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D0BAD7" w14:textId="75FFD3D2" w:rsidR="005952A7" w:rsidRDefault="00176FCE" w:rsidP="00176FCE">
      <w:pPr>
        <w:pStyle w:val="Heading1"/>
        <w:rPr>
          <w:lang w:bidi="ar-SY"/>
        </w:rPr>
      </w:pPr>
      <w:r>
        <w:rPr>
          <w:lang w:bidi="ar-SY"/>
        </w:rPr>
        <w:t>Export Undertaking:</w:t>
      </w:r>
    </w:p>
    <w:p w14:paraId="699B3AC9" w14:textId="3D33E23E" w:rsidR="00176FCE" w:rsidRDefault="00176FCE" w:rsidP="00176FCE">
      <w:pPr>
        <w:rPr>
          <w:lang w:bidi="ar-SY"/>
        </w:rPr>
      </w:pPr>
      <w:r>
        <w:rPr>
          <w:lang w:bidi="ar-SY"/>
        </w:rPr>
        <w:t>1-we start the process when the exporter come to the bank to organize the export undertaking, we start the process with create event, in this event we fill the required fields for export undertaking and open the liability entries. For the undertaking amount and take margin (currently, is 5%) and take the required charges.</w:t>
      </w:r>
    </w:p>
    <w:p w14:paraId="5F71C404" w14:textId="73E7B06B" w:rsidR="00E830F1" w:rsidRDefault="00176FCE" w:rsidP="00E830F1">
      <w:pPr>
        <w:rPr>
          <w:lang w:bidi="ar-SY"/>
        </w:rPr>
      </w:pPr>
      <w:r>
        <w:rPr>
          <w:lang w:bidi="ar-SY"/>
        </w:rPr>
        <w:t xml:space="preserve">2-after organizing the export undertaking and giving it to the customer, we have to wait the customer to </w:t>
      </w:r>
      <w:r w:rsidR="00E830F1">
        <w:rPr>
          <w:lang w:bidi="ar-SY"/>
        </w:rPr>
        <w:t xml:space="preserve">return it signed from the customs and marked by the </w:t>
      </w:r>
      <w:r w:rsidR="00E830F1" w:rsidRPr="00E830F1">
        <w:rPr>
          <w:color w:val="FF0000"/>
          <w:lang w:bidi="ar-SY"/>
        </w:rPr>
        <w:t>signing date</w:t>
      </w:r>
      <w:r w:rsidR="00E830F1" w:rsidRPr="00E830F1">
        <w:rPr>
          <w:lang w:bidi="ar-SY"/>
        </w:rPr>
        <w:t>,</w:t>
      </w:r>
      <w:r w:rsidR="00E830F1">
        <w:rPr>
          <w:lang w:bidi="ar-SY"/>
        </w:rPr>
        <w:t xml:space="preserve"> and starting from this date the expiry date will be calculated, so</w:t>
      </w:r>
      <w:r w:rsidR="00E830F1" w:rsidRPr="00E830F1">
        <w:rPr>
          <w:lang w:bidi="ar-SY"/>
        </w:rPr>
        <w:t xml:space="preserve"> </w:t>
      </w:r>
      <w:r w:rsidR="00E830F1">
        <w:rPr>
          <w:lang w:bidi="ar-SY"/>
        </w:rPr>
        <w:t>this date is very important to register it in the application in specific event,</w:t>
      </w:r>
    </w:p>
    <w:p w14:paraId="20E24A34" w14:textId="37F46A9E" w:rsidR="00E830F1" w:rsidRPr="00CF40E3" w:rsidRDefault="00E830F1" w:rsidP="00E830F1">
      <w:pPr>
        <w:rPr>
          <w:rFonts w:cstheme="minorHAnsi"/>
          <w:color w:val="000000"/>
          <w:shd w:val="clear" w:color="auto" w:fill="FBFBFB"/>
        </w:rPr>
      </w:pPr>
      <w:r w:rsidRPr="00CF40E3">
        <w:rPr>
          <w:rFonts w:cstheme="minorHAnsi"/>
          <w:lang w:bidi="ar-SY"/>
        </w:rPr>
        <w:t xml:space="preserve">Now we have </w:t>
      </w:r>
      <w:r w:rsidRPr="00CF40E3">
        <w:rPr>
          <w:rFonts w:cstheme="minorHAnsi"/>
          <w:color w:val="000000"/>
          <w:shd w:val="clear" w:color="auto" w:fill="FBFBFB"/>
        </w:rPr>
        <w:t>custom clearance registration event to specify the date of signing of this undertaking by customs and the maturity date of this undertaking.</w:t>
      </w:r>
    </w:p>
    <w:p w14:paraId="0724E75B" w14:textId="05B5A2CF" w:rsidR="001E5FFA" w:rsidRPr="00CF40E3" w:rsidRDefault="00E830F1" w:rsidP="001E5FFA">
      <w:pPr>
        <w:rPr>
          <w:rFonts w:cstheme="minorHAnsi"/>
          <w:color w:val="000000"/>
          <w:shd w:val="clear" w:color="auto" w:fill="FBFBFB"/>
        </w:rPr>
      </w:pPr>
      <w:r w:rsidRPr="00CF40E3">
        <w:rPr>
          <w:rFonts w:cstheme="minorHAnsi"/>
          <w:color w:val="000000"/>
          <w:shd w:val="clear" w:color="auto" w:fill="FBFBFB"/>
        </w:rPr>
        <w:t xml:space="preserve">3-after that we are waiting the customer to come </w:t>
      </w:r>
      <w:r w:rsidR="001E5FFA" w:rsidRPr="00CF40E3">
        <w:rPr>
          <w:rFonts w:cstheme="minorHAnsi"/>
          <w:color w:val="000000"/>
          <w:shd w:val="clear" w:color="auto" w:fill="FBFBFB"/>
        </w:rPr>
        <w:t>a</w:t>
      </w:r>
      <w:r w:rsidRPr="00CF40E3">
        <w:rPr>
          <w:rFonts w:cstheme="minorHAnsi"/>
          <w:color w:val="000000"/>
          <w:shd w:val="clear" w:color="auto" w:fill="FBFBFB"/>
        </w:rPr>
        <w:t>gain to pay the undertaking</w:t>
      </w:r>
      <w:r w:rsidR="001E5FFA" w:rsidRPr="00CF40E3">
        <w:rPr>
          <w:rFonts w:cstheme="minorHAnsi"/>
          <w:color w:val="000000"/>
          <w:shd w:val="clear" w:color="auto" w:fill="FBFBFB"/>
        </w:rPr>
        <w:t xml:space="preserve"> and prove it by providing the bank a letter from exchange companies confirm the transferring of required amount to central bank of Syria, so that means we have payment event, and in this event we reverse the liabilities and revert the reserved margin and take the commission from customer current account.</w:t>
      </w:r>
    </w:p>
    <w:p w14:paraId="6A7D5DC8" w14:textId="2FB6EFA6" w:rsidR="001E5FFA" w:rsidRPr="00CF40E3" w:rsidRDefault="001E5FFA" w:rsidP="001E5FFA">
      <w:pPr>
        <w:rPr>
          <w:rFonts w:cstheme="minorHAnsi"/>
          <w:color w:val="000000"/>
          <w:shd w:val="clear" w:color="auto" w:fill="FBFBFB"/>
        </w:rPr>
      </w:pPr>
      <w:r w:rsidRPr="00CF40E3">
        <w:rPr>
          <w:rFonts w:cstheme="minorHAnsi"/>
          <w:color w:val="000000"/>
          <w:shd w:val="clear" w:color="auto" w:fill="FBFBFB"/>
        </w:rPr>
        <w:t>4-after that we can close the undertaking and change the status of it.</w:t>
      </w:r>
    </w:p>
    <w:p w14:paraId="67DC3196" w14:textId="77777777" w:rsidR="001E5FFA" w:rsidRPr="00CF40E3" w:rsidRDefault="001E5FFA" w:rsidP="001E5FFA">
      <w:pPr>
        <w:rPr>
          <w:rFonts w:cstheme="minorHAnsi"/>
          <w:color w:val="000000"/>
          <w:shd w:val="clear" w:color="auto" w:fill="FBFBFB"/>
        </w:rPr>
      </w:pPr>
    </w:p>
    <w:p w14:paraId="61C6DC6B" w14:textId="77478D05" w:rsidR="001E5FFA" w:rsidRPr="00CF40E3" w:rsidRDefault="001E5FFA" w:rsidP="001E5FFA">
      <w:pPr>
        <w:rPr>
          <w:rFonts w:cstheme="minorHAnsi"/>
          <w:color w:val="000000"/>
          <w:shd w:val="clear" w:color="auto" w:fill="FBFBFB"/>
        </w:rPr>
      </w:pPr>
      <w:r w:rsidRPr="00CF40E3">
        <w:rPr>
          <w:rFonts w:cstheme="minorHAnsi"/>
          <w:color w:val="000000"/>
          <w:shd w:val="clear" w:color="auto" w:fill="FBFBFB"/>
        </w:rPr>
        <w:t>As result of previous scenario, until the moment we have these event:</w:t>
      </w:r>
    </w:p>
    <w:p w14:paraId="29CAC71E" w14:textId="03AC60CE" w:rsidR="001E5FFA" w:rsidRPr="00CF40E3" w:rsidRDefault="001E5FFA" w:rsidP="001E5FFA">
      <w:pPr>
        <w:rPr>
          <w:rFonts w:cstheme="minorHAnsi"/>
          <w:color w:val="000000"/>
          <w:shd w:val="clear" w:color="auto" w:fill="FBFBFB"/>
        </w:rPr>
      </w:pPr>
      <w:r w:rsidRPr="00CF40E3">
        <w:rPr>
          <w:rFonts w:cstheme="minorHAnsi"/>
          <w:color w:val="000000"/>
          <w:shd w:val="clear" w:color="auto" w:fill="FBFBFB"/>
        </w:rPr>
        <w:t>1-create.</w:t>
      </w:r>
    </w:p>
    <w:p w14:paraId="38A7A387" w14:textId="643D3CA6" w:rsidR="001E5FFA" w:rsidRPr="00CF40E3" w:rsidRDefault="001E5FFA" w:rsidP="001E5FFA">
      <w:pPr>
        <w:rPr>
          <w:rFonts w:cstheme="minorHAnsi"/>
          <w:color w:val="000000"/>
          <w:shd w:val="clear" w:color="auto" w:fill="FBFBFB"/>
        </w:rPr>
      </w:pPr>
      <w:r w:rsidRPr="00CF40E3">
        <w:rPr>
          <w:rFonts w:cstheme="minorHAnsi"/>
          <w:color w:val="000000"/>
          <w:shd w:val="clear" w:color="auto" w:fill="FBFBFB"/>
        </w:rPr>
        <w:t>2- custom clearance</w:t>
      </w:r>
      <w:r w:rsidR="004C06F6">
        <w:rPr>
          <w:rFonts w:cstheme="minorHAnsi"/>
          <w:color w:val="000000"/>
          <w:shd w:val="clear" w:color="auto" w:fill="FBFBFB"/>
        </w:rPr>
        <w:t xml:space="preserve"> registration</w:t>
      </w:r>
      <w:r w:rsidRPr="00CF40E3">
        <w:rPr>
          <w:rFonts w:cstheme="minorHAnsi"/>
          <w:color w:val="000000"/>
          <w:shd w:val="clear" w:color="auto" w:fill="FBFBFB"/>
        </w:rPr>
        <w:t>.</w:t>
      </w:r>
    </w:p>
    <w:p w14:paraId="1ABA8AAA" w14:textId="3C5008E7" w:rsidR="001E5FFA" w:rsidRPr="00CF40E3" w:rsidRDefault="001E5FFA" w:rsidP="001E5FFA">
      <w:pPr>
        <w:rPr>
          <w:rFonts w:cstheme="minorHAnsi"/>
          <w:color w:val="000000"/>
          <w:shd w:val="clear" w:color="auto" w:fill="FBFBFB"/>
        </w:rPr>
      </w:pPr>
      <w:r w:rsidRPr="00CF40E3">
        <w:rPr>
          <w:rFonts w:cstheme="minorHAnsi"/>
          <w:color w:val="000000"/>
          <w:shd w:val="clear" w:color="auto" w:fill="FBFBFB"/>
        </w:rPr>
        <w:t>3-payment.</w:t>
      </w:r>
    </w:p>
    <w:p w14:paraId="4B046A15" w14:textId="03667974" w:rsidR="004C06F6" w:rsidRDefault="001E5FFA" w:rsidP="004C06F6">
      <w:pPr>
        <w:rPr>
          <w:rFonts w:cstheme="minorHAnsi"/>
          <w:color w:val="000000"/>
          <w:shd w:val="clear" w:color="auto" w:fill="FBFBFB"/>
        </w:rPr>
      </w:pPr>
      <w:r w:rsidRPr="00CF40E3">
        <w:rPr>
          <w:rFonts w:cstheme="minorHAnsi"/>
          <w:color w:val="000000"/>
          <w:shd w:val="clear" w:color="auto" w:fill="FBFBFB"/>
        </w:rPr>
        <w:t>4-close.</w:t>
      </w:r>
    </w:p>
    <w:p w14:paraId="07FF89CC" w14:textId="74E266BB" w:rsidR="004C06F6" w:rsidRDefault="004C06F6" w:rsidP="00385DED">
      <w:pPr>
        <w:pStyle w:val="Heading2"/>
        <w:rPr>
          <w:shd w:val="clear" w:color="auto" w:fill="FBFBFB"/>
        </w:rPr>
      </w:pPr>
      <w:r>
        <w:rPr>
          <w:shd w:val="clear" w:color="auto" w:fill="FBFBFB"/>
        </w:rPr>
        <w:t>Alternative scenario:</w:t>
      </w:r>
    </w:p>
    <w:p w14:paraId="10C5C451" w14:textId="5275ABB7" w:rsidR="004C06F6" w:rsidRDefault="004C06F6" w:rsidP="004C06F6">
      <w:pPr>
        <w:rPr>
          <w:rFonts w:cstheme="minorHAnsi"/>
          <w:color w:val="000000"/>
          <w:shd w:val="clear" w:color="auto" w:fill="FBFBFB"/>
        </w:rPr>
      </w:pPr>
      <w:r>
        <w:rPr>
          <w:rFonts w:cstheme="minorHAnsi"/>
          <w:color w:val="000000"/>
          <w:shd w:val="clear" w:color="auto" w:fill="FBFBFB"/>
        </w:rPr>
        <w:t>After we create the undertaking</w:t>
      </w:r>
      <w:r w:rsidR="006168B0">
        <w:rPr>
          <w:rFonts w:cstheme="minorHAnsi"/>
          <w:color w:val="000000"/>
          <w:shd w:val="clear" w:color="auto" w:fill="FBFBFB"/>
        </w:rPr>
        <w:t>,</w:t>
      </w:r>
      <w:r>
        <w:rPr>
          <w:rFonts w:cstheme="minorHAnsi"/>
          <w:color w:val="000000"/>
          <w:shd w:val="clear" w:color="auto" w:fill="FBFBFB"/>
        </w:rPr>
        <w:t xml:space="preserve"> customer may decide to cancel the process, So we are in need to cancel event, but we can not cancel the undertaking after </w:t>
      </w:r>
      <w:r w:rsidRPr="00CF40E3">
        <w:rPr>
          <w:rFonts w:cstheme="minorHAnsi"/>
          <w:color w:val="000000"/>
          <w:shd w:val="clear" w:color="auto" w:fill="FBFBFB"/>
        </w:rPr>
        <w:t>custom clearance</w:t>
      </w:r>
      <w:r>
        <w:rPr>
          <w:rFonts w:cstheme="minorHAnsi"/>
          <w:color w:val="000000"/>
          <w:shd w:val="clear" w:color="auto" w:fill="FBFBFB"/>
        </w:rPr>
        <w:t xml:space="preserve"> registration.</w:t>
      </w:r>
    </w:p>
    <w:p w14:paraId="5E68C120" w14:textId="71E6CD8D" w:rsidR="004C06F6" w:rsidRDefault="004C06F6" w:rsidP="00385DED">
      <w:pPr>
        <w:pStyle w:val="Heading2"/>
        <w:rPr>
          <w:shd w:val="clear" w:color="auto" w:fill="FBFBFB"/>
        </w:rPr>
      </w:pPr>
      <w:r>
        <w:rPr>
          <w:shd w:val="clear" w:color="auto" w:fill="FBFBFB"/>
        </w:rPr>
        <w:t>Alternative scenario:</w:t>
      </w:r>
    </w:p>
    <w:p w14:paraId="4AC01E63" w14:textId="7D1E184C" w:rsidR="004C06F6" w:rsidRDefault="004C06F6" w:rsidP="004C06F6">
      <w:pPr>
        <w:rPr>
          <w:rFonts w:cstheme="minorHAnsi"/>
          <w:color w:val="000000"/>
          <w:shd w:val="clear" w:color="auto" w:fill="FBFBFB"/>
        </w:rPr>
      </w:pPr>
      <w:r>
        <w:rPr>
          <w:rFonts w:cstheme="minorHAnsi"/>
          <w:color w:val="000000"/>
          <w:shd w:val="clear" w:color="auto" w:fill="FBFBFB"/>
        </w:rPr>
        <w:t>After we create the undertaking, customer may ask to amend the undertaking, so now we are in need to amend event.</w:t>
      </w:r>
    </w:p>
    <w:p w14:paraId="6E354AC1" w14:textId="0A1D817B" w:rsidR="004C06F6" w:rsidRDefault="004C06F6" w:rsidP="004C06F6">
      <w:pPr>
        <w:rPr>
          <w:rFonts w:cstheme="minorHAnsi"/>
          <w:color w:val="000000"/>
          <w:shd w:val="clear" w:color="auto" w:fill="FBFBFB"/>
        </w:rPr>
      </w:pPr>
      <w:r>
        <w:rPr>
          <w:rFonts w:cstheme="minorHAnsi"/>
          <w:color w:val="000000"/>
          <w:shd w:val="clear" w:color="auto" w:fill="FBFBFB"/>
        </w:rPr>
        <w:t>The main events in export undertaking lifecycle:</w:t>
      </w:r>
    </w:p>
    <w:p w14:paraId="7D65C16E" w14:textId="3243738F" w:rsidR="004C06F6" w:rsidRDefault="004C06F6" w:rsidP="004C06F6">
      <w:pPr>
        <w:pStyle w:val="ListParagraph"/>
        <w:numPr>
          <w:ilvl w:val="0"/>
          <w:numId w:val="1"/>
        </w:numPr>
        <w:rPr>
          <w:rFonts w:cstheme="minorHAnsi"/>
          <w:color w:val="000000"/>
          <w:shd w:val="clear" w:color="auto" w:fill="FBFBFB"/>
        </w:rPr>
      </w:pPr>
      <w:r>
        <w:rPr>
          <w:rFonts w:cstheme="minorHAnsi"/>
          <w:color w:val="000000"/>
          <w:shd w:val="clear" w:color="auto" w:fill="FBFBFB"/>
        </w:rPr>
        <w:t>Create.</w:t>
      </w:r>
    </w:p>
    <w:p w14:paraId="1D24CBA2" w14:textId="6441E8AB" w:rsidR="004C06F6" w:rsidRDefault="004C06F6" w:rsidP="004C06F6">
      <w:pPr>
        <w:pStyle w:val="ListParagraph"/>
        <w:numPr>
          <w:ilvl w:val="0"/>
          <w:numId w:val="1"/>
        </w:numPr>
        <w:rPr>
          <w:rFonts w:cstheme="minorHAnsi"/>
          <w:color w:val="000000"/>
          <w:shd w:val="clear" w:color="auto" w:fill="FBFBFB"/>
        </w:rPr>
      </w:pPr>
      <w:r w:rsidRPr="00CF40E3">
        <w:rPr>
          <w:rFonts w:cstheme="minorHAnsi"/>
          <w:color w:val="000000"/>
          <w:shd w:val="clear" w:color="auto" w:fill="FBFBFB"/>
        </w:rPr>
        <w:t>custom clearance</w:t>
      </w:r>
      <w:r>
        <w:rPr>
          <w:rFonts w:cstheme="minorHAnsi"/>
          <w:color w:val="000000"/>
          <w:shd w:val="clear" w:color="auto" w:fill="FBFBFB"/>
        </w:rPr>
        <w:t xml:space="preserve"> registration</w:t>
      </w:r>
      <w:r w:rsidRPr="00CF40E3">
        <w:rPr>
          <w:rFonts w:cstheme="minorHAnsi"/>
          <w:color w:val="000000"/>
          <w:shd w:val="clear" w:color="auto" w:fill="FBFBFB"/>
        </w:rPr>
        <w:t>.</w:t>
      </w:r>
    </w:p>
    <w:p w14:paraId="2A619B6A" w14:textId="5BDEECF0" w:rsidR="004C06F6" w:rsidRDefault="004C06F6" w:rsidP="004C06F6">
      <w:pPr>
        <w:pStyle w:val="ListParagraph"/>
        <w:numPr>
          <w:ilvl w:val="0"/>
          <w:numId w:val="1"/>
        </w:numPr>
        <w:rPr>
          <w:rFonts w:cstheme="minorHAnsi"/>
          <w:color w:val="000000"/>
          <w:shd w:val="clear" w:color="auto" w:fill="FBFBFB"/>
        </w:rPr>
      </w:pPr>
      <w:r>
        <w:rPr>
          <w:rFonts w:cstheme="minorHAnsi"/>
          <w:color w:val="000000"/>
          <w:shd w:val="clear" w:color="auto" w:fill="FBFBFB"/>
        </w:rPr>
        <w:t>Payment.</w:t>
      </w:r>
    </w:p>
    <w:p w14:paraId="0837F302" w14:textId="6818D593" w:rsidR="004C06F6" w:rsidRDefault="004C06F6" w:rsidP="004C06F6">
      <w:pPr>
        <w:pStyle w:val="ListParagraph"/>
        <w:numPr>
          <w:ilvl w:val="0"/>
          <w:numId w:val="1"/>
        </w:numPr>
        <w:rPr>
          <w:rFonts w:cstheme="minorHAnsi"/>
          <w:color w:val="000000"/>
          <w:shd w:val="clear" w:color="auto" w:fill="FBFBFB"/>
        </w:rPr>
      </w:pPr>
      <w:r>
        <w:rPr>
          <w:rFonts w:cstheme="minorHAnsi"/>
          <w:color w:val="000000"/>
          <w:shd w:val="clear" w:color="auto" w:fill="FBFBFB"/>
        </w:rPr>
        <w:t>Close.</w:t>
      </w:r>
    </w:p>
    <w:p w14:paraId="2503FB5B" w14:textId="44E88210" w:rsidR="004C06F6" w:rsidRDefault="004C06F6" w:rsidP="004C06F6">
      <w:pPr>
        <w:pStyle w:val="ListParagraph"/>
        <w:numPr>
          <w:ilvl w:val="0"/>
          <w:numId w:val="1"/>
        </w:numPr>
        <w:rPr>
          <w:rFonts w:cstheme="minorHAnsi"/>
          <w:color w:val="000000"/>
          <w:shd w:val="clear" w:color="auto" w:fill="FBFBFB"/>
        </w:rPr>
      </w:pPr>
      <w:r>
        <w:rPr>
          <w:rFonts w:cstheme="minorHAnsi"/>
          <w:color w:val="000000"/>
          <w:shd w:val="clear" w:color="auto" w:fill="FBFBFB"/>
        </w:rPr>
        <w:t>Cancel.</w:t>
      </w:r>
    </w:p>
    <w:p w14:paraId="2EA39F16" w14:textId="10C38490" w:rsidR="00791FF0" w:rsidRDefault="004C06F6" w:rsidP="00385DED">
      <w:pPr>
        <w:pStyle w:val="ListParagraph"/>
        <w:numPr>
          <w:ilvl w:val="0"/>
          <w:numId w:val="1"/>
        </w:numPr>
        <w:rPr>
          <w:rFonts w:cstheme="minorHAnsi"/>
          <w:color w:val="000000"/>
          <w:shd w:val="clear" w:color="auto" w:fill="FBFBFB"/>
        </w:rPr>
      </w:pPr>
      <w:r>
        <w:rPr>
          <w:rFonts w:cstheme="minorHAnsi"/>
          <w:color w:val="000000"/>
          <w:shd w:val="clear" w:color="auto" w:fill="FBFBFB"/>
        </w:rPr>
        <w:t>Amendment.</w:t>
      </w:r>
    </w:p>
    <w:p w14:paraId="19734978" w14:textId="4E241093" w:rsidR="00A0637D" w:rsidRDefault="008809EB" w:rsidP="008809EB">
      <w:pPr>
        <w:pStyle w:val="Heading1"/>
        <w:rPr>
          <w:shd w:val="clear" w:color="auto" w:fill="FBFBFB"/>
          <w:rtl/>
        </w:rPr>
      </w:pPr>
      <w:r>
        <w:rPr>
          <w:shd w:val="clear" w:color="auto" w:fill="FBFBFB"/>
        </w:rPr>
        <w:lastRenderedPageBreak/>
        <w:t>Export undertaking events:</w:t>
      </w:r>
    </w:p>
    <w:p w14:paraId="22D0AE18" w14:textId="159AC0A8" w:rsidR="00A0637D" w:rsidRDefault="00A0637D" w:rsidP="00A0637D">
      <w:pPr>
        <w:pStyle w:val="Heading2"/>
        <w:rPr>
          <w:shd w:val="clear" w:color="auto" w:fill="FBFBFB"/>
        </w:rPr>
      </w:pPr>
      <w:r>
        <w:rPr>
          <w:shd w:val="clear" w:color="auto" w:fill="FBFBFB"/>
        </w:rPr>
        <w:t>Create event (organize export undertaking):</w:t>
      </w:r>
    </w:p>
    <w:p w14:paraId="131E19A4" w14:textId="76D3A5A5" w:rsidR="00A0637D" w:rsidRDefault="00A0637D" w:rsidP="00E93C89">
      <w:pPr>
        <w:pStyle w:val="ListParagraph"/>
        <w:numPr>
          <w:ilvl w:val="0"/>
          <w:numId w:val="3"/>
        </w:numPr>
      </w:pPr>
      <w:r>
        <w:t xml:space="preserve">Auto Reference </w:t>
      </w:r>
      <w:r w:rsidR="005630EE">
        <w:t>/Serial</w:t>
      </w:r>
      <w:r>
        <w:t xml:space="preserve"> Unique number of Export Undertaking</w:t>
      </w:r>
      <w:r w:rsidR="005630EE">
        <w:t>/</w:t>
      </w:r>
    </w:p>
    <w:p w14:paraId="1479DBC2" w14:textId="19A8945E" w:rsidR="0015527C" w:rsidRDefault="0015527C" w:rsidP="00E93C89">
      <w:pPr>
        <w:pStyle w:val="ListParagraph"/>
        <w:numPr>
          <w:ilvl w:val="0"/>
          <w:numId w:val="3"/>
        </w:numPr>
      </w:pPr>
      <w:r>
        <w:t xml:space="preserve">Mail </w:t>
      </w:r>
      <w:r>
        <w:t>No</w:t>
      </w:r>
      <w:r w:rsidR="00AA7B22">
        <w:t>(optional)</w:t>
      </w:r>
      <w:r>
        <w:t>.</w:t>
      </w:r>
    </w:p>
    <w:p w14:paraId="38EFDB6C" w14:textId="18E4D9B9" w:rsidR="0015527C" w:rsidRDefault="0015527C" w:rsidP="00E93C89">
      <w:pPr>
        <w:pStyle w:val="ListParagraph"/>
        <w:numPr>
          <w:ilvl w:val="0"/>
          <w:numId w:val="3"/>
        </w:numPr>
      </w:pPr>
      <w:r>
        <w:t>Mail Date</w:t>
      </w:r>
      <w:r w:rsidR="00AA7B22">
        <w:t>(optional)</w:t>
      </w:r>
      <w:r>
        <w:t>.</w:t>
      </w:r>
    </w:p>
    <w:p w14:paraId="219A2A9E" w14:textId="55028098" w:rsidR="00C03B01" w:rsidRDefault="00C03B01" w:rsidP="00E93C89">
      <w:pPr>
        <w:pStyle w:val="ListParagraph"/>
        <w:numPr>
          <w:ilvl w:val="0"/>
          <w:numId w:val="3"/>
        </w:numPr>
      </w:pPr>
      <w:r>
        <w:t>Decision number.</w:t>
      </w:r>
    </w:p>
    <w:p w14:paraId="5706FD82" w14:textId="64ECB525" w:rsidR="00C03B01" w:rsidRDefault="00C03B01" w:rsidP="00E93C89">
      <w:pPr>
        <w:pStyle w:val="ListParagraph"/>
        <w:numPr>
          <w:ilvl w:val="0"/>
          <w:numId w:val="3"/>
        </w:numPr>
      </w:pPr>
      <w:r>
        <w:t>Decision date.</w:t>
      </w:r>
    </w:p>
    <w:p w14:paraId="6E126950" w14:textId="5D1E78DF" w:rsidR="00865930" w:rsidRDefault="004D4361" w:rsidP="00E93C89">
      <w:pPr>
        <w:pStyle w:val="ListParagraph"/>
        <w:numPr>
          <w:ilvl w:val="0"/>
          <w:numId w:val="3"/>
        </w:numPr>
      </w:pPr>
      <w:r>
        <w:t>creation</w:t>
      </w:r>
      <w:r w:rsidR="00865930">
        <w:t xml:space="preserve"> date.</w:t>
      </w:r>
    </w:p>
    <w:p w14:paraId="6D20D2E9" w14:textId="05A2DF3F" w:rsidR="00AA4822" w:rsidRDefault="00AA4822" w:rsidP="00E93C89">
      <w:pPr>
        <w:pStyle w:val="ListParagraph"/>
        <w:numPr>
          <w:ilvl w:val="0"/>
          <w:numId w:val="3"/>
        </w:numPr>
      </w:pPr>
      <w:r>
        <w:t>Exporter Name</w:t>
      </w:r>
      <w:r w:rsidR="005630EE">
        <w:t xml:space="preserve"> </w:t>
      </w:r>
      <w:r w:rsidR="00001571">
        <w:t>(from CBS)</w:t>
      </w:r>
      <w:r w:rsidR="005630EE">
        <w:t>/</w:t>
      </w:r>
      <w:r>
        <w:t>Text Field</w:t>
      </w:r>
      <w:r w:rsidR="005630EE">
        <w:t>/</w:t>
      </w:r>
    </w:p>
    <w:p w14:paraId="207938D9" w14:textId="59691DE4" w:rsidR="00AA4822" w:rsidRDefault="00AA4822" w:rsidP="00E93C89">
      <w:pPr>
        <w:pStyle w:val="ListParagraph"/>
        <w:numPr>
          <w:ilvl w:val="0"/>
          <w:numId w:val="3"/>
        </w:numPr>
      </w:pPr>
      <w:r>
        <w:t>Exporter national id</w:t>
      </w:r>
      <w:r w:rsidR="005630EE">
        <w:t xml:space="preserve"> </w:t>
      </w:r>
      <w:r w:rsidR="00001571">
        <w:t>(from CBS)</w:t>
      </w:r>
      <w:r w:rsidR="005630EE">
        <w:t>/number of 11 digits/</w:t>
      </w:r>
      <w:r>
        <w:t xml:space="preserve"> </w:t>
      </w:r>
    </w:p>
    <w:p w14:paraId="5A3A2276" w14:textId="79D535F3" w:rsidR="00AA4822" w:rsidRDefault="00AA4822" w:rsidP="00E93C89">
      <w:pPr>
        <w:pStyle w:val="ListParagraph"/>
        <w:numPr>
          <w:ilvl w:val="0"/>
          <w:numId w:val="3"/>
        </w:numPr>
      </w:pPr>
      <w:r>
        <w:t>Exporter address</w:t>
      </w:r>
      <w:r w:rsidR="00001571">
        <w:t xml:space="preserve"> </w:t>
      </w:r>
      <w:r w:rsidR="00001571">
        <w:t>(from CBS)</w:t>
      </w:r>
      <w:r w:rsidR="00001571">
        <w:t xml:space="preserve"> </w:t>
      </w:r>
      <w:r w:rsidR="00001571">
        <w:t>/</w:t>
      </w:r>
      <w:r w:rsidR="005630EE">
        <w:t>Text Field/</w:t>
      </w:r>
      <w:r>
        <w:t>.</w:t>
      </w:r>
    </w:p>
    <w:p w14:paraId="6241F724" w14:textId="40723E84" w:rsidR="00AA4822" w:rsidRDefault="00AA4822" w:rsidP="00E93C89">
      <w:pPr>
        <w:pStyle w:val="ListParagraph"/>
        <w:numPr>
          <w:ilvl w:val="0"/>
          <w:numId w:val="3"/>
        </w:numPr>
      </w:pPr>
      <w:r>
        <w:t>Commercial regist</w:t>
      </w:r>
      <w:r w:rsidR="005630EE">
        <w:t>er</w:t>
      </w:r>
      <w:r>
        <w:t xml:space="preserve"> number</w:t>
      </w:r>
      <w:r w:rsidR="00001571">
        <w:t xml:space="preserve"> </w:t>
      </w:r>
      <w:r w:rsidR="00001571">
        <w:t>(from CBS)</w:t>
      </w:r>
      <w:r>
        <w:t>.</w:t>
      </w:r>
    </w:p>
    <w:p w14:paraId="1ACB5977" w14:textId="6FD77455" w:rsidR="00AA4822" w:rsidRDefault="00AA4822" w:rsidP="00E93C89">
      <w:pPr>
        <w:pStyle w:val="ListParagraph"/>
        <w:numPr>
          <w:ilvl w:val="0"/>
          <w:numId w:val="3"/>
        </w:numPr>
      </w:pPr>
      <w:r>
        <w:t>Commercial regist</w:t>
      </w:r>
      <w:r w:rsidR="00E93C89">
        <w:t>er</w:t>
      </w:r>
      <w:r>
        <w:t xml:space="preserve"> </w:t>
      </w:r>
      <w:r>
        <w:t>city</w:t>
      </w:r>
      <w:r w:rsidR="005630EE">
        <w:t xml:space="preserve"> </w:t>
      </w:r>
      <w:r w:rsidR="00001571">
        <w:t>(from CBS)</w:t>
      </w:r>
    </w:p>
    <w:p w14:paraId="5DD7DD6C" w14:textId="2E608DDA" w:rsidR="00AA4822" w:rsidRDefault="009A063A" w:rsidP="00E93C89">
      <w:pPr>
        <w:pStyle w:val="ListParagraph"/>
        <w:numPr>
          <w:ilvl w:val="0"/>
          <w:numId w:val="3"/>
        </w:numPr>
      </w:pPr>
      <w:r>
        <w:t>Agency</w:t>
      </w:r>
      <w:r w:rsidR="00AA4822">
        <w:t xml:space="preserve"> number</w:t>
      </w:r>
      <w:r w:rsidR="00001571">
        <w:t xml:space="preserve"> (</w:t>
      </w:r>
      <w:r w:rsidR="0031427B">
        <w:t>can be added manually</w:t>
      </w:r>
      <w:r w:rsidR="00001571">
        <w:t>)</w:t>
      </w:r>
      <w:r w:rsidR="00AA4822">
        <w:t>.</w:t>
      </w:r>
    </w:p>
    <w:p w14:paraId="11DA7330" w14:textId="5F3FE29D" w:rsidR="005630EE" w:rsidRDefault="005630EE" w:rsidP="00E93C89">
      <w:pPr>
        <w:pStyle w:val="ListParagraph"/>
        <w:numPr>
          <w:ilvl w:val="0"/>
          <w:numId w:val="3"/>
        </w:numPr>
      </w:pPr>
      <w:r>
        <w:t xml:space="preserve">Importer name </w:t>
      </w:r>
      <w:r>
        <w:t>/Text Field/.</w:t>
      </w:r>
    </w:p>
    <w:p w14:paraId="03961016" w14:textId="59866CEE" w:rsidR="00AA4822" w:rsidRDefault="00AA4822" w:rsidP="00E93C89">
      <w:pPr>
        <w:pStyle w:val="ListParagraph"/>
        <w:numPr>
          <w:ilvl w:val="0"/>
          <w:numId w:val="3"/>
        </w:numPr>
      </w:pPr>
      <w:r>
        <w:t>Destination country</w:t>
      </w:r>
      <w:r w:rsidR="005630EE">
        <w:t xml:space="preserve"> </w:t>
      </w:r>
      <w:r w:rsidR="005630EE">
        <w:t>/lookup/</w:t>
      </w:r>
      <w:r>
        <w:t>.</w:t>
      </w:r>
    </w:p>
    <w:p w14:paraId="6C965783" w14:textId="098E56BF" w:rsidR="00AA4822" w:rsidRDefault="00AA4822" w:rsidP="00E93C89">
      <w:pPr>
        <w:pStyle w:val="ListParagraph"/>
        <w:numPr>
          <w:ilvl w:val="0"/>
          <w:numId w:val="3"/>
        </w:numPr>
      </w:pPr>
      <w:r>
        <w:t xml:space="preserve">Goods </w:t>
      </w:r>
      <w:r w:rsidR="0015527C">
        <w:t>type</w:t>
      </w:r>
      <w:r w:rsidR="005630EE">
        <w:t xml:space="preserve"> /lookup/</w:t>
      </w:r>
      <w:r>
        <w:t>.</w:t>
      </w:r>
    </w:p>
    <w:p w14:paraId="60A0B8AC" w14:textId="027009A3" w:rsidR="00AA4822" w:rsidRDefault="00AA4822" w:rsidP="00E93C89">
      <w:pPr>
        <w:pStyle w:val="ListParagraph"/>
        <w:numPr>
          <w:ilvl w:val="0"/>
          <w:numId w:val="3"/>
        </w:numPr>
      </w:pPr>
      <w:r>
        <w:t>Goods amount &amp; currency.</w:t>
      </w:r>
    </w:p>
    <w:p w14:paraId="4F56C7A0" w14:textId="5FD9D02B" w:rsidR="00AA4822" w:rsidRDefault="00AA4822" w:rsidP="00E93C89">
      <w:pPr>
        <w:pStyle w:val="ListParagraph"/>
        <w:numPr>
          <w:ilvl w:val="0"/>
          <w:numId w:val="3"/>
        </w:numPr>
      </w:pPr>
      <w:r>
        <w:t>Exchange rate</w:t>
      </w:r>
      <w:r w:rsidR="0015527C">
        <w:t>/lookup/</w:t>
      </w:r>
      <w:r>
        <w:t>.</w:t>
      </w:r>
    </w:p>
    <w:p w14:paraId="74584E41" w14:textId="6CE5104F" w:rsidR="00AA4822" w:rsidRDefault="00AA4822" w:rsidP="00E93C89">
      <w:pPr>
        <w:pStyle w:val="ListParagraph"/>
        <w:numPr>
          <w:ilvl w:val="0"/>
          <w:numId w:val="3"/>
        </w:numPr>
      </w:pPr>
      <w:r>
        <w:t>Invoice number.</w:t>
      </w:r>
    </w:p>
    <w:p w14:paraId="2D512869" w14:textId="18D7FC59" w:rsidR="00AA4822" w:rsidRDefault="00AA4822" w:rsidP="00E93C89">
      <w:pPr>
        <w:pStyle w:val="ListParagraph"/>
        <w:numPr>
          <w:ilvl w:val="0"/>
          <w:numId w:val="3"/>
        </w:numPr>
      </w:pPr>
      <w:r>
        <w:t>Invoice date.</w:t>
      </w:r>
    </w:p>
    <w:p w14:paraId="4A7884CE" w14:textId="1866BC05" w:rsidR="00AA4822" w:rsidRDefault="00AA4822" w:rsidP="00E93C89">
      <w:pPr>
        <w:pStyle w:val="ListParagraph"/>
        <w:numPr>
          <w:ilvl w:val="0"/>
          <w:numId w:val="3"/>
        </w:numPr>
      </w:pPr>
      <w:r>
        <w:t>Net weight.</w:t>
      </w:r>
    </w:p>
    <w:p w14:paraId="34BBC3D3" w14:textId="095494AF" w:rsidR="00AA4822" w:rsidRDefault="00AA4822" w:rsidP="00001571">
      <w:pPr>
        <w:pStyle w:val="ListParagraph"/>
        <w:numPr>
          <w:ilvl w:val="0"/>
          <w:numId w:val="3"/>
        </w:numPr>
      </w:pPr>
      <w:r>
        <w:t>Count</w:t>
      </w:r>
      <w:r w:rsidR="0015527C">
        <w:t xml:space="preserve"> </w:t>
      </w:r>
      <w:r w:rsidR="005630EE">
        <w:t>(for the countable product)</w:t>
      </w:r>
      <w:r>
        <w:t>.</w:t>
      </w:r>
    </w:p>
    <w:p w14:paraId="74C8140B" w14:textId="0B175F0D" w:rsidR="00AA4822" w:rsidRPr="0031427B" w:rsidRDefault="00AA4822" w:rsidP="00E93C89">
      <w:pPr>
        <w:pStyle w:val="ListParagraph"/>
        <w:numPr>
          <w:ilvl w:val="0"/>
          <w:numId w:val="3"/>
        </w:numPr>
      </w:pPr>
      <w:r w:rsidRPr="0031427B">
        <w:t>Type (Temporary/Final)</w:t>
      </w:r>
    </w:p>
    <w:p w14:paraId="743F52EB" w14:textId="39C44074" w:rsidR="00AA4822" w:rsidRDefault="005630EE" w:rsidP="00E93C89">
      <w:pPr>
        <w:pStyle w:val="ListParagraph"/>
        <w:numPr>
          <w:ilvl w:val="0"/>
          <w:numId w:val="3"/>
        </w:numPr>
      </w:pPr>
      <w:r>
        <w:t>Repayment Percentage</w:t>
      </w:r>
      <w:r w:rsidR="0031427B">
        <w:t xml:space="preserve"> (optional, for the temporary and mandatory for the final type)</w:t>
      </w:r>
      <w:r>
        <w:t>.</w:t>
      </w:r>
    </w:p>
    <w:p w14:paraId="056A5441" w14:textId="19DFB3FD" w:rsidR="00137B10" w:rsidRDefault="00137B10" w:rsidP="00E93C89">
      <w:pPr>
        <w:pStyle w:val="ListParagraph"/>
        <w:numPr>
          <w:ilvl w:val="0"/>
          <w:numId w:val="3"/>
        </w:numPr>
      </w:pPr>
      <w:r>
        <w:t>Repayment amount.</w:t>
      </w:r>
    </w:p>
    <w:p w14:paraId="4858FDDD" w14:textId="4AF6589A" w:rsidR="005630EE" w:rsidRDefault="005630EE" w:rsidP="00E93C89">
      <w:pPr>
        <w:pStyle w:val="ListParagraph"/>
        <w:numPr>
          <w:ilvl w:val="0"/>
          <w:numId w:val="3"/>
        </w:numPr>
      </w:pPr>
      <w:r>
        <w:t>Margin Percent &amp; Amount &amp; Currency</w:t>
      </w:r>
      <w:r w:rsidR="00C03B01">
        <w:t>(optional</w:t>
      </w:r>
      <w:r w:rsidR="00001571">
        <w:t>: for temporary type no need for margin</w:t>
      </w:r>
      <w:r w:rsidR="00C03B01">
        <w:t>)</w:t>
      </w:r>
      <w:r w:rsidR="00001571">
        <w:t>.</w:t>
      </w:r>
    </w:p>
    <w:p w14:paraId="3670CF3A" w14:textId="2E1409D7" w:rsidR="001475AD" w:rsidRDefault="001475AD" w:rsidP="00E93C89">
      <w:pPr>
        <w:pStyle w:val="ListParagraph"/>
        <w:numPr>
          <w:ilvl w:val="0"/>
          <w:numId w:val="3"/>
        </w:numPr>
      </w:pPr>
      <w:r>
        <w:t>Commission</w:t>
      </w:r>
      <w:r w:rsidR="00E93C89">
        <w:t xml:space="preserve"> </w:t>
      </w:r>
      <w:r>
        <w:t>(percentage from the undertaking amount and should be configurable).</w:t>
      </w:r>
    </w:p>
    <w:p w14:paraId="60EE31BC" w14:textId="77777777" w:rsidR="00C03B01" w:rsidRPr="00C03B01" w:rsidRDefault="005630EE" w:rsidP="00C03B01">
      <w:pPr>
        <w:pStyle w:val="ListParagraph"/>
        <w:numPr>
          <w:ilvl w:val="0"/>
          <w:numId w:val="3"/>
        </w:numPr>
        <w:rPr>
          <w:b/>
          <w:bCs/>
        </w:rPr>
      </w:pPr>
      <w:r>
        <w:t>Charges.</w:t>
      </w:r>
    </w:p>
    <w:p w14:paraId="3E24F18A" w14:textId="12EE743E" w:rsidR="001475AD" w:rsidRPr="00C03B01" w:rsidRDefault="001475AD" w:rsidP="00C03B01">
      <w:pPr>
        <w:ind w:left="360"/>
        <w:rPr>
          <w:b/>
          <w:bCs/>
        </w:rPr>
      </w:pPr>
      <w:r w:rsidRPr="00C03B01">
        <w:rPr>
          <w:b/>
          <w:bCs/>
        </w:rPr>
        <w:t>Accounting entries:</w:t>
      </w:r>
    </w:p>
    <w:p w14:paraId="214C853E" w14:textId="1AB1A14B" w:rsidR="001475AD" w:rsidRDefault="001475AD" w:rsidP="001475AD">
      <w:r>
        <w:t>DR: customer liability account.</w:t>
      </w:r>
    </w:p>
    <w:p w14:paraId="3D4170AB" w14:textId="273392DA" w:rsidR="001475AD" w:rsidRDefault="001475AD" w:rsidP="001475AD">
      <w:r>
        <w:t>CR: bank liability account.</w:t>
      </w:r>
    </w:p>
    <w:p w14:paraId="018C6140" w14:textId="2CC4DEBC" w:rsidR="001475AD" w:rsidRPr="00E069A5" w:rsidRDefault="001475AD" w:rsidP="001475AD">
      <w:r w:rsidRPr="00E069A5">
        <w:t>DR: customer current account</w:t>
      </w:r>
      <w:r w:rsidR="00E93C89" w:rsidRPr="00E069A5">
        <w:t xml:space="preserve"> (for the margin amount)</w:t>
      </w:r>
      <w:r w:rsidRPr="00E069A5">
        <w:t>.</w:t>
      </w:r>
    </w:p>
    <w:p w14:paraId="3DDA72D5" w14:textId="5E157FBD" w:rsidR="001475AD" w:rsidRDefault="001475AD" w:rsidP="001475AD">
      <w:r>
        <w:t>CR: margin account.</w:t>
      </w:r>
    </w:p>
    <w:p w14:paraId="77AF1D44" w14:textId="0A2A3F94" w:rsidR="001475AD" w:rsidRDefault="001475AD" w:rsidP="001475AD">
      <w:r>
        <w:t>DR: customer current account</w:t>
      </w:r>
      <w:r w:rsidR="00E93C89">
        <w:t xml:space="preserve"> (for commission amount)</w:t>
      </w:r>
      <w:r>
        <w:t>.</w:t>
      </w:r>
    </w:p>
    <w:p w14:paraId="45D99074" w14:textId="46879B91" w:rsidR="001475AD" w:rsidRDefault="001475AD" w:rsidP="001475AD">
      <w:r>
        <w:t>CR: commission account.</w:t>
      </w:r>
    </w:p>
    <w:p w14:paraId="3914CD35" w14:textId="03C776A7" w:rsidR="001475AD" w:rsidRDefault="001475AD" w:rsidP="001475AD">
      <w:r>
        <w:t xml:space="preserve">If we have charges: </w:t>
      </w:r>
    </w:p>
    <w:p w14:paraId="52D50F5E" w14:textId="17469762" w:rsidR="001475AD" w:rsidRDefault="001475AD" w:rsidP="001475AD">
      <w:r>
        <w:t>DR: customer current account</w:t>
      </w:r>
      <w:r w:rsidR="00E93C89">
        <w:t xml:space="preserve"> (for each charge)</w:t>
      </w:r>
      <w:r>
        <w:t>.</w:t>
      </w:r>
    </w:p>
    <w:p w14:paraId="58B40FE8" w14:textId="50C726E2" w:rsidR="001475AD" w:rsidRPr="001475AD" w:rsidRDefault="001475AD" w:rsidP="001475AD">
      <w:r>
        <w:lastRenderedPageBreak/>
        <w:t>CR: charge account.</w:t>
      </w:r>
    </w:p>
    <w:p w14:paraId="60DAB148" w14:textId="7661D43E" w:rsidR="00865930" w:rsidRDefault="00865930" w:rsidP="00865930">
      <w:pPr>
        <w:pStyle w:val="Heading2"/>
      </w:pPr>
      <w:r>
        <w:t>Custom clearance registration:</w:t>
      </w:r>
    </w:p>
    <w:p w14:paraId="4E58FE6C" w14:textId="77777777" w:rsidR="0017602B" w:rsidRDefault="00865930" w:rsidP="0017602B">
      <w:r>
        <w:t>Fetch the</w:t>
      </w:r>
      <w:r w:rsidR="0021778F">
        <w:t xml:space="preserve"> </w:t>
      </w:r>
      <w:r>
        <w:t>fields from the creation event</w:t>
      </w:r>
      <w:r w:rsidR="0017602B">
        <w:t>.</w:t>
      </w:r>
    </w:p>
    <w:p w14:paraId="29321769" w14:textId="01B8D68A" w:rsidR="0017602B" w:rsidRDefault="00865930" w:rsidP="0017602B">
      <w:r>
        <w:t>in addition to filling out the new following fields:</w:t>
      </w:r>
    </w:p>
    <w:p w14:paraId="76B2E300" w14:textId="2A0DEEEB" w:rsidR="00865930" w:rsidRDefault="001914E1" w:rsidP="00865930">
      <w:r>
        <w:t xml:space="preserve">Exporting </w:t>
      </w:r>
      <w:r w:rsidR="00865930">
        <w:t>date.</w:t>
      </w:r>
    </w:p>
    <w:p w14:paraId="198AD6CC" w14:textId="6B8ECC33" w:rsidR="00462AD1" w:rsidRDefault="00462AD1" w:rsidP="00462AD1">
      <w:r>
        <w:t>Maturity Date (this date will be starting from Exporting date).</w:t>
      </w:r>
    </w:p>
    <w:p w14:paraId="05561DDD" w14:textId="278C0C4A" w:rsidR="00865930" w:rsidRDefault="00595A66" w:rsidP="00865930">
      <w:r>
        <w:t>Exporting details, each detail contains the following fields:</w:t>
      </w:r>
    </w:p>
    <w:p w14:paraId="4589091D" w14:textId="688B5670" w:rsidR="00595A66" w:rsidRDefault="00595A66" w:rsidP="00E93C89">
      <w:pPr>
        <w:pStyle w:val="ListParagraph"/>
        <w:numPr>
          <w:ilvl w:val="1"/>
          <w:numId w:val="5"/>
        </w:numPr>
      </w:pPr>
      <w:r>
        <w:t>custom item</w:t>
      </w:r>
      <w:r w:rsidR="0017602B">
        <w:t>/text field/</w:t>
      </w:r>
      <w:r>
        <w:t>.</w:t>
      </w:r>
    </w:p>
    <w:p w14:paraId="65127419" w14:textId="0B5AA223" w:rsidR="00595A66" w:rsidRDefault="00595A66" w:rsidP="00E93C89">
      <w:pPr>
        <w:pStyle w:val="ListParagraph"/>
        <w:numPr>
          <w:ilvl w:val="1"/>
          <w:numId w:val="5"/>
        </w:numPr>
      </w:pPr>
      <w:r>
        <w:t>goods type/look up/</w:t>
      </w:r>
    </w:p>
    <w:p w14:paraId="0725CB54" w14:textId="08CF0A1E" w:rsidR="00595A66" w:rsidRDefault="00595A66" w:rsidP="00E93C89">
      <w:pPr>
        <w:pStyle w:val="ListParagraph"/>
        <w:numPr>
          <w:ilvl w:val="1"/>
          <w:numId w:val="5"/>
        </w:numPr>
      </w:pPr>
      <w:r>
        <w:t>count.</w:t>
      </w:r>
    </w:p>
    <w:p w14:paraId="391AD0FF" w14:textId="07C9A9F9" w:rsidR="00595A66" w:rsidRDefault="00595A66" w:rsidP="00E93C89">
      <w:pPr>
        <w:pStyle w:val="ListParagraph"/>
        <w:numPr>
          <w:ilvl w:val="1"/>
          <w:numId w:val="5"/>
        </w:numPr>
      </w:pPr>
      <w:r>
        <w:t>Net weight.</w:t>
      </w:r>
    </w:p>
    <w:p w14:paraId="609D08DC" w14:textId="63396AD0" w:rsidR="00595A66" w:rsidRDefault="00595A66" w:rsidP="00E93C89">
      <w:pPr>
        <w:pStyle w:val="ListParagraph"/>
        <w:numPr>
          <w:ilvl w:val="1"/>
          <w:numId w:val="5"/>
        </w:numPr>
      </w:pPr>
      <w:r>
        <w:t>amount&amp; currency.</w:t>
      </w:r>
    </w:p>
    <w:p w14:paraId="4195BC99" w14:textId="39A6B27C" w:rsidR="00595A66" w:rsidRDefault="00595A66" w:rsidP="00E93C89">
      <w:pPr>
        <w:pStyle w:val="ListParagraph"/>
        <w:numPr>
          <w:ilvl w:val="1"/>
          <w:numId w:val="5"/>
        </w:numPr>
      </w:pPr>
      <w:r>
        <w:t>custom detail NO.</w:t>
      </w:r>
    </w:p>
    <w:p w14:paraId="302AFE06" w14:textId="56ABD3E0" w:rsidR="00595A66" w:rsidRDefault="00595A66" w:rsidP="00E93C89">
      <w:pPr>
        <w:pStyle w:val="ListParagraph"/>
        <w:numPr>
          <w:ilvl w:val="1"/>
          <w:numId w:val="5"/>
        </w:numPr>
      </w:pPr>
      <w:r>
        <w:t>custom detail</w:t>
      </w:r>
      <w:r>
        <w:t xml:space="preserve"> Date.</w:t>
      </w:r>
    </w:p>
    <w:p w14:paraId="35AF80B3" w14:textId="177D9CA8" w:rsidR="00DF2606" w:rsidRDefault="00595A66" w:rsidP="00E93C89">
      <w:pPr>
        <w:pStyle w:val="ListParagraph"/>
        <w:numPr>
          <w:ilvl w:val="1"/>
          <w:numId w:val="5"/>
        </w:numPr>
      </w:pPr>
      <w:r>
        <w:t>goods exporting date.</w:t>
      </w:r>
    </w:p>
    <w:p w14:paraId="39990F8E" w14:textId="3AC83369" w:rsidR="00DF2606" w:rsidRPr="001475AD" w:rsidRDefault="00595A66" w:rsidP="001914E1">
      <w:pPr>
        <w:rPr>
          <w:color w:val="FF0000"/>
        </w:rPr>
      </w:pPr>
      <w:r>
        <w:t>After the mentioned fields, ‘Add’ button to add each detail separately.</w:t>
      </w:r>
    </w:p>
    <w:p w14:paraId="29912A00" w14:textId="3667D43D" w:rsidR="00595A66" w:rsidRDefault="001927F1" w:rsidP="001927F1">
      <w:pPr>
        <w:pStyle w:val="Heading2"/>
      </w:pPr>
      <w:r>
        <w:t>Payment event.</w:t>
      </w:r>
    </w:p>
    <w:p w14:paraId="3D945088" w14:textId="18D64150" w:rsidR="001927F1" w:rsidRDefault="001927F1" w:rsidP="00582193">
      <w:r>
        <w:t>Fetch the following fields (</w:t>
      </w:r>
      <w:r>
        <w:t>Reference</w:t>
      </w:r>
      <w:r>
        <w:t xml:space="preserve">, </w:t>
      </w:r>
      <w:r>
        <w:t>Goods amount &amp; currency</w:t>
      </w:r>
      <w:r>
        <w:t xml:space="preserve">, </w:t>
      </w:r>
      <w:r>
        <w:t>Exchange rate</w:t>
      </w:r>
      <w:r>
        <w:t xml:space="preserve">, </w:t>
      </w:r>
      <w:r>
        <w:t>Type</w:t>
      </w:r>
      <w:r>
        <w:t xml:space="preserve">, </w:t>
      </w:r>
      <w:r>
        <w:t>Repayment Percentage</w:t>
      </w:r>
      <w:r>
        <w:t>,</w:t>
      </w:r>
      <w:r w:rsidR="00793F4E" w:rsidRPr="00793F4E">
        <w:t xml:space="preserve"> </w:t>
      </w:r>
      <w:r w:rsidR="00793F4E">
        <w:t>Repayment amount</w:t>
      </w:r>
      <w:r w:rsidR="00793F4E">
        <w:t>,</w:t>
      </w:r>
      <w:r>
        <w:t xml:space="preserve"> </w:t>
      </w:r>
      <w:r>
        <w:t>Margin Percent &amp; Amount &amp; Currency</w:t>
      </w:r>
      <w:r>
        <w:t xml:space="preserve">, </w:t>
      </w:r>
      <w:r>
        <w:t>Maturity Date</w:t>
      </w:r>
      <w:r>
        <w:t xml:space="preserve">, </w:t>
      </w:r>
      <w:r>
        <w:t>unpaid amount</w:t>
      </w:r>
      <w:r>
        <w:t>) from first event.</w:t>
      </w:r>
    </w:p>
    <w:p w14:paraId="756F821C" w14:textId="7373B17A" w:rsidR="001927F1" w:rsidRDefault="001927F1" w:rsidP="001927F1">
      <w:r>
        <w:t>In addition to the following fields:</w:t>
      </w:r>
    </w:p>
    <w:p w14:paraId="21D7B167" w14:textId="2AA63295" w:rsidR="00E643DD" w:rsidRDefault="00E643DD" w:rsidP="001927F1">
      <w:r>
        <w:t>Operation date.</w:t>
      </w:r>
    </w:p>
    <w:p w14:paraId="39D63A3C" w14:textId="2CE7A917" w:rsidR="001927F1" w:rsidRDefault="001927F1" w:rsidP="001927F1">
      <w:r>
        <w:t>Payment date.</w:t>
      </w:r>
    </w:p>
    <w:p w14:paraId="2A40A68F" w14:textId="660946E4" w:rsidR="00E643DD" w:rsidRDefault="001927F1" w:rsidP="00E643DD">
      <w:r>
        <w:t>Paid amount &amp; currency</w:t>
      </w:r>
      <w:r w:rsidR="00F90773">
        <w:t xml:space="preserve"> </w:t>
      </w:r>
      <w:r w:rsidR="00E643DD">
        <w:t>(foreign currency)</w:t>
      </w:r>
      <w:r>
        <w:t>.</w:t>
      </w:r>
    </w:p>
    <w:p w14:paraId="123CDB27" w14:textId="43B01ADE" w:rsidR="001927F1" w:rsidRDefault="001927F1" w:rsidP="001927F1">
      <w:r>
        <w:t>Paid amount &amp; currency</w:t>
      </w:r>
      <w:r>
        <w:t xml:space="preserve"> in Arabic words.</w:t>
      </w:r>
    </w:p>
    <w:p w14:paraId="3BC85D35" w14:textId="0CF17CF0" w:rsidR="00E643DD" w:rsidRDefault="00E643DD" w:rsidP="00E643DD">
      <w:r>
        <w:t>Paid amount &amp; currency</w:t>
      </w:r>
      <w:r w:rsidR="00F90773">
        <w:t xml:space="preserve"> </w:t>
      </w:r>
      <w:r>
        <w:t>(</w:t>
      </w:r>
      <w:r>
        <w:t>local</w:t>
      </w:r>
      <w:r>
        <w:t xml:space="preserve"> currency).</w:t>
      </w:r>
    </w:p>
    <w:p w14:paraId="0C91C819" w14:textId="1B02EC9D" w:rsidR="00E643DD" w:rsidRDefault="00E643DD" w:rsidP="00E643DD">
      <w:r>
        <w:t>Fees details</w:t>
      </w:r>
      <w:r w:rsidR="00F90773">
        <w:t xml:space="preserve"> </w:t>
      </w:r>
      <w:r>
        <w:t>(delay days, fee amount, fee currency)</w:t>
      </w:r>
      <w:r w:rsidR="00001571">
        <w:t>/fees will be debited for the margin account and credited on the fees account/</w:t>
      </w:r>
      <w:r>
        <w:t>.</w:t>
      </w:r>
    </w:p>
    <w:p w14:paraId="63B38718" w14:textId="79F0C65A" w:rsidR="001927F1" w:rsidRDefault="001927F1" w:rsidP="001927F1">
      <w:r>
        <w:t>Charges.</w:t>
      </w:r>
    </w:p>
    <w:p w14:paraId="4BBB991E" w14:textId="6B72CE5C" w:rsidR="003A6F65" w:rsidRDefault="003A6F65" w:rsidP="001927F1">
      <w:r>
        <w:t>Accounting entries:</w:t>
      </w:r>
    </w:p>
    <w:p w14:paraId="3D37C2BC" w14:textId="689CEF7F" w:rsidR="003A6F65" w:rsidRDefault="00001571" w:rsidP="001927F1">
      <w:r>
        <w:t xml:space="preserve">Liability: </w:t>
      </w:r>
      <w:r w:rsidR="003A6F65">
        <w:t xml:space="preserve">reverse the liability accounts </w:t>
      </w:r>
      <w:r w:rsidR="007B3883">
        <w:t>for</w:t>
      </w:r>
      <w:r w:rsidR="003A6F65">
        <w:t xml:space="preserve"> the paid amount.</w:t>
      </w:r>
    </w:p>
    <w:p w14:paraId="6ED94010" w14:textId="79DBDFDE" w:rsidR="003A6F65" w:rsidRDefault="00001571" w:rsidP="001927F1">
      <w:r>
        <w:t xml:space="preserve">Margin: </w:t>
      </w:r>
      <w:r w:rsidR="003A6F65">
        <w:t>Revert the margin amount.</w:t>
      </w:r>
    </w:p>
    <w:p w14:paraId="341DCF56" w14:textId="306E101A" w:rsidR="00E93C89" w:rsidRDefault="00E93C89" w:rsidP="001927F1">
      <w:r>
        <w:t>Fe</w:t>
      </w:r>
      <w:r w:rsidR="00001571">
        <w:t>e: DR margin account, CR fees account.</w:t>
      </w:r>
    </w:p>
    <w:p w14:paraId="61F3CC78" w14:textId="77777777" w:rsidR="003A6F65" w:rsidRDefault="003A6F65" w:rsidP="003A6F65">
      <w:r>
        <w:lastRenderedPageBreak/>
        <w:t xml:space="preserve">If we have charges: </w:t>
      </w:r>
    </w:p>
    <w:p w14:paraId="60F8037D" w14:textId="77777777" w:rsidR="003A6F65" w:rsidRDefault="003A6F65" w:rsidP="003A6F65">
      <w:r>
        <w:t>DR: customer current account.</w:t>
      </w:r>
    </w:p>
    <w:p w14:paraId="52792A42" w14:textId="22DABFAE" w:rsidR="003A6F65" w:rsidRDefault="003A6F65" w:rsidP="003A6F65">
      <w:r>
        <w:t>CR: charge account.</w:t>
      </w:r>
    </w:p>
    <w:p w14:paraId="584D642E" w14:textId="0EFAC076" w:rsidR="0031427B" w:rsidRDefault="0031427B" w:rsidP="003A6F65">
      <w:r>
        <w:t xml:space="preserve">Note: for partial payment, we will reverse the liability for the paid amount, and </w:t>
      </w:r>
      <w:r w:rsidR="0021778F">
        <w:t>when get to the last partial payment action we will reverse the remaining liability balance.</w:t>
      </w:r>
    </w:p>
    <w:p w14:paraId="39FBF5F1" w14:textId="532C27AD" w:rsidR="00582193" w:rsidRDefault="00582193" w:rsidP="003A6F65">
      <w:r>
        <w:t>Note: for partial payment, we will revert the</w:t>
      </w:r>
      <w:r w:rsidR="00F76270">
        <w:t xml:space="preserve"> margin</w:t>
      </w:r>
      <w:r>
        <w:t xml:space="preserve"> </w:t>
      </w:r>
      <w:r w:rsidR="00F76270">
        <w:t>in</w:t>
      </w:r>
      <w:r>
        <w:t xml:space="preserve"> parts.</w:t>
      </w:r>
    </w:p>
    <w:p w14:paraId="195C2EBD" w14:textId="596C69C0" w:rsidR="001927F1" w:rsidRDefault="001927F1" w:rsidP="001927F1">
      <w:pPr>
        <w:pStyle w:val="Heading2"/>
      </w:pPr>
      <w:r>
        <w:t>Amendment event.</w:t>
      </w:r>
    </w:p>
    <w:p w14:paraId="1D017DE4" w14:textId="77777777" w:rsidR="00E93C89" w:rsidRDefault="001927F1" w:rsidP="001927F1">
      <w:r>
        <w:t>Fetch the field from organization event, with the ability to amend it</w:t>
      </w:r>
      <w:r w:rsidR="00E93C89">
        <w:t>.</w:t>
      </w:r>
    </w:p>
    <w:p w14:paraId="41C0C387" w14:textId="1C020103" w:rsidR="00001571" w:rsidRDefault="00001571" w:rsidP="001927F1">
      <w:r>
        <w:t>In amendment event, we do not change the amount or the maturity date</w:t>
      </w:r>
      <w:r w:rsidR="006A2F6F">
        <w:t xml:space="preserve"> </w:t>
      </w:r>
      <w:r>
        <w:t xml:space="preserve">(if we </w:t>
      </w:r>
      <w:r w:rsidR="0021778F">
        <w:t>have</w:t>
      </w:r>
      <w:r>
        <w:t xml:space="preserve"> to change one of them we can cancel the undertaking and organize a new one again).</w:t>
      </w:r>
    </w:p>
    <w:p w14:paraId="5896B1A4" w14:textId="2C9D8D10" w:rsidR="00C1527F" w:rsidRDefault="00C1527F" w:rsidP="001927F1">
      <w:r>
        <w:t>Charges.</w:t>
      </w:r>
    </w:p>
    <w:p w14:paraId="13F46516" w14:textId="3827C478" w:rsidR="003A6F65" w:rsidRDefault="003A6F65" w:rsidP="003A6F65">
      <w:r>
        <w:t>Accounting entries:</w:t>
      </w:r>
    </w:p>
    <w:p w14:paraId="51583934" w14:textId="77777777" w:rsidR="003A6F65" w:rsidRDefault="003A6F65" w:rsidP="003A6F65">
      <w:r>
        <w:t xml:space="preserve">If we have charges: </w:t>
      </w:r>
    </w:p>
    <w:p w14:paraId="40975E86" w14:textId="77777777" w:rsidR="003A6F65" w:rsidRDefault="003A6F65" w:rsidP="003A6F65">
      <w:r>
        <w:t>DR: customer current account.</w:t>
      </w:r>
    </w:p>
    <w:p w14:paraId="0AE15DDC" w14:textId="750888B3" w:rsidR="003A6F65" w:rsidRDefault="003A6F65" w:rsidP="003A6F65">
      <w:r>
        <w:t>CR: charge account.</w:t>
      </w:r>
    </w:p>
    <w:p w14:paraId="79C9A3E6" w14:textId="5910307A" w:rsidR="00C1527F" w:rsidRDefault="00C1527F" w:rsidP="00C1527F">
      <w:pPr>
        <w:pStyle w:val="Heading2"/>
      </w:pPr>
      <w:r>
        <w:t>Cancel event.</w:t>
      </w:r>
    </w:p>
    <w:p w14:paraId="48CFDB52" w14:textId="271ECA7C" w:rsidR="00C1527F" w:rsidRDefault="00C1527F" w:rsidP="00C1527F">
      <w:r>
        <w:t>This event cannot be applied after custom clearance event.</w:t>
      </w:r>
    </w:p>
    <w:p w14:paraId="43377FF2" w14:textId="1D5B7582" w:rsidR="00C1527F" w:rsidRDefault="00C1527F" w:rsidP="00C1527F">
      <w:r>
        <w:t>The fields will be fetched from the organization event.</w:t>
      </w:r>
    </w:p>
    <w:p w14:paraId="1558119C" w14:textId="19772229" w:rsidR="0021778F" w:rsidRDefault="0021778F" w:rsidP="0021778F">
      <w:r>
        <w:t>The status of this undertaking will be ‘</w:t>
      </w:r>
      <w:r>
        <w:t>CANCELED</w:t>
      </w:r>
      <w:r w:rsidR="00582193">
        <w:t>’</w:t>
      </w:r>
      <w:r>
        <w:t>.</w:t>
      </w:r>
    </w:p>
    <w:p w14:paraId="0A4611CB" w14:textId="77777777" w:rsidR="004D026B" w:rsidRDefault="00C1527F" w:rsidP="00C1527F">
      <w:r>
        <w:t>In addition to</w:t>
      </w:r>
      <w:r w:rsidR="004D026B">
        <w:t xml:space="preserve"> the following fields:</w:t>
      </w:r>
    </w:p>
    <w:p w14:paraId="1A271AB4" w14:textId="3D253FDC" w:rsidR="00C1527F" w:rsidRDefault="00C1527F" w:rsidP="00C1527F">
      <w:r>
        <w:t>reason for cancellation field.</w:t>
      </w:r>
    </w:p>
    <w:p w14:paraId="199D6C56" w14:textId="4751E3A7" w:rsidR="003A6F65" w:rsidRDefault="003A6F65" w:rsidP="003A6F65">
      <w:r>
        <w:t>Charges.</w:t>
      </w:r>
    </w:p>
    <w:p w14:paraId="3E274B7B" w14:textId="7E732446" w:rsidR="003A6F65" w:rsidRDefault="003A6F65" w:rsidP="00C1527F">
      <w:r>
        <w:t>Accounting entries:</w:t>
      </w:r>
    </w:p>
    <w:p w14:paraId="176D0C0D" w14:textId="3FB532BD" w:rsidR="003A6F65" w:rsidRDefault="003A6F65" w:rsidP="00C1527F">
      <w:r>
        <w:t>Reverse the liability balance.</w:t>
      </w:r>
    </w:p>
    <w:p w14:paraId="27C4B089" w14:textId="256854A1" w:rsidR="003A6F65" w:rsidRDefault="003A6F65" w:rsidP="003A6F65">
      <w:r>
        <w:t>Revert the margin.</w:t>
      </w:r>
    </w:p>
    <w:p w14:paraId="5FEFBF1F" w14:textId="77777777" w:rsidR="003A6F65" w:rsidRDefault="003A6F65" w:rsidP="003A6F65">
      <w:r>
        <w:t xml:space="preserve">If we have charges: </w:t>
      </w:r>
    </w:p>
    <w:p w14:paraId="0B83E720" w14:textId="77777777" w:rsidR="003A6F65" w:rsidRDefault="003A6F65" w:rsidP="003A6F65">
      <w:r>
        <w:t>DR: customer current account.</w:t>
      </w:r>
    </w:p>
    <w:p w14:paraId="5E466873" w14:textId="77777777" w:rsidR="003A6F65" w:rsidRDefault="003A6F65" w:rsidP="003A6F65">
      <w:r>
        <w:t>CR: charge account.</w:t>
      </w:r>
    </w:p>
    <w:p w14:paraId="56323A34" w14:textId="77777777" w:rsidR="003A6F65" w:rsidRDefault="003A6F65" w:rsidP="003A6F65"/>
    <w:p w14:paraId="61B9EBBA" w14:textId="4757F7E5" w:rsidR="00C1527F" w:rsidRDefault="00C1527F" w:rsidP="00C1527F">
      <w:pPr>
        <w:pStyle w:val="Heading2"/>
      </w:pPr>
      <w:r>
        <w:lastRenderedPageBreak/>
        <w:t>close event.</w:t>
      </w:r>
    </w:p>
    <w:p w14:paraId="6931FD0F" w14:textId="2E0EAFB5" w:rsidR="006A2F6F" w:rsidRPr="006A2F6F" w:rsidRDefault="006A2F6F" w:rsidP="006A2F6F">
      <w:r>
        <w:t xml:space="preserve">This event can be applied </w:t>
      </w:r>
      <w:r w:rsidR="004D026B">
        <w:t>only after</w:t>
      </w:r>
      <w:r>
        <w:t xml:space="preserve"> I pa</w:t>
      </w:r>
      <w:r w:rsidR="004D026B">
        <w:t>y</w:t>
      </w:r>
      <w:r>
        <w:t xml:space="preserve"> the undertaking totally.</w:t>
      </w:r>
    </w:p>
    <w:p w14:paraId="38AE41B6" w14:textId="7177E50E" w:rsidR="00C1527F" w:rsidRDefault="00C1527F" w:rsidP="00C1527F">
      <w:r>
        <w:t>The fields will be fetched from the organization event.</w:t>
      </w:r>
    </w:p>
    <w:p w14:paraId="20812D08" w14:textId="0D42610B" w:rsidR="00C1527F" w:rsidRDefault="00C1527F" w:rsidP="00C1527F">
      <w:r>
        <w:t>Close the remaining bal</w:t>
      </w:r>
      <w:r w:rsidR="00D61B68">
        <w:t>a</w:t>
      </w:r>
      <w:r>
        <w:t>nce.</w:t>
      </w:r>
    </w:p>
    <w:p w14:paraId="5D3A00E9" w14:textId="44D6710C" w:rsidR="003A6F65" w:rsidRDefault="0021778F" w:rsidP="0021778F">
      <w:r>
        <w:t>The status of this undertaking will be ‘CLOSED’.</w:t>
      </w:r>
    </w:p>
    <w:p w14:paraId="48A87F45" w14:textId="516F3375" w:rsidR="0021778F" w:rsidRDefault="0021778F" w:rsidP="0021778F">
      <w:r>
        <w:t>Accounting entries:</w:t>
      </w:r>
    </w:p>
    <w:p w14:paraId="107CE5ED" w14:textId="1EA7EA96" w:rsidR="0021778F" w:rsidRDefault="0021778F" w:rsidP="0021778F">
      <w:r>
        <w:t>In one case there will be liability and margin entries, for the case of temporary undertaking, in this case the liability will be reversed and the margin to reverted.</w:t>
      </w:r>
    </w:p>
    <w:p w14:paraId="5816401E" w14:textId="62B85F9B" w:rsidR="008809EB" w:rsidRDefault="008809EB" w:rsidP="008809EB">
      <w:pPr>
        <w:pStyle w:val="Heading1"/>
      </w:pPr>
      <w:r>
        <w:t>Alerting system:</w:t>
      </w:r>
    </w:p>
    <w:p w14:paraId="55786E0D" w14:textId="310C9A49" w:rsidR="008809EB" w:rsidRDefault="008809EB" w:rsidP="008809EB">
      <w:pPr>
        <w:pStyle w:val="ListParagraph"/>
        <w:numPr>
          <w:ilvl w:val="0"/>
          <w:numId w:val="6"/>
        </w:numPr>
      </w:pPr>
      <w:r>
        <w:t>Alert before 15 days(configurable value) from the maturity date.</w:t>
      </w:r>
    </w:p>
    <w:p w14:paraId="31E015CB" w14:textId="3BB4C02A" w:rsidR="008809EB" w:rsidRPr="008809EB" w:rsidRDefault="008809EB" w:rsidP="008809EB">
      <w:pPr>
        <w:pStyle w:val="ListParagraph"/>
        <w:numPr>
          <w:ilvl w:val="0"/>
          <w:numId w:val="6"/>
        </w:numPr>
      </w:pPr>
      <w:r>
        <w:t>Alert for the undertaking that organized a month ago</w:t>
      </w:r>
      <w:r w:rsidR="004D026B">
        <w:t>(configurable period)</w:t>
      </w:r>
      <w:r>
        <w:t xml:space="preserve"> without</w:t>
      </w:r>
      <w:r w:rsidR="004D026B">
        <w:t xml:space="preserve"> custom</w:t>
      </w:r>
      <w:r>
        <w:t xml:space="preserve"> clearance.</w:t>
      </w:r>
    </w:p>
    <w:sectPr w:rsidR="008809EB" w:rsidRPr="008809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930BE1"/>
    <w:multiLevelType w:val="hybridMultilevel"/>
    <w:tmpl w:val="8A08FA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71E56BB"/>
    <w:multiLevelType w:val="hybridMultilevel"/>
    <w:tmpl w:val="97D06AEA"/>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3F92858"/>
    <w:multiLevelType w:val="hybridMultilevel"/>
    <w:tmpl w:val="FA2C1816"/>
    <w:lvl w:ilvl="0" w:tplc="FFFFFFF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4A258C5"/>
    <w:multiLevelType w:val="hybridMultilevel"/>
    <w:tmpl w:val="B30C73BA"/>
    <w:lvl w:ilvl="0" w:tplc="FFFFFFF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CB6876"/>
    <w:multiLevelType w:val="hybridMultilevel"/>
    <w:tmpl w:val="858CC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DF12E4"/>
    <w:multiLevelType w:val="hybridMultilevel"/>
    <w:tmpl w:val="97D06AEA"/>
    <w:lvl w:ilvl="0" w:tplc="150CC12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B83A87"/>
    <w:multiLevelType w:val="hybridMultilevel"/>
    <w:tmpl w:val="97D06AEA"/>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B1C6A96"/>
    <w:multiLevelType w:val="hybridMultilevel"/>
    <w:tmpl w:val="FFDEA176"/>
    <w:lvl w:ilvl="0" w:tplc="4DF28C52">
      <w:start w:val="1"/>
      <w:numFmt w:val="decimal"/>
      <w:lvlText w:val="%1-"/>
      <w:lvlJc w:val="left"/>
      <w:pPr>
        <w:ind w:left="720" w:hanging="360"/>
      </w:pPr>
      <w:rPr>
        <w:rFonts w:hint="default"/>
      </w:rPr>
    </w:lvl>
    <w:lvl w:ilvl="1" w:tplc="93E422D8">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765A5C"/>
    <w:multiLevelType w:val="hybridMultilevel"/>
    <w:tmpl w:val="B67411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6426739">
    <w:abstractNumId w:val="7"/>
  </w:num>
  <w:num w:numId="2" w16cid:durableId="1875002783">
    <w:abstractNumId w:val="0"/>
  </w:num>
  <w:num w:numId="3" w16cid:durableId="410664028">
    <w:abstractNumId w:val="5"/>
  </w:num>
  <w:num w:numId="4" w16cid:durableId="1405640497">
    <w:abstractNumId w:val="3"/>
  </w:num>
  <w:num w:numId="5" w16cid:durableId="1956712888">
    <w:abstractNumId w:val="2"/>
  </w:num>
  <w:num w:numId="6" w16cid:durableId="1988515450">
    <w:abstractNumId w:val="4"/>
  </w:num>
  <w:num w:numId="7" w16cid:durableId="1020854953">
    <w:abstractNumId w:val="8"/>
  </w:num>
  <w:num w:numId="8" w16cid:durableId="271599145">
    <w:abstractNumId w:val="6"/>
  </w:num>
  <w:num w:numId="9" w16cid:durableId="4832780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D8F"/>
    <w:rsid w:val="00001571"/>
    <w:rsid w:val="00075013"/>
    <w:rsid w:val="000D17E9"/>
    <w:rsid w:val="00127F5D"/>
    <w:rsid w:val="00137B10"/>
    <w:rsid w:val="001475AD"/>
    <w:rsid w:val="0015527C"/>
    <w:rsid w:val="0017602B"/>
    <w:rsid w:val="00176FCE"/>
    <w:rsid w:val="001914E1"/>
    <w:rsid w:val="001927F1"/>
    <w:rsid w:val="001E5FFA"/>
    <w:rsid w:val="001F5B8F"/>
    <w:rsid w:val="0021778F"/>
    <w:rsid w:val="00280997"/>
    <w:rsid w:val="0031427B"/>
    <w:rsid w:val="003209A3"/>
    <w:rsid w:val="00385DED"/>
    <w:rsid w:val="003A6F65"/>
    <w:rsid w:val="00462AD1"/>
    <w:rsid w:val="004C06F6"/>
    <w:rsid w:val="004D026B"/>
    <w:rsid w:val="004D4361"/>
    <w:rsid w:val="005630EE"/>
    <w:rsid w:val="00582193"/>
    <w:rsid w:val="005952A7"/>
    <w:rsid w:val="00595A66"/>
    <w:rsid w:val="005E3A95"/>
    <w:rsid w:val="006168B0"/>
    <w:rsid w:val="006A2F6F"/>
    <w:rsid w:val="007916A0"/>
    <w:rsid w:val="00791FF0"/>
    <w:rsid w:val="00793F4E"/>
    <w:rsid w:val="007A7D04"/>
    <w:rsid w:val="007B3883"/>
    <w:rsid w:val="00824656"/>
    <w:rsid w:val="00865930"/>
    <w:rsid w:val="008809EB"/>
    <w:rsid w:val="008E3426"/>
    <w:rsid w:val="008E7F02"/>
    <w:rsid w:val="00962FFB"/>
    <w:rsid w:val="009A063A"/>
    <w:rsid w:val="009C6D8F"/>
    <w:rsid w:val="009D4568"/>
    <w:rsid w:val="00A0637D"/>
    <w:rsid w:val="00A95409"/>
    <w:rsid w:val="00AA4822"/>
    <w:rsid w:val="00AA7B22"/>
    <w:rsid w:val="00BB6032"/>
    <w:rsid w:val="00C02D0B"/>
    <w:rsid w:val="00C03B01"/>
    <w:rsid w:val="00C1527F"/>
    <w:rsid w:val="00C26D33"/>
    <w:rsid w:val="00CF40E3"/>
    <w:rsid w:val="00D25D9D"/>
    <w:rsid w:val="00D32D35"/>
    <w:rsid w:val="00D61B68"/>
    <w:rsid w:val="00DF2606"/>
    <w:rsid w:val="00E069A5"/>
    <w:rsid w:val="00E643DD"/>
    <w:rsid w:val="00E830F1"/>
    <w:rsid w:val="00E93C89"/>
    <w:rsid w:val="00F62E52"/>
    <w:rsid w:val="00F76270"/>
    <w:rsid w:val="00F90773"/>
    <w:rsid w:val="00FE51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EC6C4"/>
  <w15:chartTrackingRefBased/>
  <w15:docId w15:val="{010BAA1D-83B3-40F6-8189-DBCFFDFA9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6F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5D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FC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C06F6"/>
    <w:pPr>
      <w:ind w:left="720"/>
      <w:contextualSpacing/>
    </w:pPr>
  </w:style>
  <w:style w:type="character" w:customStyle="1" w:styleId="Heading2Char">
    <w:name w:val="Heading 2 Char"/>
    <w:basedOn w:val="DefaultParagraphFont"/>
    <w:link w:val="Heading2"/>
    <w:uiPriority w:val="9"/>
    <w:rsid w:val="00385DE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1637</TotalTime>
  <Pages>5</Pages>
  <Words>895</Words>
  <Characters>5107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Mohsen Ebrahem</dc:creator>
  <cp:keywords/>
  <dc:description/>
  <cp:lastModifiedBy>Mohsen Ebrahem</cp:lastModifiedBy>
  <cp:revision>33</cp:revision>
  <dcterms:created xsi:type="dcterms:W3CDTF">2024-04-29T12:03:00Z</dcterms:created>
  <dcterms:modified xsi:type="dcterms:W3CDTF">2024-05-07T15:11:00Z</dcterms:modified>
</cp:coreProperties>
</file>