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0A923" w14:textId="77777777" w:rsidR="00BF098B" w:rsidRDefault="00BF098B" w:rsidP="00BF098B">
      <w:pPr>
        <w:pStyle w:val="Heading2"/>
        <w:rPr>
          <w:lang w:bidi="ar-SY"/>
        </w:rPr>
      </w:pPr>
      <w:r>
        <w:rPr>
          <w:lang w:bidi="ar-SY"/>
        </w:rPr>
        <w:t>The requested scenario from bank side about the amendment and beneficiary approval:</w:t>
      </w:r>
    </w:p>
    <w:p w14:paraId="50456474" w14:textId="77777777" w:rsidR="00BF098B" w:rsidRPr="00355C77" w:rsidRDefault="00BF098B" w:rsidP="00BF098B">
      <w:pPr>
        <w:rPr>
          <w:lang w:bidi="ar-SY"/>
        </w:rPr>
      </w:pPr>
    </w:p>
    <w:p w14:paraId="112B8D96" w14:textId="77777777" w:rsidR="00BF098B" w:rsidRDefault="00BF098B" w:rsidP="00BF098B">
      <w:pPr>
        <w:rPr>
          <w:lang w:bidi="ar-SY"/>
        </w:rPr>
      </w:pPr>
      <w:r>
        <w:rPr>
          <w:lang w:bidi="ar-SY"/>
        </w:rPr>
        <w:t>When we want to amend the lc, we have two choices:</w:t>
      </w:r>
    </w:p>
    <w:p w14:paraId="4EE365FE" w14:textId="77777777" w:rsidR="00BF098B" w:rsidRDefault="00BF098B" w:rsidP="00BF098B">
      <w:pPr>
        <w:pStyle w:val="ListParagraph"/>
        <w:numPr>
          <w:ilvl w:val="0"/>
          <w:numId w:val="1"/>
        </w:numPr>
        <w:rPr>
          <w:lang w:bidi="ar-SY"/>
        </w:rPr>
      </w:pPr>
      <w:r w:rsidRPr="0069388F">
        <w:rPr>
          <w:color w:val="ED0000"/>
          <w:lang w:bidi="ar-SY"/>
        </w:rPr>
        <w:t xml:space="preserve">Without </w:t>
      </w:r>
      <w:r>
        <w:rPr>
          <w:lang w:bidi="ar-SY"/>
        </w:rPr>
        <w:t>beneficiary approval (the simplest case):</w:t>
      </w:r>
    </w:p>
    <w:p w14:paraId="04CCAB73" w14:textId="64D68040" w:rsidR="00BF098B" w:rsidRDefault="00BF098B" w:rsidP="00BF098B">
      <w:pPr>
        <w:pStyle w:val="ListParagraph"/>
        <w:rPr>
          <w:lang w:bidi="ar-SY"/>
        </w:rPr>
      </w:pPr>
      <w:r>
        <w:rPr>
          <w:lang w:bidi="ar-SY"/>
        </w:rPr>
        <w:t>In this case</w:t>
      </w:r>
      <w:r>
        <w:rPr>
          <w:lang w:bidi="ar-SY"/>
        </w:rPr>
        <w:t>, the</w:t>
      </w:r>
      <w:r>
        <w:rPr>
          <w:lang w:bidi="ar-SY"/>
        </w:rPr>
        <w:t xml:space="preserve"> commission (only for the increased amount and the extended date) </w:t>
      </w:r>
      <w:r w:rsidRPr="00BF098B">
        <w:rPr>
          <w:color w:val="ED0000"/>
          <w:lang w:bidi="ar-SY"/>
        </w:rPr>
        <w:t>or</w:t>
      </w:r>
      <w:r w:rsidRPr="00BF098B">
        <w:rPr>
          <w:color w:val="ED0000"/>
          <w:lang w:bidi="ar-SY"/>
        </w:rPr>
        <w:t xml:space="preserve"> </w:t>
      </w:r>
      <w:r>
        <w:rPr>
          <w:lang w:bidi="ar-SY"/>
        </w:rPr>
        <w:t>amendment commission</w:t>
      </w:r>
      <w:r>
        <w:rPr>
          <w:lang w:bidi="ar-SY"/>
        </w:rPr>
        <w:t>(200EUR)</w:t>
      </w:r>
      <w:r>
        <w:rPr>
          <w:lang w:bidi="ar-SY"/>
        </w:rPr>
        <w:t xml:space="preserve"> should be done in voucher.</w:t>
      </w:r>
    </w:p>
    <w:p w14:paraId="3ADA1D04" w14:textId="77777777" w:rsidR="00BF098B" w:rsidRDefault="00BF098B" w:rsidP="00BF098B">
      <w:pPr>
        <w:pStyle w:val="ListParagraph"/>
        <w:rPr>
          <w:lang w:bidi="ar-SY"/>
        </w:rPr>
      </w:pPr>
    </w:p>
    <w:p w14:paraId="5C97EBCE" w14:textId="77777777" w:rsidR="00BF098B" w:rsidRDefault="00BF098B" w:rsidP="00BF098B">
      <w:pPr>
        <w:pStyle w:val="ListParagraph"/>
        <w:rPr>
          <w:lang w:bidi="ar-SY"/>
        </w:rPr>
      </w:pPr>
    </w:p>
    <w:p w14:paraId="4B3E375F" w14:textId="77777777" w:rsidR="00BF098B" w:rsidRDefault="00BF098B" w:rsidP="00BF098B">
      <w:pPr>
        <w:pStyle w:val="ListParagraph"/>
        <w:numPr>
          <w:ilvl w:val="0"/>
          <w:numId w:val="1"/>
        </w:numPr>
        <w:rPr>
          <w:lang w:bidi="ar-SY"/>
        </w:rPr>
      </w:pPr>
      <w:r w:rsidRPr="0069388F">
        <w:rPr>
          <w:color w:val="ED0000"/>
          <w:lang w:bidi="ar-SY"/>
        </w:rPr>
        <w:t xml:space="preserve">With </w:t>
      </w:r>
      <w:r>
        <w:rPr>
          <w:lang w:bidi="ar-SY"/>
        </w:rPr>
        <w:t>beneficiary approval: in this case we need the following choices to be implemented:</w:t>
      </w:r>
    </w:p>
    <w:p w14:paraId="2CDF02D1" w14:textId="735A28EB" w:rsidR="00BF098B" w:rsidRDefault="00BF098B" w:rsidP="00BF098B">
      <w:pPr>
        <w:pStyle w:val="ListParagraph"/>
        <w:numPr>
          <w:ilvl w:val="0"/>
          <w:numId w:val="2"/>
        </w:numPr>
        <w:rPr>
          <w:lang w:bidi="ar-SY"/>
        </w:rPr>
      </w:pPr>
      <w:r>
        <w:rPr>
          <w:lang w:bidi="ar-SY"/>
        </w:rPr>
        <w:t>take</w:t>
      </w:r>
      <w:r>
        <w:rPr>
          <w:lang w:bidi="ar-SY"/>
        </w:rPr>
        <w:t xml:space="preserve"> the </w:t>
      </w:r>
      <w:r>
        <w:rPr>
          <w:lang w:bidi="ar-SY"/>
        </w:rPr>
        <w:t>commission</w:t>
      </w:r>
      <w:r>
        <w:rPr>
          <w:lang w:bidi="ar-SY"/>
        </w:rPr>
        <w:t xml:space="preserve"> in amendment event:</w:t>
      </w:r>
    </w:p>
    <w:p w14:paraId="726BF8D3" w14:textId="77777777" w:rsidR="00BF098B" w:rsidRDefault="00BF098B" w:rsidP="00BF098B">
      <w:pPr>
        <w:pStyle w:val="ListParagraph"/>
        <w:ind w:left="1440"/>
        <w:rPr>
          <w:lang w:bidi="ar-SY"/>
        </w:rPr>
      </w:pPr>
      <w:r>
        <w:rPr>
          <w:lang w:bidi="ar-SY"/>
        </w:rPr>
        <w:t>In this case</w:t>
      </w:r>
      <w:r>
        <w:rPr>
          <w:lang w:bidi="ar-SY"/>
        </w:rPr>
        <w:t>, the</w:t>
      </w:r>
      <w:r>
        <w:rPr>
          <w:lang w:bidi="ar-SY"/>
        </w:rPr>
        <w:t xml:space="preserve"> commission (also only for the increased amount and the extended date) </w:t>
      </w:r>
      <w:r w:rsidRPr="00BF098B">
        <w:rPr>
          <w:color w:val="ED0000"/>
          <w:lang w:bidi="ar-SY"/>
        </w:rPr>
        <w:t xml:space="preserve">or </w:t>
      </w:r>
      <w:r>
        <w:rPr>
          <w:lang w:bidi="ar-SY"/>
        </w:rPr>
        <w:t>amendment commission(200EUR) should be done in voucher.</w:t>
      </w:r>
    </w:p>
    <w:p w14:paraId="63925FBF" w14:textId="2DCB7C4A" w:rsidR="00BF098B" w:rsidRDefault="00BF098B" w:rsidP="00BF098B">
      <w:pPr>
        <w:pStyle w:val="ListParagraph"/>
        <w:ind w:left="1440"/>
        <w:rPr>
          <w:lang w:bidi="ar-SY"/>
        </w:rPr>
      </w:pPr>
      <w:r>
        <w:rPr>
          <w:lang w:bidi="ar-SY"/>
        </w:rPr>
        <w:t>After that in beneficiary response event, when we receive the response from the beneficiary, we will have the two choices:</w:t>
      </w:r>
    </w:p>
    <w:p w14:paraId="01701B07" w14:textId="77777777" w:rsidR="00BF098B" w:rsidRDefault="00BF098B" w:rsidP="00BF098B">
      <w:pPr>
        <w:pStyle w:val="ListParagraph"/>
        <w:numPr>
          <w:ilvl w:val="4"/>
          <w:numId w:val="5"/>
        </w:numPr>
        <w:rPr>
          <w:lang w:bidi="ar-SY"/>
        </w:rPr>
      </w:pPr>
      <w:r>
        <w:rPr>
          <w:lang w:bidi="ar-SY"/>
        </w:rPr>
        <w:t>approve the amendments:</w:t>
      </w:r>
    </w:p>
    <w:p w14:paraId="44C99098" w14:textId="402F395E" w:rsidR="00BF098B" w:rsidRDefault="00BF098B" w:rsidP="00BF098B">
      <w:pPr>
        <w:pStyle w:val="ListParagraph"/>
        <w:ind w:left="1800"/>
        <w:rPr>
          <w:lang w:bidi="ar-SY"/>
        </w:rPr>
      </w:pPr>
      <w:r>
        <w:rPr>
          <w:lang w:bidi="ar-SY"/>
        </w:rPr>
        <w:t>do nothing</w:t>
      </w:r>
      <w:r>
        <w:rPr>
          <w:lang w:bidi="ar-SY"/>
        </w:rPr>
        <w:t xml:space="preserve"> for the commission</w:t>
      </w:r>
      <w:r>
        <w:rPr>
          <w:lang w:bidi="ar-SY"/>
        </w:rPr>
        <w:t xml:space="preserve"> (because the </w:t>
      </w:r>
      <w:r>
        <w:rPr>
          <w:lang w:bidi="ar-SY"/>
        </w:rPr>
        <w:t>commission</w:t>
      </w:r>
      <w:r>
        <w:rPr>
          <w:lang w:bidi="ar-SY"/>
        </w:rPr>
        <w:t xml:space="preserve"> have been done already in amendment event).</w:t>
      </w:r>
    </w:p>
    <w:p w14:paraId="03BCE1C7" w14:textId="77777777" w:rsidR="00BF098B" w:rsidRDefault="00BF098B" w:rsidP="00BF098B">
      <w:pPr>
        <w:pStyle w:val="ListParagraph"/>
        <w:numPr>
          <w:ilvl w:val="4"/>
          <w:numId w:val="3"/>
        </w:numPr>
        <w:rPr>
          <w:lang w:bidi="ar-SY"/>
        </w:rPr>
      </w:pPr>
      <w:r>
        <w:rPr>
          <w:lang w:bidi="ar-SY"/>
        </w:rPr>
        <w:t>Reject the amendments:</w:t>
      </w:r>
    </w:p>
    <w:p w14:paraId="002E43F9" w14:textId="4ED1046F" w:rsidR="00BF098B" w:rsidRDefault="00BF098B" w:rsidP="00BF098B">
      <w:pPr>
        <w:pStyle w:val="ListParagraph"/>
        <w:ind w:left="1800"/>
        <w:rPr>
          <w:lang w:bidi="ar-SY"/>
        </w:rPr>
      </w:pPr>
      <w:r>
        <w:rPr>
          <w:lang w:bidi="ar-SY"/>
        </w:rPr>
        <w:t>reverse the</w:t>
      </w:r>
      <w:r>
        <w:rPr>
          <w:lang w:bidi="ar-SY"/>
        </w:rPr>
        <w:t xml:space="preserve"> commission</w:t>
      </w:r>
      <w:r>
        <w:rPr>
          <w:lang w:bidi="ar-SY"/>
        </w:rPr>
        <w:t xml:space="preserve"> entries (</w:t>
      </w:r>
      <w:r w:rsidRPr="00BF098B">
        <w:rPr>
          <w:color w:val="ED0000"/>
          <w:lang w:bidi="ar-SY"/>
        </w:rPr>
        <w:t>important note:</w:t>
      </w:r>
      <w:r>
        <w:rPr>
          <w:color w:val="ED0000"/>
          <w:lang w:bidi="ar-SY"/>
        </w:rPr>
        <w:t xml:space="preserve"> </w:t>
      </w:r>
      <w:r>
        <w:rPr>
          <w:lang w:bidi="ar-SY"/>
        </w:rPr>
        <w:t>the flat commission 200EUR</w:t>
      </w:r>
      <w:r w:rsidR="004B1E60">
        <w:rPr>
          <w:lang w:bidi="ar-SY"/>
        </w:rPr>
        <w:t xml:space="preserve"> is</w:t>
      </w:r>
      <w:r>
        <w:rPr>
          <w:lang w:bidi="ar-SY"/>
        </w:rPr>
        <w:t xml:space="preserve"> </w:t>
      </w:r>
      <w:r w:rsidR="004B1E60" w:rsidRPr="004B1E60">
        <w:rPr>
          <w:lang w:bidi="ar-SY"/>
        </w:rPr>
        <w:t>not to be returned</w:t>
      </w:r>
      <w:r w:rsidR="004B1E60">
        <w:rPr>
          <w:lang w:bidi="ar-SY"/>
        </w:rPr>
        <w:t>, even if the amend rejected, only the increasing and extension commission could be returned</w:t>
      </w:r>
      <w:r>
        <w:rPr>
          <w:lang w:bidi="ar-SY"/>
        </w:rPr>
        <w:t>)</w:t>
      </w:r>
      <w:r w:rsidR="004B1E60">
        <w:rPr>
          <w:lang w:bidi="ar-SY"/>
        </w:rPr>
        <w:t>.</w:t>
      </w:r>
    </w:p>
    <w:p w14:paraId="09F24F2C" w14:textId="77777777" w:rsidR="00BF098B" w:rsidRDefault="00BF098B" w:rsidP="00BF098B">
      <w:pPr>
        <w:pStyle w:val="ListParagraph"/>
        <w:numPr>
          <w:ilvl w:val="0"/>
          <w:numId w:val="2"/>
        </w:numPr>
        <w:rPr>
          <w:lang w:bidi="ar-SY"/>
        </w:rPr>
      </w:pPr>
      <w:r>
        <w:rPr>
          <w:lang w:bidi="ar-SY"/>
        </w:rPr>
        <w:t>Postpone the entries to beneficiary response event:</w:t>
      </w:r>
    </w:p>
    <w:p w14:paraId="2FD408CE" w14:textId="77777777" w:rsidR="00BF098B" w:rsidRDefault="00BF098B" w:rsidP="00BF098B">
      <w:pPr>
        <w:pStyle w:val="ListParagraph"/>
        <w:ind w:left="1440"/>
        <w:rPr>
          <w:lang w:bidi="ar-SY"/>
        </w:rPr>
      </w:pPr>
      <w:r>
        <w:rPr>
          <w:lang w:bidi="ar-SY"/>
        </w:rPr>
        <w:t>In this case, we will suffice with making the entries for the OUP charges only, and in beneficiary response event, we will have the two choices:</w:t>
      </w:r>
    </w:p>
    <w:p w14:paraId="74628311" w14:textId="77777777" w:rsidR="00BF098B" w:rsidRDefault="00BF098B" w:rsidP="00BF098B">
      <w:pPr>
        <w:pStyle w:val="ListParagraph"/>
        <w:numPr>
          <w:ilvl w:val="4"/>
          <w:numId w:val="3"/>
        </w:numPr>
        <w:rPr>
          <w:lang w:bidi="ar-SY"/>
        </w:rPr>
      </w:pPr>
      <w:r>
        <w:rPr>
          <w:lang w:bidi="ar-SY"/>
        </w:rPr>
        <w:t>approve the amendments, we have the two choices:</w:t>
      </w:r>
    </w:p>
    <w:p w14:paraId="024B15A2" w14:textId="77777777" w:rsidR="00BF098B" w:rsidRDefault="00BF098B" w:rsidP="00BF098B">
      <w:pPr>
        <w:pStyle w:val="ListParagraph"/>
        <w:numPr>
          <w:ilvl w:val="6"/>
          <w:numId w:val="4"/>
        </w:numPr>
        <w:rPr>
          <w:lang w:bidi="ar-SY"/>
        </w:rPr>
      </w:pPr>
      <w:r>
        <w:rPr>
          <w:lang w:bidi="ar-SY"/>
        </w:rPr>
        <w:t xml:space="preserve">the entries have </w:t>
      </w:r>
      <w:r w:rsidRPr="00355C77">
        <w:rPr>
          <w:color w:val="ED0000"/>
          <w:lang w:bidi="ar-SY"/>
        </w:rPr>
        <w:t xml:space="preserve">not </w:t>
      </w:r>
      <w:r>
        <w:rPr>
          <w:lang w:bidi="ar-SY"/>
        </w:rPr>
        <w:t>been taken in amendment event, then the entries (liability and margin only for the increased amount) and commission (also only for the increased amount and the extended date) should be done in voucher.</w:t>
      </w:r>
    </w:p>
    <w:p w14:paraId="158999AF" w14:textId="77777777" w:rsidR="00BF098B" w:rsidRDefault="00BF098B" w:rsidP="00BF098B">
      <w:pPr>
        <w:pStyle w:val="ListParagraph"/>
        <w:numPr>
          <w:ilvl w:val="6"/>
          <w:numId w:val="4"/>
        </w:numPr>
        <w:rPr>
          <w:lang w:bidi="ar-SY"/>
        </w:rPr>
      </w:pPr>
      <w:r>
        <w:rPr>
          <w:lang w:bidi="ar-SY"/>
        </w:rPr>
        <w:t xml:space="preserve">the entries have been taken in amendment event, then nothing to </w:t>
      </w:r>
      <w:proofErr w:type="gramStart"/>
      <w:r>
        <w:rPr>
          <w:lang w:bidi="ar-SY"/>
        </w:rPr>
        <w:t>do(</w:t>
      </w:r>
      <w:proofErr w:type="gramEnd"/>
      <w:r>
        <w:rPr>
          <w:lang w:bidi="ar-SY"/>
        </w:rPr>
        <w:t>no entries).</w:t>
      </w:r>
    </w:p>
    <w:p w14:paraId="5AD97A09" w14:textId="77777777" w:rsidR="00BF098B" w:rsidRDefault="00BF098B" w:rsidP="00BF098B">
      <w:pPr>
        <w:pStyle w:val="ListParagraph"/>
        <w:ind w:left="2520"/>
        <w:rPr>
          <w:lang w:bidi="ar-SY"/>
        </w:rPr>
      </w:pPr>
    </w:p>
    <w:p w14:paraId="642B833C" w14:textId="77777777" w:rsidR="00BF098B" w:rsidRDefault="00BF098B" w:rsidP="00BF098B">
      <w:pPr>
        <w:pStyle w:val="ListParagraph"/>
        <w:numPr>
          <w:ilvl w:val="4"/>
          <w:numId w:val="3"/>
        </w:numPr>
        <w:rPr>
          <w:lang w:bidi="ar-SY"/>
        </w:rPr>
      </w:pPr>
      <w:r>
        <w:rPr>
          <w:lang w:bidi="ar-SY"/>
        </w:rPr>
        <w:t>Reject the amendments, we have the two choices:</w:t>
      </w:r>
    </w:p>
    <w:p w14:paraId="74567813" w14:textId="77777777" w:rsidR="00BF098B" w:rsidRDefault="00BF098B" w:rsidP="00BF098B">
      <w:pPr>
        <w:pStyle w:val="ListParagraph"/>
        <w:numPr>
          <w:ilvl w:val="6"/>
          <w:numId w:val="3"/>
        </w:numPr>
        <w:rPr>
          <w:lang w:bidi="ar-SY"/>
        </w:rPr>
      </w:pPr>
      <w:r>
        <w:rPr>
          <w:lang w:bidi="ar-SY"/>
        </w:rPr>
        <w:t xml:space="preserve">the entries have been taken in amendment event, then the entries (liability and margin only for the increased amount) and commission (also only for the increased amount and the extended date) should be </w:t>
      </w:r>
      <w:r w:rsidRPr="00355C77">
        <w:rPr>
          <w:color w:val="ED0000"/>
          <w:lang w:bidi="ar-SY"/>
        </w:rPr>
        <w:t xml:space="preserve">reversed </w:t>
      </w:r>
      <w:r>
        <w:rPr>
          <w:lang w:bidi="ar-SY"/>
        </w:rPr>
        <w:t>in voucher.</w:t>
      </w:r>
    </w:p>
    <w:p w14:paraId="34496498" w14:textId="77777777" w:rsidR="00BF098B" w:rsidRDefault="00BF098B" w:rsidP="00BF098B">
      <w:pPr>
        <w:pStyle w:val="ListParagraph"/>
        <w:numPr>
          <w:ilvl w:val="6"/>
          <w:numId w:val="3"/>
        </w:numPr>
        <w:rPr>
          <w:lang w:bidi="ar-SY"/>
        </w:rPr>
      </w:pPr>
      <w:r>
        <w:rPr>
          <w:lang w:bidi="ar-SY"/>
        </w:rPr>
        <w:t xml:space="preserve">the entries have </w:t>
      </w:r>
      <w:r w:rsidRPr="00355C77">
        <w:rPr>
          <w:color w:val="ED0000"/>
          <w:lang w:bidi="ar-SY"/>
        </w:rPr>
        <w:t xml:space="preserve">not </w:t>
      </w:r>
      <w:r>
        <w:rPr>
          <w:lang w:bidi="ar-SY"/>
        </w:rPr>
        <w:t>been taken in amendment event, then nothing to do (no entries).</w:t>
      </w:r>
    </w:p>
    <w:p w14:paraId="7EA4E013" w14:textId="77777777" w:rsidR="00BF098B" w:rsidRDefault="00BF098B" w:rsidP="00BF098B">
      <w:pPr>
        <w:rPr>
          <w:lang w:bidi="ar-SY"/>
        </w:rPr>
      </w:pPr>
    </w:p>
    <w:p w14:paraId="16353656" w14:textId="77777777" w:rsidR="00BF098B" w:rsidRDefault="00BF098B" w:rsidP="00BF098B">
      <w:pPr>
        <w:rPr>
          <w:lang w:bidi="ar-SY"/>
        </w:rPr>
      </w:pPr>
      <w:r>
        <w:rPr>
          <w:lang w:bidi="ar-SY"/>
        </w:rPr>
        <w:t xml:space="preserve">Note: about amendment commission(200EUR), this will be taken as minimum limit for the cases in which the </w:t>
      </w:r>
      <w:proofErr w:type="gramStart"/>
      <w:r>
        <w:rPr>
          <w:lang w:bidi="ar-SY"/>
        </w:rPr>
        <w:t>commission(</w:t>
      </w:r>
      <w:proofErr w:type="gramEnd"/>
      <w:r>
        <w:rPr>
          <w:lang w:bidi="ar-SY"/>
        </w:rPr>
        <w:t xml:space="preserve">increasing and </w:t>
      </w:r>
      <w:r w:rsidRPr="005544E8">
        <w:rPr>
          <w:lang w:bidi="ar-SY"/>
        </w:rPr>
        <w:t xml:space="preserve">extension </w:t>
      </w:r>
      <w:r>
        <w:rPr>
          <w:lang w:bidi="ar-SY"/>
        </w:rPr>
        <w:t>commission) less than it, for instance:</w:t>
      </w:r>
    </w:p>
    <w:p w14:paraId="1272376B" w14:textId="77777777" w:rsidR="00BF098B" w:rsidRDefault="00BF098B" w:rsidP="00BF098B">
      <w:pPr>
        <w:ind w:left="720"/>
        <w:rPr>
          <w:lang w:bidi="ar-SY"/>
        </w:rPr>
      </w:pPr>
      <w:r>
        <w:rPr>
          <w:lang w:bidi="ar-SY"/>
        </w:rPr>
        <w:lastRenderedPageBreak/>
        <w:t>We increased the lc amount by 10000USD for one quarter, in this case the increasing commission will be 0.01*10000=100USD.</w:t>
      </w:r>
    </w:p>
    <w:p w14:paraId="42C4C3DC" w14:textId="77777777" w:rsidR="00BF098B" w:rsidRPr="00A931EE" w:rsidRDefault="00BF098B" w:rsidP="00BF098B">
      <w:pPr>
        <w:ind w:left="720"/>
        <w:rPr>
          <w:color w:val="ED0000"/>
          <w:lang w:bidi="ar-SY"/>
        </w:rPr>
      </w:pPr>
      <w:r>
        <w:rPr>
          <w:lang w:bidi="ar-SY"/>
        </w:rPr>
        <w:t>100USD less than 200EUR, so we will take amendment commission(200EUR</w:t>
      </w:r>
      <w:r w:rsidRPr="00880309">
        <w:rPr>
          <w:color w:val="212121"/>
          <w:lang w:bidi="ar-SY"/>
        </w:rPr>
        <w:t>)</w:t>
      </w:r>
      <w:r w:rsidRPr="00A931EE">
        <w:rPr>
          <w:color w:val="ED0000"/>
          <w:lang w:bidi="ar-SY"/>
        </w:rPr>
        <w:t xml:space="preserve"> without taking the increasing commission(100USD).</w:t>
      </w:r>
    </w:p>
    <w:p w14:paraId="119AAD69" w14:textId="77777777" w:rsidR="00BF098B" w:rsidRDefault="00BF098B" w:rsidP="00BF098B">
      <w:pPr>
        <w:ind w:left="720"/>
        <w:rPr>
          <w:lang w:bidi="ar-SY"/>
        </w:rPr>
      </w:pPr>
      <w:r>
        <w:rPr>
          <w:lang w:bidi="ar-SY"/>
        </w:rPr>
        <w:t>Another case:</w:t>
      </w:r>
      <w:r w:rsidRPr="005544E8">
        <w:rPr>
          <w:lang w:bidi="ar-SY"/>
        </w:rPr>
        <w:t xml:space="preserve"> </w:t>
      </w:r>
      <w:r>
        <w:rPr>
          <w:lang w:bidi="ar-SY"/>
        </w:rPr>
        <w:t>We increased the lc amount by 100000USD for one quarter, in this case the increasing commission will be 0.01*10000=1000USD.</w:t>
      </w:r>
    </w:p>
    <w:p w14:paraId="75FB4A7E" w14:textId="77777777" w:rsidR="00BF098B" w:rsidRPr="00A931EE" w:rsidRDefault="00BF098B" w:rsidP="00BF098B">
      <w:pPr>
        <w:ind w:left="720"/>
        <w:rPr>
          <w:color w:val="ED0000"/>
          <w:lang w:bidi="ar-SY"/>
        </w:rPr>
      </w:pPr>
      <w:r>
        <w:rPr>
          <w:lang w:bidi="ar-SY"/>
        </w:rPr>
        <w:t xml:space="preserve">1000USD is more than 200EUR, so we will take 1000USD as commission </w:t>
      </w:r>
      <w:r w:rsidRPr="005544E8">
        <w:rPr>
          <w:color w:val="ED0000"/>
          <w:lang w:bidi="ar-SY"/>
        </w:rPr>
        <w:t xml:space="preserve">without </w:t>
      </w:r>
      <w:r w:rsidRPr="00A931EE">
        <w:rPr>
          <w:color w:val="ED0000"/>
          <w:lang w:bidi="ar-SY"/>
        </w:rPr>
        <w:t>taking amendment commission(200EUR).</w:t>
      </w:r>
    </w:p>
    <w:p w14:paraId="4465AA33" w14:textId="77777777" w:rsidR="00BF098B" w:rsidRDefault="00BF098B" w:rsidP="00BF098B">
      <w:pPr>
        <w:ind w:left="720"/>
        <w:rPr>
          <w:lang w:bidi="ar-SY"/>
        </w:rPr>
      </w:pPr>
    </w:p>
    <w:p w14:paraId="09766DBB" w14:textId="77777777" w:rsidR="00ED0889" w:rsidRDefault="00ED0889"/>
    <w:sectPr w:rsidR="00ED0889" w:rsidSect="00A00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83669"/>
    <w:multiLevelType w:val="hybridMultilevel"/>
    <w:tmpl w:val="3648C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258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5BFF7D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24353AC"/>
    <w:multiLevelType w:val="hybridMultilevel"/>
    <w:tmpl w:val="88FA4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DE228F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030909829">
    <w:abstractNumId w:val="0"/>
  </w:num>
  <w:num w:numId="2" w16cid:durableId="929193515">
    <w:abstractNumId w:val="3"/>
  </w:num>
  <w:num w:numId="3" w16cid:durableId="1373921297">
    <w:abstractNumId w:val="1"/>
  </w:num>
  <w:num w:numId="4" w16cid:durableId="1301230096">
    <w:abstractNumId w:val="2"/>
  </w:num>
  <w:num w:numId="5" w16cid:durableId="4145218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373"/>
    <w:rsid w:val="004B1E60"/>
    <w:rsid w:val="005C3373"/>
    <w:rsid w:val="00A001AB"/>
    <w:rsid w:val="00BF098B"/>
    <w:rsid w:val="00DA2907"/>
    <w:rsid w:val="00ED08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C95A4"/>
  <w15:chartTrackingRefBased/>
  <w15:docId w15:val="{E016EDDB-D8B4-4307-8ED9-F8F1F4D0D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98B"/>
  </w:style>
  <w:style w:type="paragraph" w:styleId="Heading2">
    <w:name w:val="heading 2"/>
    <w:basedOn w:val="Normal"/>
    <w:next w:val="Normal"/>
    <w:link w:val="Heading2Char"/>
    <w:uiPriority w:val="9"/>
    <w:unhideWhenUsed/>
    <w:qFormat/>
    <w:rsid w:val="00BF0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098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0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Ebrahem</dc:creator>
  <cp:keywords/>
  <dc:description/>
  <cp:lastModifiedBy>Mohsen Ebrahem</cp:lastModifiedBy>
  <cp:revision>2</cp:revision>
  <dcterms:created xsi:type="dcterms:W3CDTF">2024-02-22T13:00:00Z</dcterms:created>
  <dcterms:modified xsi:type="dcterms:W3CDTF">2024-02-25T18:17:00Z</dcterms:modified>
</cp:coreProperties>
</file>