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33C1D" w14:textId="77777777" w:rsidR="006F3493" w:rsidRPr="00B77654" w:rsidRDefault="0082275A">
      <w:pPr>
        <w:jc w:val="center"/>
        <w:rPr>
          <w:rFonts w:ascii="Times New Roman" w:eastAsia="Times New Roman" w:hAnsi="Times New Roman" w:cs="Times New Roman"/>
          <w:color w:val="000000" w:themeColor="text1"/>
        </w:rPr>
      </w:pPr>
      <w:r w:rsidRPr="00B77654">
        <w:rPr>
          <w:rFonts w:ascii="Times New Roman" w:eastAsia="Times New Roman" w:hAnsi="Times New Roman" w:cs="Times New Roman"/>
          <w:b/>
          <w:color w:val="000000" w:themeColor="text1"/>
        </w:rPr>
        <w:t>Lab Report</w:t>
      </w:r>
    </w:p>
    <w:p w14:paraId="1D062304" w14:textId="77777777" w:rsidR="006F3493" w:rsidRPr="00B77654" w:rsidRDefault="006F3493">
      <w:pPr>
        <w:rPr>
          <w:rFonts w:ascii="Times New Roman" w:eastAsia="Times New Roman" w:hAnsi="Times New Roman" w:cs="Times New Roman"/>
          <w:color w:val="000000" w:themeColor="text1"/>
        </w:rPr>
      </w:pPr>
    </w:p>
    <w:p w14:paraId="0F7A1B4F" w14:textId="5CF8A7C9" w:rsidR="006F3493" w:rsidRPr="00B77654" w:rsidRDefault="0082275A">
      <w:pPr>
        <w:rPr>
          <w:rFonts w:ascii="Times New Roman" w:eastAsia="Times New Roman" w:hAnsi="Times New Roman" w:cs="Times New Roman"/>
          <w:i/>
          <w:color w:val="000000" w:themeColor="text1"/>
          <w:sz w:val="20"/>
          <w:szCs w:val="20"/>
        </w:rPr>
      </w:pPr>
      <w:r w:rsidRPr="00B77654">
        <w:rPr>
          <w:rFonts w:ascii="Times New Roman" w:eastAsia="Times New Roman" w:hAnsi="Times New Roman" w:cs="Times New Roman"/>
          <w:color w:val="000000" w:themeColor="text1"/>
        </w:rPr>
        <w:t>Title:</w:t>
      </w:r>
      <w:r w:rsidR="00B77654" w:rsidRPr="00B77654">
        <w:rPr>
          <w:rFonts w:ascii="Times New Roman" w:eastAsia="Times New Roman" w:hAnsi="Times New Roman" w:cs="Times New Roman"/>
          <w:color w:val="000000" w:themeColor="text1"/>
        </w:rPr>
        <w:t xml:space="preserve"> </w:t>
      </w:r>
      <w:r w:rsidR="002F2FD2">
        <w:rPr>
          <w:rFonts w:ascii="Times New Roman" w:eastAsia="Times New Roman" w:hAnsi="Times New Roman" w:cs="Times New Roman"/>
          <w:color w:val="000000" w:themeColor="text1"/>
        </w:rPr>
        <w:t>Draft 1</w:t>
      </w:r>
    </w:p>
    <w:p w14:paraId="5A766AC8" w14:textId="77777777" w:rsidR="006F3493" w:rsidRPr="00B77654" w:rsidRDefault="0082275A">
      <w:pPr>
        <w:rPr>
          <w:rFonts w:ascii="Times New Roman" w:eastAsia="Times New Roman" w:hAnsi="Times New Roman" w:cs="Times New Roman"/>
          <w:color w:val="000000" w:themeColor="text1"/>
        </w:rPr>
      </w:pPr>
      <w:r w:rsidRPr="00B77654">
        <w:rPr>
          <w:rFonts w:ascii="Times New Roman" w:eastAsia="Times New Roman" w:hAnsi="Times New Roman" w:cs="Times New Roman"/>
          <w:color w:val="000000" w:themeColor="text1"/>
        </w:rPr>
        <w:t>Notice: Dr. Bryan Runck</w:t>
      </w:r>
    </w:p>
    <w:p w14:paraId="0BEB66A2" w14:textId="4EB00FB4" w:rsidR="006F3493" w:rsidRPr="00B77654" w:rsidRDefault="0082275A">
      <w:pPr>
        <w:rPr>
          <w:rFonts w:ascii="Times New Roman" w:eastAsia="Times New Roman" w:hAnsi="Times New Roman" w:cs="Times New Roman"/>
          <w:color w:val="000000" w:themeColor="text1"/>
        </w:rPr>
      </w:pPr>
      <w:r w:rsidRPr="00B77654">
        <w:rPr>
          <w:rFonts w:ascii="Times New Roman" w:eastAsia="Times New Roman" w:hAnsi="Times New Roman" w:cs="Times New Roman"/>
          <w:color w:val="000000" w:themeColor="text1"/>
        </w:rPr>
        <w:t>Author:</w:t>
      </w:r>
      <w:r w:rsidR="00B77654" w:rsidRPr="00B77654">
        <w:rPr>
          <w:rFonts w:ascii="Times New Roman" w:eastAsia="Times New Roman" w:hAnsi="Times New Roman" w:cs="Times New Roman"/>
          <w:color w:val="000000" w:themeColor="text1"/>
        </w:rPr>
        <w:t xml:space="preserve"> Mohsen </w:t>
      </w:r>
      <w:proofErr w:type="spellStart"/>
      <w:r w:rsidR="00B77654" w:rsidRPr="00B77654">
        <w:rPr>
          <w:rFonts w:ascii="Times New Roman" w:eastAsia="Times New Roman" w:hAnsi="Times New Roman" w:cs="Times New Roman"/>
          <w:color w:val="000000" w:themeColor="text1"/>
        </w:rPr>
        <w:t>Ahmadkhani</w:t>
      </w:r>
      <w:proofErr w:type="spellEnd"/>
    </w:p>
    <w:p w14:paraId="60CCFE83" w14:textId="44EB6D99" w:rsidR="006F3493" w:rsidRPr="00B77654" w:rsidRDefault="0082275A">
      <w:pPr>
        <w:rPr>
          <w:rFonts w:ascii="Times New Roman" w:eastAsia="Times New Roman" w:hAnsi="Times New Roman" w:cs="Times New Roman"/>
          <w:color w:val="000000" w:themeColor="text1"/>
        </w:rPr>
      </w:pPr>
      <w:r w:rsidRPr="00B77654">
        <w:rPr>
          <w:rFonts w:ascii="Times New Roman" w:eastAsia="Times New Roman" w:hAnsi="Times New Roman" w:cs="Times New Roman"/>
          <w:color w:val="000000" w:themeColor="text1"/>
        </w:rPr>
        <w:t>Date:</w:t>
      </w:r>
      <w:r w:rsidR="00B77654" w:rsidRPr="00B77654">
        <w:rPr>
          <w:rFonts w:ascii="Times New Roman" w:eastAsia="Times New Roman" w:hAnsi="Times New Roman" w:cs="Times New Roman"/>
          <w:color w:val="000000" w:themeColor="text1"/>
        </w:rPr>
        <w:t xml:space="preserve"> </w:t>
      </w:r>
      <w:r w:rsidR="002F2FD2">
        <w:rPr>
          <w:rFonts w:ascii="Times New Roman" w:eastAsia="Times New Roman" w:hAnsi="Times New Roman" w:cs="Times New Roman"/>
          <w:color w:val="000000" w:themeColor="text1"/>
        </w:rPr>
        <w:t>11</w:t>
      </w:r>
      <w:r w:rsidR="00B77654" w:rsidRPr="00B77654">
        <w:rPr>
          <w:rFonts w:ascii="Times New Roman" w:eastAsia="Times New Roman" w:hAnsi="Times New Roman" w:cs="Times New Roman"/>
          <w:color w:val="000000" w:themeColor="text1"/>
        </w:rPr>
        <w:t>/2</w:t>
      </w:r>
      <w:r w:rsidR="002F2FD2">
        <w:rPr>
          <w:rFonts w:ascii="Times New Roman" w:eastAsia="Times New Roman" w:hAnsi="Times New Roman" w:cs="Times New Roman"/>
          <w:color w:val="000000" w:themeColor="text1"/>
        </w:rPr>
        <w:t>9</w:t>
      </w:r>
      <w:r w:rsidR="00B77654" w:rsidRPr="00B77654">
        <w:rPr>
          <w:rFonts w:ascii="Times New Roman" w:eastAsia="Times New Roman" w:hAnsi="Times New Roman" w:cs="Times New Roman"/>
          <w:color w:val="000000" w:themeColor="text1"/>
        </w:rPr>
        <w:t>2021</w:t>
      </w:r>
    </w:p>
    <w:p w14:paraId="334CC121" w14:textId="77777777" w:rsidR="006F3493" w:rsidRPr="00B77654" w:rsidRDefault="006F3493">
      <w:pPr>
        <w:rPr>
          <w:rFonts w:ascii="Times New Roman" w:eastAsia="Times New Roman" w:hAnsi="Times New Roman" w:cs="Times New Roman"/>
          <w:color w:val="000000" w:themeColor="text1"/>
        </w:rPr>
      </w:pPr>
    </w:p>
    <w:p w14:paraId="2299EB27" w14:textId="2EF1EEA3" w:rsidR="006F3493" w:rsidRPr="00B77654" w:rsidRDefault="0082275A">
      <w:pPr>
        <w:rPr>
          <w:rFonts w:ascii="Times New Roman" w:eastAsia="Times New Roman" w:hAnsi="Times New Roman" w:cs="Times New Roman"/>
          <w:i/>
          <w:color w:val="000000" w:themeColor="text1"/>
          <w:sz w:val="20"/>
          <w:szCs w:val="20"/>
        </w:rPr>
      </w:pPr>
      <w:r w:rsidRPr="00B77654">
        <w:rPr>
          <w:rFonts w:ascii="Times New Roman" w:eastAsia="Times New Roman" w:hAnsi="Times New Roman" w:cs="Times New Roman"/>
          <w:b/>
          <w:color w:val="000000" w:themeColor="text1"/>
        </w:rPr>
        <w:t>Project Repository:</w:t>
      </w:r>
      <w:r w:rsidRPr="00B77654">
        <w:rPr>
          <w:rFonts w:ascii="Times New Roman" w:eastAsia="Times New Roman" w:hAnsi="Times New Roman" w:cs="Times New Roman"/>
          <w:i/>
          <w:color w:val="000000" w:themeColor="text1"/>
          <w:sz w:val="20"/>
          <w:szCs w:val="20"/>
        </w:rPr>
        <w:t xml:space="preserve"> </w:t>
      </w:r>
      <w:hyperlink r:id="rId6" w:history="1">
        <w:r w:rsidR="000D1915" w:rsidRPr="00D32E71">
          <w:rPr>
            <w:rStyle w:val="Hyperlink"/>
            <w:rFonts w:ascii="Times New Roman" w:eastAsia="Times New Roman" w:hAnsi="Times New Roman" w:cs="Times New Roman"/>
            <w:i/>
            <w:sz w:val="20"/>
            <w:szCs w:val="20"/>
          </w:rPr>
          <w:t>https://github.com/mohsen-gis/GIS5571.git</w:t>
        </w:r>
      </w:hyperlink>
      <w:r w:rsidR="000D1915">
        <w:rPr>
          <w:rFonts w:ascii="Times New Roman" w:eastAsia="Times New Roman" w:hAnsi="Times New Roman" w:cs="Times New Roman"/>
          <w:i/>
          <w:color w:val="000000" w:themeColor="text1"/>
          <w:sz w:val="20"/>
          <w:szCs w:val="20"/>
        </w:rPr>
        <w:t xml:space="preserve"> </w:t>
      </w:r>
    </w:p>
    <w:p w14:paraId="05DEFAAF" w14:textId="77777777" w:rsidR="006F3493" w:rsidRPr="00B77654" w:rsidRDefault="0082275A">
      <w:pPr>
        <w:rPr>
          <w:rFonts w:ascii="Times New Roman" w:eastAsia="Times New Roman" w:hAnsi="Times New Roman" w:cs="Times New Roman"/>
          <w:i/>
          <w:color w:val="000000" w:themeColor="text1"/>
          <w:sz w:val="20"/>
          <w:szCs w:val="20"/>
        </w:rPr>
      </w:pPr>
      <w:r w:rsidRPr="00B77654">
        <w:rPr>
          <w:rFonts w:ascii="Times New Roman" w:eastAsia="Times New Roman" w:hAnsi="Times New Roman" w:cs="Times New Roman"/>
          <w:b/>
          <w:color w:val="000000" w:themeColor="text1"/>
        </w:rPr>
        <w:t xml:space="preserve">Google Drive Link: </w:t>
      </w:r>
      <w:r w:rsidRPr="00B77654">
        <w:rPr>
          <w:rFonts w:ascii="Times New Roman" w:eastAsia="Times New Roman" w:hAnsi="Times New Roman" w:cs="Times New Roman"/>
          <w:i/>
          <w:color w:val="000000" w:themeColor="text1"/>
          <w:sz w:val="20"/>
          <w:szCs w:val="20"/>
        </w:rPr>
        <w:t>&lt;if applicable with data, notebooks, etc.&gt;</w:t>
      </w:r>
    </w:p>
    <w:p w14:paraId="5643B1F0" w14:textId="77777777" w:rsidR="0082275A" w:rsidRPr="00B77654" w:rsidRDefault="0082275A">
      <w:pPr>
        <w:rPr>
          <w:rFonts w:ascii="Times New Roman" w:eastAsia="Times New Roman" w:hAnsi="Times New Roman" w:cs="Times New Roman"/>
          <w:i/>
          <w:color w:val="000000" w:themeColor="text1"/>
          <w:sz w:val="20"/>
          <w:szCs w:val="20"/>
        </w:rPr>
      </w:pPr>
      <w:r w:rsidRPr="00B77654">
        <w:rPr>
          <w:rFonts w:ascii="Times New Roman" w:eastAsia="Times New Roman" w:hAnsi="Times New Roman" w:cs="Times New Roman"/>
          <w:b/>
          <w:color w:val="000000" w:themeColor="text1"/>
        </w:rPr>
        <w:t>Time Spent:</w:t>
      </w:r>
      <w:r w:rsidRPr="00B77654">
        <w:rPr>
          <w:rFonts w:ascii="Times New Roman" w:eastAsia="Times New Roman" w:hAnsi="Times New Roman" w:cs="Times New Roman"/>
          <w:color w:val="000000" w:themeColor="text1"/>
        </w:rPr>
        <w:t xml:space="preserve"> </w:t>
      </w:r>
      <w:r w:rsidRPr="00B77654">
        <w:rPr>
          <w:rFonts w:ascii="Times New Roman" w:eastAsia="Times New Roman" w:hAnsi="Times New Roman" w:cs="Times New Roman"/>
          <w:i/>
          <w:color w:val="000000" w:themeColor="text1"/>
          <w:sz w:val="20"/>
          <w:szCs w:val="20"/>
        </w:rPr>
        <w:t>&lt;report to the nearest quarter hour&gt;</w:t>
      </w:r>
    </w:p>
    <w:p w14:paraId="7E0E1E06" w14:textId="77777777" w:rsidR="0082275A" w:rsidRPr="00B77654" w:rsidRDefault="0082275A">
      <w:pPr>
        <w:rPr>
          <w:rFonts w:ascii="Times New Roman" w:eastAsia="Times New Roman" w:hAnsi="Times New Roman" w:cs="Times New Roman"/>
          <w:color w:val="000000" w:themeColor="text1"/>
        </w:rPr>
      </w:pPr>
    </w:p>
    <w:p w14:paraId="454E4B85" w14:textId="3E246A3A" w:rsidR="006F3493" w:rsidRDefault="0082275A" w:rsidP="0033240A">
      <w:pPr>
        <w:rPr>
          <w:rFonts w:ascii="Times New Roman" w:eastAsia="Times New Roman" w:hAnsi="Times New Roman" w:cs="Times New Roman"/>
          <w:color w:val="000000" w:themeColor="text1"/>
        </w:rPr>
      </w:pPr>
      <w:r w:rsidRPr="00B77654">
        <w:rPr>
          <w:rFonts w:ascii="Times New Roman" w:eastAsia="Times New Roman" w:hAnsi="Times New Roman" w:cs="Times New Roman"/>
          <w:b/>
          <w:color w:val="000000" w:themeColor="text1"/>
        </w:rPr>
        <w:t>Abstract</w:t>
      </w:r>
    </w:p>
    <w:p w14:paraId="160BF742" w14:textId="3C2C2A6A" w:rsidR="0033240A" w:rsidRPr="0033240A" w:rsidRDefault="0033240A" w:rsidP="0033240A">
      <w:pPr>
        <w:rPr>
          <w:rFonts w:ascii="Times New Roman" w:eastAsia="Times New Roman" w:hAnsi="Times New Roman" w:cs="Times New Roman"/>
          <w:color w:val="000000" w:themeColor="text1"/>
        </w:rPr>
      </w:pPr>
    </w:p>
    <w:p w14:paraId="67B4098D" w14:textId="77777777" w:rsidR="006F3493" w:rsidRPr="00B77654" w:rsidRDefault="0082275A">
      <w:pPr>
        <w:rPr>
          <w:rFonts w:ascii="Times New Roman" w:eastAsia="Times New Roman" w:hAnsi="Times New Roman" w:cs="Times New Roman"/>
          <w:i/>
          <w:color w:val="000000" w:themeColor="text1"/>
          <w:sz w:val="20"/>
          <w:szCs w:val="20"/>
        </w:rPr>
      </w:pPr>
      <w:r w:rsidRPr="00B77654">
        <w:rPr>
          <w:rFonts w:ascii="Times New Roman" w:eastAsia="Times New Roman" w:hAnsi="Times New Roman" w:cs="Times New Roman"/>
          <w:i/>
          <w:color w:val="000000" w:themeColor="text1"/>
          <w:sz w:val="20"/>
          <w:szCs w:val="20"/>
        </w:rPr>
        <w:t xml:space="preserve">250 words max. Clearly summarize the following major sections. Each gets one or two sentences.  </w:t>
      </w:r>
    </w:p>
    <w:p w14:paraId="00DF5712" w14:textId="77777777" w:rsidR="006F3493" w:rsidRPr="00B77654" w:rsidRDefault="006F3493">
      <w:pPr>
        <w:rPr>
          <w:rFonts w:ascii="Times New Roman" w:eastAsia="Times New Roman" w:hAnsi="Times New Roman" w:cs="Times New Roman"/>
          <w:color w:val="000000" w:themeColor="text1"/>
        </w:rPr>
      </w:pPr>
    </w:p>
    <w:p w14:paraId="131BEFC9" w14:textId="77777777" w:rsidR="006F3493" w:rsidRPr="00B77654" w:rsidRDefault="006F3493">
      <w:pPr>
        <w:rPr>
          <w:rFonts w:ascii="Times New Roman" w:eastAsia="Times New Roman" w:hAnsi="Times New Roman" w:cs="Times New Roman"/>
          <w:color w:val="000000" w:themeColor="text1"/>
        </w:rPr>
      </w:pPr>
    </w:p>
    <w:p w14:paraId="31CAA5DF" w14:textId="77777777" w:rsidR="006F3493" w:rsidRPr="00B77654" w:rsidRDefault="0082275A">
      <w:pPr>
        <w:rPr>
          <w:rFonts w:ascii="Times New Roman" w:eastAsia="Times New Roman" w:hAnsi="Times New Roman" w:cs="Times New Roman"/>
          <w:b/>
          <w:color w:val="000000" w:themeColor="text1"/>
        </w:rPr>
      </w:pPr>
      <w:r w:rsidRPr="00B77654">
        <w:rPr>
          <w:rFonts w:ascii="Times New Roman" w:eastAsia="Times New Roman" w:hAnsi="Times New Roman" w:cs="Times New Roman"/>
          <w:b/>
          <w:color w:val="000000" w:themeColor="text1"/>
        </w:rPr>
        <w:t>Problem Statement</w:t>
      </w:r>
    </w:p>
    <w:p w14:paraId="7B334691" w14:textId="2C353972" w:rsidR="002F2FD2" w:rsidRDefault="002F2FD2" w:rsidP="002F2FD2">
      <w:pPr>
        <w:rPr>
          <w:rFonts w:asciiTheme="majorBidi" w:hAnsiTheme="majorBidi" w:cstheme="majorBidi"/>
          <w:color w:val="000000" w:themeColor="text1"/>
        </w:rPr>
      </w:pPr>
      <w:r w:rsidRPr="00324FC8">
        <w:rPr>
          <w:rFonts w:asciiTheme="majorBidi" w:hAnsiTheme="majorBidi" w:cstheme="majorBidi"/>
          <w:color w:val="000000" w:themeColor="text1"/>
        </w:rPr>
        <w:t>During the past</w:t>
      </w:r>
      <w:r>
        <w:rPr>
          <w:rFonts w:asciiTheme="majorBidi" w:hAnsiTheme="majorBidi" w:cstheme="majorBidi"/>
          <w:color w:val="000000" w:themeColor="text1"/>
        </w:rPr>
        <w:t xml:space="preserve"> two</w:t>
      </w:r>
      <w:r w:rsidRPr="00324FC8">
        <w:rPr>
          <w:rFonts w:asciiTheme="majorBidi" w:hAnsiTheme="majorBidi" w:cstheme="majorBidi"/>
          <w:color w:val="000000" w:themeColor="text1"/>
        </w:rPr>
        <w:t xml:space="preserve"> year</w:t>
      </w:r>
      <w:r>
        <w:rPr>
          <w:rFonts w:asciiTheme="majorBidi" w:hAnsiTheme="majorBidi" w:cstheme="majorBidi"/>
          <w:color w:val="000000" w:themeColor="text1"/>
        </w:rPr>
        <w:t>s</w:t>
      </w:r>
      <w:r w:rsidRPr="00324FC8">
        <w:rPr>
          <w:rFonts w:asciiTheme="majorBidi" w:hAnsiTheme="majorBidi" w:cstheme="majorBidi"/>
          <w:color w:val="000000" w:themeColor="text1"/>
        </w:rPr>
        <w:t>, the COVID-19 pandemic has spread to almost all countries around the world and all</w:t>
      </w:r>
      <w:r>
        <w:rPr>
          <w:rFonts w:asciiTheme="majorBidi" w:hAnsiTheme="majorBidi" w:cstheme="majorBidi"/>
          <w:color w:val="000000" w:themeColor="text1"/>
        </w:rPr>
        <w:t xml:space="preserve"> the</w:t>
      </w:r>
      <w:r w:rsidRPr="00324FC8">
        <w:rPr>
          <w:rFonts w:asciiTheme="majorBidi" w:hAnsiTheme="majorBidi" w:cstheme="majorBidi"/>
          <w:color w:val="000000" w:themeColor="text1"/>
        </w:rPr>
        <w:t xml:space="preserve"> US states. The number of confirmed cases has been rapidly increasing </w:t>
      </w:r>
      <w:r>
        <w:rPr>
          <w:rFonts w:asciiTheme="majorBidi" w:hAnsiTheme="majorBidi" w:cstheme="majorBidi"/>
          <w:color w:val="000000" w:themeColor="text1"/>
        </w:rPr>
        <w:t xml:space="preserve">before the vaccination program starts </w:t>
      </w:r>
      <w:r w:rsidRPr="00324FC8">
        <w:rPr>
          <w:rFonts w:asciiTheme="majorBidi" w:hAnsiTheme="majorBidi" w:cstheme="majorBidi"/>
          <w:color w:val="000000" w:themeColor="text1"/>
        </w:rPr>
        <w:t xml:space="preserve">to over 53.7 million along with 1.3 million deaths as of November 15 globally. The pandemic has also imposed an unprecedented economic burden on every country in the world. Estimations show a rate of up to a -6% fall in the global economic growth in 2020 </w:t>
      </w:r>
      <w:r w:rsidRPr="00324FC8">
        <w:rPr>
          <w:rFonts w:asciiTheme="majorBidi" w:hAnsiTheme="majorBidi" w:cstheme="majorBidi"/>
          <w:color w:val="000000" w:themeColor="text1"/>
        </w:rPr>
        <w:fldChar w:fldCharType="begin" w:fldLock="1"/>
      </w:r>
      <w:r>
        <w:rPr>
          <w:rFonts w:asciiTheme="majorBidi" w:hAnsiTheme="majorBidi" w:cstheme="majorBidi"/>
          <w:color w:val="000000" w:themeColor="text1"/>
        </w:rPr>
        <w:instrText>ADDIN CSL_CITATION {"citationItems":[{"id":"ITEM-1","itemData":{"author":[{"dropping-particle":"","family":"Congessional Research Service","given":"","non-dropping-particle":"","parse-names":false,"suffix":""}],"id":"ITEM-1","issued":{"date-parts":[["2020"]]},"title":"Global Econoic Effects of COVID-19","type":"article-journal"},"uris":["http://www.mendeley.com/documents/?uuid=a8f328fe-de13-4da3-b42a-510fd484a1dd"]}],"mendeley":{"formattedCitation":"(Congessional Research Service, 2020)","manualFormatting":"(Congressional Research Service, 2020)","plainTextFormattedCitation":"(Congessional Research Service, 2020)","previouslyFormattedCitation":"(Congessional Research Service, 2020)"},"properties":{"noteIndex":0},"schema":"https://github.com/citation-style-language/schema/raw/master/csl-citation.json"}</w:instrText>
      </w:r>
      <w:r w:rsidRPr="00324FC8">
        <w:rPr>
          <w:rFonts w:asciiTheme="majorBidi" w:hAnsiTheme="majorBidi" w:cstheme="majorBidi"/>
          <w:color w:val="000000" w:themeColor="text1"/>
        </w:rPr>
        <w:fldChar w:fldCharType="separate"/>
      </w:r>
      <w:r w:rsidRPr="00E962BF">
        <w:rPr>
          <w:rFonts w:asciiTheme="majorBidi" w:hAnsiTheme="majorBidi" w:cstheme="majorBidi"/>
          <w:noProof/>
          <w:color w:val="000000" w:themeColor="text1"/>
        </w:rPr>
        <w:t>(Cong</w:t>
      </w:r>
      <w:r>
        <w:rPr>
          <w:rFonts w:asciiTheme="majorBidi" w:hAnsiTheme="majorBidi" w:cstheme="majorBidi"/>
          <w:noProof/>
          <w:color w:val="000000" w:themeColor="text1"/>
        </w:rPr>
        <w:t>r</w:t>
      </w:r>
      <w:r w:rsidRPr="00E962BF">
        <w:rPr>
          <w:rFonts w:asciiTheme="majorBidi" w:hAnsiTheme="majorBidi" w:cstheme="majorBidi"/>
          <w:noProof/>
          <w:color w:val="000000" w:themeColor="text1"/>
        </w:rPr>
        <w:t>essional Research Service, 2020)</w:t>
      </w:r>
      <w:r w:rsidRPr="00324FC8">
        <w:rPr>
          <w:rFonts w:asciiTheme="majorBidi" w:hAnsiTheme="majorBidi" w:cstheme="majorBidi"/>
          <w:color w:val="000000" w:themeColor="text1"/>
        </w:rPr>
        <w:fldChar w:fldCharType="end"/>
      </w:r>
      <w:r w:rsidRPr="00324FC8">
        <w:rPr>
          <w:rFonts w:asciiTheme="majorBidi" w:hAnsiTheme="majorBidi" w:cstheme="majorBidi"/>
          <w:color w:val="000000" w:themeColor="text1"/>
        </w:rPr>
        <w:t>.</w:t>
      </w:r>
      <w:r>
        <w:rPr>
          <w:rFonts w:asciiTheme="majorBidi" w:hAnsiTheme="majorBidi" w:cstheme="majorBidi"/>
          <w:color w:val="000000" w:themeColor="text1"/>
        </w:rPr>
        <w:t xml:space="preserve"> Hence, it is crucial to understand the spatial behavior of the disease in the US. </w:t>
      </w:r>
      <w:r>
        <w:rPr>
          <w:rFonts w:asciiTheme="majorBidi" w:hAnsiTheme="majorBidi" w:cstheme="majorBidi"/>
          <w:color w:val="000000" w:themeColor="text1"/>
        </w:rPr>
        <w:t xml:space="preserve">To study the spatial epidemiology of the COVID-19 pandemic it is extremely crucial to learn about the spatial and spatiotemporal clusters of the disease in a monthly resolution. This analysis will expand our knowledge in terms of finding the counties in the US that are having a </w:t>
      </w:r>
      <w:r w:rsidR="00B559FE">
        <w:rPr>
          <w:rFonts w:asciiTheme="majorBidi" w:hAnsiTheme="majorBidi" w:cstheme="majorBidi"/>
          <w:color w:val="000000" w:themeColor="text1"/>
        </w:rPr>
        <w:t xml:space="preserve">critical situation regarding the spread of the disease. In addition, assessing the correlation between the disease cases’ distribution and the temperature as an environmental factor would let the policymakers know more about the nature of the disease. </w:t>
      </w:r>
    </w:p>
    <w:p w14:paraId="3DC010CF" w14:textId="77777777" w:rsidR="0033240A" w:rsidRPr="00B77654" w:rsidRDefault="0033240A">
      <w:pPr>
        <w:rPr>
          <w:rFonts w:ascii="Times New Roman" w:eastAsia="Times New Roman" w:hAnsi="Times New Roman" w:cs="Times New Roman"/>
          <w:color w:val="000000" w:themeColor="text1"/>
          <w:sz w:val="20"/>
          <w:szCs w:val="20"/>
        </w:rPr>
      </w:pPr>
    </w:p>
    <w:p w14:paraId="28218961" w14:textId="77777777" w:rsidR="00B559FE" w:rsidRPr="006D4CBE" w:rsidRDefault="00B559FE" w:rsidP="00B559FE">
      <w:pPr>
        <w:rPr>
          <w:rFonts w:ascii="Times New Roman" w:eastAsia="Times New Roman" w:hAnsi="Times New Roman" w:cs="Times New Roman"/>
          <w:color w:val="000000" w:themeColor="text1"/>
          <w:sz w:val="20"/>
          <w:szCs w:val="20"/>
        </w:rPr>
      </w:pPr>
    </w:p>
    <w:p w14:paraId="29A005B0" w14:textId="77777777" w:rsidR="00B559FE" w:rsidRPr="006D4CBE" w:rsidRDefault="00B559FE" w:rsidP="00B559FE">
      <w:pPr>
        <w:rPr>
          <w:rFonts w:ascii="Times New Roman" w:eastAsia="Times New Roman" w:hAnsi="Times New Roman" w:cs="Times New Roman"/>
          <w:color w:val="000000" w:themeColor="text1"/>
          <w:sz w:val="20"/>
          <w:szCs w:val="20"/>
        </w:rPr>
      </w:pPr>
      <w:r w:rsidRPr="006D4CBE">
        <w:rPr>
          <w:rFonts w:ascii="Times New Roman" w:eastAsia="Times New Roman" w:hAnsi="Times New Roman" w:cs="Times New Roman"/>
          <w:color w:val="000000" w:themeColor="text1"/>
          <w:sz w:val="20"/>
          <w:szCs w:val="20"/>
        </w:rPr>
        <w:t xml:space="preserve">Table 1. The list of required data sets for the proposed study. </w:t>
      </w:r>
    </w:p>
    <w:tbl>
      <w:tblPr>
        <w:tblStyle w:val="a5"/>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488"/>
        <w:gridCol w:w="1440"/>
      </w:tblGrid>
      <w:tr w:rsidR="00B559FE" w:rsidRPr="006D4CBE" w14:paraId="7AC559AF" w14:textId="77777777" w:rsidTr="00652B02">
        <w:tc>
          <w:tcPr>
            <w:tcW w:w="340" w:type="dxa"/>
          </w:tcPr>
          <w:p w14:paraId="7B06F44B"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w:t>
            </w:r>
          </w:p>
        </w:tc>
        <w:tc>
          <w:tcPr>
            <w:tcW w:w="1365" w:type="dxa"/>
          </w:tcPr>
          <w:p w14:paraId="54D6ECC3"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Requirement</w:t>
            </w:r>
          </w:p>
        </w:tc>
        <w:tc>
          <w:tcPr>
            <w:tcW w:w="2382" w:type="dxa"/>
          </w:tcPr>
          <w:p w14:paraId="5445D712"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Defined As</w:t>
            </w:r>
          </w:p>
        </w:tc>
        <w:tc>
          <w:tcPr>
            <w:tcW w:w="1575" w:type="dxa"/>
          </w:tcPr>
          <w:p w14:paraId="1658AC67"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(Spatial) Data</w:t>
            </w:r>
          </w:p>
        </w:tc>
        <w:tc>
          <w:tcPr>
            <w:tcW w:w="1305" w:type="dxa"/>
          </w:tcPr>
          <w:p w14:paraId="62DA9D3E"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Attribute Data</w:t>
            </w:r>
          </w:p>
        </w:tc>
        <w:tc>
          <w:tcPr>
            <w:tcW w:w="1488" w:type="dxa"/>
          </w:tcPr>
          <w:p w14:paraId="77CF4BB5"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Dataset</w:t>
            </w:r>
          </w:p>
        </w:tc>
        <w:tc>
          <w:tcPr>
            <w:tcW w:w="1440" w:type="dxa"/>
          </w:tcPr>
          <w:p w14:paraId="66984614"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Preparation</w:t>
            </w:r>
          </w:p>
        </w:tc>
      </w:tr>
      <w:tr w:rsidR="00B559FE" w:rsidRPr="006D4CBE" w14:paraId="4D9239D3" w14:textId="77777777" w:rsidTr="00652B02">
        <w:tc>
          <w:tcPr>
            <w:tcW w:w="340" w:type="dxa"/>
          </w:tcPr>
          <w:p w14:paraId="000E8869" w14:textId="77777777" w:rsidR="00B559FE" w:rsidRPr="006D4CBE" w:rsidRDefault="00B559FE" w:rsidP="00652B02">
            <w:pPr>
              <w:rPr>
                <w:rFonts w:ascii="Times New Roman" w:eastAsia="Times New Roman" w:hAnsi="Times New Roman" w:cs="Times New Roman"/>
                <w:color w:val="000000" w:themeColor="text1"/>
                <w:sz w:val="20"/>
                <w:szCs w:val="20"/>
              </w:rPr>
            </w:pPr>
            <w:r w:rsidRPr="006D4CBE">
              <w:rPr>
                <w:rFonts w:ascii="Times New Roman" w:eastAsia="Times New Roman" w:hAnsi="Times New Roman" w:cs="Times New Roman"/>
                <w:color w:val="000000" w:themeColor="text1"/>
                <w:sz w:val="20"/>
                <w:szCs w:val="20"/>
              </w:rPr>
              <w:t>1</w:t>
            </w:r>
          </w:p>
        </w:tc>
        <w:tc>
          <w:tcPr>
            <w:tcW w:w="1365" w:type="dxa"/>
          </w:tcPr>
          <w:p w14:paraId="4893E51B"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COVID-19 data</w:t>
            </w:r>
          </w:p>
        </w:tc>
        <w:tc>
          <w:tcPr>
            <w:tcW w:w="2382" w:type="dxa"/>
          </w:tcPr>
          <w:p w14:paraId="6CC92927"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stats of the disease within the US to date. </w:t>
            </w:r>
          </w:p>
        </w:tc>
        <w:tc>
          <w:tcPr>
            <w:tcW w:w="1575" w:type="dxa"/>
          </w:tcPr>
          <w:p w14:paraId="7C3CBDAB"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CSV file with county-level </w:t>
            </w:r>
            <w:proofErr w:type="spellStart"/>
            <w:r>
              <w:rPr>
                <w:rFonts w:ascii="Times New Roman" w:eastAsia="Times New Roman" w:hAnsi="Times New Roman" w:cs="Times New Roman"/>
                <w:color w:val="000000" w:themeColor="text1"/>
                <w:sz w:val="20"/>
                <w:szCs w:val="20"/>
              </w:rPr>
              <w:t>fips</w:t>
            </w:r>
            <w:proofErr w:type="spellEnd"/>
            <w:r>
              <w:rPr>
                <w:rFonts w:ascii="Times New Roman" w:eastAsia="Times New Roman" w:hAnsi="Times New Roman" w:cs="Times New Roman"/>
                <w:color w:val="000000" w:themeColor="text1"/>
                <w:sz w:val="20"/>
                <w:szCs w:val="20"/>
              </w:rPr>
              <w:t xml:space="preserve"> code</w:t>
            </w:r>
          </w:p>
        </w:tc>
        <w:tc>
          <w:tcPr>
            <w:tcW w:w="1305" w:type="dxa"/>
          </w:tcPr>
          <w:p w14:paraId="414536BE"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County name, </w:t>
            </w:r>
            <w:proofErr w:type="spellStart"/>
            <w:r>
              <w:rPr>
                <w:rFonts w:ascii="Times New Roman" w:eastAsia="Times New Roman" w:hAnsi="Times New Roman" w:cs="Times New Roman"/>
                <w:color w:val="000000" w:themeColor="text1"/>
                <w:sz w:val="20"/>
                <w:szCs w:val="20"/>
              </w:rPr>
              <w:t>fips</w:t>
            </w:r>
            <w:proofErr w:type="spellEnd"/>
            <w:r>
              <w:rPr>
                <w:rFonts w:ascii="Times New Roman" w:eastAsia="Times New Roman" w:hAnsi="Times New Roman" w:cs="Times New Roman"/>
                <w:color w:val="000000" w:themeColor="text1"/>
                <w:sz w:val="20"/>
                <w:szCs w:val="20"/>
              </w:rPr>
              <w:t>, cases, deaths, date</w:t>
            </w:r>
          </w:p>
        </w:tc>
        <w:tc>
          <w:tcPr>
            <w:tcW w:w="1488" w:type="dxa"/>
          </w:tcPr>
          <w:p w14:paraId="1751E6FA"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NY Times</w:t>
            </w:r>
          </w:p>
        </w:tc>
        <w:tc>
          <w:tcPr>
            <w:tcW w:w="1440" w:type="dxa"/>
          </w:tcPr>
          <w:p w14:paraId="3C16B107"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ETL and convert to </w:t>
            </w:r>
            <w:proofErr w:type="spellStart"/>
            <w:r>
              <w:rPr>
                <w:rFonts w:ascii="Times New Roman" w:eastAsia="Times New Roman" w:hAnsi="Times New Roman" w:cs="Times New Roman"/>
                <w:color w:val="000000" w:themeColor="text1"/>
                <w:sz w:val="20"/>
                <w:szCs w:val="20"/>
              </w:rPr>
              <w:t>GeoPandasDataframe</w:t>
            </w:r>
            <w:proofErr w:type="spellEnd"/>
          </w:p>
        </w:tc>
      </w:tr>
      <w:tr w:rsidR="00B559FE" w:rsidRPr="006D4CBE" w14:paraId="4BA611F2" w14:textId="77777777" w:rsidTr="00652B02">
        <w:tc>
          <w:tcPr>
            <w:tcW w:w="340" w:type="dxa"/>
          </w:tcPr>
          <w:p w14:paraId="7DC13D26"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2</w:t>
            </w:r>
          </w:p>
        </w:tc>
        <w:tc>
          <w:tcPr>
            <w:tcW w:w="1365" w:type="dxa"/>
          </w:tcPr>
          <w:p w14:paraId="7953D16A"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county-level boundaries</w:t>
            </w:r>
          </w:p>
        </w:tc>
        <w:tc>
          <w:tcPr>
            <w:tcW w:w="2382" w:type="dxa"/>
          </w:tcPr>
          <w:p w14:paraId="1F95BE08"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boundaries of all US counties </w:t>
            </w:r>
          </w:p>
        </w:tc>
        <w:tc>
          <w:tcPr>
            <w:tcW w:w="1575" w:type="dxa"/>
          </w:tcPr>
          <w:p w14:paraId="4EA7E962"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Polygon Shapefile</w:t>
            </w:r>
          </w:p>
        </w:tc>
        <w:tc>
          <w:tcPr>
            <w:tcW w:w="1305" w:type="dxa"/>
          </w:tcPr>
          <w:p w14:paraId="1AB14273"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County name, state name, </w:t>
            </w:r>
            <w:proofErr w:type="spellStart"/>
            <w:r>
              <w:rPr>
                <w:rFonts w:ascii="Times New Roman" w:eastAsia="Times New Roman" w:hAnsi="Times New Roman" w:cs="Times New Roman"/>
                <w:color w:val="000000" w:themeColor="text1"/>
                <w:sz w:val="20"/>
                <w:szCs w:val="20"/>
              </w:rPr>
              <w:t>fips</w:t>
            </w:r>
            <w:proofErr w:type="spellEnd"/>
            <w:r>
              <w:rPr>
                <w:rFonts w:ascii="Times New Roman" w:eastAsia="Times New Roman" w:hAnsi="Times New Roman" w:cs="Times New Roman"/>
                <w:color w:val="000000" w:themeColor="text1"/>
                <w:sz w:val="20"/>
                <w:szCs w:val="20"/>
              </w:rPr>
              <w:t>, geometry</w:t>
            </w:r>
          </w:p>
        </w:tc>
        <w:tc>
          <w:tcPr>
            <w:tcW w:w="1488" w:type="dxa"/>
          </w:tcPr>
          <w:p w14:paraId="1D4EF432"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Census Bureau</w:t>
            </w:r>
          </w:p>
        </w:tc>
        <w:tc>
          <w:tcPr>
            <w:tcW w:w="1440" w:type="dxa"/>
          </w:tcPr>
          <w:p w14:paraId="78FAE167" w14:textId="77777777" w:rsidR="00B559FE" w:rsidRDefault="00B559FE" w:rsidP="00652B02">
            <w:pPr>
              <w:rPr>
                <w:rFonts w:ascii="Times New Roman" w:eastAsia="Times New Roman" w:hAnsi="Times New Roman" w:cs="Times New Roman"/>
                <w:color w:val="000000" w:themeColor="text1"/>
                <w:sz w:val="20"/>
                <w:szCs w:val="20"/>
              </w:rPr>
            </w:pPr>
            <w:proofErr w:type="spellStart"/>
            <w:r>
              <w:rPr>
                <w:rFonts w:ascii="Times New Roman" w:eastAsia="Times New Roman" w:hAnsi="Times New Roman" w:cs="Times New Roman"/>
                <w:color w:val="000000" w:themeColor="text1"/>
                <w:sz w:val="20"/>
                <w:szCs w:val="20"/>
              </w:rPr>
              <w:t>Attr</w:t>
            </w:r>
            <w:proofErr w:type="spellEnd"/>
            <w:r>
              <w:rPr>
                <w:rFonts w:ascii="Times New Roman" w:eastAsia="Times New Roman" w:hAnsi="Times New Roman" w:cs="Times New Roman"/>
                <w:color w:val="000000" w:themeColor="text1"/>
                <w:sz w:val="20"/>
                <w:szCs w:val="20"/>
              </w:rPr>
              <w:t xml:space="preserve"> join to COVID data</w:t>
            </w:r>
          </w:p>
        </w:tc>
      </w:tr>
      <w:tr w:rsidR="00B559FE" w:rsidRPr="006D4CBE" w14:paraId="6BFDD08E" w14:textId="77777777" w:rsidTr="00652B02">
        <w:tc>
          <w:tcPr>
            <w:tcW w:w="340" w:type="dxa"/>
          </w:tcPr>
          <w:p w14:paraId="3D0B4F8D"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3</w:t>
            </w:r>
          </w:p>
        </w:tc>
        <w:tc>
          <w:tcPr>
            <w:tcW w:w="1365" w:type="dxa"/>
          </w:tcPr>
          <w:p w14:paraId="75F79781"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Temperature data</w:t>
            </w:r>
          </w:p>
        </w:tc>
        <w:tc>
          <w:tcPr>
            <w:tcW w:w="2382" w:type="dxa"/>
          </w:tcPr>
          <w:p w14:paraId="367C346A"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The monthly temperature of the US at county level</w:t>
            </w:r>
          </w:p>
        </w:tc>
        <w:tc>
          <w:tcPr>
            <w:tcW w:w="1575" w:type="dxa"/>
          </w:tcPr>
          <w:p w14:paraId="55F3866C"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JSON file with county-level </w:t>
            </w:r>
            <w:proofErr w:type="spellStart"/>
            <w:r>
              <w:rPr>
                <w:rFonts w:ascii="Times New Roman" w:eastAsia="Times New Roman" w:hAnsi="Times New Roman" w:cs="Times New Roman"/>
                <w:color w:val="000000" w:themeColor="text1"/>
                <w:sz w:val="20"/>
                <w:szCs w:val="20"/>
              </w:rPr>
              <w:t>fips</w:t>
            </w:r>
            <w:proofErr w:type="spellEnd"/>
            <w:r>
              <w:rPr>
                <w:rFonts w:ascii="Times New Roman" w:eastAsia="Times New Roman" w:hAnsi="Times New Roman" w:cs="Times New Roman"/>
                <w:color w:val="000000" w:themeColor="text1"/>
                <w:sz w:val="20"/>
                <w:szCs w:val="20"/>
              </w:rPr>
              <w:t xml:space="preserve"> code</w:t>
            </w:r>
          </w:p>
        </w:tc>
        <w:tc>
          <w:tcPr>
            <w:tcW w:w="1305" w:type="dxa"/>
          </w:tcPr>
          <w:p w14:paraId="7A78B4BF"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County name, </w:t>
            </w:r>
            <w:proofErr w:type="spellStart"/>
            <w:r>
              <w:rPr>
                <w:rFonts w:ascii="Times New Roman" w:eastAsia="Times New Roman" w:hAnsi="Times New Roman" w:cs="Times New Roman"/>
                <w:color w:val="000000" w:themeColor="text1"/>
                <w:sz w:val="20"/>
                <w:szCs w:val="20"/>
              </w:rPr>
              <w:t>fips</w:t>
            </w:r>
            <w:proofErr w:type="spellEnd"/>
            <w:r>
              <w:rPr>
                <w:rFonts w:ascii="Times New Roman" w:eastAsia="Times New Roman" w:hAnsi="Times New Roman" w:cs="Times New Roman"/>
                <w:color w:val="000000" w:themeColor="text1"/>
                <w:sz w:val="20"/>
                <w:szCs w:val="20"/>
              </w:rPr>
              <w:t>, temperature, date</w:t>
            </w:r>
          </w:p>
        </w:tc>
        <w:tc>
          <w:tcPr>
            <w:tcW w:w="1488" w:type="dxa"/>
          </w:tcPr>
          <w:p w14:paraId="03BB0996"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Google Earth Engine</w:t>
            </w:r>
          </w:p>
        </w:tc>
        <w:tc>
          <w:tcPr>
            <w:tcW w:w="1440" w:type="dxa"/>
          </w:tcPr>
          <w:p w14:paraId="396B7F42" w14:textId="77777777" w:rsidR="00B559F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ETL and convert to Pandas DF</w:t>
            </w:r>
          </w:p>
        </w:tc>
      </w:tr>
    </w:tbl>
    <w:p w14:paraId="2CF7C8B9" w14:textId="77777777" w:rsidR="006F3493" w:rsidRPr="00B77654" w:rsidRDefault="006F3493">
      <w:pPr>
        <w:rPr>
          <w:rFonts w:ascii="Times New Roman" w:eastAsia="Times New Roman" w:hAnsi="Times New Roman" w:cs="Times New Roman"/>
          <w:color w:val="000000" w:themeColor="text1"/>
          <w:sz w:val="20"/>
          <w:szCs w:val="20"/>
        </w:rPr>
      </w:pPr>
    </w:p>
    <w:p w14:paraId="38DC205F" w14:textId="77777777" w:rsidR="006F3493" w:rsidRPr="00B77654" w:rsidRDefault="0082275A">
      <w:pPr>
        <w:rPr>
          <w:rFonts w:ascii="Times New Roman" w:eastAsia="Times New Roman" w:hAnsi="Times New Roman" w:cs="Times New Roman"/>
          <w:b/>
          <w:color w:val="000000" w:themeColor="text1"/>
        </w:rPr>
      </w:pPr>
      <w:r w:rsidRPr="00B77654">
        <w:rPr>
          <w:rFonts w:ascii="Times New Roman" w:eastAsia="Times New Roman" w:hAnsi="Times New Roman" w:cs="Times New Roman"/>
          <w:b/>
          <w:color w:val="000000" w:themeColor="text1"/>
        </w:rPr>
        <w:lastRenderedPageBreak/>
        <w:t>Input Data</w:t>
      </w:r>
    </w:p>
    <w:p w14:paraId="5A9CE226" w14:textId="79357F83" w:rsidR="00B559FE" w:rsidRPr="006D4CBE" w:rsidRDefault="00B559FE" w:rsidP="00B559F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th</w:t>
      </w:r>
      <w:r>
        <w:rPr>
          <w:rFonts w:ascii="Times New Roman" w:eastAsia="Times New Roman" w:hAnsi="Times New Roman" w:cs="Times New Roman"/>
          <w:color w:val="000000" w:themeColor="text1"/>
        </w:rPr>
        <w:t xml:space="preserve">is </w:t>
      </w:r>
      <w:r>
        <w:rPr>
          <w:rFonts w:ascii="Times New Roman" w:eastAsia="Times New Roman" w:hAnsi="Times New Roman" w:cs="Times New Roman"/>
          <w:color w:val="000000" w:themeColor="text1"/>
        </w:rPr>
        <w:t xml:space="preserve">research I </w:t>
      </w:r>
      <w:r>
        <w:rPr>
          <w:rFonts w:ascii="Times New Roman" w:eastAsia="Times New Roman" w:hAnsi="Times New Roman" w:cs="Times New Roman"/>
          <w:color w:val="000000" w:themeColor="text1"/>
        </w:rPr>
        <w:t>have</w:t>
      </w:r>
      <w:r>
        <w:rPr>
          <w:rFonts w:ascii="Times New Roman" w:eastAsia="Times New Roman" w:hAnsi="Times New Roman" w:cs="Times New Roman"/>
          <w:color w:val="000000" w:themeColor="text1"/>
        </w:rPr>
        <w:t xml:space="preserve"> download</w:t>
      </w:r>
      <w:r>
        <w:rPr>
          <w:rFonts w:ascii="Times New Roman" w:eastAsia="Times New Roman" w:hAnsi="Times New Roman" w:cs="Times New Roman"/>
          <w:color w:val="000000" w:themeColor="text1"/>
        </w:rPr>
        <w:t>ed</w:t>
      </w:r>
      <w:r>
        <w:rPr>
          <w:rFonts w:ascii="Times New Roman" w:eastAsia="Times New Roman" w:hAnsi="Times New Roman" w:cs="Times New Roman"/>
          <w:color w:val="000000" w:themeColor="text1"/>
        </w:rPr>
        <w:t xml:space="preserve"> three sets of data to accomplish the project. First, the COVID-19 counts and deaths data from </w:t>
      </w:r>
      <w:proofErr w:type="spellStart"/>
      <w:r>
        <w:rPr>
          <w:rFonts w:ascii="Times New Roman" w:eastAsia="Times New Roman" w:hAnsi="Times New Roman" w:cs="Times New Roman"/>
          <w:color w:val="000000" w:themeColor="text1"/>
        </w:rPr>
        <w:t>NewYork</w:t>
      </w:r>
      <w:proofErr w:type="spellEnd"/>
      <w:r>
        <w:rPr>
          <w:rFonts w:ascii="Times New Roman" w:eastAsia="Times New Roman" w:hAnsi="Times New Roman" w:cs="Times New Roman"/>
          <w:color w:val="000000" w:themeColor="text1"/>
        </w:rPr>
        <w:t xml:space="preserve"> Times </w:t>
      </w:r>
      <w:proofErr w:type="spellStart"/>
      <w:r>
        <w:rPr>
          <w:rFonts w:ascii="Times New Roman" w:eastAsia="Times New Roman" w:hAnsi="Times New Roman" w:cs="Times New Roman"/>
          <w:color w:val="000000" w:themeColor="text1"/>
        </w:rPr>
        <w:t>github</w:t>
      </w:r>
      <w:proofErr w:type="spellEnd"/>
      <w:r>
        <w:rPr>
          <w:rFonts w:ascii="Times New Roman" w:eastAsia="Times New Roman" w:hAnsi="Times New Roman" w:cs="Times New Roman"/>
          <w:color w:val="000000" w:themeColor="text1"/>
        </w:rPr>
        <w:t xml:space="preserve"> repository that is being updated daily. Second, US counties’ boundaries as a shapefile downloadable from the US census bureau website. Third, aggregated temperature data for the US at county level monthly. </w:t>
      </w:r>
    </w:p>
    <w:p w14:paraId="025F8439" w14:textId="77777777" w:rsidR="006F3493" w:rsidRPr="00B77654" w:rsidRDefault="006F3493">
      <w:pPr>
        <w:rPr>
          <w:rFonts w:ascii="Times New Roman" w:eastAsia="Times New Roman" w:hAnsi="Times New Roman" w:cs="Times New Roman"/>
          <w:i/>
          <w:color w:val="000000" w:themeColor="text1"/>
          <w:sz w:val="20"/>
          <w:szCs w:val="20"/>
        </w:rPr>
      </w:pPr>
    </w:p>
    <w:p w14:paraId="532313B2" w14:textId="77777777" w:rsidR="00B559FE" w:rsidRPr="006D4CBE" w:rsidRDefault="00B559FE" w:rsidP="00B559FE">
      <w:pPr>
        <w:rPr>
          <w:rFonts w:ascii="Times New Roman" w:eastAsia="Times New Roman" w:hAnsi="Times New Roman" w:cs="Times New Roman"/>
          <w:color w:val="000000" w:themeColor="text1"/>
          <w:sz w:val="20"/>
          <w:szCs w:val="20"/>
        </w:rPr>
      </w:pPr>
      <w:r w:rsidRPr="006D4CBE">
        <w:rPr>
          <w:rFonts w:ascii="Times New Roman" w:eastAsia="Times New Roman" w:hAnsi="Times New Roman" w:cs="Times New Roman"/>
          <w:color w:val="000000" w:themeColor="text1"/>
          <w:sz w:val="20"/>
          <w:szCs w:val="20"/>
        </w:rPr>
        <w:t xml:space="preserve">Table 2. Input data description.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B559FE" w:rsidRPr="006D4CBE" w14:paraId="488E73E0" w14:textId="77777777" w:rsidTr="00652B02">
        <w:tc>
          <w:tcPr>
            <w:tcW w:w="383" w:type="dxa"/>
          </w:tcPr>
          <w:p w14:paraId="03B77706"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w:t>
            </w:r>
          </w:p>
        </w:tc>
        <w:tc>
          <w:tcPr>
            <w:tcW w:w="1952" w:type="dxa"/>
          </w:tcPr>
          <w:p w14:paraId="305DCF1D"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Title</w:t>
            </w:r>
          </w:p>
        </w:tc>
        <w:tc>
          <w:tcPr>
            <w:tcW w:w="4590" w:type="dxa"/>
          </w:tcPr>
          <w:p w14:paraId="19DF4C47"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Purpose in Analysis</w:t>
            </w:r>
          </w:p>
        </w:tc>
        <w:tc>
          <w:tcPr>
            <w:tcW w:w="2425" w:type="dxa"/>
          </w:tcPr>
          <w:p w14:paraId="267DF0DF" w14:textId="77777777" w:rsidR="00B559FE" w:rsidRPr="006D4CBE" w:rsidRDefault="00B559FE" w:rsidP="00652B02">
            <w:pPr>
              <w:rPr>
                <w:rFonts w:ascii="Times New Roman" w:eastAsia="Times New Roman" w:hAnsi="Times New Roman" w:cs="Times New Roman"/>
                <w:b/>
                <w:color w:val="000000" w:themeColor="text1"/>
                <w:sz w:val="20"/>
                <w:szCs w:val="20"/>
              </w:rPr>
            </w:pPr>
            <w:r w:rsidRPr="006D4CBE">
              <w:rPr>
                <w:rFonts w:ascii="Times New Roman" w:eastAsia="Times New Roman" w:hAnsi="Times New Roman" w:cs="Times New Roman"/>
                <w:b/>
                <w:color w:val="000000" w:themeColor="text1"/>
                <w:sz w:val="20"/>
                <w:szCs w:val="20"/>
              </w:rPr>
              <w:t>Link to Source</w:t>
            </w:r>
          </w:p>
        </w:tc>
      </w:tr>
      <w:tr w:rsidR="00B559FE" w:rsidRPr="006D4CBE" w14:paraId="4008D50B" w14:textId="77777777" w:rsidTr="00652B02">
        <w:tc>
          <w:tcPr>
            <w:tcW w:w="383" w:type="dxa"/>
          </w:tcPr>
          <w:p w14:paraId="1C00428D" w14:textId="77777777" w:rsidR="00B559FE" w:rsidRPr="006D4CBE" w:rsidRDefault="00B559FE" w:rsidP="00652B02">
            <w:pPr>
              <w:rPr>
                <w:rFonts w:ascii="Times New Roman" w:eastAsia="Times New Roman" w:hAnsi="Times New Roman" w:cs="Times New Roman"/>
                <w:color w:val="000000" w:themeColor="text1"/>
                <w:sz w:val="20"/>
                <w:szCs w:val="20"/>
              </w:rPr>
            </w:pPr>
            <w:r w:rsidRPr="006D4CBE">
              <w:rPr>
                <w:rFonts w:ascii="Times New Roman" w:eastAsia="Times New Roman" w:hAnsi="Times New Roman" w:cs="Times New Roman"/>
                <w:color w:val="000000" w:themeColor="text1"/>
                <w:sz w:val="20"/>
                <w:szCs w:val="20"/>
              </w:rPr>
              <w:t>1</w:t>
            </w:r>
          </w:p>
        </w:tc>
        <w:tc>
          <w:tcPr>
            <w:tcW w:w="1952" w:type="dxa"/>
          </w:tcPr>
          <w:p w14:paraId="5105DD75"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COVID-19 data</w:t>
            </w:r>
          </w:p>
        </w:tc>
        <w:tc>
          <w:tcPr>
            <w:tcW w:w="4590" w:type="dxa"/>
          </w:tcPr>
          <w:p w14:paraId="690DC138" w14:textId="77777777" w:rsidR="00B559FE" w:rsidRPr="006D4CBE" w:rsidRDefault="00B559FE" w:rsidP="00652B02">
            <w:pPr>
              <w:rPr>
                <w:rFonts w:ascii="Times New Roman" w:eastAsia="Times New Roman" w:hAnsi="Times New Roman" w:cs="Times New Roman"/>
                <w:color w:val="000000" w:themeColor="text1"/>
                <w:sz w:val="20"/>
                <w:szCs w:val="20"/>
              </w:rPr>
            </w:pPr>
            <w:r w:rsidRPr="006D4CBE">
              <w:rPr>
                <w:rFonts w:ascii="Times New Roman" w:eastAsia="Times New Roman" w:hAnsi="Times New Roman" w:cs="Times New Roman"/>
                <w:color w:val="000000" w:themeColor="text1"/>
                <w:sz w:val="20"/>
                <w:szCs w:val="20"/>
              </w:rPr>
              <w:t xml:space="preserve">Raw input dataset for performing </w:t>
            </w:r>
            <w:r>
              <w:rPr>
                <w:rFonts w:ascii="Times New Roman" w:eastAsia="Times New Roman" w:hAnsi="Times New Roman" w:cs="Times New Roman"/>
                <w:color w:val="000000" w:themeColor="text1"/>
                <w:sz w:val="20"/>
                <w:szCs w:val="20"/>
              </w:rPr>
              <w:t xml:space="preserve">spatial clustering analysis and </w:t>
            </w:r>
            <w:proofErr w:type="spellStart"/>
            <w:r>
              <w:rPr>
                <w:rFonts w:ascii="Times New Roman" w:eastAsia="Times New Roman" w:hAnsi="Times New Roman" w:cs="Times New Roman"/>
                <w:color w:val="000000" w:themeColor="text1"/>
                <w:sz w:val="20"/>
                <w:szCs w:val="20"/>
              </w:rPr>
              <w:t>correlatin</w:t>
            </w:r>
            <w:proofErr w:type="spellEnd"/>
            <w:r>
              <w:rPr>
                <w:rFonts w:ascii="Times New Roman" w:eastAsia="Times New Roman" w:hAnsi="Times New Roman" w:cs="Times New Roman"/>
                <w:color w:val="000000" w:themeColor="text1"/>
                <w:sz w:val="20"/>
                <w:szCs w:val="20"/>
              </w:rPr>
              <w:t xml:space="preserve"> analysis. </w:t>
            </w:r>
            <w:r w:rsidRPr="006D4CBE">
              <w:rPr>
                <w:rFonts w:ascii="Times New Roman" w:eastAsia="Times New Roman" w:hAnsi="Times New Roman" w:cs="Times New Roman"/>
                <w:color w:val="000000" w:themeColor="text1"/>
                <w:sz w:val="20"/>
                <w:szCs w:val="20"/>
              </w:rPr>
              <w:t xml:space="preserve"> </w:t>
            </w:r>
          </w:p>
        </w:tc>
        <w:tc>
          <w:tcPr>
            <w:tcW w:w="2425" w:type="dxa"/>
          </w:tcPr>
          <w:p w14:paraId="4FBA7AE0" w14:textId="77777777" w:rsidR="00B559FE" w:rsidRPr="006D4CBE" w:rsidRDefault="00B559FE" w:rsidP="00652B02">
            <w:pPr>
              <w:rPr>
                <w:rFonts w:ascii="Times New Roman" w:eastAsia="Times New Roman" w:hAnsi="Times New Roman" w:cs="Times New Roman"/>
                <w:color w:val="000000" w:themeColor="text1"/>
                <w:sz w:val="20"/>
                <w:szCs w:val="20"/>
              </w:rPr>
            </w:pPr>
            <w:hyperlink r:id="rId7" w:history="1">
              <w:r>
                <w:rPr>
                  <w:rStyle w:val="Hyperlink"/>
                  <w:rFonts w:ascii="Times New Roman" w:eastAsia="Times New Roman" w:hAnsi="Times New Roman" w:cs="Times New Roman"/>
                  <w:sz w:val="20"/>
                  <w:szCs w:val="20"/>
                </w:rPr>
                <w:t>NYTimes</w:t>
              </w:r>
            </w:hyperlink>
            <w:r>
              <w:rPr>
                <w:rStyle w:val="Hyperlink"/>
                <w:rFonts w:ascii="Times New Roman" w:eastAsia="Times New Roman" w:hAnsi="Times New Roman" w:cs="Times New Roman"/>
                <w:sz w:val="20"/>
                <w:szCs w:val="20"/>
              </w:rPr>
              <w:t xml:space="preserve"> GitHub </w:t>
            </w:r>
            <w:hyperlink r:id="rId8" w:history="1">
              <w:r w:rsidRPr="00E60464">
                <w:rPr>
                  <w:rStyle w:val="Hyperlink"/>
                  <w:rFonts w:ascii="Times New Roman" w:eastAsia="Times New Roman" w:hAnsi="Times New Roman" w:cs="Times New Roman"/>
                  <w:sz w:val="20"/>
                  <w:szCs w:val="20"/>
                </w:rPr>
                <w:t>Repo</w:t>
              </w:r>
            </w:hyperlink>
          </w:p>
        </w:tc>
      </w:tr>
      <w:tr w:rsidR="00B559FE" w:rsidRPr="006D4CBE" w14:paraId="11D0A12D" w14:textId="77777777" w:rsidTr="00652B02">
        <w:tc>
          <w:tcPr>
            <w:tcW w:w="383" w:type="dxa"/>
          </w:tcPr>
          <w:p w14:paraId="2DE1CF87"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2</w:t>
            </w:r>
          </w:p>
        </w:tc>
        <w:tc>
          <w:tcPr>
            <w:tcW w:w="1952" w:type="dxa"/>
          </w:tcPr>
          <w:p w14:paraId="4AE3414A"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county-level boundaries</w:t>
            </w:r>
          </w:p>
        </w:tc>
        <w:tc>
          <w:tcPr>
            <w:tcW w:w="4590" w:type="dxa"/>
          </w:tcPr>
          <w:p w14:paraId="0B4C8628" w14:textId="77777777" w:rsidR="00B559FE" w:rsidRPr="00BE4853" w:rsidRDefault="00B559FE" w:rsidP="00652B02">
            <w:pPr>
              <w:rPr>
                <w:rFonts w:asciiTheme="majorBidi" w:eastAsia="Times New Roman" w:hAnsiTheme="majorBidi" w:cstheme="majorBidi"/>
                <w:color w:val="000000" w:themeColor="text1"/>
                <w:sz w:val="20"/>
                <w:szCs w:val="20"/>
              </w:rPr>
            </w:pPr>
            <w:r w:rsidRPr="00BE4853">
              <w:rPr>
                <w:rFonts w:asciiTheme="majorBidi" w:eastAsia="Times New Roman" w:hAnsiTheme="majorBidi" w:cstheme="majorBidi"/>
                <w:color w:val="000000" w:themeColor="text1"/>
                <w:sz w:val="20"/>
                <w:szCs w:val="20"/>
              </w:rPr>
              <w:t xml:space="preserve">To run an </w:t>
            </w:r>
            <w:proofErr w:type="spellStart"/>
            <w:r w:rsidRPr="00BE4853">
              <w:rPr>
                <w:rFonts w:asciiTheme="majorBidi" w:eastAsia="Times New Roman" w:hAnsiTheme="majorBidi" w:cstheme="majorBidi"/>
                <w:color w:val="000000" w:themeColor="text1"/>
                <w:sz w:val="20"/>
                <w:szCs w:val="20"/>
              </w:rPr>
              <w:t>attr</w:t>
            </w:r>
            <w:proofErr w:type="spellEnd"/>
            <w:r w:rsidRPr="00BE4853">
              <w:rPr>
                <w:rFonts w:asciiTheme="majorBidi" w:eastAsia="Times New Roman" w:hAnsiTheme="majorBidi" w:cstheme="majorBidi"/>
                <w:color w:val="000000" w:themeColor="text1"/>
                <w:sz w:val="20"/>
                <w:szCs w:val="20"/>
              </w:rPr>
              <w:t xml:space="preserve"> join analysis with the Covid data to make it spatial</w:t>
            </w:r>
          </w:p>
        </w:tc>
        <w:tc>
          <w:tcPr>
            <w:tcW w:w="2425" w:type="dxa"/>
          </w:tcPr>
          <w:p w14:paraId="11C370F2" w14:textId="77777777" w:rsidR="00B559FE" w:rsidRPr="00BE4853" w:rsidRDefault="00B559FE" w:rsidP="00652B02">
            <w:pPr>
              <w:rPr>
                <w:rFonts w:asciiTheme="majorBidi" w:hAnsiTheme="majorBidi" w:cstheme="majorBidi"/>
                <w:sz w:val="20"/>
                <w:szCs w:val="20"/>
                <w:u w:val="single"/>
              </w:rPr>
            </w:pPr>
            <w:hyperlink r:id="rId9" w:history="1">
              <w:r w:rsidRPr="00BE4853">
                <w:rPr>
                  <w:rStyle w:val="Hyperlink"/>
                  <w:rFonts w:asciiTheme="majorBidi" w:hAnsiTheme="majorBidi" w:cstheme="majorBidi"/>
                  <w:sz w:val="20"/>
                  <w:szCs w:val="20"/>
                </w:rPr>
                <w:t>US Census Bureau</w:t>
              </w:r>
            </w:hyperlink>
          </w:p>
        </w:tc>
      </w:tr>
      <w:tr w:rsidR="00B559FE" w:rsidRPr="006D4CBE" w14:paraId="47478B38" w14:textId="77777777" w:rsidTr="00652B02">
        <w:trPr>
          <w:trHeight w:val="25"/>
        </w:trPr>
        <w:tc>
          <w:tcPr>
            <w:tcW w:w="383" w:type="dxa"/>
          </w:tcPr>
          <w:p w14:paraId="0BC3E3BD"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3</w:t>
            </w:r>
          </w:p>
        </w:tc>
        <w:tc>
          <w:tcPr>
            <w:tcW w:w="1952" w:type="dxa"/>
          </w:tcPr>
          <w:p w14:paraId="75047976" w14:textId="77777777" w:rsidR="00B559FE" w:rsidRPr="006D4CBE" w:rsidRDefault="00B559FE" w:rsidP="00652B02">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 Temperature data</w:t>
            </w:r>
          </w:p>
        </w:tc>
        <w:tc>
          <w:tcPr>
            <w:tcW w:w="4590" w:type="dxa"/>
          </w:tcPr>
          <w:p w14:paraId="47B49FB9" w14:textId="77777777" w:rsidR="00B559FE" w:rsidRPr="00BE4853" w:rsidRDefault="00B559FE" w:rsidP="00652B02">
            <w:pPr>
              <w:rPr>
                <w:rFonts w:asciiTheme="majorBidi" w:eastAsia="Times New Roman" w:hAnsiTheme="majorBidi" w:cstheme="majorBidi"/>
                <w:color w:val="000000" w:themeColor="text1"/>
                <w:sz w:val="20"/>
                <w:szCs w:val="20"/>
              </w:rPr>
            </w:pPr>
            <w:r w:rsidRPr="00BE4853">
              <w:rPr>
                <w:rFonts w:asciiTheme="majorBidi" w:eastAsia="Times New Roman" w:hAnsiTheme="majorBidi" w:cstheme="majorBidi"/>
                <w:color w:val="000000" w:themeColor="text1"/>
                <w:sz w:val="20"/>
                <w:szCs w:val="20"/>
              </w:rPr>
              <w:t>To run the correlation analysis</w:t>
            </w:r>
          </w:p>
        </w:tc>
        <w:tc>
          <w:tcPr>
            <w:tcW w:w="2425" w:type="dxa"/>
          </w:tcPr>
          <w:p w14:paraId="77605FC9" w14:textId="77777777" w:rsidR="00B559FE" w:rsidRPr="00BE4853" w:rsidRDefault="00B559FE" w:rsidP="00652B02">
            <w:pPr>
              <w:rPr>
                <w:rFonts w:asciiTheme="majorBidi" w:hAnsiTheme="majorBidi" w:cstheme="majorBidi"/>
                <w:sz w:val="20"/>
                <w:szCs w:val="20"/>
                <w:u w:val="single"/>
              </w:rPr>
            </w:pPr>
            <w:hyperlink r:id="rId10" w:history="1">
              <w:r w:rsidRPr="00BE4853">
                <w:rPr>
                  <w:rStyle w:val="Hyperlink"/>
                  <w:rFonts w:asciiTheme="majorBidi" w:hAnsiTheme="majorBidi" w:cstheme="majorBidi"/>
                  <w:sz w:val="20"/>
                  <w:szCs w:val="20"/>
                </w:rPr>
                <w:t>Google EE</w:t>
              </w:r>
            </w:hyperlink>
          </w:p>
        </w:tc>
      </w:tr>
    </w:tbl>
    <w:p w14:paraId="3937005A" w14:textId="77777777" w:rsidR="006F3493" w:rsidRPr="00B77654" w:rsidRDefault="006F3493">
      <w:pPr>
        <w:rPr>
          <w:rFonts w:ascii="Times New Roman" w:eastAsia="Times New Roman" w:hAnsi="Times New Roman" w:cs="Times New Roman"/>
          <w:color w:val="000000" w:themeColor="text1"/>
          <w:sz w:val="20"/>
          <w:szCs w:val="20"/>
        </w:rPr>
      </w:pPr>
    </w:p>
    <w:p w14:paraId="0E154E85" w14:textId="77777777" w:rsidR="006F3493" w:rsidRPr="00B77654" w:rsidRDefault="006F3493">
      <w:pPr>
        <w:rPr>
          <w:rFonts w:ascii="Times New Roman" w:eastAsia="Times New Roman" w:hAnsi="Times New Roman" w:cs="Times New Roman"/>
          <w:i/>
          <w:color w:val="000000" w:themeColor="text1"/>
          <w:sz w:val="20"/>
          <w:szCs w:val="20"/>
        </w:rPr>
      </w:pPr>
    </w:p>
    <w:p w14:paraId="62720547" w14:textId="77777777" w:rsidR="006F3493" w:rsidRPr="00B77654" w:rsidRDefault="0082275A">
      <w:pPr>
        <w:rPr>
          <w:rFonts w:ascii="Times New Roman" w:eastAsia="Times New Roman" w:hAnsi="Times New Roman" w:cs="Times New Roman"/>
          <w:b/>
          <w:color w:val="000000" w:themeColor="text1"/>
        </w:rPr>
      </w:pPr>
      <w:r w:rsidRPr="00B77654">
        <w:rPr>
          <w:rFonts w:ascii="Times New Roman" w:eastAsia="Times New Roman" w:hAnsi="Times New Roman" w:cs="Times New Roman"/>
          <w:b/>
          <w:color w:val="000000" w:themeColor="text1"/>
        </w:rPr>
        <w:t>Methods</w:t>
      </w:r>
    </w:p>
    <w:p w14:paraId="11B87B1A" w14:textId="7DF8BB37" w:rsidR="006F3493" w:rsidRPr="00B77654" w:rsidRDefault="006F3493" w:rsidP="00B559FE">
      <w:pPr>
        <w:pBdr>
          <w:top w:val="nil"/>
          <w:left w:val="nil"/>
          <w:bottom w:val="nil"/>
          <w:right w:val="nil"/>
          <w:between w:val="nil"/>
        </w:pBdr>
        <w:ind w:left="720"/>
        <w:rPr>
          <w:rFonts w:ascii="Times New Roman" w:eastAsia="Times New Roman" w:hAnsi="Times New Roman" w:cs="Times New Roman"/>
          <w:i/>
          <w:color w:val="000000" w:themeColor="text1"/>
          <w:sz w:val="20"/>
          <w:szCs w:val="20"/>
        </w:rPr>
      </w:pPr>
    </w:p>
    <w:p w14:paraId="29C92545" w14:textId="06B085A8" w:rsidR="00B559FE" w:rsidRDefault="00B559FE" w:rsidP="00B559F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this study, for implementing the entire pipeline I use</w:t>
      </w:r>
      <w:r>
        <w:rPr>
          <w:rFonts w:ascii="Times New Roman" w:eastAsia="Times New Roman" w:hAnsi="Times New Roman" w:cs="Times New Roman"/>
          <w:color w:val="000000" w:themeColor="text1"/>
        </w:rPr>
        <w:t>d</w:t>
      </w:r>
      <w:r>
        <w:rPr>
          <w:rFonts w:ascii="Times New Roman" w:eastAsia="Times New Roman" w:hAnsi="Times New Roman" w:cs="Times New Roman"/>
          <w:color w:val="000000" w:themeColor="text1"/>
        </w:rPr>
        <w:t xml:space="preserve"> Python programming language</w:t>
      </w:r>
      <w:r w:rsidR="002B3D2B">
        <w:rPr>
          <w:rFonts w:ascii="Times New Roman" w:eastAsia="Times New Roman" w:hAnsi="Times New Roman" w:cs="Times New Roman"/>
          <w:color w:val="000000" w:themeColor="text1"/>
        </w:rPr>
        <w:t xml:space="preserve"> and PostgreSQL</w:t>
      </w:r>
      <w:r>
        <w:rPr>
          <w:rFonts w:ascii="Times New Roman" w:eastAsia="Times New Roman" w:hAnsi="Times New Roman" w:cs="Times New Roman"/>
          <w:color w:val="000000" w:themeColor="text1"/>
        </w:rPr>
        <w:t xml:space="preserve">. In the process, I </w:t>
      </w:r>
      <w:r>
        <w:rPr>
          <w:rFonts w:ascii="Times New Roman" w:eastAsia="Times New Roman" w:hAnsi="Times New Roman" w:cs="Times New Roman"/>
          <w:color w:val="000000" w:themeColor="text1"/>
        </w:rPr>
        <w:t>used ArcGIS Pro</w:t>
      </w:r>
      <w:r>
        <w:rPr>
          <w:rFonts w:ascii="Times New Roman" w:eastAsia="Times New Roman" w:hAnsi="Times New Roman" w:cs="Times New Roman"/>
          <w:color w:val="000000" w:themeColor="text1"/>
        </w:rPr>
        <w:t xml:space="preserve"> to implement</w:t>
      </w:r>
      <w:r>
        <w:rPr>
          <w:rFonts w:ascii="Times New Roman" w:eastAsia="Times New Roman" w:hAnsi="Times New Roman" w:cs="Times New Roman"/>
          <w:color w:val="000000" w:themeColor="text1"/>
        </w:rPr>
        <w:t xml:space="preserve"> a monthly</w:t>
      </w:r>
      <w:r>
        <w:rPr>
          <w:rFonts w:ascii="Times New Roman" w:eastAsia="Times New Roman" w:hAnsi="Times New Roman" w:cs="Times New Roman"/>
          <w:color w:val="000000" w:themeColor="text1"/>
        </w:rPr>
        <w:t xml:space="preserve"> cluster analysis. I use</w:t>
      </w:r>
      <w:r>
        <w:rPr>
          <w:rFonts w:ascii="Times New Roman" w:eastAsia="Times New Roman" w:hAnsi="Times New Roman" w:cs="Times New Roman"/>
          <w:color w:val="000000" w:themeColor="text1"/>
        </w:rPr>
        <w:t>d</w:t>
      </w:r>
      <w:r>
        <w:rPr>
          <w:rFonts w:ascii="Times New Roman" w:eastAsia="Times New Roman" w:hAnsi="Times New Roman" w:cs="Times New Roman"/>
          <w:color w:val="000000" w:themeColor="text1"/>
        </w:rPr>
        <w:t xml:space="preserve"> global Moran’s I analysis to understand the spatial distribution of the disease cases in the country. Next, I </w:t>
      </w:r>
      <w:r w:rsidR="002B3D2B">
        <w:rPr>
          <w:rFonts w:ascii="Times New Roman" w:eastAsia="Times New Roman" w:hAnsi="Times New Roman" w:cs="Times New Roman"/>
          <w:color w:val="000000" w:themeColor="text1"/>
        </w:rPr>
        <w:t>applied</w:t>
      </w:r>
      <w:r>
        <w:rPr>
          <w:rFonts w:ascii="Times New Roman" w:eastAsia="Times New Roman" w:hAnsi="Times New Roman" w:cs="Times New Roman"/>
          <w:color w:val="000000" w:themeColor="text1"/>
        </w:rPr>
        <w:t xml:space="preserve"> local Moran’s I </w:t>
      </w:r>
      <w:proofErr w:type="gramStart"/>
      <w:r>
        <w:rPr>
          <w:rFonts w:ascii="Times New Roman" w:eastAsia="Times New Roman" w:hAnsi="Times New Roman" w:cs="Times New Roman"/>
          <w:color w:val="000000" w:themeColor="text1"/>
        </w:rPr>
        <w:t>clustering</w:t>
      </w:r>
      <w:proofErr w:type="gramEnd"/>
      <w:r>
        <w:rPr>
          <w:rFonts w:ascii="Times New Roman" w:eastAsia="Times New Roman" w:hAnsi="Times New Roman" w:cs="Times New Roman"/>
          <w:color w:val="000000" w:themeColor="text1"/>
        </w:rPr>
        <w:t xml:space="preserve"> method to identify all spatial clusters of the disease in the country</w:t>
      </w:r>
      <w:r w:rsidR="002B3D2B">
        <w:rPr>
          <w:rFonts w:ascii="Times New Roman" w:eastAsia="Times New Roman" w:hAnsi="Times New Roman" w:cs="Times New Roman"/>
          <w:color w:val="000000" w:themeColor="text1"/>
        </w:rPr>
        <w:t xml:space="preserve"> on a monthly basis</w:t>
      </w:r>
      <w:r>
        <w:rPr>
          <w:rFonts w:ascii="Times New Roman" w:eastAsia="Times New Roman" w:hAnsi="Times New Roman" w:cs="Times New Roman"/>
          <w:color w:val="000000" w:themeColor="text1"/>
        </w:rPr>
        <w:t xml:space="preserve">. </w:t>
      </w:r>
      <w:r w:rsidR="002B3D2B">
        <w:rPr>
          <w:rFonts w:ascii="Times New Roman" w:eastAsia="Times New Roman" w:hAnsi="Times New Roman" w:cs="Times New Roman"/>
          <w:color w:val="000000" w:themeColor="text1"/>
        </w:rPr>
        <w:t xml:space="preserve">The remaining part is using a </w:t>
      </w:r>
      <w:r>
        <w:rPr>
          <w:rFonts w:ascii="Times New Roman" w:eastAsia="Times New Roman" w:hAnsi="Times New Roman" w:cs="Times New Roman"/>
          <w:color w:val="000000" w:themeColor="text1"/>
        </w:rPr>
        <w:t xml:space="preserve">correlation analysis to assess the possible correlation between the disease and temperature. </w:t>
      </w:r>
    </w:p>
    <w:p w14:paraId="3D043268" w14:textId="68A70E87" w:rsidR="006816B7" w:rsidRDefault="006816B7" w:rsidP="00B559F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Some of the SQL scripts I used for the data preparation are as follows (the complete codes and scripts will be pushed to my repository): </w:t>
      </w:r>
    </w:p>
    <w:p w14:paraId="18EF8ED8" w14:textId="15EE6728" w:rsidR="006816B7" w:rsidRPr="00BE4853" w:rsidRDefault="006816B7" w:rsidP="00B559FE">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75F835A8" wp14:editId="386B4F39">
            <wp:extent cx="5943600" cy="35452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6D5746DF" w14:textId="44043743" w:rsidR="006F3493" w:rsidRDefault="006816B7">
      <w:pP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noProof/>
          <w:color w:val="000000" w:themeColor="text1"/>
          <w:sz w:val="20"/>
          <w:szCs w:val="20"/>
        </w:rPr>
        <w:lastRenderedPageBreak/>
        <w:drawing>
          <wp:inline distT="0" distB="0" distL="0" distR="0" wp14:anchorId="6C9D23FC" wp14:editId="4787B95D">
            <wp:extent cx="5943600" cy="515874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58740"/>
                    </a:xfrm>
                    <a:prstGeom prst="rect">
                      <a:avLst/>
                    </a:prstGeom>
                  </pic:spPr>
                </pic:pic>
              </a:graphicData>
            </a:graphic>
          </wp:inline>
        </w:drawing>
      </w:r>
    </w:p>
    <w:p w14:paraId="3B82D952" w14:textId="77777777" w:rsidR="006816B7" w:rsidRPr="00B77654" w:rsidRDefault="006816B7">
      <w:pPr>
        <w:rPr>
          <w:rFonts w:ascii="Times New Roman" w:eastAsia="Times New Roman" w:hAnsi="Times New Roman" w:cs="Times New Roman"/>
          <w:i/>
          <w:color w:val="000000" w:themeColor="text1"/>
          <w:sz w:val="20"/>
          <w:szCs w:val="20"/>
        </w:rPr>
      </w:pPr>
    </w:p>
    <w:p w14:paraId="393A3334" w14:textId="77777777" w:rsidR="006F3493" w:rsidRPr="00B77654" w:rsidRDefault="006F3493">
      <w:pPr>
        <w:rPr>
          <w:rFonts w:ascii="Times New Roman" w:eastAsia="Times New Roman" w:hAnsi="Times New Roman" w:cs="Times New Roman"/>
          <w:b/>
          <w:color w:val="000000" w:themeColor="text1"/>
        </w:rPr>
      </w:pPr>
    </w:p>
    <w:p w14:paraId="08CB31CD" w14:textId="57F20EC0" w:rsidR="006F3493" w:rsidRPr="00B77654" w:rsidRDefault="0082275A">
      <w:pPr>
        <w:rPr>
          <w:rFonts w:ascii="Times New Roman" w:eastAsia="Times New Roman" w:hAnsi="Times New Roman" w:cs="Times New Roman"/>
          <w:b/>
          <w:color w:val="000000" w:themeColor="text1"/>
        </w:rPr>
      </w:pPr>
      <w:r w:rsidRPr="00B77654">
        <w:rPr>
          <w:rFonts w:ascii="Times New Roman" w:eastAsia="Times New Roman" w:hAnsi="Times New Roman" w:cs="Times New Roman"/>
          <w:b/>
          <w:color w:val="000000" w:themeColor="text1"/>
        </w:rPr>
        <w:t>Results</w:t>
      </w:r>
    </w:p>
    <w:p w14:paraId="353FBA61" w14:textId="62B039F4" w:rsidR="002F6266" w:rsidRDefault="002B3D2B" w:rsidP="002F626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At this point, the cluster analysis has been accomplished and the purely spatial and space-time clusters have been identified for the monthly data. </w:t>
      </w:r>
      <w:r w:rsidR="00014242">
        <w:rPr>
          <w:rFonts w:ascii="Times New Roman" w:eastAsia="Times New Roman" w:hAnsi="Times New Roman" w:cs="Times New Roman"/>
          <w:color w:val="000000" w:themeColor="text1"/>
        </w:rPr>
        <w:t>After aggregating the data using PostgreSQL, I performed the local Moran’s I and generated an animation depicting the monthly trend of disease cluster formation in the US (see Figure 1).</w:t>
      </w:r>
      <w:r w:rsidR="00E44A40">
        <w:rPr>
          <w:rFonts w:ascii="Times New Roman" w:eastAsia="Times New Roman" w:hAnsi="Times New Roman" w:cs="Times New Roman"/>
          <w:color w:val="000000" w:themeColor="text1"/>
        </w:rPr>
        <w:t xml:space="preserve"> The results of </w:t>
      </w:r>
      <w:r w:rsidR="00DC52CA">
        <w:rPr>
          <w:rFonts w:ascii="Times New Roman" w:eastAsia="Times New Roman" w:hAnsi="Times New Roman" w:cs="Times New Roman"/>
          <w:color w:val="000000" w:themeColor="text1"/>
        </w:rPr>
        <w:t>Retrospective Space-Time permutation scan statistics analysis</w:t>
      </w:r>
      <w:r w:rsidR="00DC52CA">
        <w:rPr>
          <w:rFonts w:ascii="Times New Roman" w:eastAsia="Times New Roman" w:hAnsi="Times New Roman" w:cs="Times New Roman"/>
          <w:color w:val="000000" w:themeColor="text1"/>
        </w:rPr>
        <w:t xml:space="preserve"> (Figure 2) showed that there are 5 space time clusters in the US. </w:t>
      </w:r>
      <w:proofErr w:type="gramStart"/>
      <w:r w:rsidR="00DC52CA">
        <w:rPr>
          <w:rFonts w:ascii="Times New Roman" w:eastAsia="Times New Roman" w:hAnsi="Times New Roman" w:cs="Times New Roman"/>
          <w:color w:val="000000" w:themeColor="text1"/>
        </w:rPr>
        <w:t>Ignoring the one huge cluster in the Midwest, there</w:t>
      </w:r>
      <w:proofErr w:type="gramEnd"/>
      <w:r w:rsidR="00DC52CA">
        <w:rPr>
          <w:rFonts w:ascii="Times New Roman" w:eastAsia="Times New Roman" w:hAnsi="Times New Roman" w:cs="Times New Roman"/>
          <w:color w:val="000000" w:themeColor="text1"/>
        </w:rPr>
        <w:t xml:space="preserve"> has been a small cluster in Missouri in June 2021. Another cluster is the one covering some parts of Ohio, Pennsylvania, Michigan, and New York states. This cluster has been started in October 2021 and is still ongoing. In the western US, there has been a cluster during May and June 2021 covering parts of Oregon and Washington states. </w:t>
      </w:r>
      <w:r w:rsidR="002F6266">
        <w:rPr>
          <w:rFonts w:ascii="Times New Roman" w:eastAsia="Times New Roman" w:hAnsi="Times New Roman" w:cs="Times New Roman"/>
          <w:color w:val="000000" w:themeColor="text1"/>
        </w:rPr>
        <w:t xml:space="preserve">And the last cluster has happened in the southern US, covering Florida, Alabama, and some parts of their neighboring states. This cluster started in July 2021 and ended in September 2021. The last part of the analysis is the correlation analysis that is still not performed. </w:t>
      </w:r>
    </w:p>
    <w:p w14:paraId="39781416" w14:textId="53FC9E33" w:rsidR="00014242" w:rsidRDefault="00014242" w:rsidP="00014242">
      <w:pPr>
        <w:rPr>
          <w:rFonts w:ascii="Times New Roman" w:eastAsia="Times New Roman" w:hAnsi="Times New Roman" w:cs="Times New Roman"/>
          <w:color w:val="000000" w:themeColor="text1"/>
        </w:rPr>
      </w:pPr>
    </w:p>
    <w:p w14:paraId="0723C719" w14:textId="36A6D643" w:rsidR="00014242" w:rsidRPr="00BE4853" w:rsidRDefault="00014242" w:rsidP="00014242">
      <w:pPr>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3976A913" wp14:editId="1E50BCF3">
            <wp:extent cx="5208423" cy="2638934"/>
            <wp:effectExtent l="0" t="0" r="0" b="317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8052" cy="2653946"/>
                    </a:xfrm>
                    <a:prstGeom prst="rect">
                      <a:avLst/>
                    </a:prstGeom>
                  </pic:spPr>
                </pic:pic>
              </a:graphicData>
            </a:graphic>
          </wp:inline>
        </w:drawing>
      </w:r>
    </w:p>
    <w:p w14:paraId="4F82AA6D" w14:textId="6BD245BD" w:rsidR="006F3493" w:rsidRPr="00B77654" w:rsidRDefault="00014242" w:rsidP="00014242">
      <w:pPr>
        <w:jc w:val="center"/>
        <w:rPr>
          <w:rFonts w:ascii="Times New Roman" w:eastAsia="Times New Roman" w:hAnsi="Times New Roman" w:cs="Times New Roman"/>
          <w:i/>
          <w:color w:val="000000" w:themeColor="text1"/>
          <w:sz w:val="20"/>
          <w:szCs w:val="20"/>
        </w:rPr>
      </w:pPr>
      <w:r>
        <w:rPr>
          <w:rFonts w:ascii="Times New Roman" w:eastAsia="Times New Roman" w:hAnsi="Times New Roman" w:cs="Times New Roman"/>
          <w:i/>
          <w:color w:val="000000" w:themeColor="text1"/>
          <w:sz w:val="20"/>
          <w:szCs w:val="20"/>
        </w:rPr>
        <w:t xml:space="preserve">Figure 1. The result of monthly cluster analysis for the </w:t>
      </w:r>
      <w:r w:rsidRPr="00014242">
        <w:rPr>
          <w:rFonts w:ascii="Times New Roman" w:eastAsia="Times New Roman" w:hAnsi="Times New Roman" w:cs="Times New Roman"/>
          <w:i/>
          <w:color w:val="000000" w:themeColor="text1"/>
          <w:sz w:val="20"/>
          <w:szCs w:val="20"/>
        </w:rPr>
        <w:t>contiguous</w:t>
      </w:r>
      <w:r>
        <w:rPr>
          <w:rFonts w:ascii="Times New Roman" w:eastAsia="Times New Roman" w:hAnsi="Times New Roman" w:cs="Times New Roman"/>
          <w:i/>
          <w:color w:val="000000" w:themeColor="text1"/>
          <w:sz w:val="20"/>
          <w:szCs w:val="20"/>
        </w:rPr>
        <w:t xml:space="preserve"> US.</w:t>
      </w:r>
    </w:p>
    <w:p w14:paraId="62D0F542" w14:textId="45EFDC47" w:rsidR="006F3493" w:rsidRPr="00B77654" w:rsidRDefault="006F3493">
      <w:pPr>
        <w:rPr>
          <w:rFonts w:ascii="Times New Roman" w:eastAsia="Times New Roman" w:hAnsi="Times New Roman" w:cs="Times New Roman"/>
          <w:i/>
          <w:color w:val="000000" w:themeColor="text1"/>
          <w:sz w:val="20"/>
          <w:szCs w:val="20"/>
        </w:rPr>
      </w:pPr>
    </w:p>
    <w:p w14:paraId="365BA379" w14:textId="77777777" w:rsidR="00E44A40" w:rsidRDefault="00E44A40" w:rsidP="00E44A40">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001B37BE" wp14:editId="2F36318A">
            <wp:extent cx="5943600" cy="404241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14:paraId="749B2D06" w14:textId="73F9D72C" w:rsidR="00E44A40" w:rsidRPr="00B77654" w:rsidRDefault="00E44A40" w:rsidP="00E44A40">
      <w:pPr>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Figure 2. The result of </w:t>
      </w:r>
      <w:r w:rsidR="00DC52CA">
        <w:rPr>
          <w:rFonts w:ascii="Times New Roman" w:eastAsia="Times New Roman" w:hAnsi="Times New Roman" w:cs="Times New Roman"/>
          <w:color w:val="000000" w:themeColor="text1"/>
        </w:rPr>
        <w:t>Retrospective Space</w:t>
      </w:r>
      <w:r>
        <w:rPr>
          <w:rFonts w:ascii="Times New Roman" w:eastAsia="Times New Roman" w:hAnsi="Times New Roman" w:cs="Times New Roman"/>
          <w:color w:val="000000" w:themeColor="text1"/>
        </w:rPr>
        <w:t>-Time</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permutation scan statistics analysis.</w:t>
      </w:r>
    </w:p>
    <w:p w14:paraId="0CB934EC" w14:textId="4D1759D8" w:rsidR="00E44A40" w:rsidRDefault="00E44A40">
      <w:pPr>
        <w:rPr>
          <w:rFonts w:ascii="Times New Roman" w:eastAsia="Times New Roman" w:hAnsi="Times New Roman" w:cs="Times New Roman"/>
          <w:b/>
          <w:color w:val="000000" w:themeColor="text1"/>
        </w:rPr>
      </w:pPr>
    </w:p>
    <w:p w14:paraId="13DE8C1D" w14:textId="5BB1E370" w:rsidR="00E44A40" w:rsidRDefault="00E44A40">
      <w:pPr>
        <w:rPr>
          <w:rFonts w:ascii="Times New Roman" w:eastAsia="Times New Roman" w:hAnsi="Times New Roman" w:cs="Times New Roman"/>
          <w:b/>
          <w:color w:val="000000" w:themeColor="text1"/>
        </w:rPr>
      </w:pPr>
    </w:p>
    <w:p w14:paraId="46789CA3" w14:textId="77777777" w:rsidR="00E44A40" w:rsidRDefault="00E44A40">
      <w:pPr>
        <w:rPr>
          <w:rFonts w:ascii="Times New Roman" w:eastAsia="Times New Roman" w:hAnsi="Times New Roman" w:cs="Times New Roman"/>
          <w:b/>
          <w:color w:val="000000" w:themeColor="text1"/>
        </w:rPr>
      </w:pPr>
    </w:p>
    <w:p w14:paraId="0644AD8C" w14:textId="77777777" w:rsidR="00E44A40" w:rsidRDefault="00E44A40">
      <w:pPr>
        <w:rPr>
          <w:rFonts w:ascii="Times New Roman" w:eastAsia="Times New Roman" w:hAnsi="Times New Roman" w:cs="Times New Roman"/>
          <w:b/>
          <w:color w:val="000000" w:themeColor="text1"/>
        </w:rPr>
      </w:pPr>
    </w:p>
    <w:p w14:paraId="2A8F2BBE" w14:textId="77777777" w:rsidR="00E44A40" w:rsidRDefault="00E44A40">
      <w:pPr>
        <w:rPr>
          <w:rFonts w:ascii="Times New Roman" w:eastAsia="Times New Roman" w:hAnsi="Times New Roman" w:cs="Times New Roman"/>
          <w:b/>
          <w:color w:val="000000" w:themeColor="text1"/>
        </w:rPr>
      </w:pPr>
    </w:p>
    <w:p w14:paraId="4917EFE9" w14:textId="77777777" w:rsidR="00E44A40" w:rsidRDefault="00E44A40">
      <w:pPr>
        <w:rPr>
          <w:rFonts w:ascii="Times New Roman" w:eastAsia="Times New Roman" w:hAnsi="Times New Roman" w:cs="Times New Roman"/>
          <w:b/>
          <w:color w:val="000000" w:themeColor="text1"/>
        </w:rPr>
      </w:pPr>
    </w:p>
    <w:p w14:paraId="055DC0C5" w14:textId="518DD457" w:rsidR="006F3493" w:rsidRPr="00B77654" w:rsidRDefault="0082275A">
      <w:pPr>
        <w:rPr>
          <w:rFonts w:ascii="Times New Roman" w:eastAsia="Times New Roman" w:hAnsi="Times New Roman" w:cs="Times New Roman"/>
          <w:color w:val="000000" w:themeColor="text1"/>
        </w:rPr>
      </w:pPr>
      <w:r w:rsidRPr="00B77654">
        <w:rPr>
          <w:rFonts w:ascii="Times New Roman" w:eastAsia="Times New Roman" w:hAnsi="Times New Roman" w:cs="Times New Roman"/>
          <w:b/>
          <w:color w:val="000000" w:themeColor="text1"/>
        </w:rPr>
        <w:lastRenderedPageBreak/>
        <w:t>Results Verification</w:t>
      </w:r>
    </w:p>
    <w:p w14:paraId="68656D20" w14:textId="1E962593" w:rsidR="006F3493" w:rsidRPr="00B77654" w:rsidRDefault="002F626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verification for the analyses that are performed in this research have all been done using the P-values and the Z-scores. To evaluate the result of </w:t>
      </w:r>
      <w:r w:rsidR="002A1E01">
        <w:rPr>
          <w:rFonts w:ascii="Times New Roman" w:eastAsia="Times New Roman" w:hAnsi="Times New Roman" w:cs="Times New Roman"/>
          <w:color w:val="000000" w:themeColor="text1"/>
        </w:rPr>
        <w:t>g</w:t>
      </w:r>
      <w:r>
        <w:rPr>
          <w:rFonts w:ascii="Times New Roman" w:eastAsia="Times New Roman" w:hAnsi="Times New Roman" w:cs="Times New Roman"/>
          <w:color w:val="000000" w:themeColor="text1"/>
        </w:rPr>
        <w:t xml:space="preserve">lobal Moran’s I, I used Z-score to verify the significance of the results. </w:t>
      </w:r>
      <w:r w:rsidR="002A1E01">
        <w:rPr>
          <w:rFonts w:ascii="Times New Roman" w:eastAsia="Times New Roman" w:hAnsi="Times New Roman" w:cs="Times New Roman"/>
          <w:color w:val="000000" w:themeColor="text1"/>
        </w:rPr>
        <w:t xml:space="preserve">To evaluate the results of the local Moran’s I, I used p-values as an indicator of the significance of the detected clusters. The threshold for the evaluation of the results have been 95 percent or p-value less than 0.05. The cluster analysis was done using monte Carlo simulation for 999 times of iteration. </w:t>
      </w:r>
    </w:p>
    <w:p w14:paraId="409BEDCB" w14:textId="77777777" w:rsidR="006F3493" w:rsidRPr="00B77654" w:rsidRDefault="006F3493">
      <w:pPr>
        <w:rPr>
          <w:rFonts w:ascii="Times New Roman" w:eastAsia="Times New Roman" w:hAnsi="Times New Roman" w:cs="Times New Roman"/>
          <w:color w:val="000000" w:themeColor="text1"/>
        </w:rPr>
      </w:pPr>
    </w:p>
    <w:p w14:paraId="38BAAF49" w14:textId="72527450" w:rsidR="002A1E01" w:rsidRDefault="002A1E01" w:rsidP="002A1E01">
      <w:pPr>
        <w:rPr>
          <w:rFonts w:ascii="Times New Roman" w:eastAsia="Times New Roman" w:hAnsi="Times New Roman" w:cs="Times New Roman"/>
          <w:b/>
          <w:color w:val="000000" w:themeColor="text1"/>
        </w:rPr>
      </w:pPr>
    </w:p>
    <w:p w14:paraId="6CE34E5F" w14:textId="77777777" w:rsidR="002A1E01" w:rsidRPr="006D4CBE" w:rsidRDefault="002A1E01" w:rsidP="002A1E01">
      <w:pP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Self-score</w:t>
      </w:r>
    </w:p>
    <w:p w14:paraId="67427DF5" w14:textId="77777777" w:rsidR="002A1E01" w:rsidRPr="006D4CBE" w:rsidRDefault="002A1E01" w:rsidP="002A1E01">
      <w:pPr>
        <w:rPr>
          <w:rFonts w:ascii="Times New Roman" w:eastAsia="Times New Roman" w:hAnsi="Times New Roman" w:cs="Times New Roman"/>
          <w:b/>
          <w:color w:val="000000" w:themeColor="text1"/>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2A1E01" w:rsidRPr="006D4CBE" w14:paraId="1C4649DC" w14:textId="77777777" w:rsidTr="00652B02">
        <w:tc>
          <w:tcPr>
            <w:tcW w:w="1920" w:type="dxa"/>
            <w:shd w:val="clear" w:color="auto" w:fill="auto"/>
            <w:tcMar>
              <w:top w:w="100" w:type="dxa"/>
              <w:left w:w="100" w:type="dxa"/>
              <w:bottom w:w="100" w:type="dxa"/>
              <w:right w:w="100" w:type="dxa"/>
            </w:tcMar>
          </w:tcPr>
          <w:p w14:paraId="7CE70C1F"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Category</w:t>
            </w:r>
          </w:p>
        </w:tc>
        <w:tc>
          <w:tcPr>
            <w:tcW w:w="4730" w:type="dxa"/>
            <w:shd w:val="clear" w:color="auto" w:fill="auto"/>
            <w:tcMar>
              <w:top w:w="100" w:type="dxa"/>
              <w:left w:w="100" w:type="dxa"/>
              <w:bottom w:w="100" w:type="dxa"/>
              <w:right w:w="100" w:type="dxa"/>
            </w:tcMar>
          </w:tcPr>
          <w:p w14:paraId="46C90596"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Description</w:t>
            </w:r>
          </w:p>
        </w:tc>
        <w:tc>
          <w:tcPr>
            <w:tcW w:w="1765" w:type="dxa"/>
            <w:shd w:val="clear" w:color="auto" w:fill="auto"/>
            <w:tcMar>
              <w:top w:w="100" w:type="dxa"/>
              <w:left w:w="100" w:type="dxa"/>
              <w:bottom w:w="100" w:type="dxa"/>
              <w:right w:w="100" w:type="dxa"/>
            </w:tcMar>
          </w:tcPr>
          <w:p w14:paraId="28E81CF1"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Points Possible</w:t>
            </w:r>
          </w:p>
        </w:tc>
        <w:tc>
          <w:tcPr>
            <w:tcW w:w="945" w:type="dxa"/>
            <w:shd w:val="clear" w:color="auto" w:fill="auto"/>
            <w:tcMar>
              <w:top w:w="100" w:type="dxa"/>
              <w:left w:w="100" w:type="dxa"/>
              <w:bottom w:w="100" w:type="dxa"/>
              <w:right w:w="100" w:type="dxa"/>
            </w:tcMar>
          </w:tcPr>
          <w:p w14:paraId="6BAB0E08"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Score</w:t>
            </w:r>
          </w:p>
        </w:tc>
      </w:tr>
      <w:tr w:rsidR="002A1E01" w:rsidRPr="006D4CBE" w14:paraId="6CDE702B" w14:textId="77777777" w:rsidTr="00652B02">
        <w:tc>
          <w:tcPr>
            <w:tcW w:w="1920" w:type="dxa"/>
            <w:shd w:val="clear" w:color="auto" w:fill="auto"/>
            <w:tcMar>
              <w:top w:w="100" w:type="dxa"/>
              <w:left w:w="100" w:type="dxa"/>
              <w:bottom w:w="100" w:type="dxa"/>
              <w:right w:w="100" w:type="dxa"/>
            </w:tcMar>
          </w:tcPr>
          <w:p w14:paraId="4F8C47A0"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Structural Elements</w:t>
            </w:r>
          </w:p>
        </w:tc>
        <w:tc>
          <w:tcPr>
            <w:tcW w:w="4730" w:type="dxa"/>
            <w:shd w:val="clear" w:color="auto" w:fill="auto"/>
            <w:tcMar>
              <w:top w:w="100" w:type="dxa"/>
              <w:left w:w="100" w:type="dxa"/>
              <w:bottom w:w="100" w:type="dxa"/>
              <w:right w:w="100" w:type="dxa"/>
            </w:tcMar>
          </w:tcPr>
          <w:p w14:paraId="53A4A2A2"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6D4CBE">
              <w:rPr>
                <w:rFonts w:ascii="Times New Roman" w:eastAsia="Times New Roman" w:hAnsi="Times New Roman" w:cs="Times New Roman"/>
                <w:color w:val="000000" w:themeColor="text1"/>
                <w:sz w:val="16"/>
                <w:szCs w:val="16"/>
              </w:rPr>
              <w:t xml:space="preserve">All elements of a lab report are included </w:t>
            </w:r>
            <w:r w:rsidRPr="006D4CBE">
              <w:rPr>
                <w:rFonts w:ascii="Times New Roman" w:eastAsia="Times New Roman" w:hAnsi="Times New Roman" w:cs="Times New Roman"/>
                <w:b/>
                <w:color w:val="000000" w:themeColor="text1"/>
                <w:sz w:val="16"/>
                <w:szCs w:val="16"/>
              </w:rPr>
              <w:t>(2 points each)</w:t>
            </w:r>
            <w:r w:rsidRPr="006D4CBE">
              <w:rPr>
                <w:rFonts w:ascii="Times New Roman" w:eastAsia="Times New Roman" w:hAnsi="Times New Roman" w:cs="Times New Roman"/>
                <w:color w:val="000000" w:themeColor="text1"/>
                <w:sz w:val="16"/>
                <w:szCs w:val="16"/>
              </w:rPr>
              <w:t xml:space="preserve">: </w:t>
            </w:r>
          </w:p>
          <w:p w14:paraId="6E001510" w14:textId="77777777" w:rsidR="002A1E01" w:rsidRPr="006D4CBE" w:rsidRDefault="002A1E01" w:rsidP="00652B02">
            <w:pPr>
              <w:rPr>
                <w:rFonts w:ascii="Times New Roman" w:eastAsia="Times New Roman" w:hAnsi="Times New Roman" w:cs="Times New Roman"/>
                <w:color w:val="000000" w:themeColor="text1"/>
                <w:sz w:val="16"/>
                <w:szCs w:val="16"/>
              </w:rPr>
            </w:pPr>
            <w:r w:rsidRPr="006D4CBE">
              <w:rPr>
                <w:rFonts w:ascii="Times New Roman" w:eastAsia="Times New Roman" w:hAnsi="Times New Roman" w:cs="Times New Roman"/>
                <w:color w:val="000000" w:themeColor="text1"/>
                <w:sz w:val="16"/>
                <w:szCs w:val="16"/>
              </w:rPr>
              <w:t xml:space="preserve">Title, Notice: Dr. Bryan </w:t>
            </w:r>
            <w:proofErr w:type="spellStart"/>
            <w:r w:rsidRPr="006D4CBE">
              <w:rPr>
                <w:rFonts w:ascii="Times New Roman" w:eastAsia="Times New Roman" w:hAnsi="Times New Roman" w:cs="Times New Roman"/>
                <w:color w:val="000000" w:themeColor="text1"/>
                <w:sz w:val="16"/>
                <w:szCs w:val="16"/>
              </w:rPr>
              <w:t>Runck</w:t>
            </w:r>
            <w:proofErr w:type="spellEnd"/>
            <w:r w:rsidRPr="006D4CBE">
              <w:rPr>
                <w:rFonts w:ascii="Times New Roman" w:eastAsia="Times New Roman" w:hAnsi="Times New Roman" w:cs="Times New Roman"/>
                <w:color w:val="000000" w:themeColor="text1"/>
                <w:sz w:val="16"/>
                <w:szCs w:val="16"/>
              </w:rPr>
              <w:t>,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1434FC74" w14:textId="77777777" w:rsidR="002A1E01" w:rsidRPr="006D4CBE" w:rsidRDefault="002A1E01" w:rsidP="00652B02">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6D4CBE">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14:paraId="4FC5A882" w14:textId="562B75A6"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w:t>
            </w:r>
            <w:r>
              <w:rPr>
                <w:rFonts w:ascii="Times New Roman" w:eastAsia="Times New Roman" w:hAnsi="Times New Roman" w:cs="Times New Roman"/>
                <w:b/>
                <w:color w:val="000000" w:themeColor="text1"/>
              </w:rPr>
              <w:t>4</w:t>
            </w:r>
          </w:p>
        </w:tc>
      </w:tr>
      <w:tr w:rsidR="002A1E01" w:rsidRPr="006D4CBE" w14:paraId="27478F2A" w14:textId="77777777" w:rsidTr="00652B02">
        <w:tc>
          <w:tcPr>
            <w:tcW w:w="1920" w:type="dxa"/>
            <w:shd w:val="clear" w:color="auto" w:fill="auto"/>
            <w:tcMar>
              <w:top w:w="100" w:type="dxa"/>
              <w:left w:w="100" w:type="dxa"/>
              <w:bottom w:w="100" w:type="dxa"/>
              <w:right w:w="100" w:type="dxa"/>
            </w:tcMar>
          </w:tcPr>
          <w:p w14:paraId="2C8225DF"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color w:val="000000" w:themeColor="text1"/>
              </w:rPr>
            </w:pPr>
            <w:r w:rsidRPr="006D4CBE">
              <w:rPr>
                <w:rFonts w:ascii="Times New Roman" w:eastAsia="Times New Roman" w:hAnsi="Times New Roman" w:cs="Times New Roman"/>
                <w:b/>
                <w:color w:val="000000" w:themeColor="text1"/>
              </w:rPr>
              <w:t>Clarity of Content</w:t>
            </w:r>
          </w:p>
        </w:tc>
        <w:tc>
          <w:tcPr>
            <w:tcW w:w="4730" w:type="dxa"/>
            <w:shd w:val="clear" w:color="auto" w:fill="auto"/>
            <w:tcMar>
              <w:top w:w="100" w:type="dxa"/>
              <w:left w:w="100" w:type="dxa"/>
              <w:bottom w:w="100" w:type="dxa"/>
              <w:right w:w="100" w:type="dxa"/>
            </w:tcMar>
          </w:tcPr>
          <w:p w14:paraId="17F3A66B"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6D4CBE">
              <w:rPr>
                <w:rFonts w:ascii="Times New Roman" w:eastAsia="Times New Roman" w:hAnsi="Times New Roman" w:cs="Times New Roman"/>
                <w:color w:val="000000" w:themeColor="text1"/>
                <w:sz w:val="16"/>
                <w:szCs w:val="16"/>
              </w:rPr>
              <w:t xml:space="preserve">Each element above is executed at a professional level so that someone can understand the goal, data, methods, results, and their validity and implications in a </w:t>
            </w:r>
            <w:proofErr w:type="gramStart"/>
            <w:r w:rsidRPr="006D4CBE">
              <w:rPr>
                <w:rFonts w:ascii="Times New Roman" w:eastAsia="Times New Roman" w:hAnsi="Times New Roman" w:cs="Times New Roman"/>
                <w:color w:val="000000" w:themeColor="text1"/>
                <w:sz w:val="16"/>
                <w:szCs w:val="16"/>
              </w:rPr>
              <w:t>5 minute</w:t>
            </w:r>
            <w:proofErr w:type="gramEnd"/>
            <w:r w:rsidRPr="006D4CBE">
              <w:rPr>
                <w:rFonts w:ascii="Times New Roman" w:eastAsia="Times New Roman" w:hAnsi="Times New Roman" w:cs="Times New Roman"/>
                <w:color w:val="000000" w:themeColor="text1"/>
                <w:sz w:val="16"/>
                <w:szCs w:val="16"/>
              </w:rPr>
              <w:t xml:space="preserve"> reading at a cursory-level, and in a 30 minute meeting at a deep level </w:t>
            </w:r>
            <w:r w:rsidRPr="006D4CBE">
              <w:rPr>
                <w:rFonts w:ascii="Times New Roman" w:eastAsia="Times New Roman" w:hAnsi="Times New Roman" w:cs="Times New Roman"/>
                <w:b/>
                <w:color w:val="000000" w:themeColor="text1"/>
                <w:sz w:val="16"/>
                <w:szCs w:val="16"/>
              </w:rPr>
              <w:t>(12 points)</w:t>
            </w:r>
            <w:r w:rsidRPr="006D4CBE">
              <w:rPr>
                <w:rFonts w:ascii="Times New Roman" w:eastAsia="Times New Roman" w:hAnsi="Times New Roman" w:cs="Times New Roman"/>
                <w:color w:val="000000" w:themeColor="text1"/>
                <w:sz w:val="16"/>
                <w:szCs w:val="16"/>
              </w:rPr>
              <w:t xml:space="preserve">. There is a clear connection from data to results to discussion and conclusion </w:t>
            </w:r>
            <w:r w:rsidRPr="006D4CBE">
              <w:rPr>
                <w:rFonts w:ascii="Times New Roman" w:eastAsia="Times New Roman" w:hAnsi="Times New Roman" w:cs="Times New Roman"/>
                <w:b/>
                <w:color w:val="000000" w:themeColor="text1"/>
                <w:sz w:val="16"/>
                <w:szCs w:val="16"/>
              </w:rPr>
              <w:t>(12 points)</w:t>
            </w:r>
            <w:r w:rsidRPr="006D4CBE">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14:paraId="79441881" w14:textId="77777777" w:rsidR="002A1E01" w:rsidRPr="006D4CBE" w:rsidRDefault="002A1E01" w:rsidP="00652B02">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6D4CBE">
              <w:rPr>
                <w:rFonts w:ascii="Times New Roman" w:eastAsia="Times New Roman" w:hAnsi="Times New Roman" w:cs="Times New Roman"/>
                <w:color w:val="000000" w:themeColor="text1"/>
              </w:rPr>
              <w:t>24</w:t>
            </w:r>
          </w:p>
        </w:tc>
        <w:tc>
          <w:tcPr>
            <w:tcW w:w="945" w:type="dxa"/>
            <w:shd w:val="clear" w:color="auto" w:fill="auto"/>
            <w:tcMar>
              <w:top w:w="100" w:type="dxa"/>
              <w:left w:w="100" w:type="dxa"/>
              <w:bottom w:w="100" w:type="dxa"/>
              <w:right w:w="100" w:type="dxa"/>
            </w:tcMar>
          </w:tcPr>
          <w:p w14:paraId="446D1190" w14:textId="259B8E8D"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2</w:t>
            </w:r>
            <w:r>
              <w:rPr>
                <w:rFonts w:ascii="Times New Roman" w:eastAsia="Times New Roman" w:hAnsi="Times New Roman" w:cs="Times New Roman"/>
                <w:b/>
                <w:color w:val="000000" w:themeColor="text1"/>
              </w:rPr>
              <w:t>0</w:t>
            </w:r>
          </w:p>
        </w:tc>
      </w:tr>
      <w:tr w:rsidR="002A1E01" w:rsidRPr="006D4CBE" w14:paraId="5A75D4F8" w14:textId="77777777" w:rsidTr="00652B02">
        <w:tc>
          <w:tcPr>
            <w:tcW w:w="1920" w:type="dxa"/>
            <w:shd w:val="clear" w:color="auto" w:fill="auto"/>
            <w:tcMar>
              <w:top w:w="100" w:type="dxa"/>
              <w:left w:w="100" w:type="dxa"/>
              <w:bottom w:w="100" w:type="dxa"/>
              <w:right w:w="100" w:type="dxa"/>
            </w:tcMar>
          </w:tcPr>
          <w:p w14:paraId="7F4C0D87"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color w:val="000000" w:themeColor="text1"/>
              </w:rPr>
            </w:pPr>
            <w:r w:rsidRPr="006D4CBE">
              <w:rPr>
                <w:rFonts w:ascii="Times New Roman" w:eastAsia="Times New Roman" w:hAnsi="Times New Roman" w:cs="Times New Roman"/>
                <w:b/>
                <w:color w:val="000000" w:themeColor="text1"/>
              </w:rPr>
              <w:t>Reproducibility</w:t>
            </w:r>
          </w:p>
        </w:tc>
        <w:tc>
          <w:tcPr>
            <w:tcW w:w="4730" w:type="dxa"/>
            <w:shd w:val="clear" w:color="auto" w:fill="auto"/>
            <w:tcMar>
              <w:top w:w="100" w:type="dxa"/>
              <w:left w:w="100" w:type="dxa"/>
              <w:bottom w:w="100" w:type="dxa"/>
              <w:right w:w="100" w:type="dxa"/>
            </w:tcMar>
          </w:tcPr>
          <w:p w14:paraId="23AFFAFE"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6D4CBE">
              <w:rPr>
                <w:rFonts w:ascii="Times New Roman" w:eastAsia="Times New Roman" w:hAnsi="Times New Roman" w:cs="Times New Roman"/>
                <w:color w:val="000000" w:themeColor="text1"/>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13C9AFF" w14:textId="77777777" w:rsidR="002A1E01" w:rsidRPr="006D4CBE" w:rsidRDefault="002A1E01" w:rsidP="00652B02">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6D4CBE">
              <w:rPr>
                <w:rFonts w:ascii="Times New Roman" w:eastAsia="Times New Roman" w:hAnsi="Times New Roman" w:cs="Times New Roman"/>
                <w:color w:val="000000" w:themeColor="text1"/>
              </w:rPr>
              <w:t>28</w:t>
            </w:r>
          </w:p>
        </w:tc>
        <w:tc>
          <w:tcPr>
            <w:tcW w:w="945" w:type="dxa"/>
            <w:shd w:val="clear" w:color="auto" w:fill="auto"/>
            <w:tcMar>
              <w:top w:w="100" w:type="dxa"/>
              <w:left w:w="100" w:type="dxa"/>
              <w:bottom w:w="100" w:type="dxa"/>
              <w:right w:w="100" w:type="dxa"/>
            </w:tcMar>
          </w:tcPr>
          <w:p w14:paraId="7D12EF5E" w14:textId="41890BDC"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2</w:t>
            </w:r>
            <w:r>
              <w:rPr>
                <w:rFonts w:ascii="Times New Roman" w:eastAsia="Times New Roman" w:hAnsi="Times New Roman" w:cs="Times New Roman"/>
                <w:b/>
                <w:color w:val="000000" w:themeColor="text1"/>
              </w:rPr>
              <w:t>1</w:t>
            </w:r>
          </w:p>
        </w:tc>
      </w:tr>
      <w:tr w:rsidR="002A1E01" w:rsidRPr="006D4CBE" w14:paraId="1F95A9ED" w14:textId="77777777" w:rsidTr="00652B02">
        <w:tc>
          <w:tcPr>
            <w:tcW w:w="1920" w:type="dxa"/>
            <w:shd w:val="clear" w:color="auto" w:fill="auto"/>
            <w:tcMar>
              <w:top w:w="100" w:type="dxa"/>
              <w:left w:w="100" w:type="dxa"/>
              <w:bottom w:w="100" w:type="dxa"/>
              <w:right w:w="100" w:type="dxa"/>
            </w:tcMar>
          </w:tcPr>
          <w:p w14:paraId="7578169E"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Verification</w:t>
            </w:r>
          </w:p>
        </w:tc>
        <w:tc>
          <w:tcPr>
            <w:tcW w:w="4730" w:type="dxa"/>
            <w:shd w:val="clear" w:color="auto" w:fill="auto"/>
            <w:tcMar>
              <w:top w:w="100" w:type="dxa"/>
              <w:left w:w="100" w:type="dxa"/>
              <w:bottom w:w="100" w:type="dxa"/>
              <w:right w:w="100" w:type="dxa"/>
            </w:tcMar>
          </w:tcPr>
          <w:p w14:paraId="1B089427"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color w:val="000000" w:themeColor="text1"/>
                <w:sz w:val="16"/>
                <w:szCs w:val="16"/>
              </w:rPr>
            </w:pPr>
            <w:r w:rsidRPr="006D4CBE">
              <w:rPr>
                <w:rFonts w:ascii="Times New Roman" w:eastAsia="Times New Roman" w:hAnsi="Times New Roman" w:cs="Times New Roman"/>
                <w:color w:val="000000" w:themeColor="text1"/>
                <w:sz w:val="16"/>
                <w:szCs w:val="16"/>
              </w:rPr>
              <w:t xml:space="preserve">Results are correct in that they have been verified in comparison to some standard. The standard is clearly stated </w:t>
            </w:r>
            <w:r w:rsidRPr="006D4CBE">
              <w:rPr>
                <w:rFonts w:ascii="Times New Roman" w:eastAsia="Times New Roman" w:hAnsi="Times New Roman" w:cs="Times New Roman"/>
                <w:b/>
                <w:color w:val="000000" w:themeColor="text1"/>
                <w:sz w:val="16"/>
                <w:szCs w:val="16"/>
              </w:rPr>
              <w:t>(10 points)</w:t>
            </w:r>
            <w:r w:rsidRPr="006D4CBE">
              <w:rPr>
                <w:rFonts w:ascii="Times New Roman" w:eastAsia="Times New Roman" w:hAnsi="Times New Roman" w:cs="Times New Roman"/>
                <w:color w:val="000000" w:themeColor="text1"/>
                <w:sz w:val="16"/>
                <w:szCs w:val="16"/>
              </w:rPr>
              <w:t xml:space="preserve">, the method of comparison is clearly stated </w:t>
            </w:r>
            <w:r w:rsidRPr="006D4CBE">
              <w:rPr>
                <w:rFonts w:ascii="Times New Roman" w:eastAsia="Times New Roman" w:hAnsi="Times New Roman" w:cs="Times New Roman"/>
                <w:b/>
                <w:color w:val="000000" w:themeColor="text1"/>
                <w:sz w:val="16"/>
                <w:szCs w:val="16"/>
              </w:rPr>
              <w:t>(5 points)</w:t>
            </w:r>
            <w:r w:rsidRPr="006D4CBE">
              <w:rPr>
                <w:rFonts w:ascii="Times New Roman" w:eastAsia="Times New Roman" w:hAnsi="Times New Roman" w:cs="Times New Roman"/>
                <w:color w:val="000000" w:themeColor="text1"/>
                <w:sz w:val="16"/>
                <w:szCs w:val="16"/>
              </w:rPr>
              <w:t xml:space="preserve">, and the result of verification is clearly stated </w:t>
            </w:r>
            <w:r w:rsidRPr="006D4CBE">
              <w:rPr>
                <w:rFonts w:ascii="Times New Roman" w:eastAsia="Times New Roman" w:hAnsi="Times New Roman" w:cs="Times New Roman"/>
                <w:b/>
                <w:color w:val="000000" w:themeColor="text1"/>
                <w:sz w:val="16"/>
                <w:szCs w:val="16"/>
              </w:rPr>
              <w:t>(5 points)</w:t>
            </w:r>
            <w:r w:rsidRPr="006D4CBE">
              <w:rPr>
                <w:rFonts w:ascii="Times New Roman" w:eastAsia="Times New Roman" w:hAnsi="Times New Roman" w:cs="Times New Roman"/>
                <w:color w:val="000000" w:themeColor="text1"/>
                <w:sz w:val="16"/>
                <w:szCs w:val="16"/>
              </w:rPr>
              <w:t>.</w:t>
            </w:r>
          </w:p>
        </w:tc>
        <w:tc>
          <w:tcPr>
            <w:tcW w:w="1765" w:type="dxa"/>
            <w:shd w:val="clear" w:color="auto" w:fill="auto"/>
            <w:tcMar>
              <w:top w:w="100" w:type="dxa"/>
              <w:left w:w="100" w:type="dxa"/>
              <w:bottom w:w="100" w:type="dxa"/>
              <w:right w:w="100" w:type="dxa"/>
            </w:tcMar>
          </w:tcPr>
          <w:p w14:paraId="33284D3F" w14:textId="77777777" w:rsidR="002A1E01" w:rsidRPr="006D4CBE" w:rsidRDefault="002A1E01" w:rsidP="00652B02">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6D4CBE">
              <w:rPr>
                <w:rFonts w:ascii="Times New Roman" w:eastAsia="Times New Roman" w:hAnsi="Times New Roman" w:cs="Times New Roman"/>
                <w:color w:val="000000" w:themeColor="text1"/>
              </w:rPr>
              <w:t>20</w:t>
            </w:r>
          </w:p>
        </w:tc>
        <w:tc>
          <w:tcPr>
            <w:tcW w:w="945" w:type="dxa"/>
            <w:shd w:val="clear" w:color="auto" w:fill="auto"/>
            <w:tcMar>
              <w:top w:w="100" w:type="dxa"/>
              <w:left w:w="100" w:type="dxa"/>
              <w:bottom w:w="100" w:type="dxa"/>
              <w:right w:w="100" w:type="dxa"/>
            </w:tcMar>
          </w:tcPr>
          <w:p w14:paraId="2C2842C1"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sidRPr="006D4CBE">
              <w:rPr>
                <w:rFonts w:ascii="Times New Roman" w:eastAsia="Times New Roman" w:hAnsi="Times New Roman" w:cs="Times New Roman"/>
                <w:b/>
                <w:color w:val="000000" w:themeColor="text1"/>
              </w:rPr>
              <w:t>20</w:t>
            </w:r>
          </w:p>
        </w:tc>
      </w:tr>
      <w:tr w:rsidR="002A1E01" w:rsidRPr="006D4CBE" w14:paraId="5A5D0367" w14:textId="77777777" w:rsidTr="00652B02">
        <w:tc>
          <w:tcPr>
            <w:tcW w:w="1920" w:type="dxa"/>
            <w:shd w:val="clear" w:color="auto" w:fill="auto"/>
            <w:tcMar>
              <w:top w:w="100" w:type="dxa"/>
              <w:left w:w="100" w:type="dxa"/>
              <w:bottom w:w="100" w:type="dxa"/>
              <w:right w:w="100" w:type="dxa"/>
            </w:tcMar>
          </w:tcPr>
          <w:p w14:paraId="4BA4AB55" w14:textId="77777777"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p>
        </w:tc>
        <w:tc>
          <w:tcPr>
            <w:tcW w:w="4730" w:type="dxa"/>
            <w:shd w:val="clear" w:color="auto" w:fill="auto"/>
            <w:tcMar>
              <w:top w:w="100" w:type="dxa"/>
              <w:left w:w="100" w:type="dxa"/>
              <w:bottom w:w="100" w:type="dxa"/>
              <w:right w:w="100" w:type="dxa"/>
            </w:tcMar>
          </w:tcPr>
          <w:p w14:paraId="074DCB9A" w14:textId="77777777" w:rsidR="002A1E01" w:rsidRPr="006D4CBE" w:rsidRDefault="002A1E01" w:rsidP="00652B02">
            <w:pPr>
              <w:widowControl w:val="0"/>
              <w:pBdr>
                <w:top w:val="nil"/>
                <w:left w:val="nil"/>
                <w:bottom w:val="nil"/>
                <w:right w:val="nil"/>
                <w:between w:val="nil"/>
              </w:pBdr>
              <w:jc w:val="right"/>
              <w:rPr>
                <w:rFonts w:ascii="Times New Roman" w:eastAsia="Times New Roman" w:hAnsi="Times New Roman" w:cs="Times New Roman"/>
                <w:b/>
                <w:color w:val="000000" w:themeColor="text1"/>
              </w:rPr>
            </w:pPr>
          </w:p>
        </w:tc>
        <w:tc>
          <w:tcPr>
            <w:tcW w:w="1765" w:type="dxa"/>
            <w:shd w:val="clear" w:color="auto" w:fill="auto"/>
            <w:tcMar>
              <w:top w:w="100" w:type="dxa"/>
              <w:left w:w="100" w:type="dxa"/>
              <w:bottom w:w="100" w:type="dxa"/>
              <w:right w:w="100" w:type="dxa"/>
            </w:tcMar>
          </w:tcPr>
          <w:p w14:paraId="4E887FC0" w14:textId="77777777" w:rsidR="002A1E01" w:rsidRPr="006D4CBE" w:rsidRDefault="002A1E01" w:rsidP="00652B02">
            <w:pPr>
              <w:widowControl w:val="0"/>
              <w:pBdr>
                <w:top w:val="nil"/>
                <w:left w:val="nil"/>
                <w:bottom w:val="nil"/>
                <w:right w:val="nil"/>
                <w:between w:val="nil"/>
              </w:pBdr>
              <w:jc w:val="center"/>
              <w:rPr>
                <w:rFonts w:ascii="Times New Roman" w:eastAsia="Times New Roman" w:hAnsi="Times New Roman" w:cs="Times New Roman"/>
                <w:color w:val="000000" w:themeColor="text1"/>
              </w:rPr>
            </w:pPr>
            <w:r w:rsidRPr="006D4CBE">
              <w:rPr>
                <w:rFonts w:ascii="Times New Roman" w:eastAsia="Times New Roman" w:hAnsi="Times New Roman" w:cs="Times New Roman"/>
                <w:color w:val="000000" w:themeColor="text1"/>
              </w:rPr>
              <w:t>100</w:t>
            </w:r>
          </w:p>
        </w:tc>
        <w:tc>
          <w:tcPr>
            <w:tcW w:w="945" w:type="dxa"/>
            <w:shd w:val="clear" w:color="auto" w:fill="auto"/>
            <w:tcMar>
              <w:top w:w="100" w:type="dxa"/>
              <w:left w:w="100" w:type="dxa"/>
              <w:bottom w:w="100" w:type="dxa"/>
              <w:right w:w="100" w:type="dxa"/>
            </w:tcMar>
          </w:tcPr>
          <w:p w14:paraId="6599DA6A" w14:textId="6A6F0FDB" w:rsidR="002A1E01" w:rsidRPr="006D4CBE" w:rsidRDefault="002A1E01" w:rsidP="00652B02">
            <w:pPr>
              <w:widowControl w:val="0"/>
              <w:pBdr>
                <w:top w:val="nil"/>
                <w:left w:val="nil"/>
                <w:bottom w:val="nil"/>
                <w:right w:val="nil"/>
                <w:between w:val="nil"/>
              </w:pBd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85</w:t>
            </w:r>
          </w:p>
        </w:tc>
      </w:tr>
    </w:tbl>
    <w:p w14:paraId="3D5859AA" w14:textId="77777777" w:rsidR="002A1E01" w:rsidRPr="006D4CBE" w:rsidRDefault="002A1E01" w:rsidP="002A1E01">
      <w:pPr>
        <w:rPr>
          <w:rFonts w:ascii="Times New Roman" w:eastAsia="Times New Roman" w:hAnsi="Times New Roman" w:cs="Times New Roman"/>
          <w:b/>
          <w:color w:val="000000" w:themeColor="text1"/>
        </w:rPr>
      </w:pPr>
    </w:p>
    <w:p w14:paraId="58D24260" w14:textId="0174A109" w:rsidR="006F3493" w:rsidRPr="00B77654" w:rsidRDefault="006F3493">
      <w:pPr>
        <w:rPr>
          <w:rFonts w:ascii="Times New Roman" w:eastAsia="Times New Roman" w:hAnsi="Times New Roman" w:cs="Times New Roman"/>
          <w:i/>
          <w:color w:val="000000" w:themeColor="text1"/>
          <w:sz w:val="20"/>
          <w:szCs w:val="20"/>
        </w:rPr>
      </w:pPr>
    </w:p>
    <w:sectPr w:rsidR="006F3493" w:rsidRPr="00B776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D7851"/>
    <w:multiLevelType w:val="hybridMultilevel"/>
    <w:tmpl w:val="4D40E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022DB"/>
    <w:multiLevelType w:val="hybridMultilevel"/>
    <w:tmpl w:val="A9A6F788"/>
    <w:lvl w:ilvl="0" w:tplc="0374F154">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033893"/>
    <w:multiLevelType w:val="multilevel"/>
    <w:tmpl w:val="449CA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BC7940"/>
    <w:multiLevelType w:val="hybridMultilevel"/>
    <w:tmpl w:val="99AE2CC8"/>
    <w:lvl w:ilvl="0" w:tplc="0616BE42">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14242"/>
    <w:rsid w:val="000D1915"/>
    <w:rsid w:val="001D2759"/>
    <w:rsid w:val="002A1E01"/>
    <w:rsid w:val="002B3D2B"/>
    <w:rsid w:val="002F2FD2"/>
    <w:rsid w:val="002F6266"/>
    <w:rsid w:val="0033240A"/>
    <w:rsid w:val="006816B7"/>
    <w:rsid w:val="006F3493"/>
    <w:rsid w:val="0082275A"/>
    <w:rsid w:val="00B559FE"/>
    <w:rsid w:val="00B77654"/>
    <w:rsid w:val="00C10E13"/>
    <w:rsid w:val="00C80461"/>
    <w:rsid w:val="00D97982"/>
    <w:rsid w:val="00DC52CA"/>
    <w:rsid w:val="00E44A40"/>
    <w:rsid w:val="00E763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1C4D"/>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33240A"/>
    <w:rPr>
      <w:color w:val="605E5C"/>
      <w:shd w:val="clear" w:color="auto" w:fill="E1DFDD"/>
    </w:rPr>
  </w:style>
  <w:style w:type="character" w:styleId="FollowedHyperlink">
    <w:name w:val="FollowedHyperlink"/>
    <w:basedOn w:val="DefaultParagraphFont"/>
    <w:uiPriority w:val="99"/>
    <w:semiHidden/>
    <w:unhideWhenUsed/>
    <w:rsid w:val="00D97982"/>
    <w:rPr>
      <w:color w:val="954F72" w:themeColor="followedHyperlink"/>
      <w:u w:val="single"/>
    </w:rPr>
  </w:style>
  <w:style w:type="paragraph" w:customStyle="1" w:styleId="hero-postauthor-name">
    <w:name w:val="hero-post__author-name"/>
    <w:basedOn w:val="Normal"/>
    <w:rsid w:val="00E7630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827822">
      <w:bodyDiv w:val="1"/>
      <w:marLeft w:val="0"/>
      <w:marRight w:val="0"/>
      <w:marTop w:val="0"/>
      <w:marBottom w:val="0"/>
      <w:divBdr>
        <w:top w:val="none" w:sz="0" w:space="0" w:color="auto"/>
        <w:left w:val="none" w:sz="0" w:space="0" w:color="auto"/>
        <w:bottom w:val="none" w:sz="0" w:space="0" w:color="auto"/>
        <w:right w:val="none" w:sz="0" w:space="0" w:color="auto"/>
      </w:divBdr>
    </w:div>
    <w:div w:id="1683776207">
      <w:bodyDiv w:val="1"/>
      <w:marLeft w:val="0"/>
      <w:marRight w:val="0"/>
      <w:marTop w:val="0"/>
      <w:marBottom w:val="0"/>
      <w:divBdr>
        <w:top w:val="none" w:sz="0" w:space="0" w:color="auto"/>
        <w:left w:val="none" w:sz="0" w:space="0" w:color="auto"/>
        <w:bottom w:val="none" w:sz="0" w:space="0" w:color="auto"/>
        <w:right w:val="none" w:sz="0" w:space="0" w:color="auto"/>
      </w:divBdr>
    </w:div>
    <w:div w:id="2094156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ytimes/covid-19-data" TargetMode="External"/><Relationship Id="rId13" Type="http://schemas.openxmlformats.org/officeDocument/2006/relationships/image" Target="media/image3.gif"/><Relationship Id="rId3" Type="http://schemas.openxmlformats.org/officeDocument/2006/relationships/styles" Target="styles.xml"/><Relationship Id="rId7" Type="http://schemas.openxmlformats.org/officeDocument/2006/relationships/hyperlink" Target="https://osmnx.readthedocs.io/en/stable/" TargetMode="Externa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ohsen-gis/GIS5571.git"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arthengine.google.com/" TargetMode="External"/><Relationship Id="rId4" Type="http://schemas.openxmlformats.org/officeDocument/2006/relationships/settings" Target="settings.xml"/><Relationship Id="rId9" Type="http://schemas.openxmlformats.org/officeDocument/2006/relationships/hyperlink" Target="https://www.census.gov/geographies/mapping-files/time-series/geo/carto-boundary-file.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Suppressed entry</cp:lastModifiedBy>
  <cp:revision>2</cp:revision>
  <dcterms:created xsi:type="dcterms:W3CDTF">2021-12-01T18:04:00Z</dcterms:created>
  <dcterms:modified xsi:type="dcterms:W3CDTF">2021-12-01T18:04:00Z</dcterms:modified>
</cp:coreProperties>
</file>