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FD95" w14:textId="59B4201C" w:rsidR="00B40295" w:rsidRDefault="00B40295" w:rsidP="00B40295">
      <w:pPr>
        <w:jc w:val="center"/>
        <w:rPr>
          <w:sz w:val="36"/>
          <w:szCs w:val="36"/>
          <w:rtl/>
          <w:lang w:bidi="fa-IR"/>
        </w:rPr>
      </w:pPr>
      <w:r>
        <w:rPr>
          <w:noProof/>
        </w:rPr>
        <w:drawing>
          <wp:inline distT="0" distB="0" distL="0" distR="0" wp14:anchorId="6B03375C" wp14:editId="2CE3D8A5">
            <wp:extent cx="603127" cy="516890"/>
            <wp:effectExtent l="0" t="0" r="6985" b="0"/>
            <wp:docPr id="967564060" name="Picture 2" descr="عکس PNG به نام خدا – دانلود رایگ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عکس PNG به نام خدا – دانلود رایگان"/>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619108" cy="530586"/>
                    </a:xfrm>
                    <a:prstGeom prst="rect">
                      <a:avLst/>
                    </a:prstGeom>
                    <a:noFill/>
                    <a:ln>
                      <a:noFill/>
                    </a:ln>
                  </pic:spPr>
                </pic:pic>
              </a:graphicData>
            </a:graphic>
          </wp:inline>
        </w:drawing>
      </w:r>
    </w:p>
    <w:p w14:paraId="7113738E" w14:textId="77777777" w:rsidR="00B40295" w:rsidRPr="00B40295" w:rsidRDefault="00B40295" w:rsidP="00B40295">
      <w:pPr>
        <w:jc w:val="center"/>
        <w:rPr>
          <w:sz w:val="8"/>
          <w:szCs w:val="8"/>
          <w:lang w:bidi="fa-IR"/>
        </w:rPr>
      </w:pPr>
    </w:p>
    <w:tbl>
      <w:tblPr>
        <w:tblStyle w:val="TableGrid"/>
        <w:tblW w:w="0" w:type="auto"/>
        <w:tblLook w:val="04A0" w:firstRow="1" w:lastRow="0" w:firstColumn="1" w:lastColumn="0" w:noHBand="0" w:noVBand="1"/>
      </w:tblPr>
      <w:tblGrid>
        <w:gridCol w:w="9350"/>
      </w:tblGrid>
      <w:tr w:rsidR="00B40295" w14:paraId="54E6F037" w14:textId="77777777" w:rsidTr="00CC1C89">
        <w:trPr>
          <w:trHeight w:val="4828"/>
        </w:trPr>
        <w:tc>
          <w:tcPr>
            <w:tcW w:w="9350" w:type="dxa"/>
          </w:tcPr>
          <w:p w14:paraId="01F2970F" w14:textId="77777777" w:rsidR="00B40295" w:rsidRPr="001465F4" w:rsidRDefault="00B40295" w:rsidP="00B40295">
            <w:pPr>
              <w:jc w:val="center"/>
              <w:rPr>
                <w:rFonts w:cs="2  Davat"/>
                <w:b/>
                <w:bCs/>
                <w:sz w:val="32"/>
                <w:szCs w:val="32"/>
                <w:rtl/>
                <w:lang w:bidi="fa-IR"/>
              </w:rPr>
            </w:pPr>
          </w:p>
          <w:p w14:paraId="4D7C0168" w14:textId="06D8025E" w:rsidR="00B40295" w:rsidRPr="00824383" w:rsidRDefault="00824383" w:rsidP="00824383">
            <w:pPr>
              <w:jc w:val="center"/>
              <w:rPr>
                <w:rFonts w:cs="2  Davat"/>
                <w:b/>
                <w:bCs/>
                <w:sz w:val="49"/>
                <w:szCs w:val="49"/>
                <w:rtl/>
                <w:lang w:bidi="fa-IR"/>
              </w:rPr>
            </w:pPr>
            <w:r>
              <w:rPr>
                <w:rFonts w:cs="2  Davat" w:hint="cs"/>
                <w:b/>
                <w:bCs/>
                <w:sz w:val="49"/>
                <w:szCs w:val="49"/>
                <w:rtl/>
                <w:lang w:bidi="fa-IR"/>
              </w:rPr>
              <w:t xml:space="preserve">گزارش </w:t>
            </w:r>
            <w:r w:rsidR="00365885">
              <w:rPr>
                <w:rFonts w:cs="2  Davat" w:hint="cs"/>
                <w:b/>
                <w:bCs/>
                <w:sz w:val="49"/>
                <w:szCs w:val="49"/>
                <w:rtl/>
                <w:lang w:bidi="fa-IR"/>
              </w:rPr>
              <w:t>پروژه</w:t>
            </w:r>
            <w:r>
              <w:rPr>
                <w:rFonts w:cs="2  Davat" w:hint="cs"/>
                <w:b/>
                <w:bCs/>
                <w:sz w:val="49"/>
                <w:szCs w:val="49"/>
                <w:rtl/>
                <w:lang w:bidi="fa-IR"/>
              </w:rPr>
              <w:t xml:space="preserve"> درس «</w:t>
            </w:r>
            <w:r w:rsidR="00365885">
              <w:rPr>
                <w:rFonts w:cs="2  Davat" w:hint="cs"/>
                <w:b/>
                <w:bCs/>
                <w:sz w:val="49"/>
                <w:szCs w:val="49"/>
                <w:rtl/>
                <w:lang w:bidi="fa-IR"/>
              </w:rPr>
              <w:t>تحلیل کلان‌داده‌</w:t>
            </w:r>
            <w:r>
              <w:rPr>
                <w:rFonts w:cs="2  Davat" w:hint="cs"/>
                <w:b/>
                <w:bCs/>
                <w:sz w:val="49"/>
                <w:szCs w:val="49"/>
                <w:rtl/>
                <w:lang w:bidi="fa-IR"/>
              </w:rPr>
              <w:t>»</w:t>
            </w:r>
          </w:p>
          <w:p w14:paraId="538B531D" w14:textId="24E2CE8C" w:rsidR="00B40295" w:rsidRPr="00B40295" w:rsidRDefault="001465F4" w:rsidP="00824383">
            <w:pPr>
              <w:bidi/>
              <w:jc w:val="center"/>
              <w:rPr>
                <w:rFonts w:cs="2  Davat"/>
                <w:sz w:val="36"/>
                <w:szCs w:val="36"/>
                <w:rtl/>
                <w:lang w:bidi="fa-IR"/>
              </w:rPr>
            </w:pPr>
            <w:r>
              <w:rPr>
                <w:noProof/>
              </w:rPr>
              <w:drawing>
                <wp:anchor distT="0" distB="0" distL="114300" distR="114300" simplePos="0" relativeHeight="251658240" behindDoc="0" locked="0" layoutInCell="1" allowOverlap="1" wp14:anchorId="37C1FC2D" wp14:editId="30D4E458">
                  <wp:simplePos x="0" y="0"/>
                  <wp:positionH relativeFrom="column">
                    <wp:posOffset>33655</wp:posOffset>
                  </wp:positionH>
                  <wp:positionV relativeFrom="paragraph">
                    <wp:posOffset>133948</wp:posOffset>
                  </wp:positionV>
                  <wp:extent cx="1168400" cy="1168400"/>
                  <wp:effectExtent l="0" t="0" r="0" b="0"/>
                  <wp:wrapNone/>
                  <wp:docPr id="127294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5071" name="Picture 4"/>
                          <pic:cNvPicPr>
                            <a:picLocks noChangeAspect="1" noChangeArrowheads="1"/>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bwMode="auto">
                          <a:xfrm>
                            <a:off x="0" y="0"/>
                            <a:ext cx="1168400"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0295" w:rsidRPr="00B40295">
              <w:rPr>
                <w:rFonts w:cs="2  Davat" w:hint="cs"/>
                <w:sz w:val="36"/>
                <w:szCs w:val="36"/>
                <w:rtl/>
                <w:lang w:bidi="fa-IR"/>
              </w:rPr>
              <w:t xml:space="preserve">استاد درس: دکتر </w:t>
            </w:r>
            <w:r w:rsidR="00420F3D">
              <w:rPr>
                <w:rFonts w:cs="2  Davat" w:hint="cs"/>
                <w:sz w:val="36"/>
                <w:szCs w:val="36"/>
                <w:rtl/>
                <w:lang w:bidi="fa-IR"/>
              </w:rPr>
              <w:t>مصطفی حقیرچهرقانی</w:t>
            </w:r>
            <w:r w:rsidR="00620A16">
              <w:rPr>
                <w:rFonts w:cs="2  Davat" w:hint="cs"/>
                <w:sz w:val="36"/>
                <w:szCs w:val="36"/>
                <w:rtl/>
                <w:lang w:bidi="fa-IR"/>
              </w:rPr>
              <w:t xml:space="preserve"> </w:t>
            </w:r>
          </w:p>
          <w:p w14:paraId="2A5B871F" w14:textId="1B20630C" w:rsidR="00B40295" w:rsidRDefault="00824383" w:rsidP="00824383">
            <w:pPr>
              <w:bidi/>
              <w:jc w:val="center"/>
              <w:rPr>
                <w:rFonts w:cs="2  Davat"/>
                <w:sz w:val="36"/>
                <w:szCs w:val="36"/>
                <w:rtl/>
                <w:lang w:bidi="fa-IR"/>
              </w:rPr>
            </w:pPr>
            <w:r>
              <w:rPr>
                <w:rFonts w:cs="2  Davat" w:hint="cs"/>
                <w:sz w:val="36"/>
                <w:szCs w:val="36"/>
                <w:rtl/>
                <w:lang w:bidi="fa-IR"/>
              </w:rPr>
              <w:t>دانشجو: محسن الهی‌فرد</w:t>
            </w:r>
          </w:p>
          <w:p w14:paraId="289A6FD8" w14:textId="22460CE1" w:rsidR="00824383" w:rsidRDefault="00824383" w:rsidP="00824383">
            <w:pPr>
              <w:bidi/>
              <w:jc w:val="center"/>
              <w:rPr>
                <w:rFonts w:cs="2  Davat"/>
                <w:sz w:val="36"/>
                <w:szCs w:val="36"/>
                <w:rtl/>
                <w:lang w:bidi="fa-IR"/>
              </w:rPr>
            </w:pPr>
            <w:r>
              <w:rPr>
                <w:rFonts w:cs="2  Davat" w:hint="cs"/>
                <w:sz w:val="36"/>
                <w:szCs w:val="36"/>
                <w:rtl/>
                <w:lang w:bidi="fa-IR"/>
              </w:rPr>
              <w:t>شماره دانشجویی: 404131094</w:t>
            </w:r>
          </w:p>
          <w:p w14:paraId="692894F2" w14:textId="7248C681" w:rsidR="00ED48AE" w:rsidRPr="00B40295" w:rsidRDefault="004C3A36" w:rsidP="00CC1C89">
            <w:pPr>
              <w:jc w:val="center"/>
              <w:rPr>
                <w:rFonts w:cs="2  Davat"/>
                <w:sz w:val="36"/>
                <w:szCs w:val="36"/>
                <w:rtl/>
                <w:lang w:bidi="fa-IR"/>
              </w:rPr>
            </w:pPr>
            <w:r>
              <w:rPr>
                <w:rFonts w:cs="2  Davat" w:hint="cs"/>
                <w:sz w:val="36"/>
                <w:szCs w:val="36"/>
                <w:rtl/>
                <w:lang w:bidi="fa-IR"/>
              </w:rPr>
              <w:t>مرداد</w:t>
            </w:r>
            <w:r w:rsidR="00824383">
              <w:rPr>
                <w:rFonts w:cs="2  Davat" w:hint="cs"/>
                <w:sz w:val="36"/>
                <w:szCs w:val="36"/>
                <w:rtl/>
                <w:lang w:bidi="fa-IR"/>
              </w:rPr>
              <w:t>ماه 1405</w:t>
            </w:r>
          </w:p>
        </w:tc>
      </w:tr>
    </w:tbl>
    <w:p w14:paraId="7071B827" w14:textId="2B8940D0" w:rsidR="00BC206C" w:rsidRDefault="00BC206C" w:rsidP="00B40295">
      <w:pPr>
        <w:jc w:val="right"/>
        <w:rPr>
          <w:sz w:val="36"/>
          <w:szCs w:val="36"/>
          <w:rtl/>
          <w:lang w:bidi="fa-IR"/>
        </w:rPr>
      </w:pPr>
    </w:p>
    <w:p w14:paraId="4B883BF6" w14:textId="77777777" w:rsidR="00BC206C" w:rsidRDefault="00BC206C">
      <w:pPr>
        <w:rPr>
          <w:sz w:val="36"/>
          <w:szCs w:val="36"/>
          <w:rtl/>
          <w:lang w:bidi="fa-IR"/>
        </w:rPr>
      </w:pPr>
      <w:r>
        <w:rPr>
          <w:sz w:val="36"/>
          <w:szCs w:val="36"/>
          <w:rtl/>
          <w:lang w:bidi="fa-IR"/>
        </w:rPr>
        <w:br w:type="page"/>
      </w:r>
    </w:p>
    <w:p w14:paraId="2016FFD5" w14:textId="6F746F88" w:rsidR="009F1031" w:rsidRPr="00E25334" w:rsidRDefault="009F1031" w:rsidP="00E25334">
      <w:pPr>
        <w:pStyle w:val="Heading1"/>
        <w:bidi/>
        <w:rPr>
          <w:b w:val="0"/>
          <w:bCs w:val="0"/>
          <w:rtl/>
          <w:lang w:bidi="fa-IR"/>
        </w:rPr>
      </w:pPr>
      <w:bookmarkStart w:id="0" w:name="_Toc230341401"/>
      <w:bookmarkStart w:id="1" w:name="_Toc232805360"/>
      <w:bookmarkStart w:id="2" w:name="_Toc233816768"/>
      <w:bookmarkStart w:id="3" w:name="_Toc233818038"/>
      <w:bookmarkStart w:id="4" w:name="_Toc235309707"/>
      <w:bookmarkStart w:id="5" w:name="_Toc235983591"/>
      <w:r w:rsidRPr="009F1031">
        <w:rPr>
          <w:rFonts w:hint="cs"/>
          <w:b w:val="0"/>
          <w:rtl/>
          <w:lang w:bidi="fa-IR"/>
        </w:rPr>
        <w:lastRenderedPageBreak/>
        <w:t>فهرست مطالب</w:t>
      </w:r>
      <w:bookmarkEnd w:id="0"/>
      <w:bookmarkEnd w:id="1"/>
      <w:bookmarkEnd w:id="2"/>
      <w:bookmarkEnd w:id="3"/>
      <w:bookmarkEnd w:id="4"/>
      <w:bookmarkEnd w:id="5"/>
    </w:p>
    <w:sdt>
      <w:sdtPr>
        <w:rPr>
          <w:rtl/>
        </w:rPr>
        <w:id w:val="664125111"/>
        <w:docPartObj>
          <w:docPartGallery w:val="Table of Contents"/>
          <w:docPartUnique/>
        </w:docPartObj>
      </w:sdtPr>
      <w:sdtEndPr>
        <w:rPr>
          <w:b/>
          <w:bCs/>
          <w:noProof/>
          <w:sz w:val="24"/>
          <w:szCs w:val="28"/>
        </w:rPr>
      </w:sdtEndPr>
      <w:sdtContent>
        <w:p w14:paraId="7297C2F1" w14:textId="3F4154E1" w:rsidR="00547A41" w:rsidRPr="00160967" w:rsidRDefault="007E20A6" w:rsidP="0065160F">
          <w:pPr>
            <w:pStyle w:val="TOC1"/>
            <w:tabs>
              <w:tab w:val="right" w:leader="dot" w:pos="9350"/>
            </w:tabs>
            <w:bidi/>
            <w:rPr>
              <w:rFonts w:asciiTheme="minorHAnsi" w:eastAsiaTheme="minorEastAsia" w:hAnsiTheme="minorHAnsi" w:cstheme="minorBidi"/>
              <w:noProof/>
              <w:kern w:val="2"/>
              <w:sz w:val="20"/>
              <w:szCs w:val="20"/>
              <w:rtl/>
              <w14:ligatures w14:val="standardContextual"/>
            </w:rPr>
          </w:pPr>
          <w:r w:rsidRPr="00160967">
            <w:rPr>
              <w:sz w:val="18"/>
              <w:szCs w:val="20"/>
              <w:rtl/>
            </w:rPr>
            <w:fldChar w:fldCharType="begin"/>
          </w:r>
          <w:r w:rsidRPr="00160967">
            <w:rPr>
              <w:sz w:val="18"/>
              <w:szCs w:val="20"/>
              <w:rtl/>
            </w:rPr>
            <w:instrText xml:space="preserve"> TOC \o "1-3" \h \z \u </w:instrText>
          </w:r>
          <w:r w:rsidRPr="00160967">
            <w:rPr>
              <w:sz w:val="18"/>
              <w:szCs w:val="20"/>
              <w:rtl/>
            </w:rPr>
            <w:fldChar w:fldCharType="separate"/>
          </w:r>
          <w:hyperlink w:anchor="_Toc235983594" w:history="1">
            <w:r w:rsidR="00547A41" w:rsidRPr="00160967">
              <w:rPr>
                <w:rStyle w:val="Hyperlink"/>
                <w:noProof/>
                <w:sz w:val="18"/>
                <w:szCs w:val="20"/>
                <w:rtl/>
                <w:lang w:bidi="fa-IR"/>
              </w:rPr>
              <w:t xml:space="preserve">فصل اول </w:t>
            </w:r>
            <w:r w:rsidR="00547A41" w:rsidRPr="00160967">
              <w:rPr>
                <w:rStyle w:val="Hyperlink"/>
                <w:rFonts w:cs="Times New Roman"/>
                <w:noProof/>
                <w:sz w:val="18"/>
                <w:szCs w:val="20"/>
                <w:rtl/>
                <w:lang w:bidi="fa-IR"/>
              </w:rPr>
              <w:t>–</w:t>
            </w:r>
            <w:r w:rsidR="00547A41" w:rsidRPr="00160967">
              <w:rPr>
                <w:rStyle w:val="Hyperlink"/>
                <w:noProof/>
                <w:sz w:val="18"/>
                <w:szCs w:val="20"/>
                <w:rtl/>
                <w:lang w:bidi="fa-IR"/>
              </w:rPr>
              <w:t xml:space="preserve"> مبانی نظری و بررسی معماری چارچوب پیشنهادی</w:t>
            </w:r>
            <w:r w:rsidR="00547A41" w:rsidRPr="00160967">
              <w:rPr>
                <w:noProof/>
                <w:webHidden/>
                <w:sz w:val="18"/>
                <w:szCs w:val="20"/>
                <w:rtl/>
              </w:rPr>
              <w:tab/>
            </w:r>
            <w:r w:rsidR="00547A41" w:rsidRPr="00160967">
              <w:rPr>
                <w:noProof/>
                <w:webHidden/>
                <w:sz w:val="18"/>
                <w:szCs w:val="20"/>
                <w:rtl/>
              </w:rPr>
              <w:fldChar w:fldCharType="begin"/>
            </w:r>
            <w:r w:rsidR="00547A41" w:rsidRPr="00160967">
              <w:rPr>
                <w:noProof/>
                <w:webHidden/>
                <w:sz w:val="18"/>
                <w:szCs w:val="20"/>
                <w:rtl/>
              </w:rPr>
              <w:instrText xml:space="preserve"> PAGEREF _Toc235983594 \h </w:instrText>
            </w:r>
            <w:r w:rsidR="00547A41" w:rsidRPr="00160967">
              <w:rPr>
                <w:noProof/>
                <w:webHidden/>
                <w:sz w:val="18"/>
                <w:szCs w:val="20"/>
                <w:rtl/>
              </w:rPr>
            </w:r>
            <w:r w:rsidR="00547A41" w:rsidRPr="00160967">
              <w:rPr>
                <w:noProof/>
                <w:webHidden/>
                <w:sz w:val="18"/>
                <w:szCs w:val="20"/>
                <w:rtl/>
              </w:rPr>
              <w:fldChar w:fldCharType="separate"/>
            </w:r>
            <w:r w:rsidR="00764547">
              <w:rPr>
                <w:noProof/>
                <w:webHidden/>
                <w:sz w:val="18"/>
                <w:szCs w:val="20"/>
                <w:rtl/>
              </w:rPr>
              <w:t>6</w:t>
            </w:r>
            <w:r w:rsidR="00547A41" w:rsidRPr="00160967">
              <w:rPr>
                <w:noProof/>
                <w:webHidden/>
                <w:sz w:val="18"/>
                <w:szCs w:val="20"/>
                <w:rtl/>
              </w:rPr>
              <w:fldChar w:fldCharType="end"/>
            </w:r>
          </w:hyperlink>
        </w:p>
        <w:p w14:paraId="431E99C7" w14:textId="7C4075AA"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595" w:history="1">
            <w:r w:rsidRPr="00160967">
              <w:rPr>
                <w:rStyle w:val="Hyperlink"/>
                <w:noProof/>
                <w:sz w:val="18"/>
                <w:szCs w:val="20"/>
                <w:rtl/>
                <w:lang w:bidi="fa-IR"/>
              </w:rPr>
              <w:t>1.1. مقدمه‌ای بر سیستم‌های توصیه‌گر و چالش پراکندگی داده‌ها</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_Toc235983595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6</w:t>
            </w:r>
            <w:r w:rsidRPr="00160967">
              <w:rPr>
                <w:noProof/>
                <w:webHidden/>
                <w:sz w:val="18"/>
                <w:szCs w:val="20"/>
                <w:rtl/>
              </w:rPr>
              <w:fldChar w:fldCharType="end"/>
            </w:r>
          </w:hyperlink>
        </w:p>
        <w:p w14:paraId="07FE4C60" w14:textId="45A45E05"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596" w:history="1">
            <w:r w:rsidRPr="00160967">
              <w:rPr>
                <w:rStyle w:val="Hyperlink"/>
                <w:noProof/>
                <w:sz w:val="18"/>
                <w:szCs w:val="20"/>
                <w:rtl/>
                <w:lang w:bidi="fa-IR"/>
              </w:rPr>
              <w:t>1.2. عبور از مدل‌های سنتی به‌سمت یادگیری عمیق در سیستم‌های توصیه‌گر</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_Toc235983596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6</w:t>
            </w:r>
            <w:r w:rsidRPr="00160967">
              <w:rPr>
                <w:noProof/>
                <w:webHidden/>
                <w:sz w:val="18"/>
                <w:szCs w:val="20"/>
                <w:rtl/>
              </w:rPr>
              <w:fldChar w:fldCharType="end"/>
            </w:r>
          </w:hyperlink>
        </w:p>
        <w:p w14:paraId="41C4B3A0" w14:textId="47301232"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597" w:history="1">
            <w:r w:rsidRPr="00160967">
              <w:rPr>
                <w:rStyle w:val="Hyperlink"/>
                <w:noProof/>
                <w:sz w:val="18"/>
                <w:szCs w:val="20"/>
                <w:rtl/>
              </w:rPr>
              <w:t>1.3. اطلاعات جانبی و محدودیت مدل‌های فعلی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_Toc235983597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7</w:t>
            </w:r>
            <w:r w:rsidRPr="00160967">
              <w:rPr>
                <w:noProof/>
                <w:webHidden/>
                <w:sz w:val="18"/>
                <w:szCs w:val="20"/>
                <w:rtl/>
              </w:rPr>
              <w:fldChar w:fldCharType="end"/>
            </w:r>
          </w:hyperlink>
        </w:p>
        <w:p w14:paraId="322BD62B" w14:textId="32F6C03D"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598" w:history="1">
            <w:r w:rsidRPr="00160967">
              <w:rPr>
                <w:rStyle w:val="Hyperlink"/>
                <w:noProof/>
                <w:sz w:val="18"/>
                <w:szCs w:val="20"/>
                <w:rtl/>
                <w:lang w:bidi="fa-IR"/>
              </w:rPr>
              <w:t xml:space="preserve">1.4. معرفی راهکار پیشنهادی: مدل </w:t>
            </w:r>
            <w:r w:rsidRPr="00160967">
              <w:rPr>
                <w:rStyle w:val="Hyperlink"/>
                <w:noProof/>
                <w:sz w:val="16"/>
                <w:szCs w:val="18"/>
                <w:rtl/>
                <w:lang w:bidi="fa-IR"/>
              </w:rPr>
              <w:t>FSTDMF</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_Toc235983598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8</w:t>
            </w:r>
            <w:r w:rsidRPr="00160967">
              <w:rPr>
                <w:noProof/>
                <w:webHidden/>
                <w:sz w:val="18"/>
                <w:szCs w:val="20"/>
                <w:rtl/>
              </w:rPr>
              <w:fldChar w:fldCharType="end"/>
            </w:r>
          </w:hyperlink>
        </w:p>
        <w:p w14:paraId="56C40FAE" w14:textId="3FA47190"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599" w:history="1">
            <w:r w:rsidRPr="00160967">
              <w:rPr>
                <w:rStyle w:val="Hyperlink"/>
                <w:noProof/>
                <w:sz w:val="18"/>
                <w:szCs w:val="20"/>
                <w:rtl/>
                <w:lang w:bidi="fa-IR"/>
              </w:rPr>
              <w:t xml:space="preserve">1.5. فرمول‌بندی ریاضی </w:t>
            </w:r>
            <w:r w:rsidRPr="00160967">
              <w:rPr>
                <w:rStyle w:val="Hyperlink"/>
                <w:noProof/>
                <w:sz w:val="16"/>
                <w:szCs w:val="18"/>
                <w:rtl/>
                <w:lang w:bidi="fa-IR"/>
              </w:rPr>
              <w:t>DMF</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_Toc235983599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9</w:t>
            </w:r>
            <w:r w:rsidRPr="00160967">
              <w:rPr>
                <w:noProof/>
                <w:webHidden/>
                <w:sz w:val="18"/>
                <w:szCs w:val="20"/>
                <w:rtl/>
              </w:rPr>
              <w:fldChar w:fldCharType="end"/>
            </w:r>
          </w:hyperlink>
        </w:p>
        <w:p w14:paraId="3A9A5ACE" w14:textId="07A2098F"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0" w:history="1">
            <w:r w:rsidRPr="00160967">
              <w:rPr>
                <w:rStyle w:val="Hyperlink"/>
                <w:noProof/>
                <w:sz w:val="18"/>
                <w:szCs w:val="20"/>
                <w:rtl/>
                <w:lang w:bidi="fa-IR"/>
              </w:rPr>
              <w:t xml:space="preserve">1.6. ترکیب مدل </w:t>
            </w:r>
            <w:r w:rsidRPr="00160967">
              <w:rPr>
                <w:rStyle w:val="Hyperlink"/>
                <w:noProof/>
                <w:sz w:val="16"/>
                <w:szCs w:val="18"/>
                <w:rtl/>
                <w:lang w:bidi="fa-IR"/>
              </w:rPr>
              <w:t xml:space="preserve">DMF </w:t>
            </w:r>
            <w:r w:rsidRPr="00160967">
              <w:rPr>
                <w:rStyle w:val="Hyperlink"/>
                <w:noProof/>
                <w:sz w:val="18"/>
                <w:szCs w:val="20"/>
                <w:rtl/>
                <w:lang w:bidi="fa-IR"/>
              </w:rPr>
              <w:t>با نیمه‌خودرمزگذار</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_Toc235983600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10</w:t>
            </w:r>
            <w:r w:rsidRPr="00160967">
              <w:rPr>
                <w:noProof/>
                <w:webHidden/>
                <w:sz w:val="18"/>
                <w:szCs w:val="20"/>
                <w:rtl/>
              </w:rPr>
              <w:fldChar w:fldCharType="end"/>
            </w:r>
          </w:hyperlink>
        </w:p>
        <w:p w14:paraId="4E9A6D72" w14:textId="4BF79457"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1" w:history="1">
            <w:r w:rsidRPr="00160967">
              <w:rPr>
                <w:rStyle w:val="Hyperlink"/>
                <w:noProof/>
                <w:sz w:val="18"/>
                <w:szCs w:val="20"/>
                <w:rtl/>
                <w:lang w:bidi="fa-IR"/>
              </w:rPr>
              <w:t xml:space="preserve">1.7. مدل </w:t>
            </w:r>
            <w:r w:rsidRPr="00160967">
              <w:rPr>
                <w:rStyle w:val="Hyperlink"/>
                <w:noProof/>
                <w:sz w:val="16"/>
                <w:szCs w:val="18"/>
                <w:rtl/>
                <w:lang w:bidi="fa-IR"/>
              </w:rPr>
              <w:t xml:space="preserve">DMF </w:t>
            </w:r>
            <w:r w:rsidRPr="00160967">
              <w:rPr>
                <w:rStyle w:val="Hyperlink"/>
                <w:noProof/>
                <w:sz w:val="18"/>
                <w:szCs w:val="20"/>
                <w:rtl/>
                <w:lang w:bidi="fa-IR"/>
              </w:rPr>
              <w:t>از طریق انتقال زیرفضای ویژگی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_Toc235983601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11</w:t>
            </w:r>
            <w:r w:rsidRPr="00160967">
              <w:rPr>
                <w:noProof/>
                <w:webHidden/>
                <w:sz w:val="18"/>
                <w:szCs w:val="20"/>
                <w:rtl/>
              </w:rPr>
              <w:fldChar w:fldCharType="end"/>
            </w:r>
          </w:hyperlink>
        </w:p>
        <w:p w14:paraId="15659BBD" w14:textId="194A926A"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2" w:history="1">
            <w:r w:rsidRPr="00160967">
              <w:rPr>
                <w:rStyle w:val="Hyperlink"/>
                <w:noProof/>
                <w:sz w:val="18"/>
                <w:szCs w:val="20"/>
                <w:rtl/>
                <w:lang w:bidi="fa-IR"/>
              </w:rPr>
              <w:t>1.8. یادگیری بازنمایی‌های پنهان از اطلاعات جانبی آیتم‌ها</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_Toc235983602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12</w:t>
            </w:r>
            <w:r w:rsidRPr="00160967">
              <w:rPr>
                <w:noProof/>
                <w:webHidden/>
                <w:sz w:val="18"/>
                <w:szCs w:val="20"/>
                <w:rtl/>
              </w:rPr>
              <w:fldChar w:fldCharType="end"/>
            </w:r>
          </w:hyperlink>
        </w:p>
        <w:p w14:paraId="761455A8" w14:textId="363D65B3"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3" w:history="1">
            <w:r w:rsidRPr="00160967">
              <w:rPr>
                <w:rStyle w:val="Hyperlink"/>
                <w:noProof/>
                <w:sz w:val="18"/>
                <w:szCs w:val="20"/>
                <w:rtl/>
                <w:lang w:bidi="fa-IR"/>
              </w:rPr>
              <w:t>1.9. استخراج ویژگی از ماتریس امتیازات در دامنه‌های دیگر</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_Toc235983603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12</w:t>
            </w:r>
            <w:r w:rsidRPr="00160967">
              <w:rPr>
                <w:noProof/>
                <w:webHidden/>
                <w:sz w:val="18"/>
                <w:szCs w:val="20"/>
                <w:rtl/>
              </w:rPr>
              <w:fldChar w:fldCharType="end"/>
            </w:r>
          </w:hyperlink>
        </w:p>
        <w:p w14:paraId="0527107C" w14:textId="516950D3"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4" w:history="1">
            <w:r w:rsidRPr="00160967">
              <w:rPr>
                <w:rStyle w:val="Hyperlink"/>
                <w:noProof/>
                <w:sz w:val="18"/>
                <w:szCs w:val="20"/>
                <w:rtl/>
                <w:lang w:bidi="fa-IR"/>
              </w:rPr>
              <w:t xml:space="preserve">1.10. جمع‌بندی: ساختار کلی مدل </w:t>
            </w:r>
            <w:r w:rsidRPr="00160967">
              <w:rPr>
                <w:rStyle w:val="Hyperlink"/>
                <w:noProof/>
                <w:sz w:val="16"/>
                <w:szCs w:val="18"/>
                <w:rtl/>
                <w:lang w:bidi="fa-IR"/>
              </w:rPr>
              <w:t>FSTDMF</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_Toc235983604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13</w:t>
            </w:r>
            <w:r w:rsidRPr="00160967">
              <w:rPr>
                <w:noProof/>
                <w:webHidden/>
                <w:sz w:val="18"/>
                <w:szCs w:val="20"/>
                <w:rtl/>
              </w:rPr>
              <w:fldChar w:fldCharType="end"/>
            </w:r>
          </w:hyperlink>
        </w:p>
        <w:p w14:paraId="46B021AA" w14:textId="34B77EA7" w:rsidR="00547A41" w:rsidRPr="00160967" w:rsidRDefault="00547A41" w:rsidP="00547A41">
          <w:pPr>
            <w:pStyle w:val="TOC1"/>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5" w:history="1">
            <w:r w:rsidRPr="00160967">
              <w:rPr>
                <w:rStyle w:val="Hyperlink"/>
                <w:noProof/>
                <w:sz w:val="18"/>
                <w:szCs w:val="20"/>
                <w:rtl/>
                <w:lang w:bidi="fa-IR"/>
              </w:rPr>
              <w:t xml:space="preserve">فصل دوم </w:t>
            </w:r>
            <w:r w:rsidRPr="00160967">
              <w:rPr>
                <w:rStyle w:val="Hyperlink"/>
                <w:rFonts w:cs="Times New Roman"/>
                <w:noProof/>
                <w:sz w:val="18"/>
                <w:szCs w:val="20"/>
                <w:rtl/>
                <w:lang w:bidi="fa-IR"/>
              </w:rPr>
              <w:t>–</w:t>
            </w:r>
            <w:r w:rsidRPr="00160967">
              <w:rPr>
                <w:rStyle w:val="Hyperlink"/>
                <w:noProof/>
                <w:sz w:val="18"/>
                <w:szCs w:val="20"/>
                <w:rtl/>
                <w:lang w:bidi="fa-IR"/>
              </w:rPr>
              <w:t xml:space="preserve"> پاسخ به سوالات تئوری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_Toc235983605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14</w:t>
            </w:r>
            <w:r w:rsidRPr="00160967">
              <w:rPr>
                <w:noProof/>
                <w:webHidden/>
                <w:sz w:val="18"/>
                <w:szCs w:val="20"/>
                <w:rtl/>
              </w:rPr>
              <w:fldChar w:fldCharType="end"/>
            </w:r>
          </w:hyperlink>
        </w:p>
        <w:p w14:paraId="6E084E92" w14:textId="70B657D3"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6" w:history="1">
            <w:r w:rsidRPr="00160967">
              <w:rPr>
                <w:rStyle w:val="Hyperlink"/>
                <w:noProof/>
                <w:sz w:val="18"/>
                <w:szCs w:val="20"/>
                <w:rtl/>
                <w:lang w:bidi="fa-IR"/>
              </w:rPr>
              <w:t>2.1. مسئله اصلی پژوهش و ضعف‌های رویکردهای موجود</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_Toc235983606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14</w:t>
            </w:r>
            <w:r w:rsidRPr="00160967">
              <w:rPr>
                <w:noProof/>
                <w:webHidden/>
                <w:sz w:val="18"/>
                <w:szCs w:val="20"/>
                <w:rtl/>
              </w:rPr>
              <w:fldChar w:fldCharType="end"/>
            </w:r>
          </w:hyperlink>
        </w:p>
        <w:p w14:paraId="4FBB32BF" w14:textId="45C7DEF6"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7" w:history="1">
            <w:r w:rsidRPr="00160967">
              <w:rPr>
                <w:rStyle w:val="Hyperlink"/>
                <w:noProof/>
                <w:sz w:val="18"/>
                <w:szCs w:val="20"/>
                <w:rtl/>
                <w:lang w:bidi="fa-IR"/>
              </w:rPr>
              <w:t>2.2. معماری مقداردهی اولیه و مکانیزم انتقال زیرفضای ویژگی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_Toc235983607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15</w:t>
            </w:r>
            <w:r w:rsidRPr="00160967">
              <w:rPr>
                <w:noProof/>
                <w:webHidden/>
                <w:sz w:val="18"/>
                <w:szCs w:val="20"/>
                <w:rtl/>
              </w:rPr>
              <w:fldChar w:fldCharType="end"/>
            </w:r>
          </w:hyperlink>
        </w:p>
        <w:p w14:paraId="5B969F07" w14:textId="00C030C1"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8" w:history="1">
            <w:r w:rsidRPr="00160967">
              <w:rPr>
                <w:rStyle w:val="Hyperlink"/>
                <w:noProof/>
                <w:sz w:val="18"/>
                <w:szCs w:val="20"/>
                <w:rtl/>
                <w:lang w:bidi="fa-IR"/>
              </w:rPr>
              <w:t>2.3. نقش و تحلیل پارامتر اطمینان در مدل پیشنهادی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_Toc235983608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16</w:t>
            </w:r>
            <w:r w:rsidRPr="00160967">
              <w:rPr>
                <w:noProof/>
                <w:webHidden/>
                <w:sz w:val="18"/>
                <w:szCs w:val="20"/>
                <w:rtl/>
              </w:rPr>
              <w:fldChar w:fldCharType="end"/>
            </w:r>
          </w:hyperlink>
        </w:p>
        <w:p w14:paraId="3C5FC0FC" w14:textId="067966F7"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09" w:history="1">
            <w:r w:rsidRPr="00160967">
              <w:rPr>
                <w:rStyle w:val="Hyperlink"/>
                <w:noProof/>
                <w:sz w:val="18"/>
                <w:szCs w:val="20"/>
                <w:rtl/>
                <w:lang w:bidi="fa-IR"/>
              </w:rPr>
              <w:t>2.4. معیارهای ارزیابی و بررسی بهبود عملکرد مدل</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_Toc235983609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17</w:t>
            </w:r>
            <w:r w:rsidRPr="00160967">
              <w:rPr>
                <w:noProof/>
                <w:webHidden/>
                <w:sz w:val="18"/>
                <w:szCs w:val="20"/>
                <w:rtl/>
              </w:rPr>
              <w:fldChar w:fldCharType="end"/>
            </w:r>
          </w:hyperlink>
        </w:p>
        <w:p w14:paraId="407B5D89" w14:textId="35FB2742"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0" w:history="1">
            <w:r w:rsidRPr="00160967">
              <w:rPr>
                <w:rStyle w:val="Hyperlink"/>
                <w:noProof/>
                <w:sz w:val="18"/>
                <w:szCs w:val="20"/>
                <w:rtl/>
                <w:lang w:bidi="fa-IR"/>
              </w:rPr>
              <w:t>2.5. مطالعه فرسایشی (حذف اجزا) و تأثیر ابعاد داده‌ها</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_Toc235983610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17</w:t>
            </w:r>
            <w:r w:rsidRPr="00160967">
              <w:rPr>
                <w:noProof/>
                <w:webHidden/>
                <w:sz w:val="18"/>
                <w:szCs w:val="20"/>
                <w:rtl/>
              </w:rPr>
              <w:fldChar w:fldCharType="end"/>
            </w:r>
          </w:hyperlink>
        </w:p>
        <w:p w14:paraId="57C03060" w14:textId="7FA981A2" w:rsidR="00547A41" w:rsidRPr="00160967" w:rsidRDefault="00547A41" w:rsidP="00547A41">
          <w:pPr>
            <w:pStyle w:val="TOC1"/>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1" w:history="1">
            <w:r w:rsidRPr="00160967">
              <w:rPr>
                <w:rStyle w:val="Hyperlink"/>
                <w:noProof/>
                <w:sz w:val="18"/>
                <w:szCs w:val="20"/>
                <w:rtl/>
                <w:lang w:bidi="fa-IR"/>
              </w:rPr>
              <w:t xml:space="preserve">فصل سوم </w:t>
            </w:r>
            <w:r w:rsidRPr="00160967">
              <w:rPr>
                <w:rStyle w:val="Hyperlink"/>
                <w:rFonts w:cs="Times New Roman"/>
                <w:noProof/>
                <w:sz w:val="18"/>
                <w:szCs w:val="20"/>
                <w:rtl/>
                <w:lang w:bidi="fa-IR"/>
              </w:rPr>
              <w:t>–</w:t>
            </w:r>
            <w:r w:rsidRPr="00160967">
              <w:rPr>
                <w:rStyle w:val="Hyperlink"/>
                <w:noProof/>
                <w:sz w:val="18"/>
                <w:szCs w:val="20"/>
                <w:rtl/>
                <w:lang w:bidi="fa-IR"/>
              </w:rPr>
              <w:t xml:space="preserve"> تشریح پیاده‌سازی عملی و ساختار کد</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_Toc235983611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19</w:t>
            </w:r>
            <w:r w:rsidRPr="00160967">
              <w:rPr>
                <w:noProof/>
                <w:webHidden/>
                <w:sz w:val="18"/>
                <w:szCs w:val="20"/>
                <w:rtl/>
              </w:rPr>
              <w:fldChar w:fldCharType="end"/>
            </w:r>
          </w:hyperlink>
        </w:p>
        <w:p w14:paraId="030CCA64" w14:textId="72A5C67B"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2" w:history="1">
            <w:r w:rsidRPr="00160967">
              <w:rPr>
                <w:rStyle w:val="Hyperlink"/>
                <w:noProof/>
                <w:sz w:val="18"/>
                <w:szCs w:val="20"/>
                <w:rtl/>
                <w:lang w:bidi="fa-IR"/>
              </w:rPr>
              <w:t>3.1. آماده‌سازی داده‌ها و استخراج ویژگی‌های جانبی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_Toc235983612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19</w:t>
            </w:r>
            <w:r w:rsidRPr="00160967">
              <w:rPr>
                <w:noProof/>
                <w:webHidden/>
                <w:sz w:val="18"/>
                <w:szCs w:val="20"/>
                <w:rtl/>
              </w:rPr>
              <w:fldChar w:fldCharType="end"/>
            </w:r>
          </w:hyperlink>
        </w:p>
        <w:p w14:paraId="1CBD06F1" w14:textId="54587FDF"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3" w:history="1">
            <w:r w:rsidRPr="00160967">
              <w:rPr>
                <w:rStyle w:val="Hyperlink"/>
                <w:noProof/>
                <w:sz w:val="18"/>
                <w:szCs w:val="20"/>
                <w:rtl/>
                <w:lang w:bidi="fa-IR"/>
              </w:rPr>
              <w:t xml:space="preserve">3.2. معماری شبکه‌های عصبی و پیاده‌سازی با </w:t>
            </w:r>
            <w:r w:rsidRPr="00160967">
              <w:rPr>
                <w:rStyle w:val="Hyperlink"/>
                <w:noProof/>
                <w:sz w:val="16"/>
                <w:szCs w:val="18"/>
                <w:rtl/>
                <w:lang w:bidi="fa-IR"/>
              </w:rPr>
              <w:t>PyTorch</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_Toc235983613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19</w:t>
            </w:r>
            <w:r w:rsidRPr="00160967">
              <w:rPr>
                <w:noProof/>
                <w:webHidden/>
                <w:sz w:val="18"/>
                <w:szCs w:val="20"/>
                <w:rtl/>
              </w:rPr>
              <w:fldChar w:fldCharType="end"/>
            </w:r>
          </w:hyperlink>
        </w:p>
        <w:p w14:paraId="1AC01044" w14:textId="15A7477D"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4" w:history="1">
            <w:r w:rsidRPr="00160967">
              <w:rPr>
                <w:rStyle w:val="Hyperlink"/>
                <w:noProof/>
                <w:sz w:val="18"/>
                <w:szCs w:val="20"/>
                <w:rtl/>
                <w:lang w:bidi="fa-IR"/>
              </w:rPr>
              <w:t>3.3. فرمول‌بندی تابع زیان و ترفند مقیاس‌بندی ریاضی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_Toc235983614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20</w:t>
            </w:r>
            <w:r w:rsidRPr="00160967">
              <w:rPr>
                <w:noProof/>
                <w:webHidden/>
                <w:sz w:val="18"/>
                <w:szCs w:val="20"/>
                <w:rtl/>
              </w:rPr>
              <w:fldChar w:fldCharType="end"/>
            </w:r>
          </w:hyperlink>
        </w:p>
        <w:p w14:paraId="553CBA79" w14:textId="7B86C7AB"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5" w:history="1">
            <w:r w:rsidRPr="00160967">
              <w:rPr>
                <w:rStyle w:val="Hyperlink"/>
                <w:noProof/>
                <w:sz w:val="18"/>
                <w:szCs w:val="20"/>
                <w:rtl/>
                <w:lang w:bidi="fa-IR"/>
              </w:rPr>
              <w:t>3.4. پیش‌آموزش نیمه‌خودرمزگذار و حلقه‌های آموزش شبکه</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_Toc235983615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22</w:t>
            </w:r>
            <w:r w:rsidRPr="00160967">
              <w:rPr>
                <w:noProof/>
                <w:webHidden/>
                <w:sz w:val="18"/>
                <w:szCs w:val="20"/>
                <w:rtl/>
              </w:rPr>
              <w:fldChar w:fldCharType="end"/>
            </w:r>
          </w:hyperlink>
        </w:p>
        <w:p w14:paraId="15CA8F86" w14:textId="5426A1E6"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6" w:history="1">
            <w:r w:rsidRPr="00160967">
              <w:rPr>
                <w:rStyle w:val="Hyperlink"/>
                <w:noProof/>
                <w:sz w:val="18"/>
                <w:szCs w:val="20"/>
                <w:rtl/>
                <w:lang w:bidi="fa-IR"/>
              </w:rPr>
              <w:t>3.5. تقسیم‌بندی داده‌ها و مکانیزم ارزیابی مدل</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_Toc235983616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23</w:t>
            </w:r>
            <w:r w:rsidRPr="00160967">
              <w:rPr>
                <w:noProof/>
                <w:webHidden/>
                <w:sz w:val="18"/>
                <w:szCs w:val="20"/>
                <w:rtl/>
              </w:rPr>
              <w:fldChar w:fldCharType="end"/>
            </w:r>
          </w:hyperlink>
        </w:p>
        <w:p w14:paraId="16F0B9CF" w14:textId="14A8C777"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7" w:history="1">
            <w:r w:rsidRPr="00160967">
              <w:rPr>
                <w:rStyle w:val="Hyperlink"/>
                <w:noProof/>
                <w:sz w:val="18"/>
                <w:szCs w:val="20"/>
                <w:rtl/>
                <w:lang w:bidi="fa-IR"/>
              </w:rPr>
              <w:t xml:space="preserve">3.6. </w:t>
            </w:r>
            <w:r w:rsidRPr="00160967">
              <w:rPr>
                <w:rStyle w:val="Hyperlink"/>
                <w:noProof/>
                <w:sz w:val="18"/>
                <w:szCs w:val="20"/>
                <w:rtl/>
              </w:rPr>
              <w:t>معماری اجرای سناریوها و تولید خروجی‌ها</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_Toc235983617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23</w:t>
            </w:r>
            <w:r w:rsidRPr="00160967">
              <w:rPr>
                <w:noProof/>
                <w:webHidden/>
                <w:sz w:val="18"/>
                <w:szCs w:val="20"/>
                <w:rtl/>
              </w:rPr>
              <w:fldChar w:fldCharType="end"/>
            </w:r>
          </w:hyperlink>
        </w:p>
        <w:p w14:paraId="2C150188" w14:textId="40EF8966" w:rsidR="00547A41" w:rsidRPr="00160967" w:rsidRDefault="00547A41" w:rsidP="00547A41">
          <w:pPr>
            <w:pStyle w:val="TOC1"/>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8" w:history="1">
            <w:r w:rsidRPr="00160967">
              <w:rPr>
                <w:rStyle w:val="Hyperlink"/>
                <w:noProof/>
                <w:sz w:val="18"/>
                <w:szCs w:val="20"/>
                <w:rtl/>
                <w:lang w:bidi="fa-IR"/>
              </w:rPr>
              <w:t xml:space="preserve">فصل چهارم </w:t>
            </w:r>
            <w:r w:rsidRPr="00160967">
              <w:rPr>
                <w:rStyle w:val="Hyperlink"/>
                <w:rFonts w:cs="Times New Roman"/>
                <w:noProof/>
                <w:sz w:val="18"/>
                <w:szCs w:val="20"/>
                <w:rtl/>
                <w:lang w:bidi="fa-IR"/>
              </w:rPr>
              <w:t>–</w:t>
            </w:r>
            <w:r w:rsidRPr="00160967">
              <w:rPr>
                <w:rStyle w:val="Hyperlink"/>
                <w:noProof/>
                <w:sz w:val="18"/>
                <w:szCs w:val="20"/>
                <w:rtl/>
                <w:lang w:bidi="fa-IR"/>
              </w:rPr>
              <w:t xml:space="preserve"> نتایج آزمایش‌ها، ارزیابی و تحلیل عملکرد مدل</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_Toc235983618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25</w:t>
            </w:r>
            <w:r w:rsidRPr="00160967">
              <w:rPr>
                <w:noProof/>
                <w:webHidden/>
                <w:sz w:val="18"/>
                <w:szCs w:val="20"/>
                <w:rtl/>
              </w:rPr>
              <w:fldChar w:fldCharType="end"/>
            </w:r>
          </w:hyperlink>
        </w:p>
        <w:p w14:paraId="3CE89540" w14:textId="46FF91F3"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19" w:history="1">
            <w:r w:rsidRPr="00160967">
              <w:rPr>
                <w:rStyle w:val="Hyperlink"/>
                <w:noProof/>
                <w:sz w:val="18"/>
                <w:szCs w:val="20"/>
                <w:rtl/>
                <w:lang w:bidi="fa-IR"/>
              </w:rPr>
              <w:t>4.1. مقدمه و تنظیمات اجرایی ارزیابی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_Toc235983619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25</w:t>
            </w:r>
            <w:r w:rsidRPr="00160967">
              <w:rPr>
                <w:noProof/>
                <w:webHidden/>
                <w:sz w:val="18"/>
                <w:szCs w:val="20"/>
                <w:rtl/>
              </w:rPr>
              <w:fldChar w:fldCharType="end"/>
            </w:r>
          </w:hyperlink>
        </w:p>
        <w:p w14:paraId="41B27FBB" w14:textId="42FF78A7"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0" w:history="1">
            <w:r w:rsidRPr="00160967">
              <w:rPr>
                <w:rStyle w:val="Hyperlink"/>
                <w:noProof/>
                <w:sz w:val="18"/>
                <w:szCs w:val="20"/>
                <w:rtl/>
                <w:lang w:bidi="fa-IR"/>
              </w:rPr>
              <w:t xml:space="preserve">4.2. ارزیابی عملکرد روی مجموعه‌داده </w:t>
            </w:r>
            <w:r w:rsidRPr="00160967">
              <w:rPr>
                <w:rStyle w:val="Hyperlink"/>
                <w:noProof/>
                <w:sz w:val="18"/>
                <w:szCs w:val="20"/>
                <w:lang w:bidi="fa-IR"/>
              </w:rPr>
              <w:t>MovieLens-100K</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_Toc235983620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25</w:t>
            </w:r>
            <w:r w:rsidRPr="00160967">
              <w:rPr>
                <w:noProof/>
                <w:webHidden/>
                <w:sz w:val="18"/>
                <w:szCs w:val="20"/>
                <w:rtl/>
              </w:rPr>
              <w:fldChar w:fldCharType="end"/>
            </w:r>
          </w:hyperlink>
        </w:p>
        <w:p w14:paraId="77DB0DB6" w14:textId="5DA97B2B"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1" w:history="1">
            <w:r w:rsidRPr="00160967">
              <w:rPr>
                <w:rStyle w:val="Hyperlink"/>
                <w:noProof/>
                <w:sz w:val="18"/>
                <w:szCs w:val="20"/>
                <w:rtl/>
                <w:lang w:bidi="fa-IR"/>
              </w:rPr>
              <w:t xml:space="preserve">4.3. ارزیابی عملکرد روی مجموعه‌داده </w:t>
            </w:r>
            <w:r w:rsidRPr="00160967">
              <w:rPr>
                <w:rStyle w:val="Hyperlink"/>
                <w:noProof/>
                <w:sz w:val="18"/>
                <w:szCs w:val="20"/>
                <w:lang w:bidi="fa-IR"/>
              </w:rPr>
              <w:t>MovieLens-1M</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_Toc235983621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26</w:t>
            </w:r>
            <w:r w:rsidRPr="00160967">
              <w:rPr>
                <w:noProof/>
                <w:webHidden/>
                <w:sz w:val="18"/>
                <w:szCs w:val="20"/>
                <w:rtl/>
              </w:rPr>
              <w:fldChar w:fldCharType="end"/>
            </w:r>
          </w:hyperlink>
        </w:p>
        <w:p w14:paraId="29A9E4B9" w14:textId="4019574C"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2" w:history="1">
            <w:r w:rsidRPr="00160967">
              <w:rPr>
                <w:rStyle w:val="Hyperlink"/>
                <w:noProof/>
                <w:sz w:val="18"/>
                <w:szCs w:val="20"/>
                <w:rtl/>
                <w:lang w:bidi="fa-IR"/>
              </w:rPr>
              <w:t>4.4. تحلیل حساسیت نسبت به ابعاد ویژگی پنهان</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_Toc235983622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27</w:t>
            </w:r>
            <w:r w:rsidRPr="00160967">
              <w:rPr>
                <w:noProof/>
                <w:webHidden/>
                <w:sz w:val="18"/>
                <w:szCs w:val="20"/>
                <w:rtl/>
              </w:rPr>
              <w:fldChar w:fldCharType="end"/>
            </w:r>
          </w:hyperlink>
        </w:p>
        <w:p w14:paraId="75B84C5E" w14:textId="319144F2"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3" w:history="1">
            <w:r w:rsidRPr="00160967">
              <w:rPr>
                <w:rStyle w:val="Hyperlink"/>
                <w:noProof/>
                <w:sz w:val="18"/>
                <w:szCs w:val="20"/>
                <w:rtl/>
                <w:lang w:bidi="fa-IR"/>
              </w:rPr>
              <w:t>4.5. تحلیل حساسیت نسبت به تعداد لایه‌های پنهان</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_Toc235983623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28</w:t>
            </w:r>
            <w:r w:rsidRPr="00160967">
              <w:rPr>
                <w:noProof/>
                <w:webHidden/>
                <w:sz w:val="18"/>
                <w:szCs w:val="20"/>
                <w:rtl/>
              </w:rPr>
              <w:fldChar w:fldCharType="end"/>
            </w:r>
          </w:hyperlink>
        </w:p>
        <w:p w14:paraId="3A56B712" w14:textId="692C6059"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4" w:history="1">
            <w:r w:rsidRPr="00160967">
              <w:rPr>
                <w:rStyle w:val="Hyperlink"/>
                <w:noProof/>
                <w:sz w:val="18"/>
                <w:szCs w:val="20"/>
                <w:rtl/>
                <w:lang w:bidi="fa-IR"/>
              </w:rPr>
              <w:t xml:space="preserve">4.6. </w:t>
            </w:r>
            <w:r w:rsidRPr="00160967">
              <w:rPr>
                <w:rStyle w:val="Hyperlink"/>
                <w:noProof/>
                <w:sz w:val="18"/>
                <w:szCs w:val="20"/>
                <w:rtl/>
              </w:rPr>
              <w:t>مطالعه فرسایشی (حذف اجزا) و تحلیل اثربخشی اجزای مدل</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_Toc235983624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30</w:t>
            </w:r>
            <w:r w:rsidRPr="00160967">
              <w:rPr>
                <w:noProof/>
                <w:webHidden/>
                <w:sz w:val="18"/>
                <w:szCs w:val="20"/>
                <w:rtl/>
              </w:rPr>
              <w:fldChar w:fldCharType="end"/>
            </w:r>
          </w:hyperlink>
        </w:p>
        <w:p w14:paraId="2BBA105F" w14:textId="1E420000" w:rsidR="00547A41" w:rsidRPr="00160967" w:rsidRDefault="00547A41" w:rsidP="00547A41">
          <w:pPr>
            <w:pStyle w:val="TOC1"/>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5" w:history="1">
            <w:r w:rsidRPr="00160967">
              <w:rPr>
                <w:rStyle w:val="Hyperlink"/>
                <w:noProof/>
                <w:sz w:val="18"/>
                <w:szCs w:val="20"/>
                <w:rtl/>
                <w:lang w:bidi="fa-IR"/>
              </w:rPr>
              <w:t xml:space="preserve">فصل پنجم </w:t>
            </w:r>
            <w:r w:rsidRPr="00160967">
              <w:rPr>
                <w:rStyle w:val="Hyperlink"/>
                <w:rFonts w:cs="Times New Roman"/>
                <w:noProof/>
                <w:sz w:val="18"/>
                <w:szCs w:val="20"/>
                <w:rtl/>
                <w:lang w:bidi="fa-IR"/>
              </w:rPr>
              <w:t>–</w:t>
            </w:r>
            <w:r w:rsidRPr="00160967">
              <w:rPr>
                <w:rStyle w:val="Hyperlink"/>
                <w:noProof/>
                <w:sz w:val="18"/>
                <w:szCs w:val="20"/>
                <w:rtl/>
                <w:lang w:bidi="fa-IR"/>
              </w:rPr>
              <w:t xml:space="preserve"> نتیجه‌گیری و جمع‌بندی نهایی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_Toc235983625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32</w:t>
            </w:r>
            <w:r w:rsidRPr="00160967">
              <w:rPr>
                <w:noProof/>
                <w:webHidden/>
                <w:sz w:val="18"/>
                <w:szCs w:val="20"/>
                <w:rtl/>
              </w:rPr>
              <w:fldChar w:fldCharType="end"/>
            </w:r>
          </w:hyperlink>
        </w:p>
        <w:p w14:paraId="1C12D665" w14:textId="0D166156"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6" w:history="1">
            <w:r w:rsidRPr="00160967">
              <w:rPr>
                <w:rStyle w:val="Hyperlink"/>
                <w:noProof/>
                <w:sz w:val="18"/>
                <w:szCs w:val="20"/>
                <w:rtl/>
                <w:lang w:bidi="fa-IR"/>
              </w:rPr>
              <w:t>5.1. مرور کلی مسئله و نوآوری‌های معماری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_Toc235983626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32</w:t>
            </w:r>
            <w:r w:rsidRPr="00160967">
              <w:rPr>
                <w:noProof/>
                <w:webHidden/>
                <w:sz w:val="18"/>
                <w:szCs w:val="20"/>
                <w:rtl/>
              </w:rPr>
              <w:fldChar w:fldCharType="end"/>
            </w:r>
          </w:hyperlink>
        </w:p>
        <w:p w14:paraId="19B797EB" w14:textId="75588C7F"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7" w:history="1">
            <w:r w:rsidRPr="00160967">
              <w:rPr>
                <w:rStyle w:val="Hyperlink"/>
                <w:noProof/>
                <w:sz w:val="18"/>
                <w:szCs w:val="20"/>
                <w:rtl/>
                <w:lang w:bidi="fa-IR"/>
              </w:rPr>
              <w:t>5.2. دستاوردهای پیاده‌سازی عملی و چالش‌های فنی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_Toc235983627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32</w:t>
            </w:r>
            <w:r w:rsidRPr="00160967">
              <w:rPr>
                <w:noProof/>
                <w:webHidden/>
                <w:sz w:val="18"/>
                <w:szCs w:val="20"/>
                <w:rtl/>
              </w:rPr>
              <w:fldChar w:fldCharType="end"/>
            </w:r>
          </w:hyperlink>
        </w:p>
        <w:p w14:paraId="334BC0D4" w14:textId="74A0E76D"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8" w:history="1">
            <w:r w:rsidRPr="00160967">
              <w:rPr>
                <w:rStyle w:val="Hyperlink"/>
                <w:noProof/>
                <w:sz w:val="18"/>
                <w:szCs w:val="20"/>
                <w:rtl/>
                <w:lang w:bidi="fa-IR"/>
              </w:rPr>
              <w:t>5.3. جمع‌بندی تحلیل‌ها و ارزیابی‌های تجربی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_Toc235983628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33</w:t>
            </w:r>
            <w:r w:rsidRPr="00160967">
              <w:rPr>
                <w:noProof/>
                <w:webHidden/>
                <w:sz w:val="18"/>
                <w:szCs w:val="20"/>
                <w:rtl/>
              </w:rPr>
              <w:fldChar w:fldCharType="end"/>
            </w:r>
          </w:hyperlink>
        </w:p>
        <w:p w14:paraId="7C31502A" w14:textId="158827F1" w:rsidR="00547A41" w:rsidRPr="00160967" w:rsidRDefault="00547A41" w:rsidP="00547A41">
          <w:pPr>
            <w:pStyle w:val="TOC2"/>
            <w:tabs>
              <w:tab w:val="right" w:leader="dot" w:pos="9350"/>
            </w:tabs>
            <w:bidi/>
            <w:rPr>
              <w:rFonts w:asciiTheme="minorHAnsi" w:eastAsiaTheme="minorEastAsia" w:hAnsiTheme="minorHAnsi" w:cstheme="minorBidi"/>
              <w:noProof/>
              <w:kern w:val="2"/>
              <w:sz w:val="20"/>
              <w:szCs w:val="20"/>
              <w:rtl/>
              <w14:ligatures w14:val="standardContextual"/>
            </w:rPr>
          </w:pPr>
          <w:hyperlink w:anchor="_Toc235983629" w:history="1">
            <w:r w:rsidRPr="00160967">
              <w:rPr>
                <w:rStyle w:val="Hyperlink"/>
                <w:noProof/>
                <w:sz w:val="18"/>
                <w:szCs w:val="20"/>
                <w:rtl/>
                <w:lang w:bidi="fa-IR"/>
              </w:rPr>
              <w:t>5.4.</w:t>
            </w:r>
            <w:r w:rsidRPr="00160967">
              <w:rPr>
                <w:rStyle w:val="Hyperlink"/>
                <w:noProof/>
                <w:sz w:val="18"/>
                <w:szCs w:val="20"/>
                <w:rtl/>
              </w:rPr>
              <w:t xml:space="preserve"> </w:t>
            </w:r>
            <w:r w:rsidRPr="00160967">
              <w:rPr>
                <w:rStyle w:val="Hyperlink"/>
                <w:noProof/>
                <w:sz w:val="18"/>
                <w:szCs w:val="20"/>
                <w:rtl/>
                <w:lang w:bidi="fa-IR"/>
              </w:rPr>
              <w:t>پیشنهاداتی برای پژوهش‌ها و توسعه‌های آتی</w:t>
            </w:r>
            <w:r w:rsidRPr="00160967">
              <w:rPr>
                <w:noProof/>
                <w:webHidden/>
                <w:sz w:val="18"/>
                <w:szCs w:val="20"/>
                <w:rtl/>
              </w:rPr>
              <w:tab/>
            </w:r>
            <w:r w:rsidRPr="00160967">
              <w:rPr>
                <w:noProof/>
                <w:webHidden/>
                <w:sz w:val="18"/>
                <w:szCs w:val="20"/>
                <w:rtl/>
              </w:rPr>
              <w:fldChar w:fldCharType="begin"/>
            </w:r>
            <w:r w:rsidRPr="00160967">
              <w:rPr>
                <w:noProof/>
                <w:webHidden/>
                <w:sz w:val="18"/>
                <w:szCs w:val="20"/>
                <w:rtl/>
              </w:rPr>
              <w:instrText xml:space="preserve"> PAGEREF _Toc235983629 \h </w:instrText>
            </w:r>
            <w:r w:rsidRPr="00160967">
              <w:rPr>
                <w:noProof/>
                <w:webHidden/>
                <w:sz w:val="18"/>
                <w:szCs w:val="20"/>
                <w:rtl/>
              </w:rPr>
            </w:r>
            <w:r w:rsidRPr="00160967">
              <w:rPr>
                <w:noProof/>
                <w:webHidden/>
                <w:sz w:val="18"/>
                <w:szCs w:val="20"/>
                <w:rtl/>
              </w:rPr>
              <w:fldChar w:fldCharType="separate"/>
            </w:r>
            <w:r w:rsidR="00764547">
              <w:rPr>
                <w:noProof/>
                <w:webHidden/>
                <w:sz w:val="18"/>
                <w:szCs w:val="20"/>
                <w:rtl/>
              </w:rPr>
              <w:t>34</w:t>
            </w:r>
            <w:r w:rsidRPr="00160967">
              <w:rPr>
                <w:noProof/>
                <w:webHidden/>
                <w:sz w:val="18"/>
                <w:szCs w:val="20"/>
                <w:rtl/>
              </w:rPr>
              <w:fldChar w:fldCharType="end"/>
            </w:r>
          </w:hyperlink>
        </w:p>
        <w:p w14:paraId="4BE2C204" w14:textId="0ADD6295" w:rsidR="007E20A6" w:rsidRPr="0065160F" w:rsidRDefault="007E20A6" w:rsidP="007B62F1">
          <w:pPr>
            <w:bidi/>
            <w:rPr>
              <w:sz w:val="24"/>
              <w:szCs w:val="28"/>
            </w:rPr>
          </w:pPr>
          <w:r w:rsidRPr="00160967">
            <w:rPr>
              <w:b/>
              <w:bCs/>
              <w:noProof/>
              <w:sz w:val="18"/>
              <w:szCs w:val="20"/>
              <w:rtl/>
            </w:rPr>
            <w:fldChar w:fldCharType="end"/>
          </w:r>
        </w:p>
      </w:sdtContent>
    </w:sdt>
    <w:p w14:paraId="284C7E67" w14:textId="469A4FA5" w:rsidR="00126086" w:rsidRDefault="009F1031" w:rsidP="00126086">
      <w:pPr>
        <w:pStyle w:val="Heading1"/>
        <w:bidi/>
        <w:rPr>
          <w:rtl/>
          <w:lang w:bidi="fa-IR"/>
        </w:rPr>
      </w:pPr>
      <w:r w:rsidRPr="00E25334">
        <w:rPr>
          <w:rtl/>
          <w:lang w:bidi="fa-IR"/>
        </w:rPr>
        <w:br w:type="page"/>
      </w:r>
      <w:bookmarkStart w:id="6" w:name="_Toc233816769"/>
      <w:bookmarkStart w:id="7" w:name="_Toc233818039"/>
      <w:bookmarkStart w:id="8" w:name="_Toc235309708"/>
      <w:bookmarkStart w:id="9" w:name="_Toc235983592"/>
      <w:r w:rsidR="00126086">
        <w:rPr>
          <w:rFonts w:hint="cs"/>
          <w:rtl/>
          <w:lang w:bidi="fa-IR"/>
        </w:rPr>
        <w:lastRenderedPageBreak/>
        <w:t>فهرست اشکال</w:t>
      </w:r>
      <w:bookmarkEnd w:id="6"/>
      <w:bookmarkEnd w:id="7"/>
      <w:bookmarkEnd w:id="8"/>
      <w:bookmarkEnd w:id="9"/>
    </w:p>
    <w:p w14:paraId="20D5F0FD" w14:textId="4E7BF074" w:rsidR="00A2372A" w:rsidRPr="00A2372A" w:rsidRDefault="00ED79D4" w:rsidP="00A2372A">
      <w:pPr>
        <w:pStyle w:val="TableofFigures"/>
        <w:tabs>
          <w:tab w:val="right" w:leader="dot" w:pos="9350"/>
        </w:tabs>
        <w:bidi/>
        <w:rPr>
          <w:rFonts w:asciiTheme="minorHAnsi" w:eastAsiaTheme="minorEastAsia" w:hAnsiTheme="minorHAnsi" w:cstheme="minorBidi"/>
          <w:noProof/>
          <w:kern w:val="2"/>
          <w:sz w:val="16"/>
          <w:szCs w:val="16"/>
          <w:rtl/>
          <w14:ligatures w14:val="standardContextual"/>
        </w:rPr>
      </w:pPr>
      <w:r w:rsidRPr="00160967">
        <w:rPr>
          <w:sz w:val="10"/>
          <w:szCs w:val="12"/>
          <w:rtl/>
          <w:lang w:bidi="fa-IR"/>
        </w:rPr>
        <w:fldChar w:fldCharType="begin"/>
      </w:r>
      <w:r w:rsidRPr="00160967">
        <w:rPr>
          <w:sz w:val="10"/>
          <w:szCs w:val="12"/>
          <w:rtl/>
          <w:lang w:bidi="fa-IR"/>
        </w:rPr>
        <w:instrText xml:space="preserve"> </w:instrText>
      </w:r>
      <w:r w:rsidRPr="00160967">
        <w:rPr>
          <w:sz w:val="10"/>
          <w:szCs w:val="12"/>
          <w:lang w:bidi="fa-IR"/>
        </w:rPr>
        <w:instrText>TOC</w:instrText>
      </w:r>
      <w:r w:rsidRPr="00160967">
        <w:rPr>
          <w:sz w:val="10"/>
          <w:szCs w:val="12"/>
          <w:rtl/>
          <w:lang w:bidi="fa-IR"/>
        </w:rPr>
        <w:instrText xml:space="preserve"> \</w:instrText>
      </w:r>
      <w:r w:rsidRPr="00160967">
        <w:rPr>
          <w:sz w:val="10"/>
          <w:szCs w:val="12"/>
          <w:lang w:bidi="fa-IR"/>
        </w:rPr>
        <w:instrText>h \z \c</w:instrText>
      </w:r>
      <w:r w:rsidRPr="00160967">
        <w:rPr>
          <w:sz w:val="10"/>
          <w:szCs w:val="12"/>
          <w:rtl/>
          <w:lang w:bidi="fa-IR"/>
        </w:rPr>
        <w:instrText xml:space="preserve"> "شکل" </w:instrText>
      </w:r>
      <w:r w:rsidRPr="00160967">
        <w:rPr>
          <w:sz w:val="10"/>
          <w:szCs w:val="12"/>
          <w:rtl/>
          <w:lang w:bidi="fa-IR"/>
        </w:rPr>
        <w:fldChar w:fldCharType="separate"/>
      </w:r>
      <w:hyperlink w:anchor="_Toc236052178" w:history="1">
        <w:r w:rsidR="00A2372A" w:rsidRPr="00A2372A">
          <w:rPr>
            <w:rStyle w:val="Hyperlink"/>
            <w:noProof/>
            <w:sz w:val="14"/>
            <w:szCs w:val="16"/>
            <w:rtl/>
          </w:rPr>
          <w:t>شکل 1</w:t>
        </w:r>
        <w:r w:rsidR="00A2372A" w:rsidRPr="00A2372A">
          <w:rPr>
            <w:rStyle w:val="Hyperlink"/>
            <w:noProof/>
            <w:sz w:val="14"/>
            <w:szCs w:val="16"/>
            <w:rtl/>
            <w:lang w:bidi="fa-IR"/>
          </w:rPr>
          <w:t xml:space="preserve">: نمودار خطای </w:t>
        </w:r>
        <w:r w:rsidR="00A2372A" w:rsidRPr="00A2372A">
          <w:rPr>
            <w:rStyle w:val="Hyperlink"/>
            <w:noProof/>
            <w:sz w:val="14"/>
            <w:szCs w:val="16"/>
            <w:lang w:bidi="fa-IR"/>
          </w:rPr>
          <w:t>MAE</w:t>
        </w:r>
        <w:r w:rsidR="00A2372A" w:rsidRPr="00A2372A">
          <w:rPr>
            <w:rStyle w:val="Hyperlink"/>
            <w:noProof/>
            <w:sz w:val="14"/>
            <w:szCs w:val="16"/>
            <w:rtl/>
            <w:lang w:bidi="fa-IR"/>
          </w:rPr>
          <w:t xml:space="preserve"> بر حسب ابعاد ویژگی پنهان (</w:t>
        </w:r>
        <m:oMath>
          <m:r>
            <m:rPr>
              <m:sty m:val="p"/>
            </m:rPr>
            <w:rPr>
              <w:rStyle w:val="Hyperlink"/>
              <w:rFonts w:ascii="Cambria Math" w:hAnsi="Cambria Math"/>
              <w:noProof/>
              <w:sz w:val="14"/>
              <w:szCs w:val="16"/>
              <w:rtl/>
            </w:rPr>
            <m:t>r</m:t>
          </m:r>
        </m:oMath>
        <w:r w:rsidR="00A2372A" w:rsidRPr="00A2372A">
          <w:rPr>
            <w:rStyle w:val="Hyperlink"/>
            <w:noProof/>
            <w:sz w:val="14"/>
            <w:szCs w:val="16"/>
            <w:rtl/>
            <w:lang w:bidi="fa-IR"/>
          </w:rPr>
          <w:t xml:space="preserve">) در مدل‌های </w:t>
        </w:r>
        <w:r w:rsidR="00A2372A" w:rsidRPr="00A2372A">
          <w:rPr>
            <w:rStyle w:val="Hyperlink"/>
            <w:noProof/>
            <w:sz w:val="14"/>
            <w:szCs w:val="16"/>
            <w:lang w:bidi="fa-IR"/>
          </w:rPr>
          <w:t>DMF</w:t>
        </w:r>
        <w:r w:rsidR="00A2372A" w:rsidRPr="00A2372A">
          <w:rPr>
            <w:rStyle w:val="Hyperlink"/>
            <w:noProof/>
            <w:sz w:val="14"/>
            <w:szCs w:val="16"/>
            <w:rtl/>
            <w:lang w:bidi="fa-IR"/>
          </w:rPr>
          <w:t xml:space="preserve"> و </w:t>
        </w:r>
        <w:r w:rsidR="00A2372A" w:rsidRPr="00A2372A">
          <w:rPr>
            <w:rStyle w:val="Hyperlink"/>
            <w:noProof/>
            <w:sz w:val="14"/>
            <w:szCs w:val="16"/>
            <w:lang w:bidi="fa-IR"/>
          </w:rPr>
          <w:t>FSTDMF</w:t>
        </w:r>
        <w:r w:rsidR="00A2372A" w:rsidRPr="00A2372A">
          <w:rPr>
            <w:rStyle w:val="Hyperlink"/>
            <w:noProof/>
            <w:sz w:val="14"/>
            <w:szCs w:val="16"/>
            <w:rtl/>
            <w:lang w:bidi="fa-IR"/>
          </w:rPr>
          <w:t xml:space="preserve"> با نسبت‌های آموزش 0</w:t>
        </w:r>
        <w:r w:rsidR="00A2372A" w:rsidRPr="00A2372A">
          <w:rPr>
            <w:rStyle w:val="Hyperlink"/>
            <w:rFonts w:cs="Times New Roman"/>
            <w:noProof/>
            <w:sz w:val="14"/>
            <w:szCs w:val="16"/>
            <w:rtl/>
            <w:lang w:bidi="fa-IR"/>
          </w:rPr>
          <w:t>٫</w:t>
        </w:r>
        <w:r w:rsidR="00A2372A" w:rsidRPr="00A2372A">
          <w:rPr>
            <w:rStyle w:val="Hyperlink"/>
            <w:noProof/>
            <w:sz w:val="14"/>
            <w:szCs w:val="16"/>
            <w:rtl/>
            <w:lang w:bidi="fa-IR"/>
          </w:rPr>
          <w:t>7، 0</w:t>
        </w:r>
        <w:r w:rsidR="00A2372A" w:rsidRPr="00A2372A">
          <w:rPr>
            <w:rStyle w:val="Hyperlink"/>
            <w:rFonts w:cs="Times New Roman"/>
            <w:noProof/>
            <w:sz w:val="14"/>
            <w:szCs w:val="16"/>
            <w:rtl/>
            <w:lang w:bidi="fa-IR"/>
          </w:rPr>
          <w:t>٫</w:t>
        </w:r>
        <w:r w:rsidR="00A2372A" w:rsidRPr="00A2372A">
          <w:rPr>
            <w:rStyle w:val="Hyperlink"/>
            <w:noProof/>
            <w:sz w:val="14"/>
            <w:szCs w:val="16"/>
            <w:rtl/>
            <w:lang w:bidi="fa-IR"/>
          </w:rPr>
          <w:t>5 و 0</w:t>
        </w:r>
        <w:r w:rsidR="00A2372A" w:rsidRPr="00A2372A">
          <w:rPr>
            <w:rStyle w:val="Hyperlink"/>
            <w:rFonts w:cs="Times New Roman"/>
            <w:noProof/>
            <w:sz w:val="14"/>
            <w:szCs w:val="16"/>
            <w:rtl/>
            <w:lang w:bidi="fa-IR"/>
          </w:rPr>
          <w:t>٫</w:t>
        </w:r>
        <w:r w:rsidR="00A2372A" w:rsidRPr="00A2372A">
          <w:rPr>
            <w:rStyle w:val="Hyperlink"/>
            <w:noProof/>
            <w:sz w:val="14"/>
            <w:szCs w:val="16"/>
            <w:rtl/>
            <w:lang w:bidi="fa-IR"/>
          </w:rPr>
          <w:t xml:space="preserve">3 روی مجموعه‌داده </w:t>
        </w:r>
        <w:r w:rsidR="00A2372A" w:rsidRPr="00A2372A">
          <w:rPr>
            <w:rStyle w:val="Hyperlink"/>
            <w:noProof/>
            <w:sz w:val="14"/>
            <w:szCs w:val="16"/>
            <w:lang w:bidi="fa-IR"/>
          </w:rPr>
          <w:t>MovieLens-1M</w:t>
        </w:r>
        <w:r w:rsidR="00A2372A" w:rsidRPr="00A2372A">
          <w:rPr>
            <w:noProof/>
            <w:webHidden/>
            <w:sz w:val="14"/>
            <w:szCs w:val="16"/>
            <w:rtl/>
          </w:rPr>
          <w:tab/>
        </w:r>
        <w:r w:rsidR="00A2372A" w:rsidRPr="00A2372A">
          <w:rPr>
            <w:noProof/>
            <w:webHidden/>
            <w:sz w:val="14"/>
            <w:szCs w:val="16"/>
            <w:rtl/>
          </w:rPr>
          <w:fldChar w:fldCharType="begin"/>
        </w:r>
        <w:r w:rsidR="00A2372A" w:rsidRPr="00A2372A">
          <w:rPr>
            <w:noProof/>
            <w:webHidden/>
            <w:sz w:val="14"/>
            <w:szCs w:val="16"/>
            <w:rtl/>
          </w:rPr>
          <w:instrText xml:space="preserve"> PAGEREF _Toc236052178 \h </w:instrText>
        </w:r>
        <w:r w:rsidR="00A2372A" w:rsidRPr="00A2372A">
          <w:rPr>
            <w:noProof/>
            <w:webHidden/>
            <w:sz w:val="14"/>
            <w:szCs w:val="16"/>
            <w:rtl/>
          </w:rPr>
        </w:r>
        <w:r w:rsidR="00A2372A" w:rsidRPr="00A2372A">
          <w:rPr>
            <w:noProof/>
            <w:webHidden/>
            <w:sz w:val="14"/>
            <w:szCs w:val="16"/>
            <w:rtl/>
          </w:rPr>
          <w:fldChar w:fldCharType="separate"/>
        </w:r>
        <w:r w:rsidR="00A2372A" w:rsidRPr="00A2372A">
          <w:rPr>
            <w:noProof/>
            <w:webHidden/>
            <w:sz w:val="14"/>
            <w:szCs w:val="16"/>
            <w:rtl/>
          </w:rPr>
          <w:t>27</w:t>
        </w:r>
        <w:r w:rsidR="00A2372A" w:rsidRPr="00A2372A">
          <w:rPr>
            <w:noProof/>
            <w:webHidden/>
            <w:sz w:val="14"/>
            <w:szCs w:val="16"/>
            <w:rtl/>
          </w:rPr>
          <w:fldChar w:fldCharType="end"/>
        </w:r>
      </w:hyperlink>
    </w:p>
    <w:p w14:paraId="4A8AD002" w14:textId="63C12AAA" w:rsidR="00A2372A" w:rsidRPr="00A2372A" w:rsidRDefault="00A2372A" w:rsidP="00A2372A">
      <w:pPr>
        <w:pStyle w:val="TableofFigures"/>
        <w:tabs>
          <w:tab w:val="right" w:leader="dot" w:pos="9350"/>
        </w:tabs>
        <w:bidi/>
        <w:rPr>
          <w:rFonts w:asciiTheme="minorHAnsi" w:eastAsiaTheme="minorEastAsia" w:hAnsiTheme="minorHAnsi" w:cstheme="minorBidi"/>
          <w:noProof/>
          <w:kern w:val="2"/>
          <w:sz w:val="16"/>
          <w:szCs w:val="16"/>
          <w:rtl/>
          <w14:ligatures w14:val="standardContextual"/>
        </w:rPr>
      </w:pPr>
      <w:hyperlink w:anchor="_Toc236052179" w:history="1">
        <w:r w:rsidRPr="00A2372A">
          <w:rPr>
            <w:rStyle w:val="Hyperlink"/>
            <w:noProof/>
            <w:sz w:val="14"/>
            <w:szCs w:val="16"/>
            <w:rtl/>
          </w:rPr>
          <w:t>شکل 2</w:t>
        </w:r>
        <w:r w:rsidRPr="00A2372A">
          <w:rPr>
            <w:rStyle w:val="Hyperlink"/>
            <w:noProof/>
            <w:sz w:val="14"/>
            <w:szCs w:val="16"/>
            <w:rtl/>
            <w:lang w:bidi="fa-IR"/>
          </w:rPr>
          <w:t xml:space="preserve">: روند تغییرات خطای </w:t>
        </w:r>
        <w:r w:rsidRPr="00A2372A">
          <w:rPr>
            <w:rStyle w:val="Hyperlink"/>
            <w:noProof/>
            <w:sz w:val="14"/>
            <w:szCs w:val="16"/>
            <w:lang w:bidi="fa-IR"/>
          </w:rPr>
          <w:t>MAE</w:t>
        </w:r>
        <w:r w:rsidRPr="00A2372A">
          <w:rPr>
            <w:rStyle w:val="Hyperlink"/>
            <w:noProof/>
            <w:sz w:val="14"/>
            <w:szCs w:val="16"/>
            <w:rtl/>
            <w:lang w:bidi="fa-IR"/>
          </w:rPr>
          <w:t xml:space="preserve"> در مدل پیشنهادی </w:t>
        </w:r>
        <w:r w:rsidRPr="00A2372A">
          <w:rPr>
            <w:rStyle w:val="Hyperlink"/>
            <w:noProof/>
            <w:sz w:val="14"/>
            <w:szCs w:val="16"/>
            <w:lang w:bidi="fa-IR"/>
          </w:rPr>
          <w:t>FSTDMF</w:t>
        </w:r>
        <w:r w:rsidRPr="00A2372A">
          <w:rPr>
            <w:rStyle w:val="Hyperlink"/>
            <w:noProof/>
            <w:sz w:val="14"/>
            <w:szCs w:val="16"/>
            <w:rtl/>
            <w:lang w:bidi="fa-IR"/>
          </w:rPr>
          <w:t xml:space="preserve"> به‌ازای افزایش تعداد لایه‌های پنهان در نسبت‌های مختلف آموزش (مجموعه‌داده </w:t>
        </w:r>
        <w:r w:rsidRPr="00A2372A">
          <w:rPr>
            <w:rStyle w:val="Hyperlink"/>
            <w:noProof/>
            <w:sz w:val="14"/>
            <w:szCs w:val="16"/>
            <w:lang w:bidi="fa-IR"/>
          </w:rPr>
          <w:t>MovieLens-100K</w:t>
        </w:r>
        <w:r w:rsidRPr="00A2372A">
          <w:rPr>
            <w:rStyle w:val="Hyperlink"/>
            <w:noProof/>
            <w:sz w:val="14"/>
            <w:szCs w:val="16"/>
            <w:rtl/>
            <w:lang w:bidi="fa-IR"/>
          </w:rPr>
          <w:t>)</w:t>
        </w:r>
        <w:r w:rsidRPr="00A2372A">
          <w:rPr>
            <w:noProof/>
            <w:webHidden/>
            <w:sz w:val="14"/>
            <w:szCs w:val="16"/>
            <w:rtl/>
          </w:rPr>
          <w:tab/>
        </w:r>
        <w:r w:rsidRPr="00A2372A">
          <w:rPr>
            <w:noProof/>
            <w:webHidden/>
            <w:sz w:val="14"/>
            <w:szCs w:val="16"/>
            <w:rtl/>
          </w:rPr>
          <w:fldChar w:fldCharType="begin"/>
        </w:r>
        <w:r w:rsidRPr="00A2372A">
          <w:rPr>
            <w:noProof/>
            <w:webHidden/>
            <w:sz w:val="14"/>
            <w:szCs w:val="16"/>
            <w:rtl/>
          </w:rPr>
          <w:instrText xml:space="preserve"> PAGEREF _Toc236052179 \h </w:instrText>
        </w:r>
        <w:r w:rsidRPr="00A2372A">
          <w:rPr>
            <w:noProof/>
            <w:webHidden/>
            <w:sz w:val="14"/>
            <w:szCs w:val="16"/>
            <w:rtl/>
          </w:rPr>
        </w:r>
        <w:r w:rsidRPr="00A2372A">
          <w:rPr>
            <w:noProof/>
            <w:webHidden/>
            <w:sz w:val="14"/>
            <w:szCs w:val="16"/>
            <w:rtl/>
          </w:rPr>
          <w:fldChar w:fldCharType="separate"/>
        </w:r>
        <w:r w:rsidRPr="00A2372A">
          <w:rPr>
            <w:noProof/>
            <w:webHidden/>
            <w:sz w:val="14"/>
            <w:szCs w:val="16"/>
            <w:rtl/>
          </w:rPr>
          <w:t>29</w:t>
        </w:r>
        <w:r w:rsidRPr="00A2372A">
          <w:rPr>
            <w:noProof/>
            <w:webHidden/>
            <w:sz w:val="14"/>
            <w:szCs w:val="16"/>
            <w:rtl/>
          </w:rPr>
          <w:fldChar w:fldCharType="end"/>
        </w:r>
      </w:hyperlink>
    </w:p>
    <w:p w14:paraId="4A5ABC1C" w14:textId="6E9D6E46" w:rsidR="00A2372A" w:rsidRPr="00A2372A" w:rsidRDefault="00A2372A" w:rsidP="00A2372A">
      <w:pPr>
        <w:pStyle w:val="TableofFigures"/>
        <w:tabs>
          <w:tab w:val="right" w:leader="dot" w:pos="9350"/>
        </w:tabs>
        <w:bidi/>
        <w:rPr>
          <w:rFonts w:asciiTheme="minorHAnsi" w:eastAsiaTheme="minorEastAsia" w:hAnsiTheme="minorHAnsi" w:cstheme="minorBidi"/>
          <w:noProof/>
          <w:kern w:val="2"/>
          <w:sz w:val="16"/>
          <w:szCs w:val="16"/>
          <w:rtl/>
          <w14:ligatures w14:val="standardContextual"/>
        </w:rPr>
      </w:pPr>
      <w:hyperlink w:anchor="_Toc236052180" w:history="1">
        <w:r w:rsidRPr="00A2372A">
          <w:rPr>
            <w:rStyle w:val="Hyperlink"/>
            <w:noProof/>
            <w:sz w:val="14"/>
            <w:szCs w:val="16"/>
            <w:rtl/>
          </w:rPr>
          <w:t>شکل 3</w:t>
        </w:r>
        <w:r w:rsidRPr="00A2372A">
          <w:rPr>
            <w:rStyle w:val="Hyperlink"/>
            <w:noProof/>
            <w:sz w:val="14"/>
            <w:szCs w:val="16"/>
            <w:rtl/>
            <w:lang w:bidi="fa-IR"/>
          </w:rPr>
          <w:t xml:space="preserve">: نمودار میله‌ای مقایسه خطای </w:t>
        </w:r>
        <w:r w:rsidRPr="00A2372A">
          <w:rPr>
            <w:rStyle w:val="Hyperlink"/>
            <w:noProof/>
            <w:sz w:val="14"/>
            <w:szCs w:val="16"/>
            <w:lang w:bidi="fa-IR"/>
          </w:rPr>
          <w:t>MAE</w:t>
        </w:r>
        <w:r w:rsidRPr="00A2372A">
          <w:rPr>
            <w:rStyle w:val="Hyperlink"/>
            <w:noProof/>
            <w:sz w:val="14"/>
            <w:szCs w:val="16"/>
            <w:rtl/>
            <w:lang w:bidi="fa-IR"/>
          </w:rPr>
          <w:t xml:space="preserve"> در مطالعه فرسایشی میان چهار معماری مختلف شبکه روی مجموعه‌داده </w:t>
        </w:r>
        <w:r w:rsidRPr="00A2372A">
          <w:rPr>
            <w:rStyle w:val="Hyperlink"/>
            <w:noProof/>
            <w:sz w:val="14"/>
            <w:szCs w:val="16"/>
            <w:lang w:bidi="fa-IR"/>
          </w:rPr>
          <w:t>MovieLens-100K</w:t>
        </w:r>
        <w:r w:rsidRPr="00A2372A">
          <w:rPr>
            <w:noProof/>
            <w:webHidden/>
            <w:sz w:val="14"/>
            <w:szCs w:val="16"/>
            <w:rtl/>
          </w:rPr>
          <w:tab/>
        </w:r>
        <w:r w:rsidRPr="00A2372A">
          <w:rPr>
            <w:noProof/>
            <w:webHidden/>
            <w:sz w:val="14"/>
            <w:szCs w:val="16"/>
            <w:rtl/>
          </w:rPr>
          <w:fldChar w:fldCharType="begin"/>
        </w:r>
        <w:r w:rsidRPr="00A2372A">
          <w:rPr>
            <w:noProof/>
            <w:webHidden/>
            <w:sz w:val="14"/>
            <w:szCs w:val="16"/>
            <w:rtl/>
          </w:rPr>
          <w:instrText xml:space="preserve"> PAGEREF _Toc236052180 \h </w:instrText>
        </w:r>
        <w:r w:rsidRPr="00A2372A">
          <w:rPr>
            <w:noProof/>
            <w:webHidden/>
            <w:sz w:val="14"/>
            <w:szCs w:val="16"/>
            <w:rtl/>
          </w:rPr>
        </w:r>
        <w:r w:rsidRPr="00A2372A">
          <w:rPr>
            <w:noProof/>
            <w:webHidden/>
            <w:sz w:val="14"/>
            <w:szCs w:val="16"/>
            <w:rtl/>
          </w:rPr>
          <w:fldChar w:fldCharType="separate"/>
        </w:r>
        <w:r w:rsidRPr="00A2372A">
          <w:rPr>
            <w:noProof/>
            <w:webHidden/>
            <w:sz w:val="14"/>
            <w:szCs w:val="16"/>
            <w:rtl/>
          </w:rPr>
          <w:t>30</w:t>
        </w:r>
        <w:r w:rsidRPr="00A2372A">
          <w:rPr>
            <w:noProof/>
            <w:webHidden/>
            <w:sz w:val="14"/>
            <w:szCs w:val="16"/>
            <w:rtl/>
          </w:rPr>
          <w:fldChar w:fldCharType="end"/>
        </w:r>
      </w:hyperlink>
    </w:p>
    <w:p w14:paraId="13FDE520" w14:textId="15EF60C8" w:rsidR="00ED79D4" w:rsidRDefault="00ED79D4" w:rsidP="00126086">
      <w:pPr>
        <w:bidi/>
        <w:rPr>
          <w:rtl/>
          <w:lang w:bidi="fa-IR"/>
        </w:rPr>
      </w:pPr>
      <w:r w:rsidRPr="00160967">
        <w:rPr>
          <w:sz w:val="10"/>
          <w:szCs w:val="12"/>
          <w:rtl/>
          <w:lang w:bidi="fa-IR"/>
        </w:rPr>
        <w:fldChar w:fldCharType="end"/>
      </w:r>
    </w:p>
    <w:p w14:paraId="0B83D9AF" w14:textId="77777777" w:rsidR="00ED79D4" w:rsidRDefault="00ED79D4">
      <w:pPr>
        <w:rPr>
          <w:rtl/>
          <w:lang w:bidi="fa-IR"/>
        </w:rPr>
      </w:pPr>
      <w:r>
        <w:rPr>
          <w:rtl/>
          <w:lang w:bidi="fa-IR"/>
        </w:rPr>
        <w:br w:type="page"/>
      </w:r>
    </w:p>
    <w:p w14:paraId="78DC6A58" w14:textId="7C79C490" w:rsidR="00126086" w:rsidRDefault="00ED79D4" w:rsidP="002252D5">
      <w:pPr>
        <w:pStyle w:val="Heading1"/>
        <w:bidi/>
        <w:rPr>
          <w:rtl/>
          <w:lang w:bidi="fa-IR"/>
        </w:rPr>
      </w:pPr>
      <w:bookmarkStart w:id="10" w:name="_Toc233816770"/>
      <w:bookmarkStart w:id="11" w:name="_Toc233818040"/>
      <w:bookmarkStart w:id="12" w:name="_Toc235983593"/>
      <w:r>
        <w:rPr>
          <w:rFonts w:hint="cs"/>
          <w:rtl/>
          <w:lang w:bidi="fa-IR"/>
        </w:rPr>
        <w:lastRenderedPageBreak/>
        <w:t>فهرست جداول</w:t>
      </w:r>
      <w:bookmarkEnd w:id="10"/>
      <w:bookmarkEnd w:id="11"/>
      <w:bookmarkEnd w:id="12"/>
    </w:p>
    <w:p w14:paraId="13DFFBFA" w14:textId="0A98F6E1" w:rsidR="00A2372A" w:rsidRPr="00A2372A" w:rsidRDefault="00ED79D4" w:rsidP="00A2372A">
      <w:pPr>
        <w:pStyle w:val="TableofFigures"/>
        <w:tabs>
          <w:tab w:val="right" w:leader="dot" w:pos="9350"/>
        </w:tabs>
        <w:bidi/>
        <w:rPr>
          <w:rFonts w:asciiTheme="minorHAnsi" w:eastAsiaTheme="minorEastAsia" w:hAnsiTheme="minorHAnsi" w:cstheme="minorBidi"/>
          <w:noProof/>
          <w:kern w:val="2"/>
          <w:szCs w:val="22"/>
          <w:rtl/>
          <w14:ligatures w14:val="standardContextual"/>
        </w:rPr>
      </w:pPr>
      <w:r w:rsidRPr="00160967">
        <w:rPr>
          <w:b/>
          <w:bCs/>
          <w:sz w:val="16"/>
          <w:szCs w:val="18"/>
          <w:rtl/>
          <w:lang w:bidi="fa-IR"/>
        </w:rPr>
        <w:fldChar w:fldCharType="begin"/>
      </w:r>
      <w:r w:rsidRPr="00160967">
        <w:rPr>
          <w:b/>
          <w:bCs/>
          <w:sz w:val="16"/>
          <w:szCs w:val="18"/>
          <w:rtl/>
          <w:lang w:bidi="fa-IR"/>
        </w:rPr>
        <w:instrText xml:space="preserve"> </w:instrText>
      </w:r>
      <w:r w:rsidRPr="00160967">
        <w:rPr>
          <w:b/>
          <w:bCs/>
          <w:sz w:val="16"/>
          <w:szCs w:val="18"/>
          <w:lang w:bidi="fa-IR"/>
        </w:rPr>
        <w:instrText>TOC</w:instrText>
      </w:r>
      <w:r w:rsidRPr="00160967">
        <w:rPr>
          <w:b/>
          <w:bCs/>
          <w:sz w:val="16"/>
          <w:szCs w:val="18"/>
          <w:rtl/>
          <w:lang w:bidi="fa-IR"/>
        </w:rPr>
        <w:instrText xml:space="preserve"> \</w:instrText>
      </w:r>
      <w:r w:rsidRPr="00160967">
        <w:rPr>
          <w:b/>
          <w:bCs/>
          <w:sz w:val="16"/>
          <w:szCs w:val="18"/>
          <w:lang w:bidi="fa-IR"/>
        </w:rPr>
        <w:instrText>h \z \c</w:instrText>
      </w:r>
      <w:r w:rsidRPr="00160967">
        <w:rPr>
          <w:b/>
          <w:bCs/>
          <w:sz w:val="16"/>
          <w:szCs w:val="18"/>
          <w:rtl/>
          <w:lang w:bidi="fa-IR"/>
        </w:rPr>
        <w:instrText xml:space="preserve"> "جدول" </w:instrText>
      </w:r>
      <w:r w:rsidRPr="00160967">
        <w:rPr>
          <w:b/>
          <w:bCs/>
          <w:sz w:val="16"/>
          <w:szCs w:val="18"/>
          <w:rtl/>
          <w:lang w:bidi="fa-IR"/>
        </w:rPr>
        <w:fldChar w:fldCharType="separate"/>
      </w:r>
      <w:hyperlink w:anchor="_Toc236052289" w:history="1">
        <w:r w:rsidR="00A2372A" w:rsidRPr="00A2372A">
          <w:rPr>
            <w:rStyle w:val="Hyperlink"/>
            <w:noProof/>
            <w:sz w:val="20"/>
            <w:szCs w:val="22"/>
            <w:rtl/>
          </w:rPr>
          <w:t>جدول 1</w:t>
        </w:r>
        <w:r w:rsidR="00A2372A" w:rsidRPr="00A2372A">
          <w:rPr>
            <w:rStyle w:val="Hyperlink"/>
            <w:noProof/>
            <w:sz w:val="20"/>
            <w:szCs w:val="22"/>
            <w:rtl/>
            <w:lang w:bidi="fa-IR"/>
          </w:rPr>
          <w:t xml:space="preserve">: مقایسه خطای پیش‌بینی میان مدل </w:t>
        </w:r>
        <w:r w:rsidR="00A2372A" w:rsidRPr="00A2372A">
          <w:rPr>
            <w:rStyle w:val="Hyperlink"/>
            <w:noProof/>
            <w:sz w:val="20"/>
            <w:szCs w:val="22"/>
            <w:lang w:bidi="fa-IR"/>
          </w:rPr>
          <w:t>DMF</w:t>
        </w:r>
        <w:r w:rsidR="00A2372A" w:rsidRPr="00A2372A">
          <w:rPr>
            <w:rStyle w:val="Hyperlink"/>
            <w:noProof/>
            <w:sz w:val="20"/>
            <w:szCs w:val="22"/>
            <w:rtl/>
            <w:lang w:bidi="fa-IR"/>
          </w:rPr>
          <w:t xml:space="preserve"> و </w:t>
        </w:r>
        <w:r w:rsidR="00A2372A" w:rsidRPr="00A2372A">
          <w:rPr>
            <w:rStyle w:val="Hyperlink"/>
            <w:noProof/>
            <w:sz w:val="20"/>
            <w:szCs w:val="22"/>
            <w:lang w:bidi="fa-IR"/>
          </w:rPr>
          <w:t>FSTDMF</w:t>
        </w:r>
        <w:r w:rsidR="00A2372A" w:rsidRPr="00A2372A">
          <w:rPr>
            <w:rStyle w:val="Hyperlink"/>
            <w:noProof/>
            <w:sz w:val="20"/>
            <w:szCs w:val="22"/>
            <w:rtl/>
            <w:lang w:bidi="fa-IR"/>
          </w:rPr>
          <w:t xml:space="preserve"> روی مجموعه‌داده </w:t>
        </w:r>
        <w:r w:rsidR="00A2372A" w:rsidRPr="00A2372A">
          <w:rPr>
            <w:rStyle w:val="Hyperlink"/>
            <w:noProof/>
            <w:sz w:val="20"/>
            <w:szCs w:val="22"/>
            <w:lang w:bidi="fa-IR"/>
          </w:rPr>
          <w:t>MovieLens-100K</w:t>
        </w:r>
        <w:r w:rsidR="00A2372A" w:rsidRPr="00A2372A">
          <w:rPr>
            <w:rStyle w:val="Hyperlink"/>
            <w:noProof/>
            <w:sz w:val="20"/>
            <w:szCs w:val="22"/>
            <w:rtl/>
            <w:lang w:bidi="fa-IR"/>
          </w:rPr>
          <w:t xml:space="preserve"> با مقادیر مقاله اصلی</w:t>
        </w:r>
        <w:r w:rsidR="00A2372A" w:rsidRPr="00A2372A">
          <w:rPr>
            <w:noProof/>
            <w:webHidden/>
            <w:sz w:val="20"/>
            <w:szCs w:val="22"/>
            <w:rtl/>
          </w:rPr>
          <w:tab/>
        </w:r>
        <w:r w:rsidR="00A2372A" w:rsidRPr="00A2372A">
          <w:rPr>
            <w:noProof/>
            <w:webHidden/>
            <w:sz w:val="20"/>
            <w:szCs w:val="22"/>
            <w:rtl/>
          </w:rPr>
          <w:fldChar w:fldCharType="begin"/>
        </w:r>
        <w:r w:rsidR="00A2372A" w:rsidRPr="00A2372A">
          <w:rPr>
            <w:noProof/>
            <w:webHidden/>
            <w:sz w:val="20"/>
            <w:szCs w:val="22"/>
            <w:rtl/>
          </w:rPr>
          <w:instrText xml:space="preserve"> PAGEREF _Toc236052289 \h </w:instrText>
        </w:r>
        <w:r w:rsidR="00A2372A" w:rsidRPr="00A2372A">
          <w:rPr>
            <w:noProof/>
            <w:webHidden/>
            <w:sz w:val="20"/>
            <w:szCs w:val="22"/>
            <w:rtl/>
          </w:rPr>
        </w:r>
        <w:r w:rsidR="00A2372A" w:rsidRPr="00A2372A">
          <w:rPr>
            <w:noProof/>
            <w:webHidden/>
            <w:sz w:val="20"/>
            <w:szCs w:val="22"/>
            <w:rtl/>
          </w:rPr>
          <w:fldChar w:fldCharType="separate"/>
        </w:r>
        <w:r w:rsidR="00A2372A" w:rsidRPr="00A2372A">
          <w:rPr>
            <w:noProof/>
            <w:webHidden/>
            <w:sz w:val="20"/>
            <w:szCs w:val="22"/>
            <w:rtl/>
          </w:rPr>
          <w:t>25</w:t>
        </w:r>
        <w:r w:rsidR="00A2372A" w:rsidRPr="00A2372A">
          <w:rPr>
            <w:noProof/>
            <w:webHidden/>
            <w:sz w:val="20"/>
            <w:szCs w:val="22"/>
            <w:rtl/>
          </w:rPr>
          <w:fldChar w:fldCharType="end"/>
        </w:r>
      </w:hyperlink>
    </w:p>
    <w:p w14:paraId="12D2552E" w14:textId="26F8A6C3" w:rsidR="00A2372A" w:rsidRPr="00A2372A" w:rsidRDefault="00A2372A" w:rsidP="00A2372A">
      <w:pPr>
        <w:pStyle w:val="TableofFigures"/>
        <w:tabs>
          <w:tab w:val="right" w:leader="dot" w:pos="9350"/>
        </w:tabs>
        <w:bidi/>
        <w:rPr>
          <w:rFonts w:asciiTheme="minorHAnsi" w:eastAsiaTheme="minorEastAsia" w:hAnsiTheme="minorHAnsi" w:cstheme="minorBidi"/>
          <w:noProof/>
          <w:kern w:val="2"/>
          <w:szCs w:val="22"/>
          <w:rtl/>
          <w14:ligatures w14:val="standardContextual"/>
        </w:rPr>
      </w:pPr>
      <w:hyperlink w:anchor="_Toc236052290" w:history="1">
        <w:r w:rsidRPr="00A2372A">
          <w:rPr>
            <w:rStyle w:val="Hyperlink"/>
            <w:noProof/>
            <w:sz w:val="20"/>
            <w:szCs w:val="22"/>
            <w:rtl/>
          </w:rPr>
          <w:t>جدول 2</w:t>
        </w:r>
        <w:r w:rsidRPr="00A2372A">
          <w:rPr>
            <w:rStyle w:val="Hyperlink"/>
            <w:noProof/>
            <w:sz w:val="20"/>
            <w:szCs w:val="22"/>
            <w:rtl/>
            <w:lang w:bidi="fa-IR"/>
          </w:rPr>
          <w:t xml:space="preserve">: مقایسه خطای پیش‌بینی میان مدل </w:t>
        </w:r>
        <w:r w:rsidRPr="00A2372A">
          <w:rPr>
            <w:rStyle w:val="Hyperlink"/>
            <w:noProof/>
            <w:sz w:val="20"/>
            <w:szCs w:val="22"/>
            <w:lang w:bidi="fa-IR"/>
          </w:rPr>
          <w:t>DMF</w:t>
        </w:r>
        <w:r w:rsidRPr="00A2372A">
          <w:rPr>
            <w:rStyle w:val="Hyperlink"/>
            <w:noProof/>
            <w:sz w:val="20"/>
            <w:szCs w:val="22"/>
            <w:rtl/>
            <w:lang w:bidi="fa-IR"/>
          </w:rPr>
          <w:t xml:space="preserve"> و </w:t>
        </w:r>
        <w:r w:rsidRPr="00A2372A">
          <w:rPr>
            <w:rStyle w:val="Hyperlink"/>
            <w:noProof/>
            <w:sz w:val="20"/>
            <w:szCs w:val="22"/>
            <w:lang w:bidi="fa-IR"/>
          </w:rPr>
          <w:t>FSTDMF</w:t>
        </w:r>
        <w:r w:rsidRPr="00A2372A">
          <w:rPr>
            <w:rStyle w:val="Hyperlink"/>
            <w:noProof/>
            <w:sz w:val="20"/>
            <w:szCs w:val="22"/>
            <w:rtl/>
            <w:lang w:bidi="fa-IR"/>
          </w:rPr>
          <w:t xml:space="preserve"> روی مجموعه‌داده </w:t>
        </w:r>
        <w:r w:rsidRPr="00A2372A">
          <w:rPr>
            <w:rStyle w:val="Hyperlink"/>
            <w:noProof/>
            <w:sz w:val="20"/>
            <w:szCs w:val="22"/>
            <w:lang w:bidi="fa-IR"/>
          </w:rPr>
          <w:t>MovieLens-1M</w:t>
        </w:r>
        <w:r w:rsidRPr="00A2372A">
          <w:rPr>
            <w:rStyle w:val="Hyperlink"/>
            <w:noProof/>
            <w:sz w:val="20"/>
            <w:szCs w:val="22"/>
            <w:rtl/>
            <w:lang w:bidi="fa-IR"/>
          </w:rPr>
          <w:t xml:space="preserve"> با مقادیر مقاله اصلی</w:t>
        </w:r>
        <w:r w:rsidRPr="00A2372A">
          <w:rPr>
            <w:noProof/>
            <w:webHidden/>
            <w:sz w:val="20"/>
            <w:szCs w:val="22"/>
            <w:rtl/>
          </w:rPr>
          <w:tab/>
        </w:r>
        <w:r w:rsidRPr="00A2372A">
          <w:rPr>
            <w:noProof/>
            <w:webHidden/>
            <w:sz w:val="20"/>
            <w:szCs w:val="22"/>
            <w:rtl/>
          </w:rPr>
          <w:fldChar w:fldCharType="begin"/>
        </w:r>
        <w:r w:rsidRPr="00A2372A">
          <w:rPr>
            <w:noProof/>
            <w:webHidden/>
            <w:sz w:val="20"/>
            <w:szCs w:val="22"/>
            <w:rtl/>
          </w:rPr>
          <w:instrText xml:space="preserve"> PAGEREF _Toc236052290 \h </w:instrText>
        </w:r>
        <w:r w:rsidRPr="00A2372A">
          <w:rPr>
            <w:noProof/>
            <w:webHidden/>
            <w:sz w:val="20"/>
            <w:szCs w:val="22"/>
            <w:rtl/>
          </w:rPr>
        </w:r>
        <w:r w:rsidRPr="00A2372A">
          <w:rPr>
            <w:noProof/>
            <w:webHidden/>
            <w:sz w:val="20"/>
            <w:szCs w:val="22"/>
            <w:rtl/>
          </w:rPr>
          <w:fldChar w:fldCharType="separate"/>
        </w:r>
        <w:r w:rsidRPr="00A2372A">
          <w:rPr>
            <w:noProof/>
            <w:webHidden/>
            <w:sz w:val="20"/>
            <w:szCs w:val="22"/>
            <w:rtl/>
          </w:rPr>
          <w:t>26</w:t>
        </w:r>
        <w:r w:rsidRPr="00A2372A">
          <w:rPr>
            <w:noProof/>
            <w:webHidden/>
            <w:sz w:val="20"/>
            <w:szCs w:val="22"/>
            <w:rtl/>
          </w:rPr>
          <w:fldChar w:fldCharType="end"/>
        </w:r>
      </w:hyperlink>
    </w:p>
    <w:p w14:paraId="2A1A7165" w14:textId="384C454A" w:rsidR="00A2372A" w:rsidRDefault="00A2372A" w:rsidP="00A2372A">
      <w:pPr>
        <w:pStyle w:val="TableofFigures"/>
        <w:tabs>
          <w:tab w:val="right" w:leader="dot" w:pos="9350"/>
        </w:tabs>
        <w:bidi/>
        <w:rPr>
          <w:rFonts w:asciiTheme="minorHAnsi" w:eastAsiaTheme="minorEastAsia" w:hAnsiTheme="minorHAnsi" w:cstheme="minorBidi"/>
          <w:noProof/>
          <w:kern w:val="2"/>
          <w:sz w:val="24"/>
          <w14:ligatures w14:val="standardContextual"/>
        </w:rPr>
      </w:pPr>
      <w:hyperlink w:anchor="_Toc236052291" w:history="1">
        <w:r w:rsidRPr="00A2372A">
          <w:rPr>
            <w:rStyle w:val="Hyperlink"/>
            <w:noProof/>
            <w:sz w:val="20"/>
            <w:szCs w:val="22"/>
            <w:rtl/>
          </w:rPr>
          <w:t>جدول 3</w:t>
        </w:r>
        <w:r w:rsidRPr="00A2372A">
          <w:rPr>
            <w:rStyle w:val="Hyperlink"/>
            <w:noProof/>
            <w:sz w:val="20"/>
            <w:szCs w:val="22"/>
            <w:rtl/>
            <w:lang w:bidi="fa-IR"/>
          </w:rPr>
          <w:t xml:space="preserve">: مقایسه خطای </w:t>
        </w:r>
        <w:r w:rsidRPr="00A2372A">
          <w:rPr>
            <w:rStyle w:val="Hyperlink"/>
            <w:noProof/>
            <w:sz w:val="20"/>
            <w:szCs w:val="22"/>
            <w:lang w:bidi="fa-IR"/>
          </w:rPr>
          <w:t>MAE</w:t>
        </w:r>
        <w:r w:rsidRPr="00A2372A">
          <w:rPr>
            <w:rStyle w:val="Hyperlink"/>
            <w:noProof/>
            <w:sz w:val="20"/>
            <w:szCs w:val="22"/>
            <w:rtl/>
            <w:lang w:bidi="fa-IR"/>
          </w:rPr>
          <w:t xml:space="preserve"> و </w:t>
        </w:r>
        <w:r w:rsidRPr="00A2372A">
          <w:rPr>
            <w:rStyle w:val="Hyperlink"/>
            <w:noProof/>
            <w:sz w:val="20"/>
            <w:szCs w:val="22"/>
            <w:lang w:bidi="fa-IR"/>
          </w:rPr>
          <w:t>RMSE</w:t>
        </w:r>
        <w:r w:rsidRPr="00A2372A">
          <w:rPr>
            <w:rStyle w:val="Hyperlink"/>
            <w:noProof/>
            <w:sz w:val="20"/>
            <w:szCs w:val="22"/>
            <w:rtl/>
            <w:lang w:bidi="fa-IR"/>
          </w:rPr>
          <w:t xml:space="preserve"> در لایه‌های مختلف میان پیاده‌سازی عملی و جدول ۸ مقاله (</w:t>
        </w:r>
        <w:r w:rsidRPr="00A2372A">
          <w:rPr>
            <w:rStyle w:val="Hyperlink"/>
            <w:noProof/>
            <w:sz w:val="20"/>
            <w:szCs w:val="22"/>
            <w:lang w:bidi="fa-IR"/>
          </w:rPr>
          <w:t>MovieLens-100K</w:t>
        </w:r>
        <w:r w:rsidRPr="00A2372A">
          <w:rPr>
            <w:rStyle w:val="Hyperlink"/>
            <w:noProof/>
            <w:sz w:val="20"/>
            <w:szCs w:val="22"/>
            <w:rtl/>
            <w:lang w:bidi="fa-IR"/>
          </w:rPr>
          <w:t>)</w:t>
        </w:r>
        <w:r w:rsidRPr="00A2372A">
          <w:rPr>
            <w:noProof/>
            <w:webHidden/>
            <w:sz w:val="20"/>
            <w:szCs w:val="22"/>
            <w:rtl/>
          </w:rPr>
          <w:tab/>
        </w:r>
        <w:r w:rsidRPr="00A2372A">
          <w:rPr>
            <w:noProof/>
            <w:webHidden/>
            <w:sz w:val="20"/>
            <w:szCs w:val="22"/>
            <w:rtl/>
          </w:rPr>
          <w:fldChar w:fldCharType="begin"/>
        </w:r>
        <w:r w:rsidRPr="00A2372A">
          <w:rPr>
            <w:noProof/>
            <w:webHidden/>
            <w:sz w:val="20"/>
            <w:szCs w:val="22"/>
            <w:rtl/>
          </w:rPr>
          <w:instrText xml:space="preserve"> PAGEREF _Toc236052291 \h </w:instrText>
        </w:r>
        <w:r w:rsidRPr="00A2372A">
          <w:rPr>
            <w:noProof/>
            <w:webHidden/>
            <w:sz w:val="20"/>
            <w:szCs w:val="22"/>
            <w:rtl/>
          </w:rPr>
        </w:r>
        <w:r w:rsidRPr="00A2372A">
          <w:rPr>
            <w:noProof/>
            <w:webHidden/>
            <w:sz w:val="20"/>
            <w:szCs w:val="22"/>
            <w:rtl/>
          </w:rPr>
          <w:fldChar w:fldCharType="separate"/>
        </w:r>
        <w:r w:rsidRPr="00A2372A">
          <w:rPr>
            <w:noProof/>
            <w:webHidden/>
            <w:sz w:val="20"/>
            <w:szCs w:val="22"/>
            <w:rtl/>
          </w:rPr>
          <w:t>29</w:t>
        </w:r>
        <w:r w:rsidRPr="00A2372A">
          <w:rPr>
            <w:noProof/>
            <w:webHidden/>
            <w:sz w:val="20"/>
            <w:szCs w:val="22"/>
            <w:rtl/>
          </w:rPr>
          <w:fldChar w:fldCharType="end"/>
        </w:r>
      </w:hyperlink>
    </w:p>
    <w:p w14:paraId="7616E059" w14:textId="537D058F" w:rsidR="001E0FD3" w:rsidRDefault="00ED79D4" w:rsidP="00ED79D4">
      <w:pPr>
        <w:bidi/>
        <w:rPr>
          <w:b/>
          <w:bCs/>
          <w:rtl/>
          <w:lang w:bidi="fa-IR"/>
        </w:rPr>
      </w:pPr>
      <w:r w:rsidRPr="00160967">
        <w:rPr>
          <w:b/>
          <w:bCs/>
          <w:sz w:val="16"/>
          <w:szCs w:val="18"/>
          <w:rtl/>
          <w:lang w:bidi="fa-IR"/>
        </w:rPr>
        <w:fldChar w:fldCharType="end"/>
      </w:r>
    </w:p>
    <w:p w14:paraId="4FCC5B43" w14:textId="2A742230" w:rsidR="00900826" w:rsidRDefault="00900826">
      <w:pPr>
        <w:rPr>
          <w:rFonts w:eastAsiaTheme="majorEastAsia"/>
          <w:b/>
          <w:bCs/>
          <w:color w:val="000000" w:themeColor="text1"/>
          <w:sz w:val="28"/>
          <w:szCs w:val="32"/>
          <w:rtl/>
          <w:lang w:bidi="fa-IR"/>
        </w:rPr>
      </w:pPr>
    </w:p>
    <w:p w14:paraId="23D9B23F" w14:textId="77777777" w:rsidR="00900826" w:rsidRDefault="00900826">
      <w:pPr>
        <w:rPr>
          <w:rFonts w:eastAsiaTheme="majorEastAsia"/>
          <w:b/>
          <w:bCs/>
          <w:color w:val="000000" w:themeColor="text1"/>
          <w:sz w:val="28"/>
          <w:szCs w:val="32"/>
          <w:rtl/>
          <w:lang w:bidi="fa-IR"/>
        </w:rPr>
      </w:pPr>
      <w:r>
        <w:rPr>
          <w:rtl/>
          <w:lang w:bidi="fa-IR"/>
        </w:rPr>
        <w:br w:type="page"/>
      </w:r>
    </w:p>
    <w:p w14:paraId="350D049B" w14:textId="2E35C153" w:rsidR="00900826" w:rsidRDefault="00900826" w:rsidP="00900826">
      <w:pPr>
        <w:pStyle w:val="Heading1"/>
        <w:bidi/>
        <w:jc w:val="both"/>
        <w:rPr>
          <w:rtl/>
          <w:lang w:bidi="fa-IR"/>
        </w:rPr>
      </w:pPr>
      <w:bookmarkStart w:id="13" w:name="_Toc235983594"/>
      <w:r>
        <w:rPr>
          <w:rFonts w:hint="cs"/>
          <w:rtl/>
          <w:lang w:bidi="fa-IR"/>
        </w:rPr>
        <w:lastRenderedPageBreak/>
        <w:t xml:space="preserve">فصل اول </w:t>
      </w:r>
      <w:r>
        <w:rPr>
          <w:rFonts w:cs="Times New Roman" w:hint="cs"/>
          <w:rtl/>
          <w:lang w:bidi="fa-IR"/>
        </w:rPr>
        <w:t>–</w:t>
      </w:r>
      <w:r>
        <w:rPr>
          <w:rFonts w:hint="cs"/>
          <w:rtl/>
          <w:lang w:bidi="fa-IR"/>
        </w:rPr>
        <w:t xml:space="preserve"> </w:t>
      </w:r>
      <w:r w:rsidR="007027CB">
        <w:rPr>
          <w:rFonts w:hint="cs"/>
          <w:rtl/>
          <w:lang w:bidi="fa-IR"/>
        </w:rPr>
        <w:t>مبانی نظری و بررسی معماری چارچوب پیشنهادی</w:t>
      </w:r>
      <w:bookmarkEnd w:id="13"/>
    </w:p>
    <w:p w14:paraId="39B6D794" w14:textId="2185D17F" w:rsidR="00E85737" w:rsidRDefault="00E85737" w:rsidP="00E85737">
      <w:pPr>
        <w:pStyle w:val="Heading2"/>
        <w:bidi/>
        <w:rPr>
          <w:rtl/>
          <w:lang w:bidi="fa-IR"/>
        </w:rPr>
      </w:pPr>
      <w:bookmarkStart w:id="14" w:name="_Toc235983595"/>
      <w:r>
        <w:rPr>
          <w:rFonts w:hint="cs"/>
          <w:rtl/>
          <w:lang w:bidi="fa-IR"/>
        </w:rPr>
        <w:t xml:space="preserve">1.1. </w:t>
      </w:r>
      <w:r w:rsidRPr="00E85737">
        <w:rPr>
          <w:rtl/>
          <w:lang w:bidi="fa-IR"/>
        </w:rPr>
        <w:t>مقدمه‌ای بر سیستم‌های توصیه‌گر</w:t>
      </w:r>
      <w:r>
        <w:rPr>
          <w:rStyle w:val="FootnoteReference"/>
          <w:rtl/>
          <w:lang w:bidi="fa-IR"/>
        </w:rPr>
        <w:footnoteReference w:id="1"/>
      </w:r>
      <w:r w:rsidRPr="00E85737">
        <w:rPr>
          <w:rtl/>
          <w:lang w:bidi="fa-IR"/>
        </w:rPr>
        <w:t xml:space="preserve"> و چالش پراکندگی داده‌ها</w:t>
      </w:r>
      <w:r>
        <w:rPr>
          <w:rStyle w:val="FootnoteReference"/>
          <w:rtl/>
          <w:lang w:bidi="fa-IR"/>
        </w:rPr>
        <w:footnoteReference w:id="2"/>
      </w:r>
      <w:bookmarkEnd w:id="14"/>
    </w:p>
    <w:p w14:paraId="6213D34E" w14:textId="22116543" w:rsidR="00E85737" w:rsidRDefault="00E85737" w:rsidP="007D0801">
      <w:pPr>
        <w:bidi/>
        <w:jc w:val="both"/>
        <w:rPr>
          <w:rtl/>
          <w:lang w:bidi="fa-IR"/>
        </w:rPr>
      </w:pPr>
      <w:r w:rsidRPr="00E85737">
        <w:rPr>
          <w:rtl/>
          <w:lang w:bidi="fa-IR"/>
        </w:rPr>
        <w:t>رشد نمایی اطلاعات آنلاین باعث شده است تا توسعه و کاربرد سیستم‌های توصیه‌گر</w:t>
      </w:r>
      <w:r>
        <w:rPr>
          <w:rFonts w:hint="cs"/>
          <w:rtl/>
          <w:lang w:bidi="fa-IR"/>
        </w:rPr>
        <w:t xml:space="preserve"> </w:t>
      </w:r>
      <w:r w:rsidRPr="00E85737">
        <w:rPr>
          <w:rtl/>
          <w:lang w:bidi="fa-IR"/>
        </w:rPr>
        <w:t>تسریع شود. این سیستم‌ها ابزارهایی کلیدی برای کاهش چالش اضافه‌بار اطلاعات</w:t>
      </w:r>
      <w:r>
        <w:rPr>
          <w:rStyle w:val="FootnoteReference"/>
          <w:rtl/>
          <w:lang w:bidi="fa-IR"/>
        </w:rPr>
        <w:footnoteReference w:id="3"/>
      </w:r>
      <w:r>
        <w:rPr>
          <w:rFonts w:hint="cs"/>
          <w:rtl/>
          <w:lang w:bidi="fa-IR"/>
        </w:rPr>
        <w:t xml:space="preserve"> </w:t>
      </w:r>
      <w:r w:rsidR="00934332" w:rsidRPr="00934332">
        <w:rPr>
          <w:rtl/>
          <w:lang w:bidi="fa-IR"/>
        </w:rPr>
        <w:t>هستند و در پلتفرم‌های مختلفی مانند آمازون، تائوبائو، فیس‌بوک و غیره کاربرد دارند. سیستم‌های توصیه‌گر با تحلیل سوابق تعاملات پیشین کاربران، اطلاعات یا محصولاتی را پیشنهاد می‌دهند که با ترجیحات کاربر هم‌راستا باشند.</w:t>
      </w:r>
    </w:p>
    <w:p w14:paraId="40A8D5B4" w14:textId="5EECDF37" w:rsidR="007D0801" w:rsidRDefault="007D0801" w:rsidP="007D0801">
      <w:pPr>
        <w:bidi/>
        <w:rPr>
          <w:rtl/>
          <w:lang w:bidi="fa-IR"/>
        </w:rPr>
      </w:pPr>
      <w:r w:rsidRPr="007D0801">
        <w:rPr>
          <w:rtl/>
          <w:lang w:bidi="fa-IR"/>
        </w:rPr>
        <w:t>به‌طور کلی، تکنیک‌های سنتی مورد استفاده در سیستم‌های توصیه‌گر در دو دسته اصلی قرار می‌گیرند:</w:t>
      </w:r>
    </w:p>
    <w:p w14:paraId="617B26CE" w14:textId="28249A73" w:rsidR="007D0801" w:rsidRDefault="007D0801">
      <w:pPr>
        <w:pStyle w:val="ListParagraph"/>
        <w:numPr>
          <w:ilvl w:val="0"/>
          <w:numId w:val="8"/>
        </w:numPr>
        <w:bidi/>
        <w:jc w:val="both"/>
        <w:rPr>
          <w:lang w:bidi="fa-IR"/>
        </w:rPr>
      </w:pPr>
      <w:r w:rsidRPr="007D0801">
        <w:rPr>
          <w:rtl/>
          <w:lang w:bidi="fa-IR"/>
        </w:rPr>
        <w:t>روش‌های مبتنی بر محتوا</w:t>
      </w:r>
      <w:r>
        <w:rPr>
          <w:rStyle w:val="FootnoteReference"/>
          <w:rtl/>
          <w:lang w:bidi="fa-IR"/>
        </w:rPr>
        <w:footnoteReference w:id="4"/>
      </w:r>
      <w:r w:rsidR="006134FF">
        <w:rPr>
          <w:rFonts w:hint="cs"/>
          <w:rtl/>
          <w:lang w:bidi="fa-IR"/>
        </w:rPr>
        <w:t xml:space="preserve">: </w:t>
      </w:r>
      <w:r w:rsidR="006134FF" w:rsidRPr="006134FF">
        <w:rPr>
          <w:rtl/>
          <w:lang w:bidi="fa-IR"/>
        </w:rPr>
        <w:t>در این رویکرد، آیتم‌ها با رسم شباهت میان آن‌ها و ترجیحات تاریخی کاربر پیشنهاد داده می‌شوند.</w:t>
      </w:r>
    </w:p>
    <w:p w14:paraId="7D979A20" w14:textId="45AD1850" w:rsidR="006134FF" w:rsidRDefault="006134FF">
      <w:pPr>
        <w:pStyle w:val="ListParagraph"/>
        <w:numPr>
          <w:ilvl w:val="0"/>
          <w:numId w:val="8"/>
        </w:numPr>
        <w:bidi/>
        <w:jc w:val="both"/>
        <w:rPr>
          <w:lang w:bidi="fa-IR"/>
        </w:rPr>
      </w:pPr>
      <w:r>
        <w:rPr>
          <w:rFonts w:hint="cs"/>
          <w:rtl/>
          <w:lang w:bidi="fa-IR"/>
        </w:rPr>
        <w:t>پالایش مشارکتی</w:t>
      </w:r>
      <w:r>
        <w:rPr>
          <w:rStyle w:val="FootnoteReference"/>
          <w:rtl/>
          <w:lang w:bidi="fa-IR"/>
        </w:rPr>
        <w:footnoteReference w:id="5"/>
      </w:r>
      <w:r>
        <w:rPr>
          <w:rFonts w:hint="cs"/>
          <w:rtl/>
          <w:lang w:bidi="fa-IR"/>
        </w:rPr>
        <w:t xml:space="preserve">: </w:t>
      </w:r>
      <w:r w:rsidR="0007569A" w:rsidRPr="0007569A">
        <w:rPr>
          <w:rtl/>
          <w:lang w:bidi="fa-IR"/>
        </w:rPr>
        <w:t>این تکنیک‌ها عمدتاً بر معیارهای شباهت کاربر یا آیتم تکیه دارند تا توصیه‌ها را فرمول‌بندی کنند. تمام این رویکردها با یادگیری ماشین در ارتباط هستند.</w:t>
      </w:r>
    </w:p>
    <w:p w14:paraId="78722992" w14:textId="791DBC72" w:rsidR="0009683D" w:rsidRDefault="0009683D" w:rsidP="0009683D">
      <w:pPr>
        <w:bidi/>
        <w:jc w:val="both"/>
        <w:rPr>
          <w:rtl/>
          <w:lang w:bidi="fa-IR"/>
        </w:rPr>
      </w:pPr>
      <w:r>
        <w:rPr>
          <w:rFonts w:hint="cs"/>
          <w:rtl/>
          <w:lang w:bidi="fa-IR"/>
        </w:rPr>
        <w:t xml:space="preserve">روش‌های پالایش مشارکتی </w:t>
      </w:r>
      <w:r w:rsidRPr="0009683D">
        <w:rPr>
          <w:rtl/>
          <w:lang w:bidi="fa-IR"/>
        </w:rPr>
        <w:t xml:space="preserve">به‌دلیل پیاده‌سازی ساده و کارایی بالا، به‌صورت گسترده پذیرفته شده‌اند. بخش قابل‌توجهی از این رویکردها بر پایه </w:t>
      </w:r>
      <w:r>
        <w:rPr>
          <w:rFonts w:hint="cs"/>
          <w:rtl/>
          <w:lang w:bidi="fa-IR"/>
        </w:rPr>
        <w:t>فاکتورگیری</w:t>
      </w:r>
      <w:r w:rsidRPr="0009683D">
        <w:rPr>
          <w:rtl/>
          <w:lang w:bidi="fa-IR"/>
        </w:rPr>
        <w:t xml:space="preserve"> ماتریس</w:t>
      </w:r>
      <w:r>
        <w:rPr>
          <w:rStyle w:val="FootnoteReference"/>
          <w:rtl/>
          <w:lang w:bidi="fa-IR"/>
        </w:rPr>
        <w:footnoteReference w:id="6"/>
      </w:r>
      <w:r>
        <w:rPr>
          <w:rFonts w:hint="cs"/>
          <w:rtl/>
          <w:lang w:bidi="fa-IR"/>
        </w:rPr>
        <w:t xml:space="preserve"> هستند. </w:t>
      </w:r>
      <w:r w:rsidRPr="0009683D">
        <w:rPr>
          <w:rtl/>
          <w:lang w:bidi="fa-IR"/>
        </w:rPr>
        <w:t>با این حال، اکثر مدل‌های موجود</w:t>
      </w:r>
      <w:r>
        <w:rPr>
          <w:rFonts w:hint="cs"/>
          <w:rtl/>
          <w:lang w:bidi="fa-IR"/>
        </w:rPr>
        <w:t xml:space="preserve"> فاکتورگیری ماتریس </w:t>
      </w:r>
      <w:r w:rsidRPr="0009683D">
        <w:rPr>
          <w:rtl/>
          <w:lang w:bidi="fa-IR"/>
        </w:rPr>
        <w:t>در یادگیری ویژگی‌های غیرخطی ضعف دارند.</w:t>
      </w:r>
    </w:p>
    <w:p w14:paraId="3AD66D6C" w14:textId="504FC438" w:rsidR="0009683D" w:rsidRDefault="0009683D" w:rsidP="0009683D">
      <w:pPr>
        <w:bidi/>
        <w:jc w:val="both"/>
        <w:rPr>
          <w:rtl/>
        </w:rPr>
      </w:pPr>
      <w:r w:rsidRPr="0009683D">
        <w:rPr>
          <w:rtl/>
          <w:lang w:bidi="fa-IR"/>
        </w:rPr>
        <w:t>علاوه‌بر این، مسئله پراکندگی</w:t>
      </w:r>
      <w:r>
        <w:rPr>
          <w:rFonts w:hint="cs"/>
          <w:rtl/>
          <w:lang w:bidi="fa-IR"/>
        </w:rPr>
        <w:t xml:space="preserve"> </w:t>
      </w:r>
      <w:r w:rsidRPr="0009683D">
        <w:rPr>
          <w:rtl/>
          <w:lang w:bidi="fa-IR"/>
        </w:rPr>
        <w:t>به‌عنوان یک گلوگاه و چالش اصلی برای</w:t>
      </w:r>
      <w:r>
        <w:rPr>
          <w:rFonts w:hint="cs"/>
          <w:rtl/>
          <w:lang w:bidi="fa-IR"/>
        </w:rPr>
        <w:t xml:space="preserve"> فاکتورگیری</w:t>
      </w:r>
      <w:r w:rsidRPr="0009683D">
        <w:rPr>
          <w:rtl/>
          <w:lang w:bidi="fa-IR"/>
        </w:rPr>
        <w:t xml:space="preserve"> ماتریس</w:t>
      </w:r>
      <w:r w:rsidRPr="0009683D">
        <w:rPr>
          <w:rtl/>
        </w:rPr>
        <w:t xml:space="preserve"> </w:t>
      </w:r>
      <w:r w:rsidRPr="0009683D">
        <w:rPr>
          <w:rtl/>
          <w:lang w:bidi="fa-IR"/>
        </w:rPr>
        <w:t>شناخته می‌شود. در محیط‌های واقعی، ماتریس امتیازات کاربران به آیتم‌ها معمولاً بسیار خلوت است و این کمبود داده باعث می‌شود تا روش‌های</w:t>
      </w:r>
      <w:r>
        <w:rPr>
          <w:rFonts w:hint="cs"/>
          <w:rtl/>
          <w:lang w:bidi="fa-IR"/>
        </w:rPr>
        <w:t xml:space="preserve"> پالایش </w:t>
      </w:r>
      <w:r>
        <w:rPr>
          <w:rtl/>
        </w:rPr>
        <w:t>مشارکتی سنتی اثربخشی خود را از دست بدهند</w:t>
      </w:r>
      <w:r w:rsidR="00C24132">
        <w:rPr>
          <w:rFonts w:hint="cs"/>
          <w:rtl/>
        </w:rPr>
        <w:t xml:space="preserve">. </w:t>
      </w:r>
      <w:r>
        <w:rPr>
          <w:rtl/>
        </w:rPr>
        <w:t>این محدودیت باعث شده است تا محققان به‌سمت ادغام تکنیک‌های جدیدتری مانند یادگیری عمیق</w:t>
      </w:r>
      <w:r w:rsidR="00DB4EF5">
        <w:rPr>
          <w:rStyle w:val="FootnoteReference"/>
          <w:rtl/>
        </w:rPr>
        <w:footnoteReference w:id="7"/>
      </w:r>
      <w:r>
        <w:rPr>
          <w:rtl/>
        </w:rPr>
        <w:t xml:space="preserve"> حرکت کنند تا بر این مشکلات غلبه کنند</w:t>
      </w:r>
      <w:r w:rsidR="00650310">
        <w:rPr>
          <w:rFonts w:hint="cs"/>
          <w:rtl/>
        </w:rPr>
        <w:t>.</w:t>
      </w:r>
    </w:p>
    <w:p w14:paraId="7C665CF0" w14:textId="77777777" w:rsidR="00DB4EF5" w:rsidRPr="00E85737" w:rsidRDefault="00DB4EF5" w:rsidP="00DB4EF5">
      <w:pPr>
        <w:pStyle w:val="Heading2"/>
        <w:bidi/>
        <w:rPr>
          <w:rtl/>
          <w:lang w:bidi="fa-IR"/>
        </w:rPr>
      </w:pPr>
      <w:bookmarkStart w:id="15" w:name="_Toc235983596"/>
      <w:r>
        <w:rPr>
          <w:rFonts w:hint="cs"/>
          <w:rtl/>
          <w:lang w:bidi="fa-IR"/>
        </w:rPr>
        <w:t xml:space="preserve">1.2. </w:t>
      </w:r>
      <w:r w:rsidRPr="002D3409">
        <w:rPr>
          <w:rtl/>
          <w:lang w:bidi="fa-IR"/>
        </w:rPr>
        <w:t>عبور از مدل‌های سنتی به‌سمت یادگیری عمیق در سیستم‌های توصیه‌گر</w:t>
      </w:r>
      <w:bookmarkEnd w:id="15"/>
    </w:p>
    <w:p w14:paraId="1AC35F51" w14:textId="29DCBAA7" w:rsidR="00DB4EF5" w:rsidRDefault="00DB4EF5" w:rsidP="00DB4EF5">
      <w:pPr>
        <w:bidi/>
        <w:jc w:val="both"/>
        <w:rPr>
          <w:rtl/>
          <w:lang w:bidi="fa-IR"/>
        </w:rPr>
      </w:pPr>
      <w:r w:rsidRPr="00DB4EF5">
        <w:rPr>
          <w:rtl/>
        </w:rPr>
        <w:t>اخیراً روش‌های یادگیری عمیق قدرت خود را در یادگیری بازنمایی ویژگی‌های پنهان</w:t>
      </w:r>
      <w:r>
        <w:rPr>
          <w:rStyle w:val="FootnoteReference"/>
          <w:rtl/>
        </w:rPr>
        <w:footnoteReference w:id="8"/>
      </w:r>
      <w:r>
        <w:rPr>
          <w:rFonts w:hint="cs"/>
          <w:rtl/>
        </w:rPr>
        <w:t xml:space="preserve"> نشان داده‌اند </w:t>
      </w:r>
      <w:r w:rsidRPr="00DB4EF5">
        <w:rPr>
          <w:rtl/>
        </w:rPr>
        <w:t>و کاربردهای گسترده‌ای در زمینه‌های مختلف پیدا کرده‌اند. با الهام از این پیشرفت‌ها، بسیاری از کارهای تحقیقاتی یادگیری عمیق را با</w:t>
      </w:r>
      <w:r>
        <w:rPr>
          <w:rFonts w:hint="cs"/>
          <w:rtl/>
        </w:rPr>
        <w:t xml:space="preserve"> فاکتورگیری م</w:t>
      </w:r>
      <w:r w:rsidR="00F15701">
        <w:rPr>
          <w:rFonts w:hint="cs"/>
          <w:rtl/>
        </w:rPr>
        <w:t xml:space="preserve">اتریس </w:t>
      </w:r>
      <w:r w:rsidR="00F15701" w:rsidRPr="00F15701">
        <w:rPr>
          <w:rtl/>
        </w:rPr>
        <w:t>ترکیب کرده و مدل‌های فاکتوریزاسیون ماتریس عمیق</w:t>
      </w:r>
      <w:r w:rsidR="00F15701">
        <w:rPr>
          <w:rStyle w:val="FootnoteReference"/>
          <w:rtl/>
        </w:rPr>
        <w:footnoteReference w:id="9"/>
      </w:r>
      <w:r w:rsidR="00604149">
        <w:rPr>
          <w:rFonts w:hint="cs"/>
          <w:rtl/>
          <w:lang w:bidi="fa-IR"/>
        </w:rPr>
        <w:t xml:space="preserve"> </w:t>
      </w:r>
      <w:r w:rsidR="00D97AAD">
        <w:rPr>
          <w:rFonts w:hint="cs"/>
          <w:rtl/>
          <w:lang w:bidi="fa-IR"/>
        </w:rPr>
        <w:t xml:space="preserve">یا </w:t>
      </w:r>
      <w:r w:rsidR="00D97AAD">
        <w:rPr>
          <w:lang w:bidi="fa-IR"/>
        </w:rPr>
        <w:t>DMF</w:t>
      </w:r>
      <w:r w:rsidR="00D97AAD">
        <w:rPr>
          <w:rFonts w:hint="cs"/>
          <w:rtl/>
          <w:lang w:bidi="fa-IR"/>
        </w:rPr>
        <w:t xml:space="preserve"> </w:t>
      </w:r>
      <w:r w:rsidR="00604149" w:rsidRPr="00604149">
        <w:rPr>
          <w:rtl/>
          <w:lang w:bidi="fa-IR"/>
        </w:rPr>
        <w:t>را پیشنهاد داده‌اند تا بر کاستی‌های روش‌های پیشین غلبه کنند.</w:t>
      </w:r>
    </w:p>
    <w:p w14:paraId="43D2D586" w14:textId="11AB63CA" w:rsidR="00D97AAD" w:rsidRDefault="008C2312" w:rsidP="00D97AAD">
      <w:pPr>
        <w:bidi/>
        <w:jc w:val="both"/>
        <w:rPr>
          <w:rtl/>
          <w:lang w:bidi="fa-IR"/>
        </w:rPr>
      </w:pPr>
      <w:r w:rsidRPr="008C2312">
        <w:rPr>
          <w:rtl/>
          <w:lang w:bidi="fa-IR"/>
        </w:rPr>
        <w:lastRenderedPageBreak/>
        <w:t xml:space="preserve">در هسته متدولوژی‌های </w:t>
      </w:r>
      <w:r w:rsidRPr="008C2312">
        <w:rPr>
          <w:lang w:bidi="fa-IR"/>
        </w:rPr>
        <w:t>DMF</w:t>
      </w:r>
      <w:r w:rsidRPr="008C2312">
        <w:rPr>
          <w:rtl/>
          <w:lang w:bidi="fa-IR"/>
        </w:rPr>
        <w:t xml:space="preserve">، استفاده از یادگیری عمیق برای ساخت یک مدل غیرخطی قرار دارد که از محدودیت‌های پارادایم‌های </w:t>
      </w:r>
      <w:r>
        <w:rPr>
          <w:rFonts w:hint="cs"/>
          <w:rtl/>
          <w:lang w:bidi="fa-IR"/>
        </w:rPr>
        <w:t>فاکتورگیری</w:t>
      </w:r>
      <w:r w:rsidRPr="008C2312">
        <w:rPr>
          <w:rtl/>
          <w:lang w:bidi="fa-IR"/>
        </w:rPr>
        <w:t xml:space="preserve"> ماتریس خطی و سنتی فراتر می‌رود. همزمان با پیشرفت‌های سریع در یادگیری عمیق، مدل‌های متعددی مبتنی بر معماری‌های عمیق راه خود را در سیستم‌های توصیه‌گر پیدا کرده‌اند. این معماری‌های در حال تکامل شامل موارد زیر هستند اما به آن‌ها محدود نمی‌شوند</w:t>
      </w:r>
      <w:r w:rsidR="005222CC">
        <w:rPr>
          <w:rFonts w:hint="cs"/>
          <w:rtl/>
          <w:lang w:bidi="fa-IR"/>
        </w:rPr>
        <w:t>:</w:t>
      </w:r>
    </w:p>
    <w:p w14:paraId="222A1B1A" w14:textId="3A37E107" w:rsidR="005222CC" w:rsidRDefault="005222CC">
      <w:pPr>
        <w:pStyle w:val="ListParagraph"/>
        <w:numPr>
          <w:ilvl w:val="0"/>
          <w:numId w:val="9"/>
        </w:numPr>
        <w:bidi/>
        <w:jc w:val="both"/>
        <w:rPr>
          <w:lang w:bidi="fa-IR"/>
        </w:rPr>
      </w:pPr>
      <w:r>
        <w:rPr>
          <w:rFonts w:hint="cs"/>
          <w:rtl/>
          <w:lang w:bidi="fa-IR"/>
        </w:rPr>
        <w:t>پرسپترون چندلایه‌ای</w:t>
      </w:r>
      <w:r>
        <w:rPr>
          <w:rStyle w:val="FootnoteReference"/>
          <w:rtl/>
          <w:lang w:bidi="fa-IR"/>
        </w:rPr>
        <w:footnoteReference w:id="10"/>
      </w:r>
    </w:p>
    <w:p w14:paraId="517D9045" w14:textId="350E6159" w:rsidR="005222CC" w:rsidRDefault="005222CC">
      <w:pPr>
        <w:pStyle w:val="ListParagraph"/>
        <w:numPr>
          <w:ilvl w:val="0"/>
          <w:numId w:val="9"/>
        </w:numPr>
        <w:bidi/>
        <w:jc w:val="both"/>
        <w:rPr>
          <w:lang w:bidi="fa-IR"/>
        </w:rPr>
      </w:pPr>
      <w:r>
        <w:rPr>
          <w:rFonts w:hint="cs"/>
          <w:rtl/>
          <w:lang w:bidi="fa-IR"/>
        </w:rPr>
        <w:t>شبکه‌های عصبی پیچشی</w:t>
      </w:r>
      <w:r>
        <w:rPr>
          <w:rStyle w:val="FootnoteReference"/>
          <w:rtl/>
          <w:lang w:bidi="fa-IR"/>
        </w:rPr>
        <w:footnoteReference w:id="11"/>
      </w:r>
    </w:p>
    <w:p w14:paraId="5D6DBC23" w14:textId="23F19AF4" w:rsidR="00090502" w:rsidRDefault="00090502">
      <w:pPr>
        <w:pStyle w:val="ListParagraph"/>
        <w:numPr>
          <w:ilvl w:val="0"/>
          <w:numId w:val="9"/>
        </w:numPr>
        <w:bidi/>
        <w:jc w:val="both"/>
        <w:rPr>
          <w:lang w:bidi="fa-IR"/>
        </w:rPr>
      </w:pPr>
      <w:r>
        <w:rPr>
          <w:rFonts w:hint="cs"/>
          <w:rtl/>
          <w:lang w:bidi="fa-IR"/>
        </w:rPr>
        <w:t>شبکه‌های عصبی بازگشتی</w:t>
      </w:r>
      <w:r>
        <w:rPr>
          <w:rStyle w:val="FootnoteReference"/>
          <w:rtl/>
          <w:lang w:bidi="fa-IR"/>
        </w:rPr>
        <w:footnoteReference w:id="12"/>
      </w:r>
    </w:p>
    <w:p w14:paraId="073C2957" w14:textId="793246A2" w:rsidR="00090502" w:rsidRDefault="00090502">
      <w:pPr>
        <w:pStyle w:val="ListParagraph"/>
        <w:numPr>
          <w:ilvl w:val="0"/>
          <w:numId w:val="9"/>
        </w:numPr>
        <w:bidi/>
        <w:jc w:val="both"/>
        <w:rPr>
          <w:lang w:bidi="fa-IR"/>
        </w:rPr>
      </w:pPr>
      <w:r>
        <w:rPr>
          <w:rtl/>
        </w:rPr>
        <w:t>شبکه‌های تخاصمی</w:t>
      </w:r>
      <w:r>
        <w:rPr>
          <w:rStyle w:val="FootnoteReference"/>
          <w:rtl/>
        </w:rPr>
        <w:footnoteReference w:id="13"/>
      </w:r>
    </w:p>
    <w:p w14:paraId="661C756A" w14:textId="54D4337C" w:rsidR="00090502" w:rsidRDefault="00090502">
      <w:pPr>
        <w:pStyle w:val="ListParagraph"/>
        <w:numPr>
          <w:ilvl w:val="0"/>
          <w:numId w:val="9"/>
        </w:numPr>
        <w:bidi/>
        <w:jc w:val="both"/>
        <w:rPr>
          <w:rtl/>
          <w:lang w:bidi="fa-IR"/>
        </w:rPr>
      </w:pPr>
      <w:r>
        <w:rPr>
          <w:rFonts w:hint="cs"/>
          <w:rtl/>
        </w:rPr>
        <w:t>خودرمزگذار</w:t>
      </w:r>
      <w:r>
        <w:rPr>
          <w:rStyle w:val="FootnoteReference"/>
          <w:rtl/>
        </w:rPr>
        <w:footnoteReference w:id="14"/>
      </w:r>
    </w:p>
    <w:p w14:paraId="48B4D439" w14:textId="38B49C49" w:rsidR="00DB4EF5" w:rsidRDefault="00A80A59" w:rsidP="00DB4EF5">
      <w:pPr>
        <w:bidi/>
        <w:jc w:val="both"/>
        <w:rPr>
          <w:rtl/>
        </w:rPr>
      </w:pPr>
      <w:r w:rsidRPr="00A80A59">
        <w:rPr>
          <w:rtl/>
        </w:rPr>
        <w:t xml:space="preserve">در این میان، </w:t>
      </w:r>
      <w:r>
        <w:rPr>
          <w:rFonts w:hint="cs"/>
          <w:rtl/>
        </w:rPr>
        <w:t>خودرمزگذار‌ها</w:t>
      </w:r>
      <w:r w:rsidRPr="00A80A59">
        <w:rPr>
          <w:rtl/>
        </w:rPr>
        <w:t xml:space="preserve"> به‌عنوان رویکردی محبوب و موردتوجه در این حوزه متمایز شده‌اند. برای مثال، در برخی پژوهش‌ها از یک رمزگذار خودکار برای یادگیری بازنمایی ویژگی‌های کاربران یا آیتم‌ها به‌منظور پیاده‌سازی </w:t>
      </w:r>
      <w:r w:rsidR="005A7A8F">
        <w:rPr>
          <w:rFonts w:hint="cs"/>
          <w:rtl/>
        </w:rPr>
        <w:t>پالایش</w:t>
      </w:r>
      <w:r w:rsidRPr="00A80A59">
        <w:rPr>
          <w:rtl/>
        </w:rPr>
        <w:t xml:space="preserve"> مشارکتی استفاده شده است.</w:t>
      </w:r>
    </w:p>
    <w:p w14:paraId="3CEEE200" w14:textId="61B2B273" w:rsidR="005A7A8F" w:rsidRDefault="005A7A8F" w:rsidP="005A7A8F">
      <w:pPr>
        <w:bidi/>
        <w:jc w:val="both"/>
        <w:rPr>
          <w:rtl/>
        </w:rPr>
      </w:pPr>
      <w:r w:rsidRPr="005A7A8F">
        <w:rPr>
          <w:rtl/>
        </w:rPr>
        <w:t>یکی دیگر از روش‌های پرکاربرد، پرسپترون چندلایه‌ای است. محققان با بهره‌گیری از شبکه‌های عصبی چندلایه برای یادگیری بازنمایی‌های پنهان کاربران یا آیتم‌ها، توانسته‌اند مدل متغیر پنهان غیرخطی را تقریب بزنند. این مدل همه‌کاره‌تر است و برای وظایف مختلف تکمیل ماتریس</w:t>
      </w:r>
      <w:r>
        <w:rPr>
          <w:rStyle w:val="FootnoteReference"/>
          <w:rtl/>
        </w:rPr>
        <w:footnoteReference w:id="15"/>
      </w:r>
      <w:r w:rsidRPr="005A7A8F">
        <w:rPr>
          <w:rtl/>
        </w:rPr>
        <w:t xml:space="preserve"> کاربرد دارد و نتایج رضایت‌بخشی نیز به‌دست آورده است.</w:t>
      </w:r>
    </w:p>
    <w:p w14:paraId="3B09570E" w14:textId="7DE1B93B" w:rsidR="005A7A8F" w:rsidRDefault="00FD2E5D" w:rsidP="00FD2E5D">
      <w:pPr>
        <w:pStyle w:val="Heading2"/>
        <w:bidi/>
        <w:rPr>
          <w:rtl/>
        </w:rPr>
      </w:pPr>
      <w:bookmarkStart w:id="16" w:name="_Toc235983597"/>
      <w:r>
        <w:rPr>
          <w:rFonts w:hint="cs"/>
          <w:rtl/>
        </w:rPr>
        <w:t xml:space="preserve">1.3. </w:t>
      </w:r>
      <w:r w:rsidRPr="00FD2E5D">
        <w:rPr>
          <w:rtl/>
        </w:rPr>
        <w:t>اطلاعات جانبی</w:t>
      </w:r>
      <w:r>
        <w:rPr>
          <w:rStyle w:val="FootnoteReference"/>
          <w:rtl/>
        </w:rPr>
        <w:footnoteReference w:id="16"/>
      </w:r>
      <w:r>
        <w:rPr>
          <w:rFonts w:hint="cs"/>
          <w:rtl/>
        </w:rPr>
        <w:t xml:space="preserve"> </w:t>
      </w:r>
      <w:r w:rsidRPr="00FD2E5D">
        <w:rPr>
          <w:rtl/>
        </w:rPr>
        <w:t>و محدودیت مدل‌های فعلی</w:t>
      </w:r>
      <w:bookmarkEnd w:id="16"/>
    </w:p>
    <w:p w14:paraId="585AC6E5" w14:textId="0DC15A61" w:rsidR="00FD2E5D" w:rsidRDefault="00FD2E5D" w:rsidP="00FD2E5D">
      <w:pPr>
        <w:bidi/>
        <w:jc w:val="both"/>
        <w:rPr>
          <w:rtl/>
          <w:lang w:bidi="fa-IR"/>
        </w:rPr>
      </w:pPr>
      <w:r w:rsidRPr="00FD2E5D">
        <w:rPr>
          <w:rtl/>
          <w:lang w:bidi="fa-IR"/>
        </w:rPr>
        <w:t xml:space="preserve">اکثر روش‌هایی که اطلاعات جانبی را از کاربران </w:t>
      </w:r>
      <w:r w:rsidR="00694FBF">
        <w:rPr>
          <w:rFonts w:hint="cs"/>
          <w:rtl/>
          <w:lang w:bidi="fa-IR"/>
        </w:rPr>
        <w:t xml:space="preserve">و </w:t>
      </w:r>
      <w:r w:rsidRPr="00FD2E5D">
        <w:rPr>
          <w:rtl/>
          <w:lang w:bidi="fa-IR"/>
        </w:rPr>
        <w:t>یا آیتم‌ها به مدل معرفی می‌کنند، توانایی قابل‌توجهی در رسیدگی به چالش پراکندگی داده‌ها نشان داده‌اند. برای مثال، برخی از محققان با اضافه کردن صفات جانبی کاربر یا آیتم به مدل پالایش مشارکتی، دقت پیش‌بینی امتیازها را بهبود بخشیده‌اند. با این حال، به‌دلیل هزینه بالای استخراج دانش برچسب‌دار و همچنین افزایش آگاهی عمومی در زمینه حفظ حریم خصوصی کاربران</w:t>
      </w:r>
      <w:r w:rsidR="00B82033">
        <w:rPr>
          <w:rStyle w:val="FootnoteReference"/>
          <w:rtl/>
          <w:lang w:bidi="fa-IR"/>
        </w:rPr>
        <w:footnoteReference w:id="17"/>
      </w:r>
      <w:r w:rsidRPr="00FD2E5D">
        <w:rPr>
          <w:rtl/>
          <w:lang w:bidi="fa-IR"/>
        </w:rPr>
        <w:t>، جمع‌آوری و استفاده از اطلاعات جانبی دشوارتر از گذشته شده است.</w:t>
      </w:r>
    </w:p>
    <w:p w14:paraId="4292EE90" w14:textId="093A6568" w:rsidR="00AD243F" w:rsidRDefault="00AD243F" w:rsidP="00AD243F">
      <w:pPr>
        <w:bidi/>
        <w:jc w:val="both"/>
        <w:rPr>
          <w:rtl/>
          <w:lang w:bidi="fa-IR"/>
        </w:rPr>
      </w:pPr>
      <w:r w:rsidRPr="00AD243F">
        <w:rPr>
          <w:rtl/>
          <w:lang w:bidi="fa-IR"/>
        </w:rPr>
        <w:t>رویکرد جایگزین دیگری که در برخی پژوهش‌ها مورد استفاده قرار گرفته، بهره‌گیری از اطلاعات امتیازدهی در دامنه‌های کاملاً مرتبط با استفاده از متدولوژی‌های یادگیری انتقال</w:t>
      </w:r>
      <w:r>
        <w:rPr>
          <w:rStyle w:val="FootnoteReference"/>
          <w:rtl/>
          <w:lang w:bidi="fa-IR"/>
        </w:rPr>
        <w:footnoteReference w:id="18"/>
      </w:r>
      <w:r w:rsidRPr="00AD243F">
        <w:rPr>
          <w:rtl/>
          <w:lang w:bidi="fa-IR"/>
        </w:rPr>
        <w:t xml:space="preserve"> است. اما این روش نیز نقاط ضعف خود را دارد؛ یادگیری انتقال اغلب زمانی که تفاوت‌های بزرگی در ساختار داده‌های امتیازدهی میان دامنه‌های مختلف وجود داشته باشد، با شکست مواجه می‌شود.</w:t>
      </w:r>
    </w:p>
    <w:p w14:paraId="181D3A8F" w14:textId="4EA1590E" w:rsidR="00AD243F" w:rsidRDefault="00AD243F" w:rsidP="00AD243F">
      <w:pPr>
        <w:bidi/>
        <w:jc w:val="both"/>
        <w:rPr>
          <w:rtl/>
          <w:lang w:bidi="fa-IR"/>
        </w:rPr>
      </w:pPr>
      <w:r w:rsidRPr="00AD243F">
        <w:rPr>
          <w:rtl/>
          <w:lang w:bidi="fa-IR"/>
        </w:rPr>
        <w:lastRenderedPageBreak/>
        <w:t xml:space="preserve">اخیراً، روش‌های مبتنی بر خودرمزگذار به‌دلیل مزایایی نظیر عدم نیاز به داده‌های برچسب‌دار و سرعت همگرایی بالا، به‌طور گسترده در سیستم‌های توصیه‌گر مورد استفاده قرار گرفته‌اند. برخی از کارها از یک </w:t>
      </w:r>
      <w:r>
        <w:rPr>
          <w:rFonts w:hint="cs"/>
          <w:rtl/>
          <w:lang w:bidi="fa-IR"/>
        </w:rPr>
        <w:t>نیمه‌</w:t>
      </w:r>
      <w:r w:rsidRPr="00AD243F">
        <w:rPr>
          <w:rtl/>
          <w:lang w:bidi="fa-IR"/>
        </w:rPr>
        <w:t>خودرمزگذار</w:t>
      </w:r>
      <w:r>
        <w:rPr>
          <w:rStyle w:val="FootnoteReference"/>
          <w:rtl/>
          <w:lang w:bidi="fa-IR"/>
        </w:rPr>
        <w:footnoteReference w:id="19"/>
      </w:r>
      <w:r w:rsidRPr="00AD243F">
        <w:rPr>
          <w:rtl/>
          <w:lang w:bidi="fa-IR"/>
        </w:rPr>
        <w:t xml:space="preserve"> برای تعبیه همزمان اطلاعات صفات آیتم و ویژگی‌های گراف آیتم‌ها جهت پیش‌بینی امتیاز استفاده می‌کنند تا نتایج را بهبود بخشند. با این وجود، این مدل‌ها همچنان با دو محدودیت و ایراد اساسی روبه‌رو هستند که باید برطرف شوند:</w:t>
      </w:r>
    </w:p>
    <w:p w14:paraId="027397C8" w14:textId="1CAB1C6C" w:rsidR="00AD243F" w:rsidRDefault="00AD243F">
      <w:pPr>
        <w:pStyle w:val="ListParagraph"/>
        <w:numPr>
          <w:ilvl w:val="0"/>
          <w:numId w:val="10"/>
        </w:numPr>
        <w:bidi/>
        <w:jc w:val="both"/>
        <w:rPr>
          <w:lang w:bidi="fa-IR"/>
        </w:rPr>
      </w:pPr>
      <w:r w:rsidRPr="00AD243F">
        <w:rPr>
          <w:rtl/>
          <w:lang w:bidi="fa-IR"/>
        </w:rPr>
        <w:t>ضعف در مقداردهی اولیه: این مدل‌ها در کاوش و بهبود مقداردهی اولیه برای بازنمایی ویژگی‌های پنهان نادیده گرفته می‌شوند. اکثر مدل‌های فعلی از یک رویکرد یکنواخت و ساده برای این مقداردهی استفاده می‌کنند که پتانسیل بهینه‌سازی و کارایی مدل را محدود می‌کند.</w:t>
      </w:r>
    </w:p>
    <w:p w14:paraId="43B72BB9" w14:textId="57B4EB58" w:rsidR="00FD2E5D" w:rsidRDefault="00AD243F">
      <w:pPr>
        <w:pStyle w:val="ListParagraph"/>
        <w:numPr>
          <w:ilvl w:val="0"/>
          <w:numId w:val="10"/>
        </w:numPr>
        <w:bidi/>
        <w:jc w:val="both"/>
        <w:rPr>
          <w:lang w:bidi="fa-IR"/>
        </w:rPr>
      </w:pPr>
      <w:r w:rsidRPr="00AD243F">
        <w:rPr>
          <w:rtl/>
          <w:lang w:bidi="fa-IR"/>
        </w:rPr>
        <w:t>فقدان تطبیق‌پذیری</w:t>
      </w:r>
      <w:r>
        <w:rPr>
          <w:rStyle w:val="FootnoteReference"/>
          <w:rtl/>
          <w:lang w:bidi="fa-IR"/>
        </w:rPr>
        <w:footnoteReference w:id="20"/>
      </w:r>
      <w:r w:rsidRPr="00AD243F">
        <w:rPr>
          <w:rtl/>
          <w:lang w:bidi="fa-IR"/>
        </w:rPr>
        <w:t>: بسیاری از مدل‌های توصیه‌گر موجود فاقد تطبیق‌پذیری و کارایی لازم در انتقال اطلاعات جانبی کاربران یا آیتم‌ها برای گسترش فضای ویژگی</w:t>
      </w:r>
      <w:r>
        <w:rPr>
          <w:rStyle w:val="FootnoteReference"/>
          <w:rtl/>
          <w:lang w:bidi="fa-IR"/>
        </w:rPr>
        <w:footnoteReference w:id="21"/>
      </w:r>
      <w:r w:rsidRPr="00AD243F">
        <w:rPr>
          <w:rtl/>
          <w:lang w:bidi="fa-IR"/>
        </w:rPr>
        <w:t xml:space="preserve"> هستند</w:t>
      </w:r>
      <w:r>
        <w:rPr>
          <w:rFonts w:hint="cs"/>
          <w:rtl/>
          <w:lang w:bidi="fa-IR"/>
        </w:rPr>
        <w:t>.</w:t>
      </w:r>
    </w:p>
    <w:p w14:paraId="155FF4EA" w14:textId="1925EDA6" w:rsidR="00AD243F" w:rsidRDefault="00AD243F" w:rsidP="00AD243F">
      <w:pPr>
        <w:pStyle w:val="Heading2"/>
        <w:bidi/>
        <w:rPr>
          <w:rtl/>
          <w:lang w:bidi="fa-IR"/>
        </w:rPr>
      </w:pPr>
      <w:bookmarkStart w:id="17" w:name="_Toc235983598"/>
      <w:r>
        <w:rPr>
          <w:rFonts w:hint="cs"/>
          <w:rtl/>
          <w:lang w:bidi="fa-IR"/>
        </w:rPr>
        <w:t xml:space="preserve">1.4. </w:t>
      </w:r>
      <w:r w:rsidRPr="00AD243F">
        <w:rPr>
          <w:rtl/>
          <w:lang w:bidi="fa-IR"/>
        </w:rPr>
        <w:t xml:space="preserve">معرفی راهکار پیشنهادی: مدل </w:t>
      </w:r>
      <w:r w:rsidRPr="00AD243F">
        <w:rPr>
          <w:lang w:bidi="fa-IR"/>
        </w:rPr>
        <w:t>FSTDMF</w:t>
      </w:r>
      <w:bookmarkEnd w:id="17"/>
    </w:p>
    <w:p w14:paraId="1260E515" w14:textId="382B5D4D" w:rsidR="00AD243F" w:rsidRDefault="00490566" w:rsidP="00AD243F">
      <w:pPr>
        <w:bidi/>
        <w:jc w:val="both"/>
        <w:rPr>
          <w:rtl/>
          <w:lang w:bidi="fa-IR"/>
        </w:rPr>
      </w:pPr>
      <w:r w:rsidRPr="00490566">
        <w:rPr>
          <w:rtl/>
          <w:lang w:bidi="fa-IR"/>
        </w:rPr>
        <w:t>برای مقابله با چالش‌های ذکر شده در مدل‌های پیشین، این مقاله یک مدل جدید با نام فاکتورگیری ماتریس عمیق از طریق انتقال زیرفضای ویژگی</w:t>
      </w:r>
      <w:r>
        <w:rPr>
          <w:rStyle w:val="FootnoteReference"/>
          <w:rtl/>
          <w:lang w:bidi="fa-IR"/>
        </w:rPr>
        <w:footnoteReference w:id="22"/>
      </w:r>
      <w:r w:rsidRPr="00490566">
        <w:rPr>
          <w:rtl/>
          <w:lang w:bidi="fa-IR"/>
        </w:rPr>
        <w:t xml:space="preserve"> یا به‌اختصار </w:t>
      </w:r>
      <w:r w:rsidRPr="00490566">
        <w:rPr>
          <w:lang w:bidi="fa-IR"/>
        </w:rPr>
        <w:t>FSTDMF</w:t>
      </w:r>
      <w:r w:rsidRPr="00490566">
        <w:rPr>
          <w:rtl/>
          <w:lang w:bidi="fa-IR"/>
        </w:rPr>
        <w:t xml:space="preserve"> پیشنهاد می‌دهد. این مدل با ترکیب دو رویکرد مجزا، سعی در برطرف کردن محدودیت‌های مربوط به مقداردهی اولیه و استفاده از اطلاعات جانبی دارد.</w:t>
      </w:r>
    </w:p>
    <w:p w14:paraId="2CD0D0BE" w14:textId="7116B860" w:rsidR="00A175CA" w:rsidRDefault="00A175CA" w:rsidP="00A175CA">
      <w:pPr>
        <w:bidi/>
        <w:jc w:val="both"/>
        <w:rPr>
          <w:rtl/>
          <w:lang w:bidi="fa-IR"/>
        </w:rPr>
      </w:pPr>
      <w:r w:rsidRPr="00A175CA">
        <w:rPr>
          <w:rtl/>
          <w:lang w:bidi="fa-IR"/>
        </w:rPr>
        <w:t xml:space="preserve">به‌طور مشخص، این مقاله مدل نیمه‌خودرمزگذار را معرفی می‌کند تا ویژگی‌های آیتم را مستقیماً از روی ماتریس امتیاز کاربر-آیتم مقداردهی اولیه کند. با ادغام این مقداردهی در مدل </w:t>
      </w:r>
      <w:r w:rsidRPr="00A175CA">
        <w:rPr>
          <w:lang w:bidi="fa-IR"/>
        </w:rPr>
        <w:t>FSTDMF</w:t>
      </w:r>
      <w:r w:rsidRPr="00A175CA">
        <w:rPr>
          <w:rtl/>
          <w:lang w:bidi="fa-IR"/>
        </w:rPr>
        <w:t>، فرایند یادگیری بازنمایی ویژگی‌های پنهان پیشرفته تسهیل می‌شود و مدل از پتانسیل بهینه‌سازی بسیار بالاتری نسبت به روش‌های مقداردهی تصادفی یا یکنواخت برخوردار می‌گردد.</w:t>
      </w:r>
    </w:p>
    <w:p w14:paraId="7BEB0A64" w14:textId="7F42BA2D" w:rsidR="00317793" w:rsidRDefault="00317793" w:rsidP="00317793">
      <w:pPr>
        <w:bidi/>
        <w:jc w:val="both"/>
        <w:rPr>
          <w:rtl/>
          <w:lang w:bidi="fa-IR"/>
        </w:rPr>
      </w:pPr>
      <w:r w:rsidRPr="00317793">
        <w:rPr>
          <w:rtl/>
          <w:lang w:bidi="fa-IR"/>
        </w:rPr>
        <w:t xml:space="preserve">همزمان، این کار یک جمله تنظیم‌کننده مبتنی بر فاصله </w:t>
      </w:r>
      <w:r>
        <w:rPr>
          <w:rFonts w:hint="cs"/>
          <w:rtl/>
          <w:lang w:bidi="fa-IR"/>
        </w:rPr>
        <w:t>تصویر بر روی</w:t>
      </w:r>
      <w:r w:rsidRPr="00317793">
        <w:rPr>
          <w:rtl/>
          <w:lang w:bidi="fa-IR"/>
        </w:rPr>
        <w:t xml:space="preserve"> زیرفضا</w:t>
      </w:r>
      <w:r>
        <w:rPr>
          <w:rStyle w:val="FootnoteReference"/>
          <w:rtl/>
          <w:lang w:bidi="fa-IR"/>
        </w:rPr>
        <w:footnoteReference w:id="23"/>
      </w:r>
      <w:r w:rsidRPr="00317793">
        <w:rPr>
          <w:rtl/>
          <w:lang w:bidi="fa-IR"/>
        </w:rPr>
        <w:t xml:space="preserve"> را به معماری خود اضافه می‌کند تا بازنمایی‌های ویژگی‌های پنهان مربوط به اطلاعات جانبی آیتم را به‌سمت وظیفه هدف</w:t>
      </w:r>
      <w:r>
        <w:rPr>
          <w:rStyle w:val="FootnoteReference"/>
          <w:rtl/>
          <w:lang w:bidi="fa-IR"/>
        </w:rPr>
        <w:footnoteReference w:id="24"/>
      </w:r>
      <w:r w:rsidRPr="00317793">
        <w:rPr>
          <w:rtl/>
          <w:lang w:bidi="fa-IR"/>
        </w:rPr>
        <w:t xml:space="preserve"> انتقال دهد. با این ابتکار، مدل </w:t>
      </w:r>
      <w:r w:rsidRPr="00317793">
        <w:rPr>
          <w:lang w:bidi="fa-IR"/>
        </w:rPr>
        <w:t>FSTDMF</w:t>
      </w:r>
      <w:r w:rsidRPr="00317793">
        <w:rPr>
          <w:rtl/>
          <w:lang w:bidi="fa-IR"/>
        </w:rPr>
        <w:t xml:space="preserve"> مهارت بالایی در مهار اطلاعات جانبی از منابع متنوع به‌دست می‌آورد. این منابع می‌توانند شامل داده‌های صفات آیتم (مانند سال ساخت و ژانر) و همچنین اطلاعات امتیازدهی از دامنه‌های دیگر باشند. بنابراین، مدل پیشنهادی می‌تواند از اطلاعات جانبی به‌صورت کارآمدتری استفاده کند و تطبیق‌پذیری بسیار بهتری از خود نشان دهد.</w:t>
      </w:r>
    </w:p>
    <w:p w14:paraId="7FBFD88B" w14:textId="7060B39D" w:rsidR="006C6ED4" w:rsidRDefault="006C6ED4" w:rsidP="006C6ED4">
      <w:pPr>
        <w:bidi/>
        <w:jc w:val="both"/>
        <w:rPr>
          <w:rtl/>
          <w:lang w:bidi="fa-IR"/>
        </w:rPr>
      </w:pPr>
      <w:r w:rsidRPr="006C6ED4">
        <w:rPr>
          <w:rtl/>
          <w:lang w:bidi="fa-IR"/>
        </w:rPr>
        <w:t>مشارکت‌های اصلی</w:t>
      </w:r>
      <w:r>
        <w:rPr>
          <w:rStyle w:val="FootnoteReference"/>
          <w:rtl/>
          <w:lang w:bidi="fa-IR"/>
        </w:rPr>
        <w:footnoteReference w:id="25"/>
      </w:r>
      <w:r>
        <w:rPr>
          <w:rFonts w:hint="cs"/>
          <w:rtl/>
          <w:lang w:bidi="fa-IR"/>
        </w:rPr>
        <w:t xml:space="preserve"> </w:t>
      </w:r>
      <w:r w:rsidRPr="006C6ED4">
        <w:rPr>
          <w:rtl/>
          <w:lang w:bidi="fa-IR"/>
        </w:rPr>
        <w:t>این مدل را می‌توان به‌صورت زیر خلاصه کرد:</w:t>
      </w:r>
    </w:p>
    <w:p w14:paraId="1F4F7B67" w14:textId="6C33B813" w:rsidR="00AD243F" w:rsidRDefault="006C6ED4">
      <w:pPr>
        <w:pStyle w:val="ListParagraph"/>
        <w:numPr>
          <w:ilvl w:val="0"/>
          <w:numId w:val="11"/>
        </w:numPr>
        <w:bidi/>
        <w:jc w:val="both"/>
        <w:rPr>
          <w:lang w:bidi="fa-IR"/>
        </w:rPr>
      </w:pPr>
      <w:r w:rsidRPr="006C6ED4">
        <w:rPr>
          <w:rtl/>
          <w:lang w:bidi="fa-IR"/>
        </w:rPr>
        <w:lastRenderedPageBreak/>
        <w:t>تسهیل انتقال ویژگی</w:t>
      </w:r>
      <w:r>
        <w:rPr>
          <w:rStyle w:val="FootnoteReference"/>
          <w:rtl/>
          <w:lang w:bidi="fa-IR"/>
        </w:rPr>
        <w:footnoteReference w:id="26"/>
      </w:r>
      <w:r w:rsidRPr="006C6ED4">
        <w:rPr>
          <w:rtl/>
          <w:lang w:bidi="fa-IR"/>
        </w:rPr>
        <w:t xml:space="preserve">: برای حل مشکل عمومیت و کارایی پایین در انتقال اطلاعات جانبی، این مقاله از فاصله </w:t>
      </w:r>
      <w:r>
        <w:rPr>
          <w:rFonts w:hint="cs"/>
          <w:rtl/>
          <w:lang w:bidi="fa-IR"/>
        </w:rPr>
        <w:t>تصویر بر روی</w:t>
      </w:r>
      <w:r w:rsidRPr="006C6ED4">
        <w:rPr>
          <w:rtl/>
          <w:lang w:bidi="fa-IR"/>
        </w:rPr>
        <w:t xml:space="preserve"> زیرفضا میان ویژگی پنهان اطلاعات جانبی آیتم و ویژگی پنهان خود آیتم، به‌عنوان یک جمله جریم</w:t>
      </w:r>
      <w:r>
        <w:rPr>
          <w:rFonts w:hint="cs"/>
          <w:rtl/>
          <w:lang w:bidi="fa-IR"/>
        </w:rPr>
        <w:t>ه</w:t>
      </w:r>
      <w:r>
        <w:rPr>
          <w:rStyle w:val="FootnoteReference"/>
          <w:rtl/>
          <w:lang w:bidi="fa-IR"/>
        </w:rPr>
        <w:footnoteReference w:id="27"/>
      </w:r>
      <w:r w:rsidRPr="006C6ED4">
        <w:rPr>
          <w:rtl/>
          <w:lang w:bidi="fa-IR"/>
        </w:rPr>
        <w:t xml:space="preserve"> استفاده می‌کند تا فرایند انتقال ویژگی به‌شکل موثری محقق شود.</w:t>
      </w:r>
    </w:p>
    <w:p w14:paraId="107F31E2" w14:textId="182EAC30" w:rsidR="00AD1DDC" w:rsidRDefault="00AD1DDC">
      <w:pPr>
        <w:pStyle w:val="ListParagraph"/>
        <w:numPr>
          <w:ilvl w:val="0"/>
          <w:numId w:val="11"/>
        </w:numPr>
        <w:bidi/>
        <w:jc w:val="both"/>
        <w:rPr>
          <w:lang w:bidi="fa-IR"/>
        </w:rPr>
      </w:pPr>
      <w:r w:rsidRPr="00AD1DDC">
        <w:rPr>
          <w:rtl/>
          <w:lang w:bidi="fa-IR"/>
        </w:rPr>
        <w:t xml:space="preserve">مقداردهی اولیه هوشمند: برای غلبه بر محدودیت‌های ناشی از روش‌های ساده و یکنواخت مقداردهی اولیه، مدل پیشنهادی از نیمه‌خودرمزگذار بهره می‌برد و با ادغام آن در ساختار </w:t>
      </w:r>
      <w:r w:rsidRPr="00AD1DDC">
        <w:rPr>
          <w:lang w:bidi="fa-IR"/>
        </w:rPr>
        <w:t>DMF</w:t>
      </w:r>
      <w:r w:rsidRPr="00AD1DDC">
        <w:rPr>
          <w:rtl/>
          <w:lang w:bidi="fa-IR"/>
        </w:rPr>
        <w:t>، بازنمایی‌های قدرتمندتری به‌دست می‌آورد که در نهایت عملکرد سیستم توصیه‌گر را بهبود می‌بخشد.</w:t>
      </w:r>
    </w:p>
    <w:p w14:paraId="6CEE2D4D" w14:textId="5A460EE8" w:rsidR="00AD1DDC" w:rsidRDefault="00AD1DDC">
      <w:pPr>
        <w:pStyle w:val="ListParagraph"/>
        <w:numPr>
          <w:ilvl w:val="0"/>
          <w:numId w:val="11"/>
        </w:numPr>
        <w:bidi/>
        <w:jc w:val="both"/>
        <w:rPr>
          <w:lang w:bidi="fa-IR"/>
        </w:rPr>
      </w:pPr>
      <w:r w:rsidRPr="00AD1DDC">
        <w:rPr>
          <w:rtl/>
          <w:lang w:bidi="fa-IR"/>
        </w:rPr>
        <w:t xml:space="preserve">بهبود دقت پیش‌بینی: در مقایسه با مدل پایه فاکتورگیری ماتریس عمیق، مدل پیشنهادی قادر است خطای مطلق میانگین و جذر میانگین مربعات خطا را تا </w:t>
      </w:r>
      <w:r w:rsidR="00E96716" w:rsidRPr="00E96716">
        <w:rPr>
          <w:rtl/>
          <w:lang w:bidi="fa-IR"/>
        </w:rPr>
        <w:t>۶</w:t>
      </w:r>
      <w:r w:rsidR="00E96716" w:rsidRPr="00E96716">
        <w:rPr>
          <w:rFonts w:cs="Times New Roman" w:hint="cs"/>
          <w:rtl/>
          <w:lang w:bidi="fa-IR"/>
        </w:rPr>
        <w:t>٫</w:t>
      </w:r>
      <w:r w:rsidR="00E96716" w:rsidRPr="00E96716">
        <w:rPr>
          <w:rFonts w:hint="cs"/>
          <w:rtl/>
          <w:lang w:bidi="fa-IR"/>
        </w:rPr>
        <w:t>۵</w:t>
      </w:r>
      <w:r w:rsidRPr="00AD1DDC">
        <w:rPr>
          <w:rtl/>
          <w:lang w:bidi="fa-IR"/>
        </w:rPr>
        <w:t xml:space="preserve"> درصد بهبود ببخشد.</w:t>
      </w:r>
    </w:p>
    <w:p w14:paraId="0C037220" w14:textId="38EF64CB" w:rsidR="00782E64" w:rsidRDefault="002333FD" w:rsidP="002333FD">
      <w:pPr>
        <w:pStyle w:val="Heading2"/>
        <w:bidi/>
        <w:rPr>
          <w:rtl/>
          <w:lang w:bidi="fa-IR"/>
        </w:rPr>
      </w:pPr>
      <w:bookmarkStart w:id="18" w:name="_Toc235983599"/>
      <w:r>
        <w:rPr>
          <w:rFonts w:hint="cs"/>
          <w:rtl/>
          <w:lang w:bidi="fa-IR"/>
        </w:rPr>
        <w:t xml:space="preserve">1.5. </w:t>
      </w:r>
      <w:r w:rsidRPr="002333FD">
        <w:rPr>
          <w:rtl/>
          <w:lang w:bidi="fa-IR"/>
        </w:rPr>
        <w:t xml:space="preserve">فرمول‌بندی ریاضی </w:t>
      </w:r>
      <w:r>
        <w:rPr>
          <w:lang w:bidi="fa-IR"/>
        </w:rPr>
        <w:t>DMF</w:t>
      </w:r>
      <w:bookmarkEnd w:id="18"/>
    </w:p>
    <w:p w14:paraId="40327D44" w14:textId="696BC906" w:rsidR="004C7500" w:rsidRDefault="002333FD" w:rsidP="004C7500">
      <w:pPr>
        <w:bidi/>
        <w:jc w:val="both"/>
        <w:rPr>
          <w:rtl/>
          <w:lang w:bidi="fa-IR"/>
        </w:rPr>
      </w:pPr>
      <w:r w:rsidRPr="002333FD">
        <w:rPr>
          <w:rtl/>
          <w:lang w:bidi="fa-IR"/>
        </w:rPr>
        <w:t>تکمیل ماتریس</w:t>
      </w:r>
      <w:r>
        <w:rPr>
          <w:rFonts w:hint="cs"/>
          <w:rtl/>
          <w:lang w:bidi="fa-IR"/>
        </w:rPr>
        <w:t xml:space="preserve"> </w:t>
      </w:r>
      <w:r w:rsidRPr="002333FD">
        <w:rPr>
          <w:rtl/>
          <w:lang w:bidi="fa-IR"/>
        </w:rPr>
        <w:t>یکی از روش‌های متداول فاکتورگیری ماتریس است. فرض رتبه پایین</w:t>
      </w:r>
      <w:r>
        <w:rPr>
          <w:rStyle w:val="FootnoteReference"/>
          <w:rtl/>
          <w:lang w:bidi="fa-IR"/>
        </w:rPr>
        <w:footnoteReference w:id="28"/>
      </w:r>
      <w:r>
        <w:rPr>
          <w:rFonts w:hint="cs"/>
          <w:rtl/>
          <w:lang w:bidi="fa-IR"/>
        </w:rPr>
        <w:t xml:space="preserve"> </w:t>
      </w:r>
      <w:r w:rsidRPr="002333FD">
        <w:rPr>
          <w:rtl/>
          <w:lang w:bidi="fa-IR"/>
        </w:rPr>
        <w:t xml:space="preserve">در روش‌های سنتی تکمیل ماتریس نشان می‌دهد که ماتریس امتیازات جزئی مشاهده‌شده (ماتریس </w:t>
      </w:r>
      <w:r w:rsidRPr="002333FD">
        <w:rPr>
          <w:rFonts w:ascii="Cambria Math" w:hAnsi="Cambria Math"/>
          <w:lang w:bidi="fa-IR"/>
        </w:rPr>
        <w:t>R</w:t>
      </w:r>
      <w:r>
        <w:rPr>
          <w:rFonts w:hint="cs"/>
          <w:rtl/>
          <w:lang w:bidi="fa-IR"/>
        </w:rPr>
        <w:t>)</w:t>
      </w:r>
      <w:r w:rsidRPr="002333FD">
        <w:rPr>
          <w:rtl/>
          <w:lang w:bidi="fa-IR"/>
        </w:rPr>
        <w:t xml:space="preserve"> از یک مدل متغیر پنهان خطی</w:t>
      </w:r>
      <w:r w:rsidR="00AD75CB">
        <w:rPr>
          <w:rStyle w:val="FootnoteReference"/>
          <w:rtl/>
          <w:lang w:bidi="fa-IR"/>
        </w:rPr>
        <w:footnoteReference w:id="29"/>
      </w:r>
      <w:r w:rsidR="00CE718F">
        <w:rPr>
          <w:rFonts w:hint="cs"/>
          <w:rtl/>
          <w:lang w:bidi="fa-IR"/>
        </w:rPr>
        <w:t xml:space="preserve"> </w:t>
      </w:r>
      <w:r w:rsidR="00CE718F" w:rsidRPr="00CE718F">
        <w:rPr>
          <w:rtl/>
          <w:lang w:bidi="fa-IR"/>
        </w:rPr>
        <w:t>نش</w:t>
      </w:r>
      <w:r w:rsidR="0079525A">
        <w:rPr>
          <w:rFonts w:hint="cs"/>
          <w:rtl/>
          <w:lang w:bidi="fa-IR"/>
        </w:rPr>
        <w:t>أ</w:t>
      </w:r>
      <w:r w:rsidR="00CE718F" w:rsidRPr="00CE718F">
        <w:rPr>
          <w:rtl/>
          <w:lang w:bidi="fa-IR"/>
        </w:rPr>
        <w:t>ت می‌گیرد. این رابطه را می‌توان به‌صورت زیر نشان داد</w:t>
      </w:r>
      <w:r w:rsidR="004C7500">
        <w:rPr>
          <w:rFonts w:hint="cs"/>
          <w:rtl/>
          <w:lang w:bidi="fa-IR"/>
        </w:rPr>
        <w:t>:</w:t>
      </w:r>
    </w:p>
    <w:p w14:paraId="17114A98" w14:textId="330504D0" w:rsidR="004C7500" w:rsidRPr="004C7500" w:rsidRDefault="004C7500" w:rsidP="004C7500">
      <w:pPr>
        <w:bidi/>
        <w:jc w:val="center"/>
        <w:rPr>
          <w:iCs/>
          <w:rtl/>
          <w:lang w:bidi="fa-IR"/>
        </w:rPr>
      </w:pPr>
      <m:oMathPara>
        <m:oMath>
          <m:r>
            <m:rPr>
              <m:sty m:val="p"/>
            </m:rPr>
            <w:rPr>
              <w:rFonts w:ascii="Cambria Math" w:hAnsi="Cambria Math"/>
              <w:lang w:bidi="fa-IR"/>
            </w:rPr>
            <m:t>R=U</m:t>
          </m:r>
          <m:sSup>
            <m:sSupPr>
              <m:ctrlPr>
                <w:rPr>
                  <w:rFonts w:ascii="Cambria Math" w:hAnsi="Cambria Math"/>
                  <w:iCs/>
                  <w:lang w:bidi="fa-IR"/>
                </w:rPr>
              </m:ctrlPr>
            </m:sSupPr>
            <m:e>
              <m:r>
                <m:rPr>
                  <m:sty m:val="p"/>
                </m:rPr>
                <w:rPr>
                  <w:rFonts w:ascii="Cambria Math" w:hAnsi="Cambria Math"/>
                  <w:lang w:bidi="fa-IR"/>
                </w:rPr>
                <m:t>V</m:t>
              </m:r>
            </m:e>
            <m:sup>
              <m:r>
                <m:rPr>
                  <m:sty m:val="p"/>
                </m:rPr>
                <w:rPr>
                  <w:rFonts w:ascii="Cambria Math" w:hAnsi="Cambria Math"/>
                  <w:lang w:bidi="fa-IR"/>
                </w:rPr>
                <m:t>T</m:t>
              </m:r>
            </m:sup>
          </m:sSup>
        </m:oMath>
      </m:oMathPara>
    </w:p>
    <w:p w14:paraId="52BA9A8F" w14:textId="2585CB1D" w:rsidR="004C7500" w:rsidRDefault="004C7500" w:rsidP="004C7500">
      <w:pPr>
        <w:bidi/>
        <w:jc w:val="both"/>
        <w:rPr>
          <w:rtl/>
          <w:lang w:bidi="fa-IR"/>
        </w:rPr>
      </w:pPr>
      <w:r w:rsidRPr="004C7500">
        <w:rPr>
          <w:rtl/>
          <w:lang w:bidi="fa-IR"/>
        </w:rPr>
        <w:t xml:space="preserve">در این رابطه، </w:t>
      </w:r>
      <w:r w:rsidRPr="004C7500">
        <w:rPr>
          <w:rFonts w:ascii="Cambria Math" w:hAnsi="Cambria Math"/>
          <w:lang w:bidi="fa-IR"/>
        </w:rPr>
        <w:t>U</w:t>
      </w:r>
      <w:r w:rsidRPr="004C7500">
        <w:rPr>
          <w:rtl/>
          <w:lang w:bidi="fa-IR"/>
        </w:rPr>
        <w:t xml:space="preserve"> نمایانگر بازنمایی ویژگی‌های پنهان کاربران و </w:t>
      </w:r>
      <w:r w:rsidRPr="004C7500">
        <w:rPr>
          <w:rFonts w:ascii="Cambria Math" w:hAnsi="Cambria Math"/>
          <w:lang w:bidi="fa-IR"/>
        </w:rPr>
        <w:t>V</w:t>
      </w:r>
      <w:r w:rsidRPr="004C7500">
        <w:rPr>
          <w:rtl/>
          <w:lang w:bidi="fa-IR"/>
        </w:rPr>
        <w:t xml:space="preserve"> بازنمایی ویژگی‌های پنهان آیتم‌ها است. برای یافتن این ماتریس‌ها، تابع هدف استاندارد به‌شکل زیر تعریف می‌شود</w:t>
      </w:r>
      <w:r>
        <w:rPr>
          <w:rFonts w:hint="cs"/>
          <w:rtl/>
          <w:lang w:bidi="fa-IR"/>
        </w:rPr>
        <w:t>:</w:t>
      </w:r>
    </w:p>
    <w:p w14:paraId="2CF4611B" w14:textId="20864ADD" w:rsidR="004C7500" w:rsidRPr="004C7500" w:rsidRDefault="00000000" w:rsidP="004C7500">
      <w:pPr>
        <w:bidi/>
        <w:jc w:val="center"/>
        <w:rPr>
          <w:rtl/>
          <w:lang w:bidi="fa-IR"/>
        </w:rPr>
      </w:pPr>
      <m:oMathPara>
        <m:oMath>
          <m:func>
            <m:funcPr>
              <m:ctrlPr>
                <w:rPr>
                  <w:rFonts w:ascii="Cambria Math" w:hAnsi="Cambria Math"/>
                  <w:lang w:bidi="fa-IR"/>
                </w:rPr>
              </m:ctrlPr>
            </m:funcPr>
            <m:fName>
              <m:limLow>
                <m:limLowPr>
                  <m:ctrlPr>
                    <w:rPr>
                      <w:rFonts w:ascii="Cambria Math" w:hAnsi="Cambria Math"/>
                      <w:lang w:bidi="fa-IR"/>
                    </w:rPr>
                  </m:ctrlPr>
                </m:limLowPr>
                <m:e>
                  <m:r>
                    <m:rPr>
                      <m:sty m:val="p"/>
                    </m:rPr>
                    <w:rPr>
                      <w:rFonts w:ascii="Cambria Math" w:hAnsi="Cambria Math"/>
                      <w:lang w:bidi="fa-IR"/>
                    </w:rPr>
                    <m:t>min</m:t>
                  </m:r>
                </m:e>
                <m:lim>
                  <m:r>
                    <m:rPr>
                      <m:sty m:val="p"/>
                    </m:rPr>
                    <w:rPr>
                      <w:rFonts w:ascii="Cambria Math" w:hAnsi="Cambria Math"/>
                      <w:lang w:bidi="fa-IR"/>
                    </w:rPr>
                    <m:t>U,V</m:t>
                  </m:r>
                </m:lim>
              </m:limLow>
            </m:fName>
            <m:e>
              <m:sSubSup>
                <m:sSubSupPr>
                  <m:ctrlPr>
                    <w:rPr>
                      <w:rFonts w:ascii="Cambria Math" w:hAnsi="Cambria Math"/>
                      <w:lang w:bidi="fa-IR"/>
                    </w:rPr>
                  </m:ctrlPr>
                </m:sSubSupPr>
                <m:e>
                  <m:d>
                    <m:dPr>
                      <m:begChr m:val="‖"/>
                      <m:endChr m:val="‖"/>
                      <m:ctrlPr>
                        <w:rPr>
                          <w:rFonts w:ascii="Cambria Math" w:hAnsi="Cambria Math"/>
                          <w:lang w:bidi="fa-IR"/>
                        </w:rPr>
                      </m:ctrlPr>
                    </m:dPr>
                    <m:e>
                      <m:r>
                        <m:rPr>
                          <m:sty m:val="p"/>
                        </m:rPr>
                        <w:rPr>
                          <w:rFonts w:ascii="Cambria Math" w:hAnsi="Cambria Math"/>
                          <w:lang w:bidi="fa-IR"/>
                        </w:rPr>
                        <m:t>ψ ⨀ (R-U</m:t>
                      </m:r>
                      <m:sSup>
                        <m:sSupPr>
                          <m:ctrlPr>
                            <w:rPr>
                              <w:rFonts w:ascii="Cambria Math" w:hAnsi="Cambria Math"/>
                              <w:lang w:bidi="fa-IR"/>
                            </w:rPr>
                          </m:ctrlPr>
                        </m:sSupPr>
                        <m:e>
                          <m:r>
                            <m:rPr>
                              <m:sty m:val="p"/>
                            </m:rPr>
                            <w:rPr>
                              <w:rFonts w:ascii="Cambria Math" w:hAnsi="Cambria Math"/>
                              <w:lang w:bidi="fa-IR"/>
                            </w:rPr>
                            <m:t>V</m:t>
                          </m:r>
                        </m:e>
                        <m:sup>
                          <m:r>
                            <m:rPr>
                              <m:sty m:val="p"/>
                            </m:rPr>
                            <w:rPr>
                              <w:rFonts w:ascii="Cambria Math" w:hAnsi="Cambria Math"/>
                              <w:lang w:bidi="fa-IR"/>
                            </w:rPr>
                            <m:t>T</m:t>
                          </m:r>
                        </m:sup>
                      </m:sSup>
                      <m:r>
                        <m:rPr>
                          <m:sty m:val="p"/>
                        </m:rPr>
                        <w:rPr>
                          <w:rFonts w:ascii="Cambria Math" w:hAnsi="Cambria Math"/>
                          <w:lang w:bidi="fa-IR"/>
                        </w:rPr>
                        <m:t>)</m:t>
                      </m:r>
                    </m:e>
                  </m:d>
                </m:e>
                <m:sub>
                  <m:r>
                    <m:rPr>
                      <m:sty m:val="p"/>
                    </m:rPr>
                    <w:rPr>
                      <w:rFonts w:ascii="Cambria Math" w:hAnsi="Cambria Math"/>
                      <w:lang w:bidi="fa-IR"/>
                    </w:rPr>
                    <m:t>F</m:t>
                  </m:r>
                </m:sub>
                <m:sup>
                  <m:r>
                    <m:rPr>
                      <m:sty m:val="p"/>
                    </m:rPr>
                    <w:rPr>
                      <w:rFonts w:ascii="Cambria Math" w:hAnsi="Cambria Math"/>
                      <w:lang w:bidi="fa-IR"/>
                    </w:rPr>
                    <m:t>2</m:t>
                  </m:r>
                </m:sup>
              </m:sSubSup>
              <m:r>
                <m:rPr>
                  <m:sty m:val="p"/>
                </m:rPr>
                <w:rPr>
                  <w:rFonts w:ascii="Cambria Math" w:hAnsi="Cambria Math"/>
                  <w:lang w:bidi="fa-IR"/>
                </w:rPr>
                <m:t>+λ</m:t>
              </m:r>
              <m:sSubSup>
                <m:sSubSupPr>
                  <m:ctrlPr>
                    <w:rPr>
                      <w:rFonts w:ascii="Cambria Math" w:hAnsi="Cambria Math"/>
                      <w:lang w:bidi="fa-IR"/>
                    </w:rPr>
                  </m:ctrlPr>
                </m:sSubSupPr>
                <m:e>
                  <m:d>
                    <m:dPr>
                      <m:begChr m:val="‖"/>
                      <m:endChr m:val="‖"/>
                      <m:ctrlPr>
                        <w:rPr>
                          <w:rFonts w:ascii="Cambria Math" w:hAnsi="Cambria Math"/>
                          <w:lang w:bidi="fa-IR"/>
                        </w:rPr>
                      </m:ctrlPr>
                    </m:dPr>
                    <m:e>
                      <m:r>
                        <m:rPr>
                          <m:sty m:val="p"/>
                        </m:rPr>
                        <w:rPr>
                          <w:rFonts w:ascii="Cambria Math" w:hAnsi="Cambria Math"/>
                          <w:lang w:bidi="fa-IR"/>
                        </w:rPr>
                        <m:t>V</m:t>
                      </m:r>
                    </m:e>
                  </m:d>
                </m:e>
                <m:sub>
                  <m:r>
                    <m:rPr>
                      <m:sty m:val="p"/>
                    </m:rPr>
                    <w:rPr>
                      <w:rFonts w:ascii="Cambria Math" w:hAnsi="Cambria Math"/>
                      <w:lang w:bidi="fa-IR"/>
                    </w:rPr>
                    <m:t>F</m:t>
                  </m:r>
                </m:sub>
                <m:sup>
                  <m:r>
                    <m:rPr>
                      <m:sty m:val="p"/>
                    </m:rPr>
                    <w:rPr>
                      <w:rFonts w:ascii="Cambria Math" w:hAnsi="Cambria Math"/>
                      <w:lang w:bidi="fa-IR"/>
                    </w:rPr>
                    <m:t>2</m:t>
                  </m:r>
                </m:sup>
              </m:sSubSup>
              <m:r>
                <m:rPr>
                  <m:sty m:val="p"/>
                </m:rPr>
                <w:rPr>
                  <w:rFonts w:ascii="Cambria Math" w:hAnsi="Cambria Math"/>
                  <w:lang w:bidi="fa-IR"/>
                </w:rPr>
                <m:t>+β</m:t>
              </m:r>
              <m:sSubSup>
                <m:sSubSupPr>
                  <m:ctrlPr>
                    <w:rPr>
                      <w:rFonts w:ascii="Cambria Math" w:hAnsi="Cambria Math"/>
                      <w:lang w:bidi="fa-IR"/>
                    </w:rPr>
                  </m:ctrlPr>
                </m:sSubSupPr>
                <m:e>
                  <m:d>
                    <m:dPr>
                      <m:begChr m:val="‖"/>
                      <m:endChr m:val="‖"/>
                      <m:ctrlPr>
                        <w:rPr>
                          <w:rFonts w:ascii="Cambria Math" w:hAnsi="Cambria Math"/>
                          <w:lang w:bidi="fa-IR"/>
                        </w:rPr>
                      </m:ctrlPr>
                    </m:dPr>
                    <m:e>
                      <m:r>
                        <m:rPr>
                          <m:sty m:val="p"/>
                        </m:rPr>
                        <w:rPr>
                          <w:rFonts w:ascii="Cambria Math" w:hAnsi="Cambria Math"/>
                          <w:lang w:bidi="fa-IR"/>
                        </w:rPr>
                        <m:t>U</m:t>
                      </m:r>
                    </m:e>
                  </m:d>
                </m:e>
                <m:sub>
                  <m:r>
                    <m:rPr>
                      <m:sty m:val="p"/>
                    </m:rPr>
                    <w:rPr>
                      <w:rFonts w:ascii="Cambria Math" w:hAnsi="Cambria Math"/>
                      <w:lang w:bidi="fa-IR"/>
                    </w:rPr>
                    <m:t>F</m:t>
                  </m:r>
                </m:sub>
                <m:sup>
                  <m:r>
                    <m:rPr>
                      <m:sty m:val="p"/>
                    </m:rPr>
                    <w:rPr>
                      <w:rFonts w:ascii="Cambria Math" w:hAnsi="Cambria Math"/>
                      <w:lang w:bidi="fa-IR"/>
                    </w:rPr>
                    <m:t>2</m:t>
                  </m:r>
                </m:sup>
              </m:sSubSup>
            </m:e>
          </m:func>
        </m:oMath>
      </m:oMathPara>
    </w:p>
    <w:p w14:paraId="5E56249B" w14:textId="63A792B0" w:rsidR="00AA33F2" w:rsidRDefault="00964683" w:rsidP="00AA33F2">
      <w:pPr>
        <w:bidi/>
        <w:jc w:val="both"/>
        <w:rPr>
          <w:rtl/>
          <w:lang w:bidi="fa-IR"/>
        </w:rPr>
      </w:pPr>
      <w:r w:rsidRPr="00964683">
        <w:rPr>
          <w:rtl/>
          <w:lang w:bidi="fa-IR"/>
        </w:rPr>
        <w:t xml:space="preserve">در معادله بالا، </w:t>
      </w:r>
      <m:oMath>
        <m:r>
          <m:rPr>
            <m:sty m:val="p"/>
          </m:rPr>
          <w:rPr>
            <w:rFonts w:ascii="Cambria Math" w:hAnsi="Cambria Math"/>
            <w:lang w:bidi="fa-IR"/>
          </w:rPr>
          <m:t>ψ</m:t>
        </m:r>
      </m:oMath>
      <w:r w:rsidRPr="00964683">
        <w:rPr>
          <w:rtl/>
          <w:lang w:bidi="fa-IR"/>
        </w:rPr>
        <w:t xml:space="preserve"> یک ماتریس باینری است که درایه‌های آن اگر امتیازی مشاهده شده باشد برابر ۱ و در غیر این‌صورت صفر است. همچنین </w:t>
      </w:r>
      <m:oMath>
        <m:r>
          <m:rPr>
            <m:sty m:val="p"/>
          </m:rPr>
          <w:rPr>
            <w:rFonts w:ascii="Cambria Math" w:hAnsi="Cambria Math"/>
            <w:lang w:bidi="fa-IR"/>
          </w:rPr>
          <m:t>λ</m:t>
        </m:r>
      </m:oMath>
      <w:r w:rsidRPr="00964683">
        <w:rPr>
          <w:rtl/>
          <w:lang w:bidi="fa-IR"/>
        </w:rPr>
        <w:t xml:space="preserve"> و</w:t>
      </w:r>
      <w:r>
        <w:rPr>
          <w:rFonts w:hint="cs"/>
          <w:rtl/>
          <w:lang w:bidi="fa-IR"/>
        </w:rPr>
        <w:t xml:space="preserve"> </w:t>
      </w:r>
      <m:oMath>
        <m:r>
          <m:rPr>
            <m:sty m:val="p"/>
          </m:rPr>
          <w:rPr>
            <w:rFonts w:ascii="Cambria Math" w:hAnsi="Cambria Math"/>
            <w:lang w:bidi="fa-IR"/>
          </w:rPr>
          <m:t>β</m:t>
        </m:r>
      </m:oMath>
      <w:r w:rsidRPr="00964683">
        <w:rPr>
          <w:rtl/>
          <w:lang w:bidi="fa-IR"/>
        </w:rPr>
        <w:t xml:space="preserve"> پارامترهای تنظیم‌سازی</w:t>
      </w:r>
      <w:r w:rsidR="00AD75CB">
        <w:rPr>
          <w:rStyle w:val="FootnoteReference"/>
          <w:rtl/>
          <w:lang w:bidi="fa-IR"/>
        </w:rPr>
        <w:footnoteReference w:id="30"/>
      </w:r>
      <w:r w:rsidRPr="00964683">
        <w:rPr>
          <w:rtl/>
          <w:lang w:bidi="fa-IR"/>
        </w:rPr>
        <w:t xml:space="preserve"> هستند و نماد </w:t>
      </w:r>
      <m:oMath>
        <m:r>
          <m:rPr>
            <m:sty m:val="p"/>
          </m:rPr>
          <w:rPr>
            <w:rFonts w:ascii="Cambria Math" w:hAnsi="Cambria Math"/>
            <w:lang w:bidi="fa-IR"/>
          </w:rPr>
          <m:t>⨀</m:t>
        </m:r>
      </m:oMath>
      <w:r w:rsidRPr="00964683">
        <w:rPr>
          <w:rtl/>
          <w:lang w:bidi="fa-IR"/>
        </w:rPr>
        <w:t xml:space="preserve"> ضرب هادامارد</w:t>
      </w:r>
      <w:r w:rsidR="005257F2">
        <w:rPr>
          <w:rStyle w:val="FootnoteReference"/>
          <w:rtl/>
          <w:lang w:bidi="fa-IR"/>
        </w:rPr>
        <w:footnoteReference w:id="31"/>
      </w:r>
      <w:r w:rsidRPr="00964683">
        <w:rPr>
          <w:rtl/>
          <w:lang w:bidi="fa-IR"/>
        </w:rPr>
        <w:t xml:space="preserve"> (ضرب درایه به درایه) را نشان می‌دهد. با کمینه‌سازی این تابع، می‌توان درایه‌های گم‌شده</w:t>
      </w:r>
      <w:r w:rsidR="00363276">
        <w:rPr>
          <w:rStyle w:val="FootnoteReference"/>
          <w:rtl/>
          <w:lang w:bidi="fa-IR"/>
        </w:rPr>
        <w:footnoteReference w:id="32"/>
      </w:r>
      <w:r w:rsidRPr="00964683">
        <w:rPr>
          <w:rtl/>
          <w:lang w:bidi="fa-IR"/>
        </w:rPr>
        <w:t xml:space="preserve"> ماتریس را بازیابی کرد</w:t>
      </w:r>
      <w:r w:rsidR="00AA33F2">
        <w:rPr>
          <w:rFonts w:hint="cs"/>
          <w:rtl/>
          <w:lang w:bidi="fa-IR"/>
        </w:rPr>
        <w:t>.</w:t>
      </w:r>
    </w:p>
    <w:p w14:paraId="1FF74D6A" w14:textId="1E11189C" w:rsidR="00012262" w:rsidRDefault="005008FA" w:rsidP="00012262">
      <w:pPr>
        <w:bidi/>
        <w:jc w:val="both"/>
        <w:rPr>
          <w:rtl/>
        </w:rPr>
      </w:pPr>
      <w:r>
        <w:rPr>
          <w:rtl/>
        </w:rPr>
        <w:t>با این حال، محققان برای غلبه بر محدودیت‌های مدل‌های خطی، پیشنهاد دادند که از شبکه‌های عصبی چندلایه برای یادگیری بازنمایی ویژگی‌های پنهان کاربران یا آیتم‌ها استفاده شود تا مدل‌های متغیر پنهان غیرخطی تقریب زده شوند</w:t>
      </w:r>
      <w:r w:rsidR="00A63371">
        <w:rPr>
          <w:rFonts w:hint="cs"/>
          <w:rtl/>
        </w:rPr>
        <w:t xml:space="preserve">. </w:t>
      </w:r>
      <w:r>
        <w:rPr>
          <w:rtl/>
        </w:rPr>
        <w:t>در این رویکرد جدید، تابع هدف به‌صورت زیر جایگزین می‌شود</w:t>
      </w:r>
      <w:r w:rsidR="00012262">
        <w:rPr>
          <w:rFonts w:hint="cs"/>
          <w:rtl/>
        </w:rPr>
        <w:t>:</w:t>
      </w:r>
    </w:p>
    <w:p w14:paraId="760A9BA0" w14:textId="10013E3E" w:rsidR="008A78A5" w:rsidRPr="008A78A5" w:rsidRDefault="00000000" w:rsidP="008A78A5">
      <w:pPr>
        <w:bidi/>
        <w:jc w:val="both"/>
        <w:rPr>
          <w:rFonts w:ascii="Cambria Math" w:hAnsi="Cambria Math"/>
          <w:iCs/>
          <w:color w:val="808080"/>
          <w:rtl/>
        </w:rPr>
      </w:pPr>
      <m:oMathPara>
        <m:oMath>
          <m:func>
            <m:funcPr>
              <m:ctrlPr>
                <w:rPr>
                  <w:rFonts w:ascii="Cambria Math" w:hAnsi="Cambria Math"/>
                  <w:iCs/>
                  <w:color w:val="000000" w:themeColor="text1"/>
                </w:rPr>
              </m:ctrlPr>
            </m:funcPr>
            <m:fName>
              <m:limLow>
                <m:limLowPr>
                  <m:ctrlPr>
                    <w:rPr>
                      <w:rFonts w:ascii="Cambria Math" w:hAnsi="Cambria Math"/>
                      <w:iCs/>
                      <w:color w:val="000000" w:themeColor="text1"/>
                    </w:rPr>
                  </m:ctrlPr>
                </m:limLowPr>
                <m:e>
                  <m:r>
                    <m:rPr>
                      <m:sty m:val="p"/>
                    </m:rPr>
                    <w:rPr>
                      <w:rFonts w:ascii="Cambria Math" w:hAnsi="Cambria Math"/>
                      <w:color w:val="000000" w:themeColor="text1"/>
                    </w:rPr>
                    <m:t>min</m:t>
                  </m:r>
                </m:e>
                <m:lim>
                  <m:r>
                    <m:rPr>
                      <m:sty m:val="p"/>
                    </m:rPr>
                    <w:rPr>
                      <w:rFonts w:ascii="Cambria Math" w:hAnsi="Cambria Math"/>
                      <w:color w:val="000000" w:themeColor="text1"/>
                    </w:rPr>
                    <m:t>V,W,b</m:t>
                  </m:r>
                </m:lim>
              </m:limLow>
            </m:fName>
            <m:e>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2n</m:t>
                  </m:r>
                </m:den>
              </m:f>
            </m:e>
          </m:func>
          <m:nary>
            <m:naryPr>
              <m:chr m:val="∑"/>
              <m:limLoc m:val="undOvr"/>
              <m:ctrlPr>
                <w:rPr>
                  <w:rFonts w:ascii="Cambria Math" w:hAnsi="Cambria Math"/>
                  <w:iCs/>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r>
                <m:rPr>
                  <m:sty m:val="p"/>
                </m:rPr>
                <w:rPr>
                  <w:rFonts w:ascii="Cambria Math" w:hAnsi="Cambria Math"/>
                  <w:color w:val="000000" w:themeColor="text1"/>
                </w:rPr>
                <m:t>|</m:t>
              </m:r>
            </m:e>
          </m:nary>
          <m:r>
            <m:rPr>
              <m:sty m:val="p"/>
            </m:rPr>
            <w:rPr>
              <w:rFonts w:ascii="Cambria Math" w:hAnsi="Cambria Math"/>
              <w:color w:val="000000" w:themeColor="text1"/>
            </w:rPr>
            <m:t>|</m:t>
          </m:r>
          <m:sSub>
            <m:sSubPr>
              <m:ctrlPr>
                <w:rPr>
                  <w:rFonts w:ascii="Cambria Math" w:hAnsi="Cambria Math"/>
                  <w:iCs/>
                  <w:color w:val="000000" w:themeColor="text1"/>
                </w:rPr>
              </m:ctrlPr>
            </m:sSubPr>
            <m:e>
              <m:r>
                <m:rPr>
                  <m:sty m:val="p"/>
                </m:rPr>
                <w:rPr>
                  <w:rFonts w:ascii="Cambria Math" w:hAnsi="Cambria Math"/>
                  <w:color w:val="000000" w:themeColor="text1"/>
                </w:rPr>
                <m:t>ψ</m:t>
              </m:r>
            </m:e>
            <m:sub>
              <m:r>
                <m:rPr>
                  <m:sty m:val="p"/>
                </m:rPr>
                <w:rPr>
                  <w:rFonts w:ascii="Cambria Math" w:hAnsi="Cambria Math"/>
                  <w:color w:val="000000" w:themeColor="text1"/>
                </w:rPr>
                <m:t>i</m:t>
              </m:r>
            </m:sub>
          </m:sSub>
          <m:r>
            <m:rPr>
              <m:sty m:val="p"/>
            </m:rPr>
            <w:rPr>
              <w:rFonts w:ascii="Cambria Math" w:hAnsi="Cambria Math"/>
              <w:color w:val="000000" w:themeColor="text1"/>
            </w:rPr>
            <m:t>⊙</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i</m:t>
                  </m:r>
                </m:sub>
              </m:sSub>
              <m:r>
                <m:rPr>
                  <m:sty m:val="p"/>
                </m:rPr>
                <w:rPr>
                  <w:rFonts w:ascii="Cambria Math" w:hAnsi="Cambria Math"/>
                  <w:color w:val="000000" w:themeColor="text1"/>
                </w:rPr>
                <m:t>-g</m:t>
              </m:r>
              <m:d>
                <m:dPr>
                  <m:ctrlPr>
                    <w:rPr>
                      <w:rFonts w:ascii="Cambria Math" w:hAnsi="Cambria Math"/>
                      <w:iCs/>
                      <w:color w:val="000000" w:themeColor="text1"/>
                    </w:rPr>
                  </m:ctrlPr>
                </m:dPr>
                <m:e>
                  <m:r>
                    <m:rPr>
                      <m:sty m:val="p"/>
                    </m:rPr>
                    <w:rPr>
                      <w:rFonts w:ascii="Cambria Math" w:hAnsi="Cambria Math"/>
                      <w:color w:val="000000" w:themeColor="text1"/>
                    </w:rPr>
                    <m:t>W</m:t>
                  </m:r>
                  <m:sSub>
                    <m:sSubPr>
                      <m:ctrlPr>
                        <w:rPr>
                          <w:rFonts w:ascii="Cambria Math" w:hAnsi="Cambria Math"/>
                          <w:iCs/>
                          <w:color w:val="000000" w:themeColor="text1"/>
                        </w:rPr>
                      </m:ctrlPr>
                    </m:sSubPr>
                    <m:e>
                      <m:acc>
                        <m:accPr>
                          <m:chr m:val="ˆ"/>
                          <m:ctrlPr>
                            <w:rPr>
                              <w:rFonts w:ascii="Cambria Math" w:hAnsi="Cambria Math"/>
                              <w:iCs/>
                              <w:color w:val="000000" w:themeColor="text1"/>
                            </w:rPr>
                          </m:ctrlPr>
                        </m:accPr>
                        <m:e>
                          <m:r>
                            <m:rPr>
                              <m:sty m:val="p"/>
                            </m:rPr>
                            <w:rPr>
                              <w:rFonts w:ascii="Cambria Math" w:hAnsi="Cambria Math"/>
                              <w:color w:val="000000" w:themeColor="text1"/>
                            </w:rPr>
                            <m:t>v</m:t>
                          </m:r>
                        </m:e>
                      </m:acc>
                    </m:e>
                    <m:sub>
                      <m:r>
                        <m:rPr>
                          <m:sty m:val="p"/>
                        </m:rPr>
                        <w:rPr>
                          <w:rFonts w:ascii="Cambria Math" w:hAnsi="Cambria Math"/>
                          <w:color w:val="000000" w:themeColor="text1"/>
                        </w:rPr>
                        <m:t>i</m:t>
                      </m:r>
                    </m:sub>
                  </m:sSub>
                  <m:r>
                    <m:rPr>
                      <m:sty m:val="p"/>
                    </m:rPr>
                    <w:rPr>
                      <w:rFonts w:ascii="Cambria Math" w:hAnsi="Cambria Math"/>
                      <w:color w:val="000000" w:themeColor="text1"/>
                    </w:rPr>
                    <m:t>+b</m:t>
                  </m:r>
                </m:e>
              </m:d>
            </m:e>
          </m:d>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Pr>
            <m:t>+</m:t>
          </m:r>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2n</m:t>
              </m:r>
            </m:den>
          </m:f>
          <m:r>
            <m:rPr>
              <m:sty m:val="p"/>
            </m:rPr>
            <w:rPr>
              <w:rFonts w:ascii="Cambria Math" w:hAnsi="Cambria Math"/>
              <w:color w:val="000000" w:themeColor="text1"/>
            </w:rPr>
            <m:t>λ||V||</m:t>
          </m:r>
          <m:sSubSup>
            <m:sSubSupPr>
              <m:ctrlPr>
                <w:rPr>
                  <w:rFonts w:ascii="Cambria Math" w:hAnsi="Cambria Math"/>
                  <w:iCs/>
                  <w:color w:val="000000" w:themeColor="text1"/>
                </w:rPr>
              </m:ctrlPr>
            </m:sSubSupPr>
            <m:e>
              <m:r>
                <m:rPr>
                  <m:sty m:val="p"/>
                </m:rPr>
                <w:rPr>
                  <w:rFonts w:ascii="Cambria Math" w:hAnsi="Cambria Math"/>
                  <w:color w:val="000000" w:themeColor="text1"/>
                </w:rPr>
                <m:t>​</m:t>
              </m:r>
            </m:e>
            <m:sub>
              <m:r>
                <m:rPr>
                  <m:sty m:val="p"/>
                </m:rPr>
                <w:rPr>
                  <w:rFonts w:ascii="Cambria Math" w:hAnsi="Cambria Math"/>
                  <w:color w:val="000000" w:themeColor="text1"/>
                </w:rPr>
                <m:t>F</m:t>
              </m:r>
            </m:sub>
            <m:sup>
              <m:r>
                <m:rPr>
                  <m:sty m:val="p"/>
                </m:rPr>
                <w:rPr>
                  <w:rFonts w:ascii="Cambria Math" w:hAnsi="Cambria Math"/>
                  <w:color w:val="000000" w:themeColor="text1"/>
                </w:rPr>
                <m:t>2</m:t>
              </m:r>
            </m:sup>
          </m:sSubSup>
          <m:r>
            <m:rPr>
              <m:sty m:val="p"/>
            </m:rPr>
            <w:rPr>
              <w:rFonts w:ascii="Cambria Math" w:hAnsi="Cambria Math"/>
              <w:color w:val="000000" w:themeColor="text1"/>
            </w:rPr>
            <m:t>+</m:t>
          </m:r>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m:t>
              </m:r>
            </m:den>
          </m:f>
          <m:r>
            <m:rPr>
              <m:sty m:val="p"/>
            </m:rPr>
            <w:rPr>
              <w:rFonts w:ascii="Cambria Math" w:hAnsi="Cambria Math"/>
              <w:color w:val="000000" w:themeColor="text1"/>
            </w:rPr>
            <m:t>β||W||</m:t>
          </m:r>
          <m:sSubSup>
            <m:sSubSupPr>
              <m:ctrlPr>
                <w:rPr>
                  <w:rFonts w:ascii="Cambria Math" w:hAnsi="Cambria Math"/>
                  <w:iCs/>
                  <w:color w:val="000000" w:themeColor="text1"/>
                </w:rPr>
              </m:ctrlPr>
            </m:sSubSupPr>
            <m:e>
              <m:r>
                <m:rPr>
                  <m:sty m:val="p"/>
                </m:rPr>
                <w:rPr>
                  <w:rFonts w:ascii="Cambria Math" w:hAnsi="Cambria Math"/>
                  <w:color w:val="000000" w:themeColor="text1"/>
                </w:rPr>
                <m:t>​</m:t>
              </m:r>
            </m:e>
            <m:sub>
              <m:r>
                <m:rPr>
                  <m:sty m:val="p"/>
                </m:rPr>
                <w:rPr>
                  <w:rFonts w:ascii="Cambria Math" w:hAnsi="Cambria Math"/>
                  <w:color w:val="000000" w:themeColor="text1"/>
                </w:rPr>
                <m:t>F</m:t>
              </m:r>
            </m:sub>
            <m:sup>
              <m:r>
                <m:rPr>
                  <m:sty m:val="p"/>
                </m:rPr>
                <w:rPr>
                  <w:rFonts w:ascii="Cambria Math" w:hAnsi="Cambria Math"/>
                  <w:color w:val="000000" w:themeColor="text1"/>
                </w:rPr>
                <m:t>2</m:t>
              </m:r>
            </m:sup>
          </m:sSubSup>
        </m:oMath>
      </m:oMathPara>
    </w:p>
    <w:p w14:paraId="730D3418" w14:textId="300E12F9" w:rsidR="000A47B4" w:rsidRDefault="000A47B4" w:rsidP="000A47B4">
      <w:pPr>
        <w:bidi/>
        <w:jc w:val="both"/>
        <w:rPr>
          <w:rFonts w:ascii="Cambria Math" w:hAnsi="Cambria Math"/>
        </w:rPr>
      </w:pPr>
      <w:r w:rsidRPr="002E7448">
        <w:rPr>
          <w:rFonts w:ascii="Cambria Math" w:hAnsi="Cambria Math"/>
          <w:rtl/>
        </w:rPr>
        <w:lastRenderedPageBreak/>
        <w:t>در این معادله،</w:t>
      </w:r>
      <w:r w:rsidRPr="002E7448">
        <w:rPr>
          <w:rFonts w:ascii="Cambria Math" w:hAnsi="Cambria Math" w:hint="cs"/>
          <w:rtl/>
        </w:rPr>
        <w:t xml:space="preserve"> </w:t>
      </w:r>
      <w:r w:rsidRPr="002E7448">
        <w:rPr>
          <w:rFonts w:ascii="Cambria Math" w:hAnsi="Cambria Math"/>
        </w:rPr>
        <w:t>W</w:t>
      </w:r>
      <w:r w:rsidRPr="002E7448">
        <w:rPr>
          <w:rFonts w:ascii="Cambria Math" w:hAnsi="Cambria Math"/>
          <w:rtl/>
        </w:rPr>
        <w:t xml:space="preserve"> ماتریس وزن‌ها، </w:t>
      </w:r>
      <w:r w:rsidRPr="002E7448">
        <w:rPr>
          <w:rFonts w:ascii="Cambria Math" w:hAnsi="Cambria Math"/>
        </w:rPr>
        <w:t>b</w:t>
      </w:r>
      <w:r w:rsidRPr="002E7448">
        <w:rPr>
          <w:rFonts w:ascii="Cambria Math" w:hAnsi="Cambria Math"/>
          <w:rtl/>
        </w:rPr>
        <w:t xml:space="preserve"> بردار سوگیری</w:t>
      </w:r>
      <w:r w:rsidR="002E7448">
        <w:rPr>
          <w:rStyle w:val="FootnoteReference"/>
          <w:rFonts w:ascii="Cambria Math" w:hAnsi="Cambria Math"/>
          <w:rtl/>
        </w:rPr>
        <w:footnoteReference w:id="33"/>
      </w:r>
      <w:r w:rsidRPr="002E7448">
        <w:rPr>
          <w:rFonts w:ascii="Cambria Math" w:hAnsi="Cambria Math"/>
          <w:rtl/>
        </w:rPr>
        <w:t>،</w:t>
      </w:r>
      <w:r w:rsidRPr="002E7448">
        <w:rPr>
          <w:rFonts w:ascii="Cambria Math" w:hAnsi="Cambria Math" w:hint="cs"/>
          <w:rtl/>
        </w:rPr>
        <w:t xml:space="preserve"> </w:t>
      </w:r>
      <m:oMath>
        <m:sSub>
          <m:sSubPr>
            <m:ctrlPr>
              <w:rPr>
                <w:rFonts w:ascii="Cambria Math" w:hAnsi="Cambria Math"/>
              </w:rPr>
            </m:ctrlPr>
          </m:sSubPr>
          <m:e>
            <m:r>
              <m:rPr>
                <m:sty m:val="p"/>
              </m:rPr>
              <w:rPr>
                <w:rFonts w:ascii="Cambria Math" w:hAnsi="Cambria Math"/>
                <w:color w:val="000000" w:themeColor="text1"/>
              </w:rPr>
              <m:t>ψ</m:t>
            </m:r>
          </m:e>
          <m:sub>
            <m:r>
              <m:rPr>
                <m:sty m:val="p"/>
              </m:rPr>
              <w:rPr>
                <w:rFonts w:ascii="Cambria Math" w:hAnsi="Cambria Math"/>
              </w:rPr>
              <m:t>i</m:t>
            </m:r>
          </m:sub>
        </m:sSub>
      </m:oMath>
      <w:r w:rsidRPr="002E7448">
        <w:rPr>
          <w:rFonts w:ascii="Cambria Math" w:hAnsi="Cambria Math"/>
          <w:rtl/>
        </w:rPr>
        <w:t xml:space="preserve"> ستون </w:t>
      </w:r>
      <w:r w:rsidRPr="002E7448">
        <w:rPr>
          <w:rFonts w:ascii="Cambria Math" w:hAnsi="Cambria Math"/>
        </w:rPr>
        <w:t>i</w:t>
      </w:r>
      <w:r w:rsidRPr="002E7448">
        <w:rPr>
          <w:rFonts w:ascii="Cambria Math" w:hAnsi="Cambria Math"/>
          <w:rtl/>
        </w:rPr>
        <w:t>ام از ماتریس</w:t>
      </w:r>
      <w:r w:rsidR="00FB0E26" w:rsidRPr="002E7448">
        <w:rPr>
          <w:rFonts w:ascii="Cambria Math" w:hAnsi="Cambria Math" w:hint="cs"/>
          <w:rtl/>
        </w:rPr>
        <w:t xml:space="preserve"> </w:t>
      </w:r>
      <m:oMath>
        <m:r>
          <m:rPr>
            <m:sty m:val="p"/>
          </m:rPr>
          <w:rPr>
            <w:rFonts w:ascii="Cambria Math" w:hAnsi="Cambria Math"/>
            <w:color w:val="000000" w:themeColor="text1"/>
          </w:rPr>
          <m:t>ψ</m:t>
        </m:r>
      </m:oMath>
      <w:r w:rsidR="00FB0E26" w:rsidRPr="002E7448">
        <w:rPr>
          <w:rFonts w:ascii="Cambria Math" w:eastAsiaTheme="minorEastAsia" w:hAnsi="Cambria Math" w:hint="cs"/>
          <w:color w:val="000000" w:themeColor="text1"/>
          <w:rtl/>
        </w:rPr>
        <w:t>،</w:t>
      </w:r>
      <w:r w:rsidR="002E7448" w:rsidRPr="002E7448">
        <w:rPr>
          <w:rFonts w:ascii="Cambria Math" w:eastAsiaTheme="minorEastAsia" w:hAnsi="Cambria Math" w:hint="cs"/>
          <w:color w:val="000000" w:themeColor="text1"/>
          <w:rtl/>
        </w:rPr>
        <w:t xml:space="preserve"> </w:t>
      </w:r>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m:rPr>
                    <m:sty m:val="p"/>
                  </m:rPr>
                  <w:rPr>
                    <w:rFonts w:ascii="Cambria Math" w:hAnsi="Cambria Math"/>
                    <w:color w:val="000000" w:themeColor="text1"/>
                  </w:rPr>
                  <m:t>v</m:t>
                </m:r>
              </m:e>
            </m:acc>
          </m:e>
          <m:sub>
            <m:r>
              <m:rPr>
                <m:sty m:val="p"/>
              </m:rPr>
              <w:rPr>
                <w:rFonts w:ascii="Cambria Math" w:hAnsi="Cambria Math"/>
                <w:color w:val="000000" w:themeColor="text1"/>
              </w:rPr>
              <m:t>i</m:t>
            </m:r>
          </m:sub>
        </m:sSub>
      </m:oMath>
      <w:r w:rsidRPr="002E7448">
        <w:rPr>
          <w:rFonts w:ascii="Cambria Math" w:hAnsi="Cambria Math"/>
          <w:rtl/>
        </w:rPr>
        <w:t xml:space="preserve"> ستون </w:t>
      </w:r>
      <w:r w:rsidR="00FB0E26" w:rsidRPr="002E7448">
        <w:rPr>
          <w:rFonts w:ascii="Cambria Math" w:hAnsi="Cambria Math"/>
        </w:rPr>
        <w:t>i</w:t>
      </w:r>
      <w:r w:rsidRPr="002E7448">
        <w:rPr>
          <w:rFonts w:ascii="Cambria Math" w:hAnsi="Cambria Math"/>
          <w:rtl/>
        </w:rPr>
        <w:t xml:space="preserve">ام از ماتریس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T</m:t>
            </m:r>
          </m:sup>
        </m:sSup>
      </m:oMath>
      <w:r w:rsidR="002E7448" w:rsidRPr="002E7448">
        <w:rPr>
          <w:rFonts w:ascii="Cambria Math" w:eastAsiaTheme="minorEastAsia" w:hAnsi="Cambria Math" w:hint="cs"/>
          <w:rtl/>
        </w:rPr>
        <w:t xml:space="preserve">، </w:t>
      </w:r>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i</m:t>
            </m:r>
          </m:sub>
        </m:sSub>
      </m:oMath>
      <w:r w:rsidR="002E7448" w:rsidRPr="002E7448">
        <w:rPr>
          <w:rFonts w:ascii="Cambria Math" w:eastAsiaTheme="minorEastAsia" w:hAnsi="Cambria Math" w:hint="cs"/>
          <w:rtl/>
        </w:rPr>
        <w:t xml:space="preserve"> ستون </w:t>
      </w:r>
      <w:r w:rsidR="002E7448" w:rsidRPr="002E7448">
        <w:rPr>
          <w:rFonts w:ascii="Cambria Math" w:eastAsiaTheme="minorEastAsia" w:hAnsi="Cambria Math"/>
        </w:rPr>
        <w:t>i</w:t>
      </w:r>
      <w:r w:rsidR="002E7448" w:rsidRPr="002E7448">
        <w:rPr>
          <w:rFonts w:ascii="Cambria Math" w:eastAsiaTheme="minorEastAsia" w:hAnsi="Cambria Math" w:hint="cs"/>
          <w:rtl/>
          <w:lang w:bidi="fa-IR"/>
        </w:rPr>
        <w:t xml:space="preserve">ام از ماتریس </w:t>
      </w:r>
      <w:r w:rsidR="002E7448" w:rsidRPr="002E7448">
        <w:rPr>
          <w:rFonts w:ascii="Cambria Math" w:eastAsiaTheme="minorEastAsia" w:hAnsi="Cambria Math"/>
          <w:lang w:bidi="fa-IR"/>
        </w:rPr>
        <w:t>R</w:t>
      </w:r>
      <w:r w:rsidRPr="002E7448">
        <w:rPr>
          <w:rFonts w:ascii="Cambria Math" w:hAnsi="Cambria Math"/>
          <w:rtl/>
        </w:rPr>
        <w:t xml:space="preserve"> و </w:t>
      </w:r>
      <m:oMath>
        <m:r>
          <m:rPr>
            <m:sty m:val="p"/>
          </m:rPr>
          <w:rPr>
            <w:rFonts w:ascii="Cambria Math" w:hAnsi="Cambria Math"/>
            <w:color w:val="000000" w:themeColor="text1"/>
          </w:rPr>
          <m:t>g</m:t>
        </m:r>
        <m:d>
          <m:dPr>
            <m:ctrlPr>
              <w:rPr>
                <w:rFonts w:ascii="Cambria Math" w:hAnsi="Cambria Math"/>
                <w:iCs/>
                <w:color w:val="000000" w:themeColor="text1"/>
              </w:rPr>
            </m:ctrlPr>
          </m:dPr>
          <m:e>
            <m:r>
              <m:rPr>
                <m:sty m:val="p"/>
              </m:rPr>
              <w:rPr>
                <w:rFonts w:ascii="Cambria Math" w:hAnsi="Cambria Math"/>
                <w:color w:val="000000" w:themeColor="text1"/>
              </w:rPr>
              <m:t>⋅</m:t>
            </m:r>
          </m:e>
        </m:d>
      </m:oMath>
      <w:r w:rsidRPr="002E7448">
        <w:rPr>
          <w:rFonts w:ascii="Cambria Math" w:hAnsi="Cambria Math"/>
          <w:iCs/>
          <w:rtl/>
        </w:rPr>
        <w:t xml:space="preserve"> </w:t>
      </w:r>
      <w:r w:rsidRPr="002E7448">
        <w:rPr>
          <w:rFonts w:ascii="Cambria Math" w:hAnsi="Cambria Math"/>
          <w:rtl/>
        </w:rPr>
        <w:t>تابع فعال‌ساز</w:t>
      </w:r>
      <w:r w:rsidR="002E7448">
        <w:rPr>
          <w:rStyle w:val="FootnoteReference"/>
          <w:rFonts w:ascii="Cambria Math" w:hAnsi="Cambria Math"/>
          <w:rtl/>
        </w:rPr>
        <w:footnoteReference w:id="34"/>
      </w:r>
      <w:r w:rsidRPr="002E7448">
        <w:rPr>
          <w:rFonts w:ascii="Cambria Math" w:hAnsi="Cambria Math"/>
          <w:rtl/>
        </w:rPr>
        <w:t xml:space="preserve"> (مانند تابع سیگموئید</w:t>
      </w:r>
      <w:r w:rsidR="002E7448">
        <w:rPr>
          <w:rStyle w:val="FootnoteReference"/>
          <w:rFonts w:ascii="Cambria Math" w:hAnsi="Cambria Math"/>
          <w:rtl/>
        </w:rPr>
        <w:footnoteReference w:id="35"/>
      </w:r>
      <w:r w:rsidRPr="002E7448">
        <w:rPr>
          <w:rFonts w:ascii="Cambria Math" w:hAnsi="Cambria Math"/>
          <w:rtl/>
        </w:rPr>
        <w:t xml:space="preserve"> یا تانژانت هذلولوی) است.</w:t>
      </w:r>
    </w:p>
    <w:p w14:paraId="18B1C5F2" w14:textId="171E8855" w:rsidR="008A78A5" w:rsidRDefault="008A78A5" w:rsidP="008A78A5">
      <w:pPr>
        <w:bidi/>
        <w:jc w:val="both"/>
        <w:rPr>
          <w:rFonts w:ascii="Cambria Math" w:hAnsi="Cambria Math"/>
          <w:color w:val="000000" w:themeColor="text1"/>
          <w:rtl/>
          <w:lang w:bidi="fa-IR"/>
        </w:rPr>
      </w:pPr>
      <w:r w:rsidRPr="008A78A5">
        <w:rPr>
          <w:rFonts w:ascii="Cambria Math" w:hAnsi="Cambria Math"/>
          <w:rtl/>
          <w:lang w:bidi="fa-IR"/>
        </w:rPr>
        <w:t xml:space="preserve">از آنجا که به‌خوبی می‌دانیم شبکه‌های عصبی چندلایه معمولاً در تقریب توابع غیرخطی بسیار موثرتر از شبکه‌های عصبی تک‌لایه عمل می‌کنند، تابع هدف نهایی برای یک شبکه با </w:t>
      </w:r>
      <w:r w:rsidRPr="008A78A5">
        <w:rPr>
          <w:rFonts w:ascii="Cambria Math" w:hAnsi="Cambria Math"/>
          <w:lang w:bidi="fa-IR"/>
        </w:rPr>
        <w:t>K</w:t>
      </w:r>
      <w:r>
        <w:rPr>
          <w:rFonts w:ascii="Cambria Math" w:hAnsi="Cambria Math" w:hint="cs"/>
          <w:rtl/>
          <w:lang w:bidi="fa-IR"/>
        </w:rPr>
        <w:t xml:space="preserve"> </w:t>
      </w:r>
      <w:r w:rsidRPr="008A78A5">
        <w:rPr>
          <w:rFonts w:ascii="Cambria Math" w:hAnsi="Cambria Math"/>
          <w:rtl/>
          <w:lang w:bidi="fa-IR"/>
        </w:rPr>
        <w:t>لایه پنهان می‌تواند به‌شکل زیر تقریب زده و بسط داده شو</w:t>
      </w:r>
      <w:r>
        <w:rPr>
          <w:rFonts w:ascii="Cambria Math" w:hAnsi="Cambria Math" w:hint="cs"/>
          <w:rtl/>
          <w:lang w:bidi="fa-IR"/>
        </w:rPr>
        <w:t>د:</w:t>
      </w:r>
      <w:r w:rsidRPr="008A78A5">
        <w:rPr>
          <w:rFonts w:ascii="Cambria Math" w:hAnsi="Cambria Math"/>
          <w:i/>
          <w:color w:val="808080"/>
          <w:rtl/>
          <w:lang w:bidi="fa-IR"/>
        </w:rPr>
        <w:br/>
      </w:r>
      <m:oMathPara>
        <m:oMathParaPr>
          <m:jc m:val="center"/>
        </m:oMathParaPr>
        <m:oMath>
          <m:func>
            <m:funcPr>
              <m:ctrlPr>
                <w:rPr>
                  <w:rFonts w:ascii="Cambria Math" w:hAnsi="Cambria Math"/>
                  <w:iCs/>
                  <w:color w:val="000000" w:themeColor="text1"/>
                </w:rPr>
              </m:ctrlPr>
            </m:funcPr>
            <m:fName>
              <m:limLow>
                <m:limLowPr>
                  <m:ctrlPr>
                    <w:rPr>
                      <w:rFonts w:ascii="Cambria Math" w:hAnsi="Cambria Math"/>
                      <w:iCs/>
                      <w:color w:val="000000" w:themeColor="text1"/>
                    </w:rPr>
                  </m:ctrlPr>
                </m:limLowPr>
                <m:e>
                  <m:r>
                    <m:rPr>
                      <m:sty m:val="p"/>
                    </m:rPr>
                    <w:rPr>
                      <w:rFonts w:ascii="Cambria Math" w:hAnsi="Cambria Math"/>
                      <w:color w:val="000000" w:themeColor="text1"/>
                    </w:rPr>
                    <m:t>min</m:t>
                  </m:r>
                </m:e>
                <m:lim>
                  <m:r>
                    <m:rPr>
                      <m:sty m:val="p"/>
                    </m:rPr>
                    <w:rPr>
                      <w:rFonts w:ascii="Cambria Math" w:hAnsi="Cambria Math"/>
                      <w:color w:val="000000" w:themeColor="text1"/>
                    </w:rPr>
                    <m:t>V,W,b</m:t>
                  </m:r>
                </m:lim>
              </m:limLow>
            </m:fName>
            <m:e>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2n</m:t>
                  </m:r>
                </m:den>
              </m:f>
            </m:e>
          </m:func>
          <m:nary>
            <m:naryPr>
              <m:chr m:val="∑"/>
              <m:limLoc m:val="undOvr"/>
              <m:ctrlPr>
                <w:rPr>
                  <w:rFonts w:ascii="Cambria Math" w:hAnsi="Cambria Math"/>
                  <w:iCs/>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r>
                <m:rPr>
                  <m:sty m:val="p"/>
                </m:rPr>
                <w:rPr>
                  <w:rFonts w:ascii="Cambria Math" w:hAnsi="Cambria Math"/>
                  <w:color w:val="000000" w:themeColor="text1"/>
                </w:rPr>
                <m:t>|</m:t>
              </m:r>
            </m:e>
          </m:nary>
          <m:r>
            <m:rPr>
              <m:sty m:val="p"/>
            </m:rPr>
            <w:rPr>
              <w:rFonts w:ascii="Cambria Math" w:hAnsi="Cambria Math"/>
              <w:color w:val="000000" w:themeColor="text1"/>
            </w:rPr>
            <m:t>|</m:t>
          </m:r>
          <m:sSub>
            <m:sSubPr>
              <m:ctrlPr>
                <w:rPr>
                  <w:rFonts w:ascii="Cambria Math" w:hAnsi="Cambria Math"/>
                  <w:iCs/>
                  <w:color w:val="000000" w:themeColor="text1"/>
                </w:rPr>
              </m:ctrlPr>
            </m:sSubPr>
            <m:e>
              <m:r>
                <m:rPr>
                  <m:sty m:val="p"/>
                </m:rPr>
                <w:rPr>
                  <w:rFonts w:ascii="Cambria Math" w:hAnsi="Cambria Math"/>
                  <w:color w:val="000000" w:themeColor="text1"/>
                </w:rPr>
                <m:t>ψ</m:t>
              </m:r>
            </m:e>
            <m:sub>
              <m:r>
                <m:rPr>
                  <m:sty m:val="p"/>
                </m:rPr>
                <w:rPr>
                  <w:rFonts w:ascii="Cambria Math" w:hAnsi="Cambria Math"/>
                  <w:color w:val="000000" w:themeColor="text1"/>
                </w:rPr>
                <m:t>i</m:t>
              </m:r>
            </m:sub>
          </m:sSub>
          <m:r>
            <m:rPr>
              <m:sty m:val="p"/>
            </m:rPr>
            <w:rPr>
              <w:rFonts w:ascii="Cambria Math" w:hAnsi="Cambria Math"/>
              <w:color w:val="000000" w:themeColor="text1"/>
            </w:rPr>
            <m:t>⊙</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g</m:t>
                  </m:r>
                </m:e>
                <m:sup>
                  <m:d>
                    <m:dPr>
                      <m:ctrlPr>
                        <w:rPr>
                          <w:rFonts w:ascii="Cambria Math" w:hAnsi="Cambria Math"/>
                          <w:iCs/>
                          <w:color w:val="000000" w:themeColor="text1"/>
                        </w:rPr>
                      </m:ctrlPr>
                    </m:dPr>
                    <m:e>
                      <m:r>
                        <m:rPr>
                          <m:sty m:val="p"/>
                        </m:rPr>
                        <w:rPr>
                          <w:rFonts w:ascii="Cambria Math" w:hAnsi="Cambria Math"/>
                          <w:color w:val="000000" w:themeColor="text1"/>
                        </w:rPr>
                        <m:t>K+1</m:t>
                      </m:r>
                    </m:e>
                  </m:d>
                </m:sup>
              </m:sSup>
              <m:d>
                <m:dPr>
                  <m:ctrlPr>
                    <w:rPr>
                      <w:rFonts w:ascii="Cambria Math" w:hAnsi="Cambria Math"/>
                      <w:iCs/>
                      <w:color w:val="000000" w:themeColor="text1"/>
                    </w:rPr>
                  </m:ctrlPr>
                </m:dPr>
                <m:e>
                  <m:sSup>
                    <m:sSupPr>
                      <m:ctrlPr>
                        <w:rPr>
                          <w:rFonts w:ascii="Cambria Math" w:hAnsi="Cambria Math"/>
                          <w:iCs/>
                          <w:color w:val="000000" w:themeColor="text1"/>
                        </w:rPr>
                      </m:ctrlPr>
                    </m:sSupPr>
                    <m:e>
                      <m:r>
                        <m:rPr>
                          <m:sty m:val="p"/>
                        </m:rPr>
                        <w:rPr>
                          <w:rFonts w:ascii="Cambria Math" w:hAnsi="Cambria Math"/>
                          <w:color w:val="000000" w:themeColor="text1"/>
                        </w:rPr>
                        <m:t>g</m:t>
                      </m:r>
                    </m:e>
                    <m:sup>
                      <m:d>
                        <m:dPr>
                          <m:ctrlPr>
                            <w:rPr>
                              <w:rFonts w:ascii="Cambria Math" w:hAnsi="Cambria Math"/>
                              <w:iCs/>
                              <w:color w:val="000000" w:themeColor="text1"/>
                            </w:rPr>
                          </m:ctrlPr>
                        </m:dPr>
                        <m:e>
                          <m:r>
                            <m:rPr>
                              <m:sty m:val="p"/>
                            </m:rPr>
                            <w:rPr>
                              <w:rFonts w:ascii="Cambria Math" w:hAnsi="Cambria Math"/>
                              <w:color w:val="000000" w:themeColor="text1"/>
                            </w:rPr>
                            <m:t>K</m:t>
                          </m:r>
                        </m:e>
                      </m:d>
                    </m:sup>
                  </m:sSup>
                  <m:d>
                    <m:dPr>
                      <m:ctrlPr>
                        <w:rPr>
                          <w:rFonts w:ascii="Cambria Math" w:hAnsi="Cambria Math"/>
                          <w:iCs/>
                          <w:color w:val="000000" w:themeColor="text1"/>
                        </w:rPr>
                      </m:ctrlPr>
                    </m:dPr>
                    <m:e>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g</m:t>
                          </m:r>
                        </m:e>
                        <m:sup>
                          <m:d>
                            <m:dPr>
                              <m:ctrlPr>
                                <w:rPr>
                                  <w:rFonts w:ascii="Cambria Math" w:hAnsi="Cambria Math"/>
                                  <w:iCs/>
                                  <w:color w:val="000000" w:themeColor="text1"/>
                                </w:rPr>
                              </m:ctrlPr>
                            </m:dPr>
                            <m:e>
                              <m:r>
                                <m:rPr>
                                  <m:sty m:val="p"/>
                                </m:rPr>
                                <w:rPr>
                                  <w:rFonts w:ascii="Cambria Math" w:hAnsi="Cambria Math"/>
                                  <w:color w:val="000000" w:themeColor="text1"/>
                                </w:rPr>
                                <m:t>1</m:t>
                              </m:r>
                            </m:e>
                          </m:d>
                        </m:sup>
                      </m:sSup>
                      <m:d>
                        <m:dPr>
                          <m:ctrlPr>
                            <w:rPr>
                              <w:rFonts w:ascii="Cambria Math" w:hAnsi="Cambria Math"/>
                              <w:iCs/>
                              <w:color w:val="000000" w:themeColor="text1"/>
                            </w:rPr>
                          </m:ctrlPr>
                        </m:dPr>
                        <m:e>
                          <m:sSub>
                            <m:sSubPr>
                              <m:ctrlPr>
                                <w:rPr>
                                  <w:rFonts w:ascii="Cambria Math" w:hAnsi="Cambria Math"/>
                                  <w:iCs/>
                                  <w:color w:val="000000" w:themeColor="text1"/>
                                </w:rPr>
                              </m:ctrlPr>
                            </m:sSubPr>
                            <m:e>
                              <m:acc>
                                <m:accPr>
                                  <m:chr m:val="ˆ"/>
                                  <m:ctrlPr>
                                    <w:rPr>
                                      <w:rFonts w:ascii="Cambria Math" w:hAnsi="Cambria Math"/>
                                      <w:iCs/>
                                      <w:color w:val="000000" w:themeColor="text1"/>
                                    </w:rPr>
                                  </m:ctrlPr>
                                </m:accPr>
                                <m:e>
                                  <m:r>
                                    <m:rPr>
                                      <m:sty m:val="p"/>
                                    </m:rPr>
                                    <w:rPr>
                                      <w:rFonts w:ascii="Cambria Math" w:hAnsi="Cambria Math"/>
                                      <w:color w:val="000000" w:themeColor="text1"/>
                                    </w:rPr>
                                    <m:t>v</m:t>
                                  </m:r>
                                </m:e>
                              </m:acc>
                            </m:e>
                            <m:sub>
                              <m:r>
                                <m:rPr>
                                  <m:sty m:val="p"/>
                                </m:rP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Θ</m:t>
                              </m:r>
                            </m:e>
                            <m:sup>
                              <m:d>
                                <m:dPr>
                                  <m:ctrlPr>
                                    <w:rPr>
                                      <w:rFonts w:ascii="Cambria Math" w:hAnsi="Cambria Math"/>
                                      <w:iCs/>
                                      <w:color w:val="000000" w:themeColor="text1"/>
                                    </w:rPr>
                                  </m:ctrlPr>
                                </m:dPr>
                                <m:e>
                                  <m:r>
                                    <m:rPr>
                                      <m:sty m:val="p"/>
                                    </m:rPr>
                                    <w:rPr>
                                      <w:rFonts w:ascii="Cambria Math" w:hAnsi="Cambria Math"/>
                                      <w:color w:val="000000" w:themeColor="text1"/>
                                    </w:rPr>
                                    <m:t>1</m:t>
                                  </m:r>
                                </m:e>
                              </m:d>
                            </m:sup>
                          </m:sSup>
                        </m:e>
                      </m:d>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Θ</m:t>
                          </m:r>
                        </m:e>
                        <m:sup>
                          <m:d>
                            <m:dPr>
                              <m:ctrlPr>
                                <w:rPr>
                                  <w:rFonts w:ascii="Cambria Math" w:hAnsi="Cambria Math"/>
                                  <w:iCs/>
                                  <w:color w:val="000000" w:themeColor="text1"/>
                                </w:rPr>
                              </m:ctrlPr>
                            </m:dPr>
                            <m:e>
                              <m:r>
                                <m:rPr>
                                  <m:sty m:val="p"/>
                                </m:rPr>
                                <w:rPr>
                                  <w:rFonts w:ascii="Cambria Math" w:hAnsi="Cambria Math"/>
                                  <w:color w:val="000000" w:themeColor="text1"/>
                                </w:rPr>
                                <m:t>K</m:t>
                              </m:r>
                            </m:e>
                          </m:d>
                        </m:sup>
                      </m:sSup>
                    </m:e>
                  </m:d>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Θ</m:t>
                      </m:r>
                    </m:e>
                    <m:sup>
                      <m:d>
                        <m:dPr>
                          <m:ctrlPr>
                            <w:rPr>
                              <w:rFonts w:ascii="Cambria Math" w:hAnsi="Cambria Math"/>
                              <w:iCs/>
                              <w:color w:val="000000" w:themeColor="text1"/>
                            </w:rPr>
                          </m:ctrlPr>
                        </m:dPr>
                        <m:e>
                          <m:r>
                            <m:rPr>
                              <m:sty m:val="p"/>
                            </m:rPr>
                            <w:rPr>
                              <w:rFonts w:ascii="Cambria Math" w:hAnsi="Cambria Math"/>
                              <w:color w:val="000000" w:themeColor="text1"/>
                            </w:rPr>
                            <m:t>K+1</m:t>
                          </m:r>
                        </m:e>
                      </m:d>
                    </m:sup>
                  </m:sSup>
                </m:e>
              </m:d>
            </m:e>
          </m:d>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tl/>
            </w:rPr>
            <w:br/>
          </m:r>
        </m:oMath>
        <m:oMath>
          <m:r>
            <m:rPr>
              <m:sty m:val="p"/>
            </m:rPr>
            <w:rPr>
              <w:rFonts w:ascii="Cambria Math" w:hAnsi="Cambria Math"/>
              <w:color w:val="000000" w:themeColor="text1"/>
            </w:rPr>
            <m:t>+</m:t>
          </m:r>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2n</m:t>
              </m:r>
            </m:den>
          </m:f>
          <m:r>
            <m:rPr>
              <m:sty m:val="p"/>
            </m:rPr>
            <w:rPr>
              <w:rFonts w:ascii="Cambria Math" w:hAnsi="Cambria Math"/>
              <w:color w:val="000000" w:themeColor="text1"/>
            </w:rPr>
            <m:t>λ||V||</m:t>
          </m:r>
          <m:sSubSup>
            <m:sSubSupPr>
              <m:ctrlPr>
                <w:rPr>
                  <w:rFonts w:ascii="Cambria Math" w:hAnsi="Cambria Math"/>
                  <w:iCs/>
                  <w:color w:val="000000" w:themeColor="text1"/>
                </w:rPr>
              </m:ctrlPr>
            </m:sSubSupPr>
            <m:e>
              <m:r>
                <m:rPr>
                  <m:sty m:val="p"/>
                </m:rPr>
                <w:rPr>
                  <w:rFonts w:ascii="Cambria Math" w:hAnsi="Cambria Math"/>
                  <w:color w:val="000000" w:themeColor="text1"/>
                </w:rPr>
                <m:t>​</m:t>
              </m:r>
            </m:e>
            <m:sub>
              <m:r>
                <m:rPr>
                  <m:sty m:val="p"/>
                </m:rPr>
                <w:rPr>
                  <w:rFonts w:ascii="Cambria Math" w:hAnsi="Cambria Math"/>
                  <w:color w:val="000000" w:themeColor="text1"/>
                </w:rPr>
                <m:t>F</m:t>
              </m:r>
            </m:sub>
            <m:sup>
              <m:r>
                <m:rPr>
                  <m:sty m:val="p"/>
                </m:rPr>
                <w:rPr>
                  <w:rFonts w:ascii="Cambria Math" w:hAnsi="Cambria Math"/>
                  <w:color w:val="000000" w:themeColor="text1"/>
                </w:rPr>
                <m:t>2</m:t>
              </m:r>
            </m:sup>
          </m:sSubSup>
          <m:r>
            <m:rPr>
              <m:sty m:val="p"/>
            </m:rPr>
            <w:rPr>
              <w:rFonts w:ascii="Cambria Math" w:hAnsi="Cambria Math"/>
              <w:color w:val="000000" w:themeColor="text1"/>
            </w:rPr>
            <m:t>+</m:t>
          </m:r>
          <m:f>
            <m:fPr>
              <m:ctrlPr>
                <w:rPr>
                  <w:rFonts w:ascii="Cambria Math" w:hAnsi="Cambria Math"/>
                  <w:iCs/>
                  <w:color w:val="000000" w:themeColor="text1"/>
                </w:rPr>
              </m:ctrlPr>
            </m:fPr>
            <m:num>
              <m:r>
                <m:rPr>
                  <m:sty m:val="p"/>
                </m:rPr>
                <w:rPr>
                  <w:rFonts w:ascii="Cambria Math" w:hAnsi="Cambria Math"/>
                  <w:color w:val="000000" w:themeColor="text1"/>
                </w:rPr>
                <m:t>1</m:t>
              </m:r>
            </m:num>
            <m:den>
              <m:r>
                <m:rPr>
                  <m:sty m:val="p"/>
                </m:rPr>
                <w:rPr>
                  <w:rFonts w:ascii="Cambria Math" w:hAnsi="Cambria Math"/>
                  <w:color w:val="000000" w:themeColor="text1"/>
                </w:rPr>
                <m:t>2</m:t>
              </m:r>
            </m:den>
          </m:f>
          <m:r>
            <m:rPr>
              <m:sty m:val="p"/>
            </m:rPr>
            <w:rPr>
              <w:rFonts w:ascii="Cambria Math" w:hAnsi="Cambria Math"/>
              <w:color w:val="000000" w:themeColor="text1"/>
            </w:rPr>
            <m:t>β</m:t>
          </m:r>
          <m:nary>
            <m:naryPr>
              <m:chr m:val="∑"/>
              <m:limLoc m:val="undOvr"/>
              <m:ctrlPr>
                <w:rPr>
                  <w:rFonts w:ascii="Cambria Math" w:hAnsi="Cambria Math"/>
                  <w:iCs/>
                  <w:color w:val="000000" w:themeColor="text1"/>
                </w:rPr>
              </m:ctrlPr>
            </m:naryPr>
            <m:sub>
              <m:r>
                <m:rPr>
                  <m:sty m:val="p"/>
                </m:rPr>
                <w:rPr>
                  <w:rFonts w:ascii="Cambria Math" w:hAnsi="Cambria Math"/>
                  <w:color w:val="000000" w:themeColor="text1"/>
                </w:rPr>
                <m:t>j=1</m:t>
              </m:r>
            </m:sub>
            <m:sup>
              <m:r>
                <m:rPr>
                  <m:sty m:val="p"/>
                </m:rPr>
                <w:rPr>
                  <w:rFonts w:ascii="Cambria Math" w:hAnsi="Cambria Math"/>
                  <w:color w:val="000000" w:themeColor="text1"/>
                </w:rPr>
                <m:t>K+1</m:t>
              </m:r>
            </m:sup>
            <m:e>
              <m:r>
                <m:rPr>
                  <m:sty m:val="p"/>
                </m:rPr>
                <w:rPr>
                  <w:rFonts w:ascii="Cambria Math" w:hAnsi="Cambria Math"/>
                  <w:color w:val="000000" w:themeColor="text1"/>
                </w:rPr>
                <m:t>|</m:t>
              </m:r>
            </m:e>
          </m:nary>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W</m:t>
              </m:r>
            </m:e>
            <m:sup>
              <m:d>
                <m:dPr>
                  <m:ctrlPr>
                    <w:rPr>
                      <w:rFonts w:ascii="Cambria Math" w:hAnsi="Cambria Math"/>
                      <w:iCs/>
                      <w:color w:val="000000" w:themeColor="text1"/>
                    </w:rPr>
                  </m:ctrlPr>
                </m:dPr>
                <m:e>
                  <m:r>
                    <m:rPr>
                      <m:sty m:val="p"/>
                    </m:rPr>
                    <w:rPr>
                      <w:rFonts w:ascii="Cambria Math" w:hAnsi="Cambria Math"/>
                      <w:color w:val="000000" w:themeColor="text1"/>
                    </w:rPr>
                    <m:t>j</m:t>
                  </m:r>
                </m:e>
              </m:d>
            </m:sup>
          </m:sSup>
          <m:r>
            <m:rPr>
              <m:sty m:val="p"/>
            </m:rPr>
            <w:rPr>
              <w:rFonts w:ascii="Cambria Math" w:hAnsi="Cambria Math"/>
              <w:color w:val="000000" w:themeColor="text1"/>
            </w:rPr>
            <m:t>||</m:t>
          </m:r>
          <m:sSubSup>
            <m:sSubSupPr>
              <m:ctrlPr>
                <w:rPr>
                  <w:rFonts w:ascii="Cambria Math" w:hAnsi="Cambria Math"/>
                  <w:iCs/>
                  <w:color w:val="000000" w:themeColor="text1"/>
                </w:rPr>
              </m:ctrlPr>
            </m:sSubSupPr>
            <m:e>
              <m:r>
                <m:rPr>
                  <m:sty m:val="p"/>
                </m:rPr>
                <w:rPr>
                  <w:rFonts w:ascii="Cambria Math" w:hAnsi="Cambria Math"/>
                  <w:color w:val="000000" w:themeColor="text1"/>
                </w:rPr>
                <m:t>​</m:t>
              </m:r>
            </m:e>
            <m:sub>
              <m:r>
                <m:rPr>
                  <m:sty m:val="p"/>
                </m:rPr>
                <w:rPr>
                  <w:rFonts w:ascii="Cambria Math" w:hAnsi="Cambria Math"/>
                  <w:color w:val="000000" w:themeColor="text1"/>
                </w:rPr>
                <m:t>F</m:t>
              </m:r>
            </m:sub>
            <m:sup>
              <m:r>
                <m:rPr>
                  <m:sty m:val="p"/>
                </m:rPr>
                <w:rPr>
                  <w:rFonts w:ascii="Cambria Math" w:hAnsi="Cambria Math"/>
                  <w:color w:val="000000" w:themeColor="text1"/>
                </w:rPr>
                <m:t>2</m:t>
              </m:r>
            </m:sup>
          </m:sSubSup>
          <m:r>
            <m:rPr>
              <m:sty m:val="p"/>
            </m:rPr>
            <w:rPr>
              <w:rFonts w:ascii="Cambria Math" w:hAnsi="Cambria Math"/>
              <w:color w:val="808080"/>
              <w:rtl/>
              <w:lang w:bidi="fa-IR"/>
            </w:rPr>
            <w:br/>
          </m:r>
        </m:oMath>
      </m:oMathPara>
      <w:r w:rsidRPr="008A78A5">
        <w:rPr>
          <w:rFonts w:ascii="Cambria Math" w:hAnsi="Cambria Math"/>
          <w:color w:val="000000" w:themeColor="text1"/>
          <w:rtl/>
          <w:lang w:bidi="fa-IR"/>
        </w:rPr>
        <w:t xml:space="preserve">در این فرمول تعمیم‌یافته، نماد </w:t>
      </w:r>
      <m:oMath>
        <m:sSup>
          <m:sSupPr>
            <m:ctrlPr>
              <w:rPr>
                <w:rFonts w:ascii="Cambria Math" w:hAnsi="Cambria Math"/>
                <w:color w:val="000000" w:themeColor="text1"/>
              </w:rPr>
            </m:ctrlPr>
          </m:sSupPr>
          <m:e>
            <m:r>
              <m:rPr>
                <m:sty m:val="p"/>
              </m:rPr>
              <w:rPr>
                <w:rFonts w:ascii="Cambria Math" w:hAnsi="Cambria Math"/>
                <w:color w:val="000000" w:themeColor="text1"/>
              </w:rPr>
              <m:t>Θ</m:t>
            </m:r>
          </m:e>
          <m:sup>
            <m:d>
              <m:dPr>
                <m:ctrlPr>
                  <w:rPr>
                    <w:rFonts w:ascii="Cambria Math" w:hAnsi="Cambria Math"/>
                    <w:color w:val="000000" w:themeColor="text1"/>
                  </w:rPr>
                </m:ctrlPr>
              </m:dPr>
              <m:e>
                <m:r>
                  <m:rPr>
                    <m:sty m:val="p"/>
                  </m:rPr>
                  <w:rPr>
                    <w:rFonts w:ascii="Cambria Math" w:hAnsi="Cambria Math"/>
                    <w:color w:val="000000" w:themeColor="text1"/>
                  </w:rPr>
                  <m:t>j</m:t>
                </m:r>
              </m:e>
            </m:d>
          </m:sup>
        </m:sSup>
      </m:oMath>
      <w:r w:rsidRPr="008A78A5">
        <w:rPr>
          <w:rFonts w:ascii="Cambria Math" w:hAnsi="Cambria Math"/>
          <w:color w:val="000000" w:themeColor="text1"/>
          <w:rtl/>
          <w:lang w:bidi="fa-IR"/>
        </w:rPr>
        <w:t xml:space="preserve"> دربرگیرنده وزن‌ها و سوگیری‌های لایه </w:t>
      </w:r>
      <w:r w:rsidRPr="008A78A5">
        <w:rPr>
          <w:rFonts w:ascii="Cambria Math" w:hAnsi="Cambria Math"/>
          <w:color w:val="000000" w:themeColor="text1"/>
          <w:lang w:bidi="fa-IR"/>
        </w:rPr>
        <w:t>j</w:t>
      </w:r>
      <w:r w:rsidRPr="008A78A5">
        <w:rPr>
          <w:rFonts w:ascii="Cambria Math" w:hAnsi="Cambria Math"/>
          <w:color w:val="000000" w:themeColor="text1"/>
          <w:rtl/>
          <w:lang w:bidi="fa-IR"/>
        </w:rPr>
        <w:t xml:space="preserve">ام است. با حل این معادله پیچیده، ماتریس </w:t>
      </w:r>
      <w:r w:rsidRPr="008A78A5">
        <w:rPr>
          <w:rFonts w:ascii="Cambria Math" w:hAnsi="Cambria Math"/>
          <w:color w:val="000000" w:themeColor="text1"/>
          <w:lang w:bidi="fa-IR"/>
        </w:rPr>
        <w:t>V</w:t>
      </w:r>
      <w:r w:rsidRPr="008A78A5">
        <w:rPr>
          <w:rFonts w:ascii="Cambria Math" w:hAnsi="Cambria Math"/>
          <w:color w:val="000000" w:themeColor="text1"/>
          <w:rtl/>
          <w:lang w:bidi="fa-IR"/>
        </w:rPr>
        <w:t xml:space="preserve"> (ویژگی‌های پنهان آیتم‌ها) به‌دست می‌آید و سپس می‌توان تمامی درایه‌های ازدست‌رفته در ماتریس </w:t>
      </w:r>
      <w:r w:rsidRPr="008A78A5">
        <w:rPr>
          <w:rFonts w:ascii="Cambria Math" w:hAnsi="Cambria Math"/>
          <w:color w:val="000000" w:themeColor="text1"/>
          <w:lang w:bidi="fa-IR"/>
        </w:rPr>
        <w:t>R</w:t>
      </w:r>
      <w:r w:rsidRPr="008A78A5">
        <w:rPr>
          <w:rFonts w:ascii="Cambria Math" w:hAnsi="Cambria Math"/>
          <w:color w:val="000000" w:themeColor="text1"/>
          <w:rtl/>
          <w:lang w:bidi="fa-IR"/>
        </w:rPr>
        <w:t xml:space="preserve"> را بازیابی و پیش‌بینی کرد.</w:t>
      </w:r>
    </w:p>
    <w:p w14:paraId="33EDF282" w14:textId="05A8CC16" w:rsidR="00301F23" w:rsidRDefault="00B61D08" w:rsidP="00B61D08">
      <w:pPr>
        <w:pStyle w:val="Heading2"/>
        <w:bidi/>
        <w:rPr>
          <w:rtl/>
          <w:lang w:bidi="fa-IR"/>
        </w:rPr>
      </w:pPr>
      <w:bookmarkStart w:id="19" w:name="_Toc235983600"/>
      <w:r>
        <w:rPr>
          <w:rFonts w:hint="cs"/>
          <w:rtl/>
          <w:lang w:bidi="fa-IR"/>
        </w:rPr>
        <w:t xml:space="preserve">1.6. </w:t>
      </w:r>
      <w:r w:rsidRPr="00B61D08">
        <w:rPr>
          <w:rtl/>
          <w:lang w:bidi="fa-IR"/>
        </w:rPr>
        <w:t xml:space="preserve">ترکیب مدل </w:t>
      </w:r>
      <w:r w:rsidR="00460807">
        <w:rPr>
          <w:lang w:bidi="fa-IR"/>
        </w:rPr>
        <w:t>DMF</w:t>
      </w:r>
      <w:r w:rsidRPr="00B61D08">
        <w:rPr>
          <w:rtl/>
          <w:lang w:bidi="fa-IR"/>
        </w:rPr>
        <w:t xml:space="preserve"> با نیمه‌خودرمزگذار</w:t>
      </w:r>
      <w:bookmarkEnd w:id="19"/>
    </w:p>
    <w:p w14:paraId="35C5B552" w14:textId="0306396C" w:rsidR="00B61D08" w:rsidRDefault="00460807" w:rsidP="00B61D08">
      <w:pPr>
        <w:bidi/>
        <w:jc w:val="both"/>
        <w:rPr>
          <w:rFonts w:ascii="Cambria Math" w:hAnsi="Cambria Math"/>
          <w:color w:val="000000" w:themeColor="text1"/>
          <w:rtl/>
          <w:lang w:bidi="fa-IR"/>
        </w:rPr>
      </w:pPr>
      <w:r w:rsidRPr="00460807">
        <w:rPr>
          <w:rFonts w:ascii="Cambria Math" w:hAnsi="Cambria Math"/>
          <w:color w:val="000000" w:themeColor="text1"/>
          <w:rtl/>
          <w:lang w:bidi="fa-IR"/>
        </w:rPr>
        <w:t xml:space="preserve">در مدل پایه </w:t>
      </w:r>
      <w:r w:rsidRPr="00691DCA">
        <w:rPr>
          <w:rFonts w:asciiTheme="majorBidi" w:hAnsiTheme="majorBidi" w:cstheme="majorBidi"/>
          <w:color w:val="000000" w:themeColor="text1"/>
          <w:lang w:bidi="fa-IR"/>
        </w:rPr>
        <w:t>DMF</w:t>
      </w:r>
      <w:r w:rsidRPr="00460807">
        <w:rPr>
          <w:rFonts w:ascii="Cambria Math" w:hAnsi="Cambria Math"/>
          <w:color w:val="000000" w:themeColor="text1"/>
          <w:rtl/>
          <w:lang w:bidi="fa-IR"/>
        </w:rPr>
        <w:t xml:space="preserve">، مقداردهی اولیه بازنمایی ویژگی پنهان </w:t>
      </w:r>
      <w:r w:rsidRPr="00460807">
        <w:rPr>
          <w:rFonts w:ascii="Cambria Math" w:hAnsi="Cambria Math"/>
          <w:color w:val="000000" w:themeColor="text1"/>
          <w:lang w:bidi="fa-IR"/>
        </w:rPr>
        <w:t>V</w:t>
      </w:r>
      <w:r w:rsidRPr="00460807">
        <w:rPr>
          <w:rFonts w:ascii="Cambria Math" w:hAnsi="Cambria Math"/>
          <w:color w:val="000000" w:themeColor="text1"/>
          <w:rtl/>
          <w:lang w:bidi="fa-IR"/>
        </w:rPr>
        <w:t xml:space="preserve"> با استفاده از توزیع گاوسی</w:t>
      </w:r>
      <w:r w:rsidR="004C79AE">
        <w:rPr>
          <w:rStyle w:val="FootnoteReference"/>
          <w:rFonts w:ascii="Cambria Math" w:hAnsi="Cambria Math"/>
          <w:color w:val="000000" w:themeColor="text1"/>
          <w:rtl/>
          <w:lang w:bidi="fa-IR"/>
        </w:rPr>
        <w:footnoteReference w:id="36"/>
      </w:r>
      <w:r w:rsidRPr="00460807">
        <w:rPr>
          <w:rFonts w:ascii="Cambria Math" w:hAnsi="Cambria Math"/>
          <w:color w:val="000000" w:themeColor="text1"/>
          <w:rtl/>
          <w:lang w:bidi="fa-IR"/>
        </w:rPr>
        <w:t xml:space="preserve"> ساخته می‌شود. این امر می‌تواند قابلیت یادگیری مدل را محدود کند و دستیابی به یک بازنمایی ویژگی پنهان بهتر را دشوار سازد. برای حل این مشکل، مقاله حاضر یک نیمه‌خودرمزگذار را با مدل </w:t>
      </w:r>
      <w:r w:rsidR="00691DCA">
        <w:rPr>
          <w:rFonts w:asciiTheme="majorBidi" w:hAnsiTheme="majorBidi" w:cstheme="majorBidi"/>
          <w:color w:val="000000" w:themeColor="text1"/>
          <w:lang w:bidi="fa-IR"/>
        </w:rPr>
        <w:t>DMF</w:t>
      </w:r>
      <w:r w:rsidRPr="00460807">
        <w:rPr>
          <w:rFonts w:ascii="Cambria Math" w:hAnsi="Cambria Math"/>
          <w:color w:val="000000" w:themeColor="text1"/>
          <w:rtl/>
          <w:lang w:bidi="fa-IR"/>
        </w:rPr>
        <w:t xml:space="preserve"> ترکیب می‌کند تا قابلیت یادگیری بهبود یابد.</w:t>
      </w:r>
    </w:p>
    <w:p w14:paraId="355E84E8" w14:textId="6FAFF11A" w:rsidR="004C79AE" w:rsidRDefault="004C79AE" w:rsidP="004C79AE">
      <w:pPr>
        <w:bidi/>
        <w:jc w:val="both"/>
        <w:rPr>
          <w:rFonts w:ascii="Cambria Math" w:hAnsi="Cambria Math"/>
          <w:color w:val="080808"/>
          <w:rtl/>
          <w:lang w:bidi="fa-IR"/>
        </w:rPr>
      </w:pPr>
      <w:r w:rsidRPr="004C79AE">
        <w:rPr>
          <w:rFonts w:ascii="Cambria Math" w:hAnsi="Cambria Math"/>
          <w:color w:val="080808"/>
          <w:rtl/>
          <w:lang w:bidi="fa-IR"/>
        </w:rPr>
        <w:t>نیمه‌خودرمزگذار یک مدل بدون نظارت</w:t>
      </w:r>
      <w:r w:rsidR="00F4001D">
        <w:rPr>
          <w:rStyle w:val="FootnoteReference"/>
          <w:rFonts w:ascii="Cambria Math" w:hAnsi="Cambria Math"/>
          <w:color w:val="080808"/>
          <w:rtl/>
          <w:lang w:bidi="fa-IR"/>
        </w:rPr>
        <w:footnoteReference w:id="37"/>
      </w:r>
      <w:r w:rsidR="00F4001D">
        <w:rPr>
          <w:rFonts w:ascii="Cambria Math" w:hAnsi="Cambria Math" w:hint="cs"/>
          <w:color w:val="080808"/>
          <w:rtl/>
          <w:lang w:bidi="fa-IR"/>
        </w:rPr>
        <w:t xml:space="preserve"> </w:t>
      </w:r>
      <w:r w:rsidRPr="004C79AE">
        <w:rPr>
          <w:rFonts w:ascii="Cambria Math" w:hAnsi="Cambria Math"/>
          <w:color w:val="080808"/>
          <w:rtl/>
          <w:lang w:bidi="fa-IR"/>
        </w:rPr>
        <w:t xml:space="preserve">است که تلاش می‌کند یک بازنمایی فشرده از ورودی را در لایه خروجی یاد بگیرد. این مدل عموماً از یک شبکه سه‌لایه تشکیل شده است و نیازی ندارد که ابعاد لایه ورودی و لایه خروجی برابر باشند. با فرض این‌که ورودی به‌صورت </w:t>
      </w:r>
      <m:oMath>
        <m:d>
          <m:dPr>
            <m:begChr m:val="{"/>
            <m:endChr m:val="}"/>
            <m:ctrlPr>
              <w:rPr>
                <w:rFonts w:ascii="Cambria Math" w:hAnsi="Cambria Math"/>
                <w:color w:val="080808"/>
              </w:rPr>
            </m:ctrlPr>
          </m:dPr>
          <m:e>
            <m:sSub>
              <m:sSubPr>
                <m:ctrlPr>
                  <w:rPr>
                    <w:rFonts w:ascii="Cambria Math" w:hAnsi="Cambria Math"/>
                    <w:color w:val="080808"/>
                  </w:rPr>
                </m:ctrlPr>
              </m:sSubPr>
              <m:e>
                <m:r>
                  <m:rPr>
                    <m:sty m:val="p"/>
                  </m:rPr>
                  <w:rPr>
                    <w:rFonts w:ascii="Cambria Math" w:hAnsi="Cambria Math"/>
                    <w:color w:val="080808"/>
                  </w:rPr>
                  <m:t>x</m:t>
                </m:r>
              </m:e>
              <m:sub>
                <m:r>
                  <m:rPr>
                    <m:sty m:val="p"/>
                  </m:rPr>
                  <w:rPr>
                    <w:rFonts w:ascii="Cambria Math" w:hAnsi="Cambria Math"/>
                    <w:color w:val="080808"/>
                  </w:rPr>
                  <m:t>1</m:t>
                </m:r>
              </m:sub>
            </m:sSub>
            <m:r>
              <m:rPr>
                <m:sty m:val="p"/>
              </m:rPr>
              <w:rPr>
                <w:rFonts w:ascii="Cambria Math" w:hAnsi="Cambria Math"/>
                <w:color w:val="080808"/>
              </w:rPr>
              <m:t>,</m:t>
            </m:r>
            <m:sSub>
              <m:sSubPr>
                <m:ctrlPr>
                  <w:rPr>
                    <w:rFonts w:ascii="Cambria Math" w:hAnsi="Cambria Math"/>
                    <w:color w:val="080808"/>
                  </w:rPr>
                </m:ctrlPr>
              </m:sSubPr>
              <m:e>
                <m:r>
                  <m:rPr>
                    <m:sty m:val="p"/>
                  </m:rPr>
                  <w:rPr>
                    <w:rFonts w:ascii="Cambria Math" w:hAnsi="Cambria Math"/>
                    <w:color w:val="080808"/>
                  </w:rPr>
                  <m:t>x</m:t>
                </m:r>
              </m:e>
              <m:sub>
                <m:r>
                  <m:rPr>
                    <m:sty m:val="p"/>
                  </m:rPr>
                  <w:rPr>
                    <w:rFonts w:ascii="Cambria Math" w:hAnsi="Cambria Math"/>
                    <w:color w:val="080808"/>
                  </w:rPr>
                  <m:t>2</m:t>
                </m:r>
              </m:sub>
            </m:sSub>
            <m:r>
              <m:rPr>
                <m:sty m:val="p"/>
              </m:rPr>
              <w:rPr>
                <w:rFonts w:ascii="Cambria Math" w:hAnsi="Cambria Math"/>
                <w:color w:val="080808"/>
              </w:rPr>
              <m:t>,...,</m:t>
            </m:r>
            <m:sSub>
              <m:sSubPr>
                <m:ctrlPr>
                  <w:rPr>
                    <w:rFonts w:ascii="Cambria Math" w:hAnsi="Cambria Math"/>
                    <w:color w:val="080808"/>
                  </w:rPr>
                </m:ctrlPr>
              </m:sSubPr>
              <m:e>
                <m:r>
                  <m:rPr>
                    <m:sty m:val="p"/>
                  </m:rPr>
                  <w:rPr>
                    <w:rFonts w:ascii="Cambria Math" w:hAnsi="Cambria Math"/>
                    <w:color w:val="080808"/>
                  </w:rPr>
                  <m:t>x</m:t>
                </m:r>
              </m:e>
              <m:sub>
                <m:r>
                  <m:rPr>
                    <m:sty m:val="p"/>
                  </m:rPr>
                  <w:rPr>
                    <w:rFonts w:ascii="Cambria Math" w:hAnsi="Cambria Math"/>
                    <w:color w:val="080808"/>
                  </w:rPr>
                  <m:t>n</m:t>
                </m:r>
              </m:sub>
            </m:sSub>
          </m:e>
        </m:d>
      </m:oMath>
      <w:r w:rsidRPr="004C79AE">
        <w:rPr>
          <w:rFonts w:ascii="Cambria Math" w:hAnsi="Cambria Math"/>
          <w:color w:val="080808"/>
          <w:rtl/>
          <w:lang w:bidi="fa-IR"/>
        </w:rPr>
        <w:t xml:space="preserve"> باشد (که در آن</w:t>
      </w:r>
      <w:r w:rsidRPr="004C79AE">
        <w:rPr>
          <w:rFonts w:ascii="Cambria Math" w:hAnsi="Cambria Math" w:hint="cs"/>
          <w:color w:val="080808"/>
          <w:rtl/>
          <w:lang w:bidi="fa-IR"/>
        </w:rPr>
        <w:t xml:space="preserve"> </w:t>
      </w:r>
      <m:oMath>
        <m:sSub>
          <m:sSubPr>
            <m:ctrlPr>
              <w:rPr>
                <w:rFonts w:ascii="Cambria Math" w:hAnsi="Cambria Math"/>
                <w:color w:val="080808"/>
              </w:rPr>
            </m:ctrlPr>
          </m:sSubPr>
          <m:e>
            <m:r>
              <m:rPr>
                <m:sty m:val="p"/>
              </m:rPr>
              <w:rPr>
                <w:rFonts w:ascii="Cambria Math" w:hAnsi="Cambria Math"/>
                <w:color w:val="080808"/>
              </w:rPr>
              <m:t>x</m:t>
            </m:r>
          </m:e>
          <m:sub>
            <m:r>
              <m:rPr>
                <m:sty m:val="p"/>
              </m:rPr>
              <w:rPr>
                <w:rFonts w:ascii="Cambria Math" w:hAnsi="Cambria Math"/>
                <w:color w:val="080808"/>
              </w:rPr>
              <m:t>i</m:t>
            </m:r>
          </m:sub>
        </m:sSub>
        <m:r>
          <m:rPr>
            <m:sty m:val="p"/>
          </m:rPr>
          <w:rPr>
            <w:rFonts w:ascii="Cambria Math" w:hAnsi="Cambria Math"/>
            <w:color w:val="080808"/>
          </w:rPr>
          <m:t>∈</m:t>
        </m:r>
        <m:sSup>
          <m:sSupPr>
            <m:ctrlPr>
              <w:rPr>
                <w:rFonts w:ascii="Cambria Math" w:hAnsi="Cambria Math"/>
                <w:color w:val="080808"/>
              </w:rPr>
            </m:ctrlPr>
          </m:sSupPr>
          <m:e>
            <m:r>
              <m:rPr>
                <m:sty m:val="p"/>
              </m:rPr>
              <w:rPr>
                <w:rFonts w:ascii="Cambria Math" w:hAnsi="Cambria Math"/>
                <w:color w:val="080808"/>
              </w:rPr>
              <m:t>R</m:t>
            </m:r>
          </m:e>
          <m:sup>
            <m:r>
              <m:rPr>
                <m:sty m:val="p"/>
              </m:rPr>
              <w:rPr>
                <w:rFonts w:ascii="Cambria Math" w:hAnsi="Cambria Math"/>
                <w:color w:val="080808"/>
              </w:rPr>
              <m:t>m</m:t>
            </m:r>
          </m:sup>
        </m:sSup>
      </m:oMath>
      <w:r w:rsidRPr="004C79AE">
        <w:rPr>
          <w:rFonts w:ascii="Cambria Math" w:hAnsi="Cambria Math"/>
          <w:color w:val="080808"/>
          <w:rtl/>
          <w:lang w:bidi="fa-IR"/>
        </w:rPr>
        <w:t xml:space="preserve">)، نیمه‌خودرمزگذار سعی می‌کند تابعی مانند </w:t>
      </w:r>
      <m:oMath>
        <m:sSub>
          <m:sSubPr>
            <m:ctrlPr>
              <w:rPr>
                <w:rFonts w:ascii="Cambria Math" w:hAnsi="Cambria Math"/>
                <w:color w:val="080808"/>
              </w:rPr>
            </m:ctrlPr>
          </m:sSubPr>
          <m:e>
            <m:r>
              <m:rPr>
                <m:sty m:val="p"/>
              </m:rPr>
              <w:rPr>
                <w:rFonts w:ascii="Cambria Math" w:hAnsi="Cambria Math"/>
                <w:color w:val="080808"/>
              </w:rPr>
              <m:t>f</m:t>
            </m:r>
          </m:e>
          <m:sub>
            <m:r>
              <m:rPr>
                <m:sty m:val="p"/>
              </m:rPr>
              <w:rPr>
                <w:rFonts w:ascii="Cambria Math" w:hAnsi="Cambria Math"/>
                <w:color w:val="080808"/>
              </w:rPr>
              <m:t>Q,p</m:t>
            </m:r>
          </m:sub>
        </m:sSub>
        <m:d>
          <m:dPr>
            <m:ctrlPr>
              <w:rPr>
                <w:rFonts w:ascii="Cambria Math" w:hAnsi="Cambria Math"/>
                <w:color w:val="080808"/>
              </w:rPr>
            </m:ctrlPr>
          </m:dPr>
          <m:e>
            <m:r>
              <m:rPr>
                <m:sty m:val="p"/>
              </m:rPr>
              <w:rPr>
                <w:rFonts w:ascii="Cambria Math" w:hAnsi="Cambria Math"/>
                <w:color w:val="080808"/>
              </w:rPr>
              <m:t>x</m:t>
            </m:r>
          </m:e>
        </m:d>
        <m:r>
          <m:rPr>
            <m:sty m:val="p"/>
          </m:rPr>
          <w:rPr>
            <w:rFonts w:ascii="Cambria Math" w:hAnsi="Cambria Math"/>
            <w:color w:val="080808"/>
          </w:rPr>
          <m:t>≈x</m:t>
        </m:r>
      </m:oMath>
      <w:r w:rsidRPr="004C79AE">
        <w:rPr>
          <w:rFonts w:ascii="Cambria Math" w:hAnsi="Cambria Math"/>
          <w:color w:val="080808"/>
          <w:rtl/>
          <w:lang w:bidi="fa-IR"/>
        </w:rPr>
        <w:t xml:space="preserve"> را یاد بگیرد. رمزگذار و رمزگشای یک نیمه‌خودرمزگذار به‌صورت زیر بیان می‌شوند</w:t>
      </w:r>
      <w:r w:rsidR="004E6481">
        <w:rPr>
          <w:rFonts w:ascii="Cambria Math" w:hAnsi="Cambria Math" w:hint="cs"/>
          <w:color w:val="080808"/>
          <w:rtl/>
          <w:lang w:bidi="fa-IR"/>
        </w:rPr>
        <w:t>:</w:t>
      </w:r>
    </w:p>
    <w:p w14:paraId="57CDF6AC" w14:textId="7B1628D5" w:rsidR="004E6481" w:rsidRPr="00470748" w:rsidRDefault="00000000" w:rsidP="004E6481">
      <w:pPr>
        <w:bidi/>
        <w:jc w:val="center"/>
        <w:rPr>
          <w:rFonts w:ascii="Cambria Math" w:hAnsi="Cambria Math"/>
          <w:iCs/>
          <w:color w:val="080808"/>
          <w:rtl/>
          <w:lang w:bidi="fa-IR"/>
        </w:rPr>
      </w:pPr>
      <m:oMathPara>
        <m:oMath>
          <m:sSub>
            <m:sSubPr>
              <m:ctrlPr>
                <w:rPr>
                  <w:rFonts w:ascii="Cambria Math" w:hAnsi="Cambria Math"/>
                  <w:iCs/>
                  <w:color w:val="080808"/>
                </w:rPr>
              </m:ctrlPr>
            </m:sSubPr>
            <m:e>
              <m:r>
                <m:rPr>
                  <m:sty m:val="p"/>
                </m:rPr>
                <w:rPr>
                  <w:rFonts w:ascii="Cambria Math" w:hAnsi="Cambria Math"/>
                  <w:color w:val="080808"/>
                </w:rPr>
                <m:t>ξ</m:t>
              </m:r>
            </m:e>
            <m:sub>
              <m:r>
                <m:rPr>
                  <m:sty m:val="p"/>
                </m:rPr>
                <w:rPr>
                  <w:rFonts w:ascii="Cambria Math" w:hAnsi="Cambria Math"/>
                  <w:color w:val="080808"/>
                </w:rPr>
                <m:t>i</m:t>
              </m:r>
            </m:sub>
          </m:sSub>
          <m:r>
            <m:rPr>
              <m:sty m:val="p"/>
            </m:rPr>
            <w:rPr>
              <w:rFonts w:ascii="Cambria Math" w:hAnsi="Cambria Math"/>
              <w:color w:val="080808"/>
            </w:rPr>
            <m:t>=f</m:t>
          </m:r>
          <m:d>
            <m:dPr>
              <m:ctrlPr>
                <w:rPr>
                  <w:rFonts w:ascii="Cambria Math" w:hAnsi="Cambria Math"/>
                  <w:iCs/>
                  <w:color w:val="080808"/>
                </w:rPr>
              </m:ctrlPr>
            </m:dPr>
            <m:e>
              <m:r>
                <m:rPr>
                  <m:sty m:val="p"/>
                </m:rPr>
                <w:rPr>
                  <w:rFonts w:ascii="Cambria Math" w:hAnsi="Cambria Math"/>
                  <w:color w:val="080808"/>
                </w:rPr>
                <m:t>Q</m:t>
              </m:r>
              <m:sSub>
                <m:sSubPr>
                  <m:ctrlPr>
                    <w:rPr>
                      <w:rFonts w:ascii="Cambria Math" w:hAnsi="Cambria Math"/>
                      <w:iCs/>
                      <w:color w:val="080808"/>
                    </w:rPr>
                  </m:ctrlPr>
                </m:sSubPr>
                <m:e>
                  <m:r>
                    <m:rPr>
                      <m:sty m:val="p"/>
                    </m:rPr>
                    <w:rPr>
                      <w:rFonts w:ascii="Cambria Math" w:hAnsi="Cambria Math"/>
                      <w:color w:val="080808"/>
                    </w:rPr>
                    <m:t>x</m:t>
                  </m:r>
                </m:e>
                <m:sub>
                  <m:r>
                    <m:rPr>
                      <m:sty m:val="p"/>
                    </m:rPr>
                    <w:rPr>
                      <w:rFonts w:ascii="Cambria Math" w:hAnsi="Cambria Math"/>
                      <w:color w:val="080808"/>
                    </w:rPr>
                    <m:t>i</m:t>
                  </m:r>
                </m:sub>
              </m:sSub>
              <m:r>
                <m:rPr>
                  <m:sty m:val="p"/>
                </m:rPr>
                <w:rPr>
                  <w:rFonts w:ascii="Cambria Math" w:hAnsi="Cambria Math"/>
                  <w:color w:val="080808"/>
                </w:rPr>
                <m:t>+p</m:t>
              </m:r>
            </m:e>
          </m:d>
        </m:oMath>
      </m:oMathPara>
    </w:p>
    <w:p w14:paraId="40910128" w14:textId="6745692C" w:rsidR="004E6481" w:rsidRPr="00470748" w:rsidRDefault="00000000" w:rsidP="004E6481">
      <w:pPr>
        <w:bidi/>
        <w:jc w:val="center"/>
        <w:rPr>
          <w:rFonts w:ascii="Cambria Math" w:hAnsi="Cambria Math"/>
          <w:iCs/>
          <w:color w:val="080808"/>
          <w:rtl/>
          <w:lang w:bidi="fa-IR"/>
        </w:rPr>
      </w:pPr>
      <m:oMathPara>
        <m:oMath>
          <m:sSub>
            <m:sSubPr>
              <m:ctrlPr>
                <w:rPr>
                  <w:rFonts w:ascii="Cambria Math" w:hAnsi="Cambria Math"/>
                  <w:iCs/>
                  <w:color w:val="080808"/>
                </w:rPr>
              </m:ctrlPr>
            </m:sSubPr>
            <m:e>
              <m:acc>
                <m:accPr>
                  <m:chr m:val="˜"/>
                  <m:ctrlPr>
                    <w:rPr>
                      <w:rFonts w:ascii="Cambria Math" w:hAnsi="Cambria Math"/>
                      <w:iCs/>
                      <w:color w:val="080808"/>
                    </w:rPr>
                  </m:ctrlPr>
                </m:accPr>
                <m:e>
                  <m:r>
                    <m:rPr>
                      <m:sty m:val="p"/>
                    </m:rPr>
                    <w:rPr>
                      <w:rFonts w:ascii="Cambria Math" w:hAnsi="Cambria Math"/>
                      <w:color w:val="080808"/>
                    </w:rPr>
                    <m:t>x</m:t>
                  </m:r>
                </m:e>
              </m:acc>
            </m:e>
            <m:sub>
              <m:r>
                <m:rPr>
                  <m:sty m:val="p"/>
                </m:rPr>
                <w:rPr>
                  <w:rFonts w:ascii="Cambria Math" w:hAnsi="Cambria Math"/>
                  <w:color w:val="080808"/>
                </w:rPr>
                <m:t>i</m:t>
              </m:r>
            </m:sub>
          </m:sSub>
          <m:r>
            <m:rPr>
              <m:sty m:val="p"/>
            </m:rPr>
            <w:rPr>
              <w:rFonts w:ascii="Cambria Math" w:hAnsi="Cambria Math"/>
              <w:color w:val="080808"/>
            </w:rPr>
            <m:t>=g</m:t>
          </m:r>
          <m:d>
            <m:dPr>
              <m:ctrlPr>
                <w:rPr>
                  <w:rFonts w:ascii="Cambria Math" w:hAnsi="Cambria Math"/>
                  <w:iCs/>
                  <w:color w:val="080808"/>
                </w:rPr>
              </m:ctrlPr>
            </m:dPr>
            <m:e>
              <m:acc>
                <m:accPr>
                  <m:chr m:val="˜"/>
                  <m:ctrlPr>
                    <w:rPr>
                      <w:rFonts w:ascii="Cambria Math" w:hAnsi="Cambria Math"/>
                      <w:iCs/>
                      <w:color w:val="080808"/>
                    </w:rPr>
                  </m:ctrlPr>
                </m:accPr>
                <m:e>
                  <m:r>
                    <m:rPr>
                      <m:sty m:val="p"/>
                    </m:rPr>
                    <w:rPr>
                      <w:rFonts w:ascii="Cambria Math" w:hAnsi="Cambria Math"/>
                      <w:color w:val="080808"/>
                    </w:rPr>
                    <m:t>Q</m:t>
                  </m:r>
                </m:e>
              </m:acc>
              <m:sSub>
                <m:sSubPr>
                  <m:ctrlPr>
                    <w:rPr>
                      <w:rFonts w:ascii="Cambria Math" w:hAnsi="Cambria Math"/>
                      <w:iCs/>
                      <w:color w:val="080808"/>
                    </w:rPr>
                  </m:ctrlPr>
                </m:sSubPr>
                <m:e>
                  <m:r>
                    <m:rPr>
                      <m:sty m:val="p"/>
                    </m:rPr>
                    <w:rPr>
                      <w:rFonts w:ascii="Cambria Math" w:hAnsi="Cambria Math"/>
                      <w:color w:val="080808"/>
                    </w:rPr>
                    <m:t>ξ</m:t>
                  </m:r>
                </m:e>
                <m:sub>
                  <m:r>
                    <m:rPr>
                      <m:sty m:val="p"/>
                    </m:rPr>
                    <w:rPr>
                      <w:rFonts w:ascii="Cambria Math" w:hAnsi="Cambria Math"/>
                      <w:color w:val="080808"/>
                    </w:rPr>
                    <m:t>i</m:t>
                  </m:r>
                </m:sub>
              </m:sSub>
              <m:r>
                <m:rPr>
                  <m:sty m:val="p"/>
                </m:rPr>
                <w:rPr>
                  <w:rFonts w:ascii="Cambria Math" w:hAnsi="Cambria Math"/>
                  <w:color w:val="080808"/>
                </w:rPr>
                <m:t>+</m:t>
              </m:r>
              <m:acc>
                <m:accPr>
                  <m:chr m:val="˜"/>
                  <m:ctrlPr>
                    <w:rPr>
                      <w:rFonts w:ascii="Cambria Math" w:hAnsi="Cambria Math"/>
                      <w:iCs/>
                      <w:color w:val="080808"/>
                    </w:rPr>
                  </m:ctrlPr>
                </m:accPr>
                <m:e>
                  <m:r>
                    <m:rPr>
                      <m:sty m:val="p"/>
                    </m:rPr>
                    <w:rPr>
                      <w:rFonts w:ascii="Cambria Math" w:hAnsi="Cambria Math"/>
                      <w:color w:val="080808"/>
                    </w:rPr>
                    <m:t>p</m:t>
                  </m:r>
                </m:e>
              </m:acc>
            </m:e>
          </m:d>
        </m:oMath>
      </m:oMathPara>
    </w:p>
    <w:p w14:paraId="3C49C9E3" w14:textId="5B157423" w:rsidR="004C79AE" w:rsidRDefault="004E6481" w:rsidP="004C79AE">
      <w:pPr>
        <w:bidi/>
        <w:jc w:val="both"/>
        <w:rPr>
          <w:rFonts w:ascii="Cambria Math" w:hAnsi="Cambria Math"/>
          <w:color w:val="000000" w:themeColor="text1"/>
          <w:rtl/>
          <w:lang w:bidi="fa-IR"/>
        </w:rPr>
      </w:pPr>
      <w:r w:rsidRPr="0053466F">
        <w:rPr>
          <w:rFonts w:ascii="Cambria Math" w:hAnsi="Cambria Math"/>
          <w:color w:val="000000" w:themeColor="text1"/>
          <w:rtl/>
          <w:lang w:bidi="fa-IR"/>
        </w:rPr>
        <w:t xml:space="preserve">در این روابط، </w:t>
      </w:r>
      <m:oMath>
        <m:r>
          <m:rPr>
            <m:sty m:val="p"/>
          </m:rPr>
          <w:rPr>
            <w:rFonts w:ascii="Cambria Math" w:hAnsi="Cambria Math"/>
            <w:color w:val="000000" w:themeColor="text1"/>
          </w:rPr>
          <m:t>Q</m:t>
        </m:r>
      </m:oMath>
      <w:r w:rsidRPr="0053466F">
        <w:rPr>
          <w:rFonts w:ascii="Cambria Math" w:hAnsi="Cambria Math"/>
          <w:color w:val="000000" w:themeColor="text1"/>
          <w:rtl/>
          <w:lang w:bidi="fa-IR"/>
        </w:rPr>
        <w:t xml:space="preserve"> و </w:t>
      </w:r>
      <m:oMath>
        <m:acc>
          <m:accPr>
            <m:chr m:val="˜"/>
            <m:ctrlPr>
              <w:rPr>
                <w:rFonts w:ascii="Cambria Math" w:hAnsi="Cambria Math"/>
                <w:color w:val="000000" w:themeColor="text1"/>
              </w:rPr>
            </m:ctrlPr>
          </m:accPr>
          <m:e>
            <m:r>
              <m:rPr>
                <m:sty m:val="p"/>
              </m:rPr>
              <w:rPr>
                <w:rFonts w:ascii="Cambria Math" w:hAnsi="Cambria Math"/>
                <w:color w:val="000000" w:themeColor="text1"/>
              </w:rPr>
              <m:t>Q</m:t>
            </m:r>
          </m:e>
        </m:acc>
      </m:oMath>
      <w:r w:rsidRPr="0053466F">
        <w:rPr>
          <w:rFonts w:ascii="Cambria Math" w:hAnsi="Cambria Math"/>
          <w:color w:val="000000" w:themeColor="text1"/>
          <w:rtl/>
          <w:lang w:bidi="fa-IR"/>
        </w:rPr>
        <w:t xml:space="preserve"> ماتریس‌های وزن، </w:t>
      </w:r>
      <m:oMath>
        <m:r>
          <m:rPr>
            <m:sty m:val="p"/>
          </m:rPr>
          <w:rPr>
            <w:rFonts w:ascii="Cambria Math" w:hAnsi="Cambria Math"/>
            <w:color w:val="000000" w:themeColor="text1"/>
          </w:rPr>
          <m:t>p</m:t>
        </m:r>
      </m:oMath>
      <w:r w:rsidRPr="0053466F">
        <w:rPr>
          <w:rFonts w:ascii="Cambria Math" w:hAnsi="Cambria Math"/>
          <w:color w:val="000000" w:themeColor="text1"/>
          <w:rtl/>
          <w:lang w:bidi="fa-IR"/>
        </w:rPr>
        <w:t xml:space="preserve"> و </w:t>
      </w:r>
      <m:oMath>
        <m:acc>
          <m:accPr>
            <m:chr m:val="˜"/>
            <m:ctrlPr>
              <w:rPr>
                <w:rFonts w:ascii="Cambria Math" w:hAnsi="Cambria Math"/>
                <w:color w:val="000000" w:themeColor="text1"/>
              </w:rPr>
            </m:ctrlPr>
          </m:accPr>
          <m:e>
            <m:r>
              <m:rPr>
                <m:sty m:val="p"/>
              </m:rPr>
              <w:rPr>
                <w:rFonts w:ascii="Cambria Math" w:hAnsi="Cambria Math"/>
                <w:color w:val="000000" w:themeColor="text1"/>
              </w:rPr>
              <m:t>p</m:t>
            </m:r>
          </m:e>
        </m:acc>
      </m:oMath>
      <w:r w:rsidRPr="0053466F">
        <w:rPr>
          <w:rFonts w:ascii="Cambria Math" w:hAnsi="Cambria Math"/>
          <w:color w:val="000000" w:themeColor="text1"/>
          <w:rtl/>
          <w:lang w:bidi="fa-IR"/>
        </w:rPr>
        <w:t xml:space="preserve"> بردارهای سوگیری، </w:t>
      </w:r>
      <m:oMath>
        <m:sSub>
          <m:sSubPr>
            <m:ctrlPr>
              <w:rPr>
                <w:rFonts w:ascii="Cambria Math" w:hAnsi="Cambria Math"/>
                <w:color w:val="000000" w:themeColor="text1"/>
              </w:rPr>
            </m:ctrlPr>
          </m:sSubPr>
          <m:e>
            <m:r>
              <m:rPr>
                <m:sty m:val="p"/>
              </m:rPr>
              <w:rPr>
                <w:rFonts w:ascii="Cambria Math" w:hAnsi="Cambria Math"/>
                <w:color w:val="000000" w:themeColor="text1"/>
              </w:rPr>
              <m:t>ξ</m:t>
            </m:r>
          </m:e>
          <m:sub>
            <m:r>
              <m:rPr>
                <m:sty m:val="p"/>
              </m:rPr>
              <w:rPr>
                <w:rFonts w:ascii="Cambria Math" w:hAnsi="Cambria Math"/>
                <w:color w:val="000000" w:themeColor="text1"/>
              </w:rPr>
              <m:t>i</m:t>
            </m:r>
          </m:sub>
        </m:sSub>
      </m:oMath>
      <w:r w:rsidRPr="0053466F">
        <w:rPr>
          <w:rFonts w:ascii="Cambria Math" w:hAnsi="Cambria Math"/>
          <w:color w:val="000000" w:themeColor="text1"/>
          <w:rtl/>
          <w:lang w:bidi="fa-IR"/>
        </w:rPr>
        <w:t xml:space="preserve"> خروجی رمزگذار،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m:rPr>
                    <m:sty m:val="p"/>
                  </m:rPr>
                  <w:rPr>
                    <w:rFonts w:ascii="Cambria Math" w:hAnsi="Cambria Math"/>
                    <w:color w:val="000000" w:themeColor="text1"/>
                  </w:rPr>
                  <m:t>x</m:t>
                </m:r>
              </m:e>
            </m:acc>
          </m:e>
          <m:sub>
            <m:r>
              <m:rPr>
                <m:sty m:val="p"/>
              </m:rPr>
              <w:rPr>
                <w:rFonts w:ascii="Cambria Math" w:hAnsi="Cambria Math"/>
                <w:color w:val="000000" w:themeColor="text1"/>
              </w:rPr>
              <m:t>i</m:t>
            </m:r>
          </m:sub>
        </m:sSub>
      </m:oMath>
      <w:r w:rsidRPr="0053466F">
        <w:rPr>
          <w:rFonts w:ascii="Cambria Math" w:hAnsi="Cambria Math"/>
          <w:color w:val="000000" w:themeColor="text1"/>
          <w:rtl/>
          <w:lang w:bidi="fa-IR"/>
        </w:rPr>
        <w:t xml:space="preserve"> نتیجه بازسازی </w:t>
      </w:r>
      <m:oMath>
        <m:sSub>
          <m:sSubPr>
            <m:ctrlPr>
              <w:rPr>
                <w:rFonts w:ascii="Cambria Math" w:hAnsi="Cambria Math"/>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oMath>
      <w:r w:rsidRPr="0053466F">
        <w:rPr>
          <w:rFonts w:ascii="Cambria Math" w:hAnsi="Cambria Math"/>
          <w:color w:val="000000" w:themeColor="text1"/>
          <w:rtl/>
          <w:lang w:bidi="fa-IR"/>
        </w:rPr>
        <w:t xml:space="preserve"> و </w:t>
      </w:r>
      <m:oMath>
        <m:r>
          <m:rPr>
            <m:sty m:val="p"/>
          </m:rPr>
          <w:rPr>
            <w:rFonts w:ascii="Cambria Math" w:hAnsi="Cambria Math"/>
            <w:color w:val="000000" w:themeColor="text1"/>
          </w:rPr>
          <m:t>f</m:t>
        </m:r>
      </m:oMath>
      <w:r w:rsidRPr="0053466F">
        <w:rPr>
          <w:rFonts w:ascii="Cambria Math" w:hAnsi="Cambria Math"/>
          <w:color w:val="000000" w:themeColor="text1"/>
          <w:rtl/>
          <w:lang w:bidi="fa-IR"/>
        </w:rPr>
        <w:t xml:space="preserve"> و </w:t>
      </w:r>
      <m:oMath>
        <m:r>
          <m:rPr>
            <m:sty m:val="p"/>
          </m:rPr>
          <w:rPr>
            <w:rFonts w:ascii="Cambria Math" w:hAnsi="Cambria Math"/>
            <w:color w:val="000000" w:themeColor="text1"/>
          </w:rPr>
          <m:t>g</m:t>
        </m:r>
      </m:oMath>
      <w:r w:rsidRPr="0053466F">
        <w:rPr>
          <w:rFonts w:ascii="Cambria Math" w:hAnsi="Cambria Math"/>
          <w:color w:val="000000" w:themeColor="text1"/>
          <w:rtl/>
          <w:lang w:bidi="fa-IR"/>
        </w:rPr>
        <w:t xml:space="preserve"> توابع فعال‌ساز غیرخطی هستند. هدف مدل نیمه‌خودرمزگذار، کمینه‌سازی خطای بازسازی</w:t>
      </w:r>
      <w:r w:rsidR="005B1AD6">
        <w:rPr>
          <w:rStyle w:val="FootnoteReference"/>
          <w:rFonts w:ascii="Cambria Math" w:hAnsi="Cambria Math"/>
          <w:color w:val="000000" w:themeColor="text1"/>
          <w:rtl/>
          <w:lang w:bidi="fa-IR"/>
        </w:rPr>
        <w:footnoteReference w:id="38"/>
      </w:r>
      <w:r w:rsidRPr="0053466F">
        <w:rPr>
          <w:rFonts w:ascii="Cambria Math" w:hAnsi="Cambria Math"/>
          <w:color w:val="000000" w:themeColor="text1"/>
          <w:rtl/>
          <w:lang w:bidi="fa-IR"/>
        </w:rPr>
        <w:t xml:space="preserve"> از طریق یادگیری پارامترهای </w:t>
      </w:r>
      <m:oMath>
        <m:r>
          <m:rPr>
            <m:sty m:val="p"/>
          </m:rPr>
          <w:rPr>
            <w:rFonts w:ascii="Cambria Math" w:hAnsi="Cambria Math"/>
            <w:color w:val="000000" w:themeColor="text1"/>
          </w:rPr>
          <m:t>Q</m:t>
        </m:r>
      </m:oMath>
      <w:r w:rsidRPr="0053466F">
        <w:rPr>
          <w:rFonts w:ascii="Cambria Math" w:hAnsi="Cambria Math"/>
          <w:color w:val="000000" w:themeColor="text1"/>
          <w:rtl/>
          <w:lang w:bidi="fa-IR"/>
        </w:rPr>
        <w:t xml:space="preserve">، </w:t>
      </w:r>
      <m:oMath>
        <m:r>
          <m:rPr>
            <m:sty m:val="p"/>
          </m:rPr>
          <w:rPr>
            <w:rFonts w:ascii="Cambria Math" w:hAnsi="Cambria Math"/>
            <w:color w:val="000000" w:themeColor="text1"/>
          </w:rPr>
          <m:t>p</m:t>
        </m:r>
      </m:oMath>
      <w:r w:rsidRPr="0053466F">
        <w:rPr>
          <w:rFonts w:ascii="Cambria Math" w:hAnsi="Cambria Math"/>
          <w:color w:val="000000" w:themeColor="text1"/>
          <w:rtl/>
          <w:lang w:bidi="fa-IR"/>
        </w:rPr>
        <w:t xml:space="preserve">، </w:t>
      </w:r>
      <m:oMath>
        <m:acc>
          <m:accPr>
            <m:chr m:val="˜"/>
            <m:ctrlPr>
              <w:rPr>
                <w:rFonts w:ascii="Cambria Math" w:hAnsi="Cambria Math"/>
                <w:color w:val="000000" w:themeColor="text1"/>
              </w:rPr>
            </m:ctrlPr>
          </m:accPr>
          <m:e>
            <m:r>
              <m:rPr>
                <m:sty m:val="p"/>
              </m:rPr>
              <w:rPr>
                <w:rFonts w:ascii="Cambria Math" w:hAnsi="Cambria Math"/>
                <w:color w:val="000000" w:themeColor="text1"/>
              </w:rPr>
              <m:t>Q</m:t>
            </m:r>
          </m:e>
        </m:acc>
      </m:oMath>
      <w:r w:rsidRPr="0053466F">
        <w:rPr>
          <w:rFonts w:ascii="Cambria Math" w:hAnsi="Cambria Math"/>
          <w:color w:val="000000" w:themeColor="text1"/>
          <w:rtl/>
          <w:lang w:bidi="fa-IR"/>
        </w:rPr>
        <w:t xml:space="preserve"> و </w:t>
      </w:r>
      <m:oMath>
        <m:acc>
          <m:accPr>
            <m:chr m:val="˜"/>
            <m:ctrlPr>
              <w:rPr>
                <w:rFonts w:ascii="Cambria Math" w:hAnsi="Cambria Math"/>
                <w:color w:val="000000" w:themeColor="text1"/>
              </w:rPr>
            </m:ctrlPr>
          </m:accPr>
          <m:e>
            <m:r>
              <m:rPr>
                <m:sty m:val="p"/>
              </m:rPr>
              <w:rPr>
                <w:rFonts w:ascii="Cambria Math" w:hAnsi="Cambria Math"/>
                <w:color w:val="000000" w:themeColor="text1"/>
              </w:rPr>
              <m:t>p</m:t>
            </m:r>
          </m:e>
        </m:acc>
      </m:oMath>
      <w:r w:rsidRPr="0053466F">
        <w:rPr>
          <w:rFonts w:ascii="Cambria Math" w:hAnsi="Cambria Math"/>
          <w:color w:val="000000" w:themeColor="text1"/>
          <w:rtl/>
          <w:lang w:bidi="fa-IR"/>
        </w:rPr>
        <w:t xml:space="preserve"> اس</w:t>
      </w:r>
      <w:r w:rsidR="0053466F">
        <w:rPr>
          <w:rFonts w:ascii="Cambria Math" w:hAnsi="Cambria Math" w:hint="cs"/>
          <w:color w:val="000000" w:themeColor="text1"/>
          <w:rtl/>
          <w:lang w:bidi="fa-IR"/>
        </w:rPr>
        <w:t>ت</w:t>
      </w:r>
      <w:r w:rsidR="00470748">
        <w:rPr>
          <w:rFonts w:ascii="Cambria Math" w:hAnsi="Cambria Math" w:hint="cs"/>
          <w:color w:val="000000" w:themeColor="text1"/>
          <w:rtl/>
          <w:lang w:bidi="fa-IR"/>
        </w:rPr>
        <w:t>:</w:t>
      </w:r>
    </w:p>
    <w:p w14:paraId="091F69F9" w14:textId="179107AD" w:rsidR="00470748" w:rsidRPr="00470748" w:rsidRDefault="00000000" w:rsidP="00470748">
      <w:pPr>
        <w:bidi/>
        <w:jc w:val="both"/>
        <w:rPr>
          <w:rFonts w:ascii="Cambria Math" w:hAnsi="Cambria Math"/>
          <w:iCs/>
          <w:color w:val="000000" w:themeColor="text1"/>
          <w:rtl/>
          <w:lang w:bidi="fa-IR"/>
        </w:rPr>
      </w:pPr>
      <m:oMathPara>
        <m:oMath>
          <m:func>
            <m:funcPr>
              <m:ctrlPr>
                <w:rPr>
                  <w:rFonts w:ascii="Cambria Math" w:hAnsi="Cambria Math"/>
                  <w:iCs/>
                  <w:color w:val="000000" w:themeColor="text1"/>
                </w:rPr>
              </m:ctrlPr>
            </m:funcPr>
            <m:fName>
              <m:limLow>
                <m:limLowPr>
                  <m:ctrlPr>
                    <w:rPr>
                      <w:rFonts w:ascii="Cambria Math" w:hAnsi="Cambria Math"/>
                      <w:iCs/>
                      <w:color w:val="000000" w:themeColor="text1"/>
                    </w:rPr>
                  </m:ctrlPr>
                </m:limLowPr>
                <m:e>
                  <m:r>
                    <m:rPr>
                      <m:sty m:val="p"/>
                    </m:rPr>
                    <w:rPr>
                      <w:rFonts w:ascii="Cambria Math" w:hAnsi="Cambria Math"/>
                      <w:color w:val="000000" w:themeColor="text1"/>
                    </w:rPr>
                    <m:t>min</m:t>
                  </m:r>
                </m:e>
                <m:lim>
                  <m:r>
                    <m:rPr>
                      <m:sty m:val="p"/>
                    </m:rPr>
                    <w:rPr>
                      <w:rFonts w:ascii="Cambria Math" w:hAnsi="Cambria Math"/>
                      <w:color w:val="000000" w:themeColor="text1"/>
                    </w:rPr>
                    <m:t>Q,</m:t>
                  </m:r>
                  <m:acc>
                    <m:accPr>
                      <m:chr m:val="˜"/>
                      <m:ctrlPr>
                        <w:rPr>
                          <w:rFonts w:ascii="Cambria Math" w:hAnsi="Cambria Math"/>
                          <w:iCs/>
                          <w:color w:val="000000" w:themeColor="text1"/>
                        </w:rPr>
                      </m:ctrlPr>
                    </m:accPr>
                    <m:e>
                      <m:r>
                        <m:rPr>
                          <m:sty m:val="p"/>
                        </m:rPr>
                        <w:rPr>
                          <w:rFonts w:ascii="Cambria Math" w:hAnsi="Cambria Math"/>
                          <w:color w:val="000000" w:themeColor="text1"/>
                        </w:rPr>
                        <m:t>Q</m:t>
                      </m:r>
                    </m:e>
                  </m:acc>
                  <m:r>
                    <m:rPr>
                      <m:sty m:val="p"/>
                    </m:rPr>
                    <w:rPr>
                      <w:rFonts w:ascii="Cambria Math" w:hAnsi="Cambria Math"/>
                      <w:color w:val="000000" w:themeColor="text1"/>
                    </w:rPr>
                    <m:t>,p,</m:t>
                  </m:r>
                  <m:acc>
                    <m:accPr>
                      <m:chr m:val="˜"/>
                      <m:ctrlPr>
                        <w:rPr>
                          <w:rFonts w:ascii="Cambria Math" w:hAnsi="Cambria Math"/>
                          <w:iCs/>
                          <w:color w:val="000000" w:themeColor="text1"/>
                        </w:rPr>
                      </m:ctrlPr>
                    </m:accPr>
                    <m:e>
                      <m:r>
                        <m:rPr>
                          <m:sty m:val="p"/>
                        </m:rPr>
                        <w:rPr>
                          <w:rFonts w:ascii="Cambria Math" w:hAnsi="Cambria Math"/>
                          <w:color w:val="000000" w:themeColor="text1"/>
                        </w:rPr>
                        <m:t>p</m:t>
                      </m:r>
                    </m:e>
                  </m:acc>
                </m:lim>
              </m:limLow>
            </m:fName>
            <m:e>
              <m:nary>
                <m:naryPr>
                  <m:chr m:val="∑"/>
                  <m:limLoc m:val="undOvr"/>
                  <m:ctrlPr>
                    <w:rPr>
                      <w:rFonts w:ascii="Cambria Math" w:hAnsi="Cambria Math"/>
                      <w:iCs/>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r>
                    <m:rPr>
                      <m:sty m:val="p"/>
                    </m:rPr>
                    <w:rPr>
                      <w:rFonts w:ascii="Cambria Math" w:hAnsi="Cambria Math"/>
                      <w:color w:val="000000" w:themeColor="text1"/>
                    </w:rPr>
                    <m:t>|</m:t>
                  </m:r>
                </m:e>
              </m:nary>
            </m:e>
          </m:func>
          <m:r>
            <m:rPr>
              <m:sty m:val="p"/>
            </m:rPr>
            <w:rPr>
              <w:rFonts w:ascii="Cambria Math" w:hAnsi="Cambria Math"/>
              <w:color w:val="000000" w:themeColor="text1"/>
            </w:rPr>
            <m:t>|</m:t>
          </m:r>
          <m:sSub>
            <m:sSubPr>
              <m:ctrlPr>
                <w:rPr>
                  <w:rFonts w:ascii="Cambria Math" w:hAnsi="Cambria Math"/>
                  <w:iCs/>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iCs/>
                  <w:color w:val="000000" w:themeColor="text1"/>
                </w:rPr>
              </m:ctrlPr>
            </m:sSubPr>
            <m:e>
              <m:acc>
                <m:accPr>
                  <m:chr m:val="˜"/>
                  <m:ctrlPr>
                    <w:rPr>
                      <w:rFonts w:ascii="Cambria Math" w:hAnsi="Cambria Math"/>
                      <w:iCs/>
                      <w:color w:val="000000" w:themeColor="text1"/>
                    </w:rPr>
                  </m:ctrlPr>
                </m:accPr>
                <m:e>
                  <m:r>
                    <m:rPr>
                      <m:sty m:val="p"/>
                    </m:rPr>
                    <w:rPr>
                      <w:rFonts w:ascii="Cambria Math" w:hAnsi="Cambria Math"/>
                      <w:color w:val="000000" w:themeColor="text1"/>
                    </w:rPr>
                    <m:t>x</m:t>
                  </m:r>
                </m:e>
              </m:acc>
            </m:e>
            <m:sub>
              <m:r>
                <m:rPr>
                  <m:sty m:val="p"/>
                </m:rPr>
                <w:rPr>
                  <w:rFonts w:ascii="Cambria Math" w:hAnsi="Cambria Math"/>
                  <w:color w:val="000000" w:themeColor="text1"/>
                </w:rPr>
                <m:t>i</m:t>
              </m:r>
            </m:sub>
          </m:sSub>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r>
            <m:rPr>
              <m:sty m:val="p"/>
            </m:rPr>
            <w:rPr>
              <w:rFonts w:ascii="Cambria Math" w:hAnsi="Cambria Math"/>
              <w:color w:val="000000" w:themeColor="text1"/>
            </w:rPr>
            <m:t>=</m:t>
          </m:r>
          <m:func>
            <m:funcPr>
              <m:ctrlPr>
                <w:rPr>
                  <w:rFonts w:ascii="Cambria Math" w:hAnsi="Cambria Math"/>
                  <w:iCs/>
                  <w:color w:val="000000" w:themeColor="text1"/>
                </w:rPr>
              </m:ctrlPr>
            </m:funcPr>
            <m:fName>
              <m:limLow>
                <m:limLowPr>
                  <m:ctrlPr>
                    <w:rPr>
                      <w:rFonts w:ascii="Cambria Math" w:hAnsi="Cambria Math"/>
                      <w:iCs/>
                      <w:color w:val="000000" w:themeColor="text1"/>
                    </w:rPr>
                  </m:ctrlPr>
                </m:limLowPr>
                <m:e>
                  <m:r>
                    <m:rPr>
                      <m:sty m:val="p"/>
                    </m:rPr>
                    <w:rPr>
                      <w:rFonts w:ascii="Cambria Math" w:hAnsi="Cambria Math"/>
                      <w:color w:val="000000" w:themeColor="text1"/>
                    </w:rPr>
                    <m:t>min</m:t>
                  </m:r>
                </m:e>
                <m:lim>
                  <m:r>
                    <m:rPr>
                      <m:sty m:val="p"/>
                    </m:rPr>
                    <w:rPr>
                      <w:rFonts w:ascii="Cambria Math" w:hAnsi="Cambria Math"/>
                      <w:color w:val="000000" w:themeColor="text1"/>
                    </w:rPr>
                    <m:t>Q,</m:t>
                  </m:r>
                  <m:acc>
                    <m:accPr>
                      <m:chr m:val="˜"/>
                      <m:ctrlPr>
                        <w:rPr>
                          <w:rFonts w:ascii="Cambria Math" w:hAnsi="Cambria Math"/>
                          <w:iCs/>
                          <w:color w:val="000000" w:themeColor="text1"/>
                        </w:rPr>
                      </m:ctrlPr>
                    </m:accPr>
                    <m:e>
                      <m:r>
                        <m:rPr>
                          <m:sty m:val="p"/>
                        </m:rPr>
                        <w:rPr>
                          <w:rFonts w:ascii="Cambria Math" w:hAnsi="Cambria Math"/>
                          <w:color w:val="000000" w:themeColor="text1"/>
                        </w:rPr>
                        <m:t>Q</m:t>
                      </m:r>
                    </m:e>
                  </m:acc>
                  <m:r>
                    <m:rPr>
                      <m:sty m:val="p"/>
                    </m:rPr>
                    <w:rPr>
                      <w:rFonts w:ascii="Cambria Math" w:hAnsi="Cambria Math"/>
                      <w:color w:val="000000" w:themeColor="text1"/>
                    </w:rPr>
                    <m:t>,p,</m:t>
                  </m:r>
                  <m:acc>
                    <m:accPr>
                      <m:chr m:val="˜"/>
                      <m:ctrlPr>
                        <w:rPr>
                          <w:rFonts w:ascii="Cambria Math" w:hAnsi="Cambria Math"/>
                          <w:iCs/>
                          <w:color w:val="000000" w:themeColor="text1"/>
                        </w:rPr>
                      </m:ctrlPr>
                    </m:accPr>
                    <m:e>
                      <m:r>
                        <m:rPr>
                          <m:sty m:val="p"/>
                        </m:rPr>
                        <w:rPr>
                          <w:rFonts w:ascii="Cambria Math" w:hAnsi="Cambria Math"/>
                          <w:color w:val="000000" w:themeColor="text1"/>
                        </w:rPr>
                        <m:t>p</m:t>
                      </m:r>
                    </m:e>
                  </m:acc>
                </m:lim>
              </m:limLow>
            </m:fName>
            <m:e>
              <m:nary>
                <m:naryPr>
                  <m:chr m:val="∑"/>
                  <m:limLoc m:val="undOvr"/>
                  <m:ctrlPr>
                    <w:rPr>
                      <w:rFonts w:ascii="Cambria Math" w:hAnsi="Cambria Math"/>
                      <w:iCs/>
                      <w:color w:val="000000" w:themeColor="text1"/>
                    </w:rPr>
                  </m:ctrlPr>
                </m:naryPr>
                <m:sub>
                  <m:r>
                    <m:rPr>
                      <m:sty m:val="p"/>
                    </m:rPr>
                    <w:rPr>
                      <w:rFonts w:ascii="Cambria Math" w:hAnsi="Cambria Math"/>
                      <w:color w:val="000000" w:themeColor="text1"/>
                    </w:rPr>
                    <m:t>i=1</m:t>
                  </m:r>
                </m:sub>
                <m:sup>
                  <m:r>
                    <m:rPr>
                      <m:sty m:val="p"/>
                    </m:rPr>
                    <w:rPr>
                      <w:rFonts w:ascii="Cambria Math" w:hAnsi="Cambria Math"/>
                      <w:color w:val="000000" w:themeColor="text1"/>
                    </w:rPr>
                    <m:t>n</m:t>
                  </m:r>
                </m:sup>
                <m:e>
                  <m:r>
                    <m:rPr>
                      <m:sty m:val="p"/>
                    </m:rPr>
                    <w:rPr>
                      <w:rFonts w:ascii="Cambria Math" w:hAnsi="Cambria Math"/>
                      <w:color w:val="000000" w:themeColor="text1"/>
                    </w:rPr>
                    <m:t>|</m:t>
                  </m:r>
                </m:e>
              </m:nary>
            </m:e>
          </m:func>
          <m:r>
            <m:rPr>
              <m:sty m:val="p"/>
            </m:rPr>
            <w:rPr>
              <w:rFonts w:ascii="Cambria Math" w:hAnsi="Cambria Math"/>
              <w:color w:val="000000" w:themeColor="text1"/>
            </w:rPr>
            <m:t>|</m:t>
          </m:r>
          <m:sSub>
            <m:sSubPr>
              <m:ctrlPr>
                <w:rPr>
                  <w:rFonts w:ascii="Cambria Math" w:hAnsi="Cambria Math"/>
                  <w:iCs/>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r>
            <m:rPr>
              <m:sty m:val="p"/>
            </m:rPr>
            <w:rPr>
              <w:rFonts w:ascii="Cambria Math" w:hAnsi="Cambria Math"/>
              <w:color w:val="000000" w:themeColor="text1"/>
            </w:rPr>
            <m:t>-g</m:t>
          </m:r>
          <m:d>
            <m:dPr>
              <m:ctrlPr>
                <w:rPr>
                  <w:rFonts w:ascii="Cambria Math" w:hAnsi="Cambria Math"/>
                  <w:iCs/>
                  <w:color w:val="000000" w:themeColor="text1"/>
                </w:rPr>
              </m:ctrlPr>
            </m:dPr>
            <m:e>
              <m:acc>
                <m:accPr>
                  <m:chr m:val="˜"/>
                  <m:ctrlPr>
                    <w:rPr>
                      <w:rFonts w:ascii="Cambria Math" w:hAnsi="Cambria Math"/>
                      <w:iCs/>
                      <w:color w:val="000000" w:themeColor="text1"/>
                    </w:rPr>
                  </m:ctrlPr>
                </m:accPr>
                <m:e>
                  <m:r>
                    <m:rPr>
                      <m:sty m:val="p"/>
                    </m:rPr>
                    <w:rPr>
                      <w:rFonts w:ascii="Cambria Math" w:hAnsi="Cambria Math"/>
                      <w:color w:val="000000" w:themeColor="text1"/>
                    </w:rPr>
                    <m:t>Q</m:t>
                  </m:r>
                </m:e>
              </m:acc>
              <m:d>
                <m:dPr>
                  <m:ctrlPr>
                    <w:rPr>
                      <w:rFonts w:ascii="Cambria Math" w:hAnsi="Cambria Math"/>
                      <w:iCs/>
                      <w:color w:val="000000" w:themeColor="text1"/>
                    </w:rPr>
                  </m:ctrlPr>
                </m:dPr>
                <m:e>
                  <m:r>
                    <m:rPr>
                      <m:sty m:val="p"/>
                    </m:rPr>
                    <w:rPr>
                      <w:rFonts w:ascii="Cambria Math" w:hAnsi="Cambria Math"/>
                      <w:color w:val="000000" w:themeColor="text1"/>
                    </w:rPr>
                    <m:t>f</m:t>
                  </m:r>
                  <m:d>
                    <m:dPr>
                      <m:ctrlPr>
                        <w:rPr>
                          <w:rFonts w:ascii="Cambria Math" w:hAnsi="Cambria Math"/>
                          <w:iCs/>
                          <w:color w:val="000000" w:themeColor="text1"/>
                        </w:rPr>
                      </m:ctrlPr>
                    </m:dPr>
                    <m:e>
                      <m:r>
                        <m:rPr>
                          <m:sty m:val="p"/>
                        </m:rPr>
                        <w:rPr>
                          <w:rFonts w:ascii="Cambria Math" w:hAnsi="Cambria Math"/>
                          <w:color w:val="000000" w:themeColor="text1"/>
                        </w:rPr>
                        <m:t>Q</m:t>
                      </m:r>
                      <m:sSub>
                        <m:sSubPr>
                          <m:ctrlPr>
                            <w:rPr>
                              <w:rFonts w:ascii="Cambria Math" w:hAnsi="Cambria Math"/>
                              <w:iCs/>
                              <w:color w:val="000000" w:themeColor="text1"/>
                            </w:rPr>
                          </m:ctrlPr>
                        </m:sSubPr>
                        <m:e>
                          <m:r>
                            <m:rPr>
                              <m:sty m:val="p"/>
                            </m:rPr>
                            <w:rPr>
                              <w:rFonts w:ascii="Cambria Math" w:hAnsi="Cambria Math"/>
                              <w:color w:val="000000" w:themeColor="text1"/>
                            </w:rPr>
                            <m:t>x</m:t>
                          </m:r>
                        </m:e>
                        <m:sub>
                          <m:r>
                            <m:rPr>
                              <m:sty m:val="p"/>
                            </m:rPr>
                            <w:rPr>
                              <w:rFonts w:ascii="Cambria Math" w:hAnsi="Cambria Math"/>
                              <w:color w:val="000000" w:themeColor="text1"/>
                            </w:rPr>
                            <m:t>i</m:t>
                          </m:r>
                        </m:sub>
                      </m:sSub>
                      <m:r>
                        <m:rPr>
                          <m:sty m:val="p"/>
                        </m:rPr>
                        <w:rPr>
                          <w:rFonts w:ascii="Cambria Math" w:hAnsi="Cambria Math"/>
                          <w:color w:val="000000" w:themeColor="text1"/>
                        </w:rPr>
                        <m:t>+p</m:t>
                      </m:r>
                    </m:e>
                  </m:d>
                </m:e>
              </m:d>
              <m:r>
                <m:rPr>
                  <m:sty m:val="p"/>
                </m:rPr>
                <w:rPr>
                  <w:rFonts w:ascii="Cambria Math" w:hAnsi="Cambria Math"/>
                  <w:color w:val="000000" w:themeColor="text1"/>
                </w:rPr>
                <m:t>+</m:t>
              </m:r>
              <m:acc>
                <m:accPr>
                  <m:chr m:val="˜"/>
                  <m:ctrlPr>
                    <w:rPr>
                      <w:rFonts w:ascii="Cambria Math" w:hAnsi="Cambria Math"/>
                      <w:iCs/>
                      <w:color w:val="000000" w:themeColor="text1"/>
                    </w:rPr>
                  </m:ctrlPr>
                </m:accPr>
                <m:e>
                  <m:r>
                    <m:rPr>
                      <m:sty m:val="p"/>
                    </m:rPr>
                    <w:rPr>
                      <w:rFonts w:ascii="Cambria Math" w:hAnsi="Cambria Math"/>
                      <w:color w:val="000000" w:themeColor="text1"/>
                    </w:rPr>
                    <m:t>p</m:t>
                  </m:r>
                </m:e>
              </m:acc>
            </m:e>
          </m:d>
          <m:r>
            <m:rPr>
              <m:sty m:val="p"/>
            </m:rPr>
            <w:rPr>
              <w:rFonts w:ascii="Cambria Math" w:hAnsi="Cambria Math"/>
              <w:color w:val="000000" w:themeColor="text1"/>
            </w:rPr>
            <m:t>||</m:t>
          </m:r>
          <m:sSup>
            <m:sSupPr>
              <m:ctrlPr>
                <w:rPr>
                  <w:rFonts w:ascii="Cambria Math" w:hAnsi="Cambria Math"/>
                  <w:iCs/>
                  <w:color w:val="000000" w:themeColor="text1"/>
                </w:rPr>
              </m:ctrlPr>
            </m:sSupPr>
            <m:e>
              <m:r>
                <m:rPr>
                  <m:sty m:val="p"/>
                </m:rPr>
                <w:rPr>
                  <w:rFonts w:ascii="Cambria Math" w:hAnsi="Cambria Math"/>
                  <w:color w:val="000000" w:themeColor="text1"/>
                </w:rPr>
                <m:t>​</m:t>
              </m:r>
            </m:e>
            <m:sup>
              <m:r>
                <m:rPr>
                  <m:sty m:val="p"/>
                </m:rPr>
                <w:rPr>
                  <w:rFonts w:ascii="Cambria Math" w:hAnsi="Cambria Math"/>
                  <w:color w:val="000000" w:themeColor="text1"/>
                </w:rPr>
                <m:t>2</m:t>
              </m:r>
            </m:sup>
          </m:sSup>
        </m:oMath>
      </m:oMathPara>
    </w:p>
    <w:p w14:paraId="1BD67529" w14:textId="711E8960" w:rsidR="00470748" w:rsidRDefault="008A2787" w:rsidP="00470748">
      <w:pPr>
        <w:bidi/>
        <w:jc w:val="both"/>
        <w:rPr>
          <w:rFonts w:ascii="Cambria Math" w:hAnsi="Cambria Math"/>
          <w:color w:val="000000" w:themeColor="text1"/>
          <w:rtl/>
          <w:lang w:bidi="fa-IR"/>
        </w:rPr>
      </w:pPr>
      <w:r w:rsidRPr="008A2787">
        <w:rPr>
          <w:rFonts w:ascii="Cambria Math" w:hAnsi="Cambria Math"/>
          <w:color w:val="000000" w:themeColor="text1"/>
          <w:rtl/>
          <w:lang w:bidi="fa-IR"/>
        </w:rPr>
        <w:lastRenderedPageBreak/>
        <w:t xml:space="preserve">نیمه‌خودرمزگذارها استفاده گسترده‌ای در سیستم‌های توصیه‌گر پیدا کرده‌اند و نتایج امیدوارکننده‌ای داشته‌اند. در این مقاله، از نیمه‌خودرمزگذار صرفاً برای استخراج بازنمایی ویژگی پنهان </w:t>
      </w:r>
      <m:oMath>
        <m:r>
          <m:rPr>
            <m:sty m:val="p"/>
          </m:rPr>
          <w:rPr>
            <w:rFonts w:ascii="Cambria Math" w:hAnsi="Cambria Math"/>
            <w:color w:val="000000" w:themeColor="text1"/>
          </w:rPr>
          <m:t>V</m:t>
        </m:r>
      </m:oMath>
      <w:r w:rsidRPr="008A2787">
        <w:rPr>
          <w:rFonts w:ascii="Cambria Math" w:hAnsi="Cambria Math"/>
          <w:color w:val="000000" w:themeColor="text1"/>
          <w:rtl/>
          <w:lang w:bidi="fa-IR"/>
        </w:rPr>
        <w:t xml:space="preserve"> استفاده می‌شود و برای پیش‌بینی خروجی کاربردی ندارد. تابع سیگموئید به‌عنوان تابع فعال‌ساز رمزگذار اعمال می‌شود و این فرایند را می‌توان به‌شکل زیر بیان کرد</w:t>
      </w:r>
      <w:r w:rsidR="008558C3">
        <w:rPr>
          <w:rFonts w:ascii="Cambria Math" w:hAnsi="Cambria Math" w:hint="cs"/>
          <w:color w:val="000000" w:themeColor="text1"/>
          <w:rtl/>
          <w:lang w:bidi="fa-IR"/>
        </w:rPr>
        <w:t>:</w:t>
      </w:r>
    </w:p>
    <w:p w14:paraId="1366CBF8" w14:textId="20DBF23D" w:rsidR="008558C3" w:rsidRPr="008558C3" w:rsidRDefault="00000000" w:rsidP="008558C3">
      <w:pPr>
        <w:bidi/>
        <w:jc w:val="both"/>
        <w:rPr>
          <w:rFonts w:ascii="Cambria Math" w:hAnsi="Cambria Math"/>
          <w:iCs/>
          <w:color w:val="000000" w:themeColor="text1"/>
          <w:rtl/>
          <w:lang w:bidi="fa-IR"/>
        </w:rPr>
      </w:pPr>
      <m:oMathPara>
        <m:oMath>
          <m:sSub>
            <m:sSubPr>
              <m:ctrlPr>
                <w:rPr>
                  <w:rFonts w:ascii="Cambria Math" w:hAnsi="Cambria Math"/>
                  <w:iCs/>
                  <w:color w:val="000000" w:themeColor="text1"/>
                </w:rPr>
              </m:ctrlPr>
            </m:sSubPr>
            <m:e>
              <m:acc>
                <m:accPr>
                  <m:chr m:val="ˆ"/>
                  <m:ctrlPr>
                    <w:rPr>
                      <w:rFonts w:ascii="Cambria Math" w:hAnsi="Cambria Math"/>
                      <w:iCs/>
                      <w:color w:val="000000" w:themeColor="text1"/>
                    </w:rPr>
                  </m:ctrlPr>
                </m:accPr>
                <m:e>
                  <m:r>
                    <m:rPr>
                      <m:sty m:val="p"/>
                    </m:rPr>
                    <w:rPr>
                      <w:rFonts w:ascii="Cambria Math" w:hAnsi="Cambria Math"/>
                      <w:color w:val="000000" w:themeColor="text1"/>
                    </w:rPr>
                    <m:t>v</m:t>
                  </m:r>
                </m:e>
              </m:acc>
            </m:e>
            <m:sub>
              <m:r>
                <m:rPr>
                  <m:sty m:val="p"/>
                </m:rPr>
                <w:rPr>
                  <w:rFonts w:ascii="Cambria Math" w:hAnsi="Cambria Math"/>
                  <w:color w:val="000000" w:themeColor="text1"/>
                </w:rPr>
                <m:t>i</m:t>
              </m:r>
            </m:sub>
          </m:sSub>
          <m:r>
            <m:rPr>
              <m:sty m:val="p"/>
            </m:rPr>
            <w:rPr>
              <w:rFonts w:ascii="Cambria Math" w:hAnsi="Cambria Math"/>
              <w:color w:val="000000" w:themeColor="text1"/>
            </w:rPr>
            <m:t>=f</m:t>
          </m:r>
          <m:d>
            <m:dPr>
              <m:ctrlPr>
                <w:rPr>
                  <w:rFonts w:ascii="Cambria Math" w:hAnsi="Cambria Math"/>
                  <w:iCs/>
                  <w:color w:val="000000" w:themeColor="text1"/>
                </w:rPr>
              </m:ctrlPr>
            </m:dPr>
            <m:e>
              <m:r>
                <m:rPr>
                  <m:sty m:val="p"/>
                </m:rPr>
                <w:rPr>
                  <w:rFonts w:ascii="Cambria Math" w:hAnsi="Cambria Math"/>
                  <w:color w:val="000000" w:themeColor="text1"/>
                </w:rPr>
                <m:t>Q</m:t>
              </m:r>
              <m:sSub>
                <m:sSubPr>
                  <m:ctrlPr>
                    <w:rPr>
                      <w:rFonts w:ascii="Cambria Math" w:hAnsi="Cambria Math"/>
                      <w:iCs/>
                      <w:color w:val="000000" w:themeColor="text1"/>
                    </w:rPr>
                  </m:ctrlPr>
                </m:sSubPr>
                <m:e>
                  <m:r>
                    <m:rPr>
                      <m:sty m:val="p"/>
                    </m:rPr>
                    <w:rPr>
                      <w:rFonts w:ascii="Cambria Math" w:hAnsi="Cambria Math"/>
                      <w:color w:val="000000" w:themeColor="text1"/>
                    </w:rPr>
                    <m:t>r</m:t>
                  </m:r>
                </m:e>
                <m:sub>
                  <m:r>
                    <m:rPr>
                      <m:sty m:val="p"/>
                    </m:rPr>
                    <w:rPr>
                      <w:rFonts w:ascii="Cambria Math" w:hAnsi="Cambria Math"/>
                      <w:color w:val="000000" w:themeColor="text1"/>
                    </w:rPr>
                    <m:t>i</m:t>
                  </m:r>
                </m:sub>
              </m:sSub>
              <m:r>
                <m:rPr>
                  <m:sty m:val="p"/>
                </m:rPr>
                <w:rPr>
                  <w:rFonts w:ascii="Cambria Math" w:hAnsi="Cambria Math"/>
                  <w:color w:val="000000" w:themeColor="text1"/>
                </w:rPr>
                <m:t>+p</m:t>
              </m:r>
            </m:e>
          </m:d>
        </m:oMath>
      </m:oMathPara>
    </w:p>
    <w:p w14:paraId="7A799DFD" w14:textId="664CED5B" w:rsidR="008558C3" w:rsidRDefault="008558C3" w:rsidP="008558C3">
      <w:pPr>
        <w:bidi/>
        <w:jc w:val="both"/>
        <w:rPr>
          <w:rFonts w:ascii="Cambria Math" w:hAnsi="Cambria Math"/>
          <w:color w:val="000000" w:themeColor="text1"/>
          <w:rtl/>
          <w:lang w:bidi="fa-IR"/>
        </w:rPr>
      </w:pPr>
      <w:r w:rsidRPr="008558C3">
        <w:rPr>
          <w:rFonts w:ascii="Cambria Math" w:hAnsi="Cambria Math"/>
          <w:color w:val="000000" w:themeColor="text1"/>
          <w:rtl/>
          <w:lang w:bidi="fa-IR"/>
        </w:rPr>
        <w:t xml:space="preserve">با ادغام این مقداردهی اولیه در مدل </w:t>
      </w:r>
      <w:r w:rsidRPr="008558C3">
        <w:rPr>
          <w:rFonts w:asciiTheme="majorBidi" w:hAnsiTheme="majorBidi" w:cstheme="majorBidi"/>
          <w:color w:val="000000" w:themeColor="text1"/>
          <w:lang w:bidi="fa-IR"/>
        </w:rPr>
        <w:t>DMF</w:t>
      </w:r>
      <w:r w:rsidRPr="008558C3">
        <w:rPr>
          <w:rFonts w:ascii="Cambria Math" w:hAnsi="Cambria Math"/>
          <w:color w:val="000000" w:themeColor="text1"/>
          <w:rtl/>
          <w:lang w:bidi="fa-IR"/>
        </w:rPr>
        <w:t xml:space="preserve">، مقداردهی بهتری برای بازنمایی ویژگی پنهان </w:t>
      </w:r>
      <m:oMath>
        <m:r>
          <m:rPr>
            <m:sty m:val="p"/>
          </m:rPr>
          <w:rPr>
            <w:rFonts w:ascii="Cambria Math" w:hAnsi="Cambria Math"/>
            <w:color w:val="000000" w:themeColor="text1"/>
            <w:lang w:bidi="fa-IR"/>
          </w:rPr>
          <m:t>V</m:t>
        </m:r>
      </m:oMath>
      <w:r w:rsidRPr="008558C3">
        <w:rPr>
          <w:rFonts w:ascii="Cambria Math" w:hAnsi="Cambria Math"/>
          <w:color w:val="000000" w:themeColor="text1"/>
          <w:rtl/>
          <w:lang w:bidi="fa-IR"/>
        </w:rPr>
        <w:t xml:space="preserve"> به‌دست می‌آید. در نهایت، نتایج پیش‌بینی با حل تابع هدف بسط داده شده مدل </w:t>
      </w:r>
      <w:r w:rsidRPr="008558C3">
        <w:rPr>
          <w:rFonts w:asciiTheme="majorBidi" w:hAnsiTheme="majorBidi" w:cstheme="majorBidi"/>
          <w:color w:val="000000" w:themeColor="text1"/>
          <w:lang w:bidi="fa-IR"/>
        </w:rPr>
        <w:t>DMF</w:t>
      </w:r>
      <w:r w:rsidRPr="008558C3">
        <w:rPr>
          <w:rFonts w:ascii="Cambria Math" w:hAnsi="Cambria Math"/>
          <w:color w:val="000000" w:themeColor="text1"/>
          <w:rtl/>
          <w:lang w:bidi="fa-IR"/>
        </w:rPr>
        <w:t xml:space="preserve"> (که در بخش پیشین ذکر شد) استخراج می‌شوند. با این حال، تکیه صرف بر داده‌های امتیازدهی، کارایی پیش‌بینی مدل را محدود می‌کند، به‌ویژه زمانی که ماتریس امتیازات پراکنده است.</w:t>
      </w:r>
    </w:p>
    <w:p w14:paraId="71A97D0C" w14:textId="6FC594C0" w:rsidR="00A21F75" w:rsidRPr="0053466F" w:rsidRDefault="00A21F75" w:rsidP="00A21F75">
      <w:pPr>
        <w:bidi/>
        <w:jc w:val="both"/>
        <w:rPr>
          <w:rFonts w:ascii="Cambria Math" w:hAnsi="Cambria Math"/>
          <w:color w:val="000000" w:themeColor="text1"/>
          <w:rtl/>
          <w:lang w:bidi="fa-IR"/>
        </w:rPr>
      </w:pPr>
      <w:r w:rsidRPr="00A21F75">
        <w:rPr>
          <w:rFonts w:ascii="Cambria Math" w:hAnsi="Cambria Math"/>
          <w:color w:val="000000" w:themeColor="text1"/>
          <w:rtl/>
          <w:lang w:bidi="fa-IR"/>
        </w:rPr>
        <w:t>برای کاهش این مشکل، معرفی فاصله تصویر بر روی زیرفضا برای ترکیب اطلاعات جانبی پیشنهاد شده است</w:t>
      </w:r>
      <w:r>
        <w:rPr>
          <w:rFonts w:ascii="Cambria Math" w:hAnsi="Cambria Math" w:hint="cs"/>
          <w:color w:val="000000" w:themeColor="text1"/>
          <w:rtl/>
          <w:lang w:bidi="fa-IR"/>
        </w:rPr>
        <w:t>.</w:t>
      </w:r>
    </w:p>
    <w:p w14:paraId="5BA1B467" w14:textId="5DD2F8B2" w:rsidR="002A760E" w:rsidRDefault="00EA3FD9" w:rsidP="00EA3FD9">
      <w:pPr>
        <w:pStyle w:val="Heading2"/>
        <w:bidi/>
        <w:rPr>
          <w:rtl/>
          <w:lang w:bidi="fa-IR"/>
        </w:rPr>
      </w:pPr>
      <w:bookmarkStart w:id="20" w:name="_Toc235983601"/>
      <w:r>
        <w:rPr>
          <w:rFonts w:hint="cs"/>
          <w:rtl/>
          <w:lang w:bidi="fa-IR"/>
        </w:rPr>
        <w:t xml:space="preserve">1.7. </w:t>
      </w:r>
      <w:r w:rsidRPr="00EA3FD9">
        <w:rPr>
          <w:rtl/>
          <w:lang w:bidi="fa-IR"/>
        </w:rPr>
        <w:t xml:space="preserve">مدل </w:t>
      </w:r>
      <w:r w:rsidRPr="00EA3FD9">
        <w:rPr>
          <w:lang w:bidi="fa-IR"/>
        </w:rPr>
        <w:t>DMF</w:t>
      </w:r>
      <w:r w:rsidRPr="00EA3FD9">
        <w:rPr>
          <w:rtl/>
          <w:lang w:bidi="fa-IR"/>
        </w:rPr>
        <w:t xml:space="preserve"> از طریق انتقال زیرفضای ویژگی</w:t>
      </w:r>
      <w:bookmarkEnd w:id="20"/>
    </w:p>
    <w:p w14:paraId="4E60DB64" w14:textId="6EA8CFDB" w:rsidR="00EA3FD9" w:rsidRDefault="00EA3FD9" w:rsidP="00EA3FD9">
      <w:pPr>
        <w:bidi/>
        <w:jc w:val="both"/>
        <w:rPr>
          <w:rtl/>
          <w:lang w:bidi="fa-IR"/>
        </w:rPr>
      </w:pPr>
      <w:r w:rsidRPr="00EA3FD9">
        <w:rPr>
          <w:rtl/>
          <w:lang w:bidi="fa-IR"/>
        </w:rPr>
        <w:t xml:space="preserve">با فرض این‌که بازنمایی ویژگی پنهان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EA3FD9">
        <w:rPr>
          <w:rtl/>
          <w:lang w:bidi="fa-IR"/>
        </w:rPr>
        <w:t xml:space="preserve"> از اطلاعات جانبی به‌دست آمده باشد، می‌توان این ویژگی پنهان را به دامنه هدف</w:t>
      </w:r>
      <w:r>
        <w:rPr>
          <w:rStyle w:val="FootnoteReference"/>
          <w:rtl/>
          <w:lang w:bidi="fa-IR"/>
        </w:rPr>
        <w:footnoteReference w:id="39"/>
      </w:r>
      <w:r w:rsidRPr="00EA3FD9">
        <w:rPr>
          <w:rtl/>
          <w:lang w:bidi="fa-IR"/>
        </w:rPr>
        <w:t xml:space="preserve"> انتقال داد. به‌طور کلی، یک جمله تنظیم‌سا</w:t>
      </w:r>
      <w:r>
        <w:rPr>
          <w:rFonts w:hint="cs"/>
          <w:rtl/>
          <w:lang w:bidi="fa-IR"/>
        </w:rPr>
        <w:t>زی</w:t>
      </w:r>
      <w:r w:rsidR="00CB4A2A">
        <w:rPr>
          <w:rStyle w:val="FootnoteReference"/>
          <w:rtl/>
          <w:lang w:bidi="fa-IR"/>
        </w:rPr>
        <w:footnoteReference w:id="40"/>
      </w:r>
      <w:r w:rsidRPr="00EA3FD9">
        <w:rPr>
          <w:rtl/>
          <w:lang w:bidi="fa-IR"/>
        </w:rPr>
        <w:t xml:space="preserve"> به‌نام </w:t>
      </w:r>
      <m:oMath>
        <m:r>
          <m:rPr>
            <m:sty m:val="p"/>
          </m:rPr>
          <w:rPr>
            <w:rFonts w:ascii="Cambria Math" w:hAnsi="Cambria Math"/>
          </w:rPr>
          <m:t>Sim</m:t>
        </m:r>
        <m:d>
          <m:dPr>
            <m:ctrlPr>
              <w:rPr>
                <w:rFonts w:ascii="Cambria Math" w:hAnsi="Cambria Math"/>
              </w:rPr>
            </m:ctrlPr>
          </m:dPr>
          <m:e>
            <m:r>
              <m:rPr>
                <m:sty m:val="p"/>
              </m:rPr>
              <w:rPr>
                <w:rFonts w:ascii="Cambria Math" w:hAnsi="Cambria Math"/>
              </w:rPr>
              <m:t>V,</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e>
        </m:d>
      </m:oMath>
      <w:r w:rsidRPr="00EA3FD9">
        <w:rPr>
          <w:rtl/>
          <w:lang w:bidi="fa-IR"/>
        </w:rPr>
        <w:t xml:space="preserve"> می‌تواند به مدل بهینه‌سازی اضافه شود تا ویژگی‌های کمکی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EA3FD9">
        <w:rPr>
          <w:rtl/>
          <w:lang w:bidi="fa-IR"/>
        </w:rPr>
        <w:t xml:space="preserve"> را انتقال دهد. این جمله، معیاری برای نشان دادن شباهت میان </w:t>
      </w:r>
      <m:oMath>
        <m:r>
          <m:rPr>
            <m:sty m:val="p"/>
          </m:rPr>
          <w:rPr>
            <w:rFonts w:ascii="Cambria Math" w:hAnsi="Cambria Math"/>
          </w:rPr>
          <m:t>V</m:t>
        </m:r>
      </m:oMath>
      <w:r w:rsidRPr="00EA3FD9">
        <w:rPr>
          <w:rtl/>
          <w:lang w:bidi="fa-IR"/>
        </w:rPr>
        <w:t xml:space="preserve"> و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EA3FD9">
        <w:rPr>
          <w:rtl/>
          <w:lang w:bidi="fa-IR"/>
        </w:rPr>
        <w:t xml:space="preserve"> است.</w:t>
      </w:r>
    </w:p>
    <w:p w14:paraId="51D3F012" w14:textId="6DF55A2E" w:rsidR="00CB4A2A" w:rsidRPr="00D86912" w:rsidRDefault="00CB4A2A" w:rsidP="00CB4A2A">
      <w:pPr>
        <w:bidi/>
        <w:jc w:val="both"/>
        <w:rPr>
          <w:rtl/>
          <w:lang w:bidi="fa-IR"/>
        </w:rPr>
      </w:pPr>
      <w:r w:rsidRPr="00D86912">
        <w:rPr>
          <w:rtl/>
          <w:lang w:bidi="fa-IR"/>
        </w:rPr>
        <w:t xml:space="preserve">در این مقاله، از فاصله تصویر بر روی زیرفضا برای اندازه‌گیری این شباهت استفاده می‌شود. اگر ستون </w:t>
      </w:r>
      <m:oMath>
        <m:r>
          <m:rPr>
            <m:sty m:val="p"/>
          </m:rPr>
          <w:rPr>
            <w:rFonts w:ascii="Cambria Math" w:hAnsi="Cambria Math"/>
          </w:rPr>
          <m:t>i</m:t>
        </m:r>
      </m:oMath>
      <w:r w:rsidRPr="00D86912">
        <w:rPr>
          <w:rtl/>
          <w:lang w:bidi="fa-IR"/>
        </w:rPr>
        <w:t xml:space="preserve">ام از </w:t>
      </w:r>
      <m:oMath>
        <m:r>
          <m:rPr>
            <m:sty m:val="p"/>
          </m:rPr>
          <w:rPr>
            <w:rFonts w:ascii="Cambria Math" w:hAnsi="Cambria Math"/>
          </w:rPr>
          <m:t>V</m:t>
        </m:r>
      </m:oMath>
      <w:r w:rsidRPr="00D86912">
        <w:rPr>
          <w:rtl/>
          <w:lang w:bidi="fa-IR"/>
        </w:rPr>
        <w:t xml:space="preserve"> را با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Pr="00D86912">
        <w:rPr>
          <w:rtl/>
          <w:lang w:bidi="fa-IR"/>
        </w:rPr>
        <w:t xml:space="preserve"> نشان دهیم، فاصله تصویر از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Pr="00D86912">
        <w:rPr>
          <w:rtl/>
          <w:lang w:bidi="fa-IR"/>
        </w:rPr>
        <w:t xml:space="preserve"> تا زیرفضای پوشش‌داده‌شده</w:t>
      </w:r>
      <w:r w:rsidR="00F52264">
        <w:rPr>
          <w:rStyle w:val="FootnoteReference"/>
          <w:rtl/>
          <w:lang w:bidi="fa-IR"/>
        </w:rPr>
        <w:footnoteReference w:id="41"/>
      </w:r>
      <w:r w:rsidRPr="00D86912">
        <w:rPr>
          <w:rtl/>
          <w:lang w:bidi="fa-IR"/>
        </w:rPr>
        <w:t xml:space="preserve"> توسط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D86912">
        <w:rPr>
          <w:rtl/>
          <w:lang w:bidi="fa-IR"/>
        </w:rPr>
        <w:t xml:space="preserve"> به‌صورت زیر تعریف می‌شود</w:t>
      </w:r>
      <w:r w:rsidRPr="00D86912">
        <w:rPr>
          <w:rFonts w:hint="cs"/>
          <w:rtl/>
          <w:lang w:bidi="fa-IR"/>
        </w:rPr>
        <w:t>:</w:t>
      </w:r>
    </w:p>
    <w:p w14:paraId="1D087CE8" w14:textId="71A44DAC" w:rsidR="00CB4A2A" w:rsidRPr="00CB4A2A" w:rsidRDefault="00CB4A2A" w:rsidP="00CB4A2A">
      <w:pPr>
        <w:bidi/>
        <w:jc w:val="both"/>
        <w:rPr>
          <w:iCs/>
          <w:rtl/>
          <w:lang w:bidi="fa-IR"/>
        </w:rPr>
      </w:pPr>
      <m:oMathPara>
        <m:oMath>
          <m:r>
            <m:rPr>
              <m:sty m:val="p"/>
            </m:rPr>
            <w:rPr>
              <w:rFonts w:ascii="Cambria Math" w:hAnsi="Cambria Math"/>
            </w:rPr>
            <m:t>dist</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t>
              </m:r>
            </m:e>
            <m:sub>
              <m:r>
                <m:rPr>
                  <m:sty m:val="p"/>
                </m:rPr>
                <w:rPr>
                  <w:rFonts w:ascii="Cambria Math" w:hAnsi="Cambria Math"/>
                </w:rPr>
                <m:t>F</m:t>
              </m:r>
            </m:sub>
          </m:sSub>
        </m:oMath>
      </m:oMathPara>
    </w:p>
    <w:p w14:paraId="1E832A65" w14:textId="5DECCEF9" w:rsidR="00CB4A2A" w:rsidRPr="00D86912" w:rsidRDefault="00CB4A2A" w:rsidP="00CB4A2A">
      <w:pPr>
        <w:bidi/>
        <w:jc w:val="both"/>
        <w:rPr>
          <w:rtl/>
          <w:lang w:bidi="fa-IR"/>
        </w:rPr>
      </w:pPr>
      <w:r w:rsidRPr="00D86912">
        <w:rPr>
          <w:rtl/>
          <w:lang w:bidi="fa-IR"/>
        </w:rPr>
        <w:t xml:space="preserve">که در آن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D86912">
        <w:rPr>
          <w:rtl/>
          <w:lang w:bidi="fa-IR"/>
        </w:rPr>
        <w:t xml:space="preserve"> یک ماتریس نیمه‌متعامد</w:t>
      </w:r>
      <w:r w:rsidR="00F52264">
        <w:rPr>
          <w:rStyle w:val="FootnoteReference"/>
          <w:rtl/>
          <w:lang w:bidi="fa-IR"/>
        </w:rPr>
        <w:footnoteReference w:id="42"/>
      </w:r>
      <w:r w:rsidRPr="00D86912">
        <w:rPr>
          <w:rtl/>
          <w:lang w:bidi="fa-IR"/>
        </w:rPr>
        <w:t xml:space="preserve"> است. بر این اساس، شباهت </w:t>
      </w:r>
      <m:oMath>
        <m:r>
          <m:rPr>
            <m:sty m:val="p"/>
          </m:rPr>
          <w:rPr>
            <w:rFonts w:ascii="Cambria Math" w:hAnsi="Cambria Math"/>
          </w:rPr>
          <m:t>Sim</m:t>
        </m:r>
        <m:d>
          <m:dPr>
            <m:ctrlPr>
              <w:rPr>
                <w:rFonts w:ascii="Cambria Math" w:hAnsi="Cambria Math"/>
              </w:rPr>
            </m:ctrlPr>
          </m:dPr>
          <m:e>
            <m:r>
              <m:rPr>
                <m:sty m:val="p"/>
              </m:rPr>
              <w:rPr>
                <w:rFonts w:ascii="Cambria Math" w:hAnsi="Cambria Math"/>
              </w:rPr>
              <m:t>V,</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e>
        </m:d>
      </m:oMath>
      <w:r w:rsidRPr="00D86912">
        <w:rPr>
          <w:rtl/>
          <w:lang w:bidi="fa-IR"/>
        </w:rPr>
        <w:t xml:space="preserve"> به‌شکل زیر تعریف می‌گردد</w:t>
      </w:r>
      <w:r w:rsidRPr="00D86912">
        <w:rPr>
          <w:rFonts w:hint="cs"/>
          <w:rtl/>
          <w:lang w:bidi="fa-IR"/>
        </w:rPr>
        <w:t>:</w:t>
      </w:r>
    </w:p>
    <w:p w14:paraId="130F89AB" w14:textId="44BE821D" w:rsidR="00CB4A2A" w:rsidRPr="00CB4A2A" w:rsidRDefault="00CB4A2A" w:rsidP="00CB4A2A">
      <w:pPr>
        <w:bidi/>
        <w:jc w:val="both"/>
        <w:rPr>
          <w:iCs/>
          <w:rtl/>
          <w:lang w:bidi="fa-IR"/>
        </w:rPr>
      </w:pPr>
      <m:oMathPara>
        <m:oMath>
          <m:r>
            <m:rPr>
              <m:sty m:val="p"/>
            </m:rPr>
            <w:rPr>
              <w:rFonts w:ascii="Cambria Math" w:hAnsi="Cambria Math"/>
            </w:rPr>
            <m:t>Sim</m:t>
          </m:r>
          <m:d>
            <m:dPr>
              <m:ctrlPr>
                <w:rPr>
                  <w:rFonts w:ascii="Cambria Math" w:hAnsi="Cambria Math"/>
                  <w:iCs/>
                </w:rPr>
              </m:ctrlPr>
            </m:dPr>
            <m:e>
              <m:r>
                <m:rPr>
                  <m:sty m:val="p"/>
                </m:rPr>
                <w:rPr>
                  <w:rFonts w:ascii="Cambria Math" w:hAnsi="Cambria Math"/>
                </w:rPr>
                <m:t>V,</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e>
          </m:d>
          <m:r>
            <m:rPr>
              <m:sty m:val="p"/>
            </m:rPr>
            <w:rPr>
              <w:rFonts w:ascii="Cambria Math" w:hAnsi="Cambria Math"/>
            </w:rPr>
            <m:t>=</m:t>
          </m:r>
          <m:nary>
            <m:naryPr>
              <m:chr m:val="∑"/>
              <m:limLoc m:val="undOvr"/>
              <m:ctrlPr>
                <w:rPr>
                  <w:rFonts w:ascii="Cambria Math" w:hAnsi="Cambria Math"/>
                  <w:iCs/>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Cs/>
                    </w:rPr>
                  </m:ctrlPr>
                </m:sSupPr>
                <m:e>
                  <m:r>
                    <w:rPr>
                      <w:rFonts w:ascii="Cambria Math" w:hAnsi="Cambria Math"/>
                    </w:rPr>
                    <m:t>dist</m:t>
                  </m:r>
                </m:e>
                <m:sup>
                  <m:r>
                    <m:rPr>
                      <m:sty m:val="p"/>
                    </m:rPr>
                    <w:rPr>
                      <w:rFonts w:ascii="Cambria Math" w:hAnsi="Cambria Math"/>
                    </w:rPr>
                    <m:t>2</m:t>
                  </m:r>
                </m:sup>
              </m:sSup>
            </m:e>
          </m:nary>
          <m:d>
            <m:dPr>
              <m:ctrlPr>
                <w:rPr>
                  <w:rFonts w:ascii="Cambria Math" w:hAnsi="Cambria Math"/>
                  <w:iCs/>
                </w:rPr>
              </m:ctrlPr>
            </m:dPr>
            <m:e>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e>
          </m:d>
          <m:r>
            <m:rPr>
              <m:sty m:val="p"/>
            </m:rPr>
            <w:rPr>
              <w:rFonts w:ascii="Cambria Math" w:hAnsi="Cambria Math"/>
            </w:rPr>
            <m:t>=</m:t>
          </m:r>
          <m:nary>
            <m:naryPr>
              <m:chr m:val="∑"/>
              <m:limLoc m:val="undOvr"/>
              <m:ctrlPr>
                <w:rPr>
                  <w:rFonts w:ascii="Cambria Math" w:hAnsi="Cambria Math"/>
                  <w:iCs/>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m:t>
              </m:r>
            </m:e>
          </m:nary>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Cs/>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r>
            <m:rPr>
              <m:sty m:val="p"/>
            </m:rPr>
            <w:rPr>
              <w:rFonts w:ascii="Cambria Math" w:hAnsi="Cambria Math"/>
            </w:rPr>
            <m:t>=||V-</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sSubSup>
            <m:sSubSupPr>
              <m:ctrlPr>
                <w:rPr>
                  <w:rFonts w:ascii="Cambria Math" w:hAnsi="Cambria Math"/>
                  <w:iCs/>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r>
            <m:rPr>
              <m:sty m:val="p"/>
            </m:rPr>
            <w:rPr>
              <w:rFonts w:ascii="Cambria Math" w:hAnsi="Cambria Math"/>
            </w:rPr>
            <m:t>=||V||</m:t>
          </m:r>
          <m:sSubSup>
            <m:sSubSupPr>
              <m:ctrlPr>
                <w:rPr>
                  <w:rFonts w:ascii="Cambria Math" w:hAnsi="Cambria Math"/>
                  <w:iCs/>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iCs/>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sSubSup>
            <m:sSubSupPr>
              <m:ctrlPr>
                <w:rPr>
                  <w:rFonts w:ascii="Cambria Math" w:hAnsi="Cambria Math"/>
                  <w:iCs/>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oMath>
      </m:oMathPara>
    </w:p>
    <w:p w14:paraId="3631BEB3" w14:textId="0A8DA2D6" w:rsidR="00012262" w:rsidRPr="00F52264" w:rsidRDefault="00F52264" w:rsidP="00012262">
      <w:pPr>
        <w:bidi/>
        <w:jc w:val="both"/>
        <w:rPr>
          <w:rtl/>
          <w:lang w:bidi="fa-IR"/>
        </w:rPr>
      </w:pPr>
      <w:r w:rsidRPr="00F52264">
        <w:rPr>
          <w:rtl/>
          <w:lang w:bidi="fa-IR"/>
        </w:rPr>
        <w:t xml:space="preserve">با اضافه کردن این میزان شباهت به‌عنوان یک جمله جریمه به مدل پایه (معادله بسط‌داده‌شده </w:t>
      </w:r>
      <w:r w:rsidRPr="00F52264">
        <w:rPr>
          <w:lang w:bidi="fa-IR"/>
        </w:rPr>
        <w:t>DMF</w:t>
      </w:r>
      <w:r w:rsidRPr="00F52264">
        <w:rPr>
          <w:rtl/>
          <w:lang w:bidi="fa-IR"/>
        </w:rPr>
        <w:t xml:space="preserve"> در بخش‌های پیشین)، تابع هدف نهایی شکل می‌گیرد. این تابع هدف با در نظر گرفتن پارامتر اطمینان</w:t>
      </w:r>
      <w:r>
        <w:rPr>
          <w:rStyle w:val="FootnoteReference"/>
          <w:rtl/>
          <w:lang w:bidi="fa-IR"/>
        </w:rPr>
        <w:footnoteReference w:id="43"/>
      </w:r>
      <w:r w:rsidRPr="00F52264">
        <w:rPr>
          <w:rtl/>
          <w:lang w:bidi="fa-IR"/>
        </w:rPr>
        <w:t xml:space="preserve"> </w:t>
      </w:r>
      <m:oMath>
        <m:r>
          <m:rPr>
            <m:sty m:val="p"/>
          </m:rPr>
          <w:rPr>
            <w:rFonts w:ascii="Cambria Math" w:hAnsi="Cambria Math"/>
          </w:rPr>
          <m:t>η∈</m:t>
        </m:r>
        <m:d>
          <m:dPr>
            <m:begChr m:val="["/>
            <m:endChr m:val="]"/>
            <m:ctrlPr>
              <w:rPr>
                <w:rFonts w:ascii="Cambria Math" w:hAnsi="Cambria Math"/>
              </w:rPr>
            </m:ctrlPr>
          </m:dPr>
          <m:e>
            <m:r>
              <m:rPr>
                <m:sty m:val="p"/>
              </m:rPr>
              <w:rPr>
                <w:rFonts w:ascii="Cambria Math" w:hAnsi="Cambria Math"/>
              </w:rPr>
              <m:t>0,1</m:t>
            </m:r>
          </m:e>
        </m:d>
      </m:oMath>
      <w:r w:rsidRPr="00F52264">
        <w:rPr>
          <w:rtl/>
          <w:lang w:bidi="fa-IR"/>
        </w:rPr>
        <w:t xml:space="preserve"> ساده‌سازی می‌شود.</w:t>
      </w:r>
    </w:p>
    <w:p w14:paraId="0F572020" w14:textId="29EA22A3" w:rsidR="00F52264" w:rsidRPr="00F52264" w:rsidRDefault="00F52264" w:rsidP="00F52264">
      <w:pPr>
        <w:bidi/>
        <w:jc w:val="both"/>
        <w:rPr>
          <w:rtl/>
          <w:lang w:bidi="fa-IR"/>
        </w:rPr>
      </w:pPr>
      <w:r w:rsidRPr="00F52264">
        <w:rPr>
          <w:rtl/>
          <w:lang w:bidi="fa-IR"/>
        </w:rPr>
        <w:t xml:space="preserve">پارامتر </w:t>
      </w:r>
      <m:oMath>
        <m:r>
          <m:rPr>
            <m:sty m:val="p"/>
          </m:rPr>
          <w:rPr>
            <w:rFonts w:ascii="Cambria Math" w:hAnsi="Cambria Math"/>
          </w:rPr>
          <m:t>η</m:t>
        </m:r>
      </m:oMath>
      <w:r w:rsidRPr="00F52264">
        <w:rPr>
          <w:rtl/>
          <w:lang w:bidi="fa-IR"/>
        </w:rPr>
        <w:t xml:space="preserve"> میزان ارتباط میان اطلاعات جانبی و داده‌های هدف را نشان می‌دهد. یک </w:t>
      </w:r>
      <m:oMath>
        <m:r>
          <m:rPr>
            <m:sty m:val="p"/>
          </m:rPr>
          <w:rPr>
            <w:rFonts w:ascii="Cambria Math" w:hAnsi="Cambria Math"/>
          </w:rPr>
          <m:t>η</m:t>
        </m:r>
      </m:oMath>
      <w:r w:rsidRPr="00F52264">
        <w:rPr>
          <w:rtl/>
          <w:lang w:bidi="fa-IR"/>
        </w:rPr>
        <w:t xml:space="preserve"> بزرگ به این معنی است که دامنه کمکی و دامنه هدف ساختار ویژگی مشابهی دارند. در مقابل، اگر </w:t>
      </w:r>
      <m:oMath>
        <m:r>
          <m:rPr>
            <m:sty m:val="p"/>
          </m:rPr>
          <w:rPr>
            <w:rFonts w:ascii="Cambria Math" w:hAnsi="Cambria Math"/>
          </w:rPr>
          <m:t>η=0</m:t>
        </m:r>
      </m:oMath>
      <w:r w:rsidRPr="00F52264">
        <w:rPr>
          <w:rtl/>
          <w:lang w:bidi="fa-IR"/>
        </w:rPr>
        <w:t xml:space="preserve"> باشد، مدل به همان شبکه </w:t>
      </w:r>
      <w:r w:rsidRPr="00F52264">
        <w:rPr>
          <w:lang w:bidi="fa-IR"/>
        </w:rPr>
        <w:t>DMF</w:t>
      </w:r>
      <w:r w:rsidRPr="00F52264">
        <w:rPr>
          <w:rtl/>
          <w:lang w:bidi="fa-IR"/>
        </w:rPr>
        <w:t xml:space="preserve"> پایه کاهش می‌یابد که نشان می‌دهد داده‌های کمکی نمی‌توانند عملکرد پیش‌بینی دامنه هدف را بهبود بخشند.</w:t>
      </w:r>
    </w:p>
    <w:p w14:paraId="6FEF791E" w14:textId="77777777" w:rsidR="00D21644" w:rsidRDefault="00F52264" w:rsidP="00D21644">
      <w:pPr>
        <w:bidi/>
        <w:jc w:val="both"/>
        <w:rPr>
          <w:rtl/>
          <w:lang w:bidi="fa-IR"/>
        </w:rPr>
      </w:pPr>
      <w:r w:rsidRPr="00F52264">
        <w:rPr>
          <w:rtl/>
          <w:lang w:bidi="fa-IR"/>
        </w:rPr>
        <w:lastRenderedPageBreak/>
        <w:t>مسئله بهینه‌سازی این مدل پیشنهادی (</w:t>
      </w:r>
      <w:r w:rsidRPr="00F52264">
        <w:rPr>
          <w:lang w:bidi="fa-IR"/>
        </w:rPr>
        <w:t>FSTDMF</w:t>
      </w:r>
      <w:r w:rsidRPr="00F52264">
        <w:rPr>
          <w:rtl/>
          <w:lang w:bidi="fa-IR"/>
        </w:rPr>
        <w:t>) از نوع غیرمحدب</w:t>
      </w:r>
      <w:r>
        <w:rPr>
          <w:rStyle w:val="FootnoteReference"/>
          <w:rtl/>
          <w:lang w:bidi="fa-IR"/>
        </w:rPr>
        <w:footnoteReference w:id="44"/>
      </w:r>
      <w:r w:rsidRPr="00F52264">
        <w:rPr>
          <w:rtl/>
          <w:lang w:bidi="fa-IR"/>
        </w:rPr>
        <w:t xml:space="preserve"> است. برای یافتن کمینه‌های محلی</w:t>
      </w:r>
      <w:r>
        <w:rPr>
          <w:rStyle w:val="FootnoteReference"/>
          <w:rtl/>
          <w:lang w:bidi="fa-IR"/>
        </w:rPr>
        <w:footnoteReference w:id="45"/>
      </w:r>
      <w:r w:rsidRPr="00F52264">
        <w:rPr>
          <w:rtl/>
          <w:lang w:bidi="fa-IR"/>
        </w:rPr>
        <w:t xml:space="preserve">، از تکنیک‌های بهینه‌سازی غیرخطی استفاده می‌شود. به‌طور مشخص، برای ماتریس‌های نسبتاً کوچک (مثلاً ابعاد کمتر از ۱۰۰۰) از الگوریتم </w:t>
      </w:r>
      <w:r w:rsidRPr="00F52264">
        <w:rPr>
          <w:lang w:bidi="fa-IR"/>
        </w:rPr>
        <w:t>BFGS</w:t>
      </w:r>
      <w:r w:rsidRPr="00F52264">
        <w:rPr>
          <w:rtl/>
          <w:lang w:bidi="fa-IR"/>
        </w:rPr>
        <w:t xml:space="preserve"> و برای مسائل مقیاس‌بزرگ</w:t>
      </w:r>
      <w:r>
        <w:rPr>
          <w:rStyle w:val="FootnoteReference"/>
          <w:rtl/>
          <w:lang w:bidi="fa-IR"/>
        </w:rPr>
        <w:footnoteReference w:id="46"/>
      </w:r>
      <w:r w:rsidRPr="00F52264">
        <w:rPr>
          <w:rtl/>
          <w:lang w:bidi="fa-IR"/>
        </w:rPr>
        <w:t xml:space="preserve"> از الگوریتم انتشار پس‌رو مقاوم بهبودیافته</w:t>
      </w:r>
      <w:r>
        <w:rPr>
          <w:rStyle w:val="FootnoteReference"/>
          <w:rtl/>
          <w:lang w:bidi="fa-IR"/>
        </w:rPr>
        <w:footnoteReference w:id="47"/>
      </w:r>
      <w:r w:rsidRPr="00F52264">
        <w:rPr>
          <w:rtl/>
          <w:lang w:bidi="fa-IR"/>
        </w:rPr>
        <w:t xml:space="preserve"> (</w:t>
      </w:r>
      <w:proofErr w:type="spellStart"/>
      <w:r w:rsidRPr="00F52264">
        <w:rPr>
          <w:lang w:bidi="fa-IR"/>
        </w:rPr>
        <w:t>iRprop</w:t>
      </w:r>
      <w:proofErr w:type="spellEnd"/>
      <w:r>
        <w:rPr>
          <w:lang w:bidi="fa-IR"/>
        </w:rPr>
        <w:t>+</w:t>
      </w:r>
      <w:r w:rsidRPr="00F52264">
        <w:rPr>
          <w:rtl/>
          <w:lang w:bidi="fa-IR"/>
        </w:rPr>
        <w:t>) استفاده می‌گردد تا کارایی بهینه‌سازی تضمین شود.</w:t>
      </w:r>
    </w:p>
    <w:p w14:paraId="28DE444E" w14:textId="67727152" w:rsidR="00D21644" w:rsidRPr="00D21644" w:rsidRDefault="00D21644" w:rsidP="00D21644">
      <w:pPr>
        <w:pStyle w:val="Heading2"/>
        <w:bidi/>
        <w:rPr>
          <w:rtl/>
          <w:lang w:bidi="fa-IR"/>
        </w:rPr>
      </w:pPr>
      <w:bookmarkStart w:id="21" w:name="_Toc235983602"/>
      <w:r>
        <w:rPr>
          <w:rFonts w:hint="cs"/>
          <w:rtl/>
          <w:lang w:bidi="fa-IR"/>
        </w:rPr>
        <w:t>1.8.</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بازنما</w:t>
      </w:r>
      <w:r>
        <w:rPr>
          <w:rFonts w:hint="cs"/>
          <w:rtl/>
          <w:lang w:bidi="fa-IR"/>
        </w:rPr>
        <w:t>یی‌</w:t>
      </w:r>
      <w:r>
        <w:rPr>
          <w:rFonts w:hint="eastAsia"/>
          <w:rtl/>
          <w:lang w:bidi="fa-IR"/>
        </w:rPr>
        <w:t>ها</w:t>
      </w:r>
      <w:r>
        <w:rPr>
          <w:rFonts w:hint="cs"/>
          <w:rtl/>
          <w:lang w:bidi="fa-IR"/>
        </w:rPr>
        <w:t>ی</w:t>
      </w:r>
      <w:r>
        <w:rPr>
          <w:rtl/>
          <w:lang w:bidi="fa-IR"/>
        </w:rPr>
        <w:t xml:space="preserve"> پنهان از اطل</w:t>
      </w:r>
      <w:r>
        <w:rPr>
          <w:rFonts w:hint="eastAsia"/>
          <w:rtl/>
          <w:lang w:bidi="fa-IR"/>
        </w:rPr>
        <w:t>اعات</w:t>
      </w:r>
      <w:r>
        <w:rPr>
          <w:rtl/>
          <w:lang w:bidi="fa-IR"/>
        </w:rPr>
        <w:t xml:space="preserve"> جانب</w:t>
      </w:r>
      <w:r>
        <w:rPr>
          <w:rFonts w:hint="cs"/>
          <w:rtl/>
          <w:lang w:bidi="fa-IR"/>
        </w:rPr>
        <w:t>ی</w:t>
      </w:r>
      <w:r>
        <w:rPr>
          <w:rtl/>
          <w:lang w:bidi="fa-IR"/>
        </w:rPr>
        <w:t xml:space="preserve"> آ</w:t>
      </w:r>
      <w:r>
        <w:rPr>
          <w:rFonts w:hint="cs"/>
          <w:rtl/>
          <w:lang w:bidi="fa-IR"/>
        </w:rPr>
        <w:t>ی</w:t>
      </w:r>
      <w:r>
        <w:rPr>
          <w:rFonts w:hint="eastAsia"/>
          <w:rtl/>
          <w:lang w:bidi="fa-IR"/>
        </w:rPr>
        <w:t>تم‌ها</w:t>
      </w:r>
      <w:bookmarkEnd w:id="21"/>
    </w:p>
    <w:p w14:paraId="205DE791" w14:textId="76ACA2F6" w:rsidR="00D21644" w:rsidRDefault="00D21644" w:rsidP="00D21644">
      <w:pPr>
        <w:bidi/>
        <w:jc w:val="both"/>
        <w:rPr>
          <w:rtl/>
          <w:lang w:bidi="fa-IR"/>
        </w:rPr>
      </w:pPr>
      <w:r w:rsidRPr="00D21644">
        <w:rPr>
          <w:rFonts w:hint="eastAsia"/>
          <w:rtl/>
          <w:lang w:bidi="fa-IR"/>
        </w:rPr>
        <w:t>همان‌طور</w:t>
      </w:r>
      <w:r w:rsidRPr="00D21644">
        <w:rPr>
          <w:rtl/>
          <w:lang w:bidi="fa-IR"/>
        </w:rPr>
        <w:t xml:space="preserve"> که پ</w:t>
      </w:r>
      <w:r w:rsidRPr="00D21644">
        <w:rPr>
          <w:rFonts w:hint="cs"/>
          <w:rtl/>
          <w:lang w:bidi="fa-IR"/>
        </w:rPr>
        <w:t>ی</w:t>
      </w:r>
      <w:r w:rsidRPr="00D21644">
        <w:rPr>
          <w:rFonts w:hint="eastAsia"/>
          <w:rtl/>
          <w:lang w:bidi="fa-IR"/>
        </w:rPr>
        <w:t>ش‌تر</w:t>
      </w:r>
      <w:r w:rsidRPr="00D21644">
        <w:rPr>
          <w:rtl/>
          <w:lang w:bidi="fa-IR"/>
        </w:rPr>
        <w:t xml:space="preserve"> اشاره شد، مدل پ</w:t>
      </w:r>
      <w:r w:rsidRPr="00D21644">
        <w:rPr>
          <w:rFonts w:hint="cs"/>
          <w:rtl/>
          <w:lang w:bidi="fa-IR"/>
        </w:rPr>
        <w:t>ی</w:t>
      </w:r>
      <w:r w:rsidRPr="00D21644">
        <w:rPr>
          <w:rFonts w:hint="eastAsia"/>
          <w:rtl/>
          <w:lang w:bidi="fa-IR"/>
        </w:rPr>
        <w:t>شنهاد</w:t>
      </w:r>
      <w:r w:rsidRPr="00D21644">
        <w:rPr>
          <w:rFonts w:hint="cs"/>
          <w:rtl/>
          <w:lang w:bidi="fa-IR"/>
        </w:rPr>
        <w:t>ی</w:t>
      </w:r>
      <w:r w:rsidRPr="00D21644">
        <w:rPr>
          <w:rFonts w:hint="eastAsia"/>
          <w:rtl/>
          <w:lang w:bidi="fa-IR"/>
        </w:rPr>
        <w:t>،</w:t>
      </w:r>
      <w:r w:rsidRPr="00D21644">
        <w:rPr>
          <w:rtl/>
          <w:lang w:bidi="fa-IR"/>
        </w:rPr>
        <w:t xml:space="preserve"> اطلاعات جانب</w:t>
      </w:r>
      <w:r w:rsidRPr="00D21644">
        <w:rPr>
          <w:rFonts w:hint="cs"/>
          <w:rtl/>
          <w:lang w:bidi="fa-IR"/>
        </w:rPr>
        <w:t>ی</w:t>
      </w:r>
      <w:r w:rsidRPr="00D21644">
        <w:rPr>
          <w:rtl/>
          <w:lang w:bidi="fa-IR"/>
        </w:rPr>
        <w:t xml:space="preserve"> ارائه‌شده‌ آ</w:t>
      </w:r>
      <w:r w:rsidRPr="00D21644">
        <w:rPr>
          <w:rFonts w:hint="cs"/>
          <w:rtl/>
          <w:lang w:bidi="fa-IR"/>
        </w:rPr>
        <w:t>ی</w:t>
      </w:r>
      <w:r w:rsidRPr="00D21644">
        <w:rPr>
          <w:rFonts w:hint="eastAsia"/>
          <w:rtl/>
          <w:lang w:bidi="fa-IR"/>
        </w:rPr>
        <w:t>تم‌ها</w:t>
      </w:r>
      <w:r w:rsidRPr="00D21644">
        <w:rPr>
          <w:rtl/>
          <w:lang w:bidi="fa-IR"/>
        </w:rPr>
        <w:t xml:space="preserve"> (ماتر</w:t>
      </w:r>
      <w:r w:rsidRPr="00D21644">
        <w:rPr>
          <w:rFonts w:hint="cs"/>
          <w:rtl/>
          <w:lang w:bidi="fa-IR"/>
        </w:rPr>
        <w:t>ی</w:t>
      </w:r>
      <w:r w:rsidRPr="00D21644">
        <w:rPr>
          <w:rFonts w:hint="eastAsia"/>
          <w:rtl/>
          <w:lang w:bidi="fa-IR"/>
        </w:rPr>
        <w:t>س</w:t>
      </w:r>
      <w:r w:rsidRPr="00D21644">
        <w:rPr>
          <w:rtl/>
          <w:lang w:bidi="fa-IR"/>
        </w:rPr>
        <w:t xml:space="preserve"> </w:t>
      </w:r>
      <m:oMath>
        <m:r>
          <m:rPr>
            <m:sty m:val="p"/>
          </m:rPr>
          <w:rPr>
            <w:rFonts w:ascii="Cambria Math" w:hAnsi="Cambria Math"/>
          </w:rPr>
          <m:t>A</m:t>
        </m:r>
      </m:oMath>
      <w:r w:rsidRPr="00D21644">
        <w:rPr>
          <w:rtl/>
          <w:lang w:bidi="fa-IR"/>
        </w:rPr>
        <w:t>) را پردازش م</w:t>
      </w:r>
      <w:r w:rsidRPr="00D21644">
        <w:rPr>
          <w:rFonts w:hint="cs"/>
          <w:rtl/>
          <w:lang w:bidi="fa-IR"/>
        </w:rPr>
        <w:t>ی‌</w:t>
      </w:r>
      <w:r w:rsidRPr="00D21644">
        <w:rPr>
          <w:rFonts w:hint="eastAsia"/>
          <w:rtl/>
          <w:lang w:bidi="fa-IR"/>
        </w:rPr>
        <w:t>کند</w:t>
      </w:r>
      <w:r w:rsidRPr="00D21644">
        <w:rPr>
          <w:rtl/>
          <w:lang w:bidi="fa-IR"/>
        </w:rPr>
        <w:t xml:space="preserve"> تا بازنما</w:t>
      </w:r>
      <w:r w:rsidRPr="00D21644">
        <w:rPr>
          <w:rFonts w:hint="cs"/>
          <w:rtl/>
          <w:lang w:bidi="fa-IR"/>
        </w:rPr>
        <w:t>یی</w:t>
      </w:r>
      <w:r w:rsidRPr="00D21644">
        <w:rPr>
          <w:rtl/>
          <w:lang w:bidi="fa-IR"/>
        </w:rPr>
        <w:t xml:space="preserve"> و</w:t>
      </w:r>
      <w:r w:rsidRPr="00D21644">
        <w:rPr>
          <w:rFonts w:hint="cs"/>
          <w:rtl/>
          <w:lang w:bidi="fa-IR"/>
        </w:rPr>
        <w:t>ی</w:t>
      </w:r>
      <w:r w:rsidRPr="00D21644">
        <w:rPr>
          <w:rFonts w:hint="eastAsia"/>
          <w:rtl/>
          <w:lang w:bidi="fa-IR"/>
        </w:rPr>
        <w:t>ژگ</w:t>
      </w:r>
      <w:r w:rsidRPr="00D21644">
        <w:rPr>
          <w:rFonts w:hint="cs"/>
          <w:rtl/>
          <w:lang w:bidi="fa-IR"/>
        </w:rPr>
        <w:t>ی</w:t>
      </w:r>
      <w:r w:rsidRPr="00D21644">
        <w:rPr>
          <w:rtl/>
          <w:lang w:bidi="fa-IR"/>
        </w:rPr>
        <w:t xml:space="preserve"> پنهان آن‌ها </w:t>
      </w:r>
      <w:r w:rsidRPr="00D21644">
        <w:rPr>
          <w:rFonts w:hint="cs"/>
          <w:rtl/>
          <w:lang w:bidi="fa-IR"/>
        </w:rPr>
        <w:t>ی</w:t>
      </w:r>
      <w:r w:rsidRPr="00D21644">
        <w:rPr>
          <w:rFonts w:hint="eastAsia"/>
          <w:rtl/>
          <w:lang w:bidi="fa-IR"/>
        </w:rPr>
        <w:t>عن</w:t>
      </w:r>
      <w:r w:rsidRPr="00D21644">
        <w:rPr>
          <w:rFonts w:hint="cs"/>
          <w:rtl/>
          <w:lang w:bidi="fa-IR"/>
        </w:rPr>
        <w:t>ی</w:t>
      </w:r>
      <w:r w:rsidRPr="00D21644">
        <w:rPr>
          <w:rtl/>
          <w:lang w:bidi="fa-IR"/>
        </w:rP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D21644">
        <w:rPr>
          <w:rtl/>
          <w:lang w:bidi="fa-IR"/>
        </w:rPr>
        <w:t xml:space="preserve"> را به‌دست آورد. برا</w:t>
      </w:r>
      <w:r w:rsidRPr="00D21644">
        <w:rPr>
          <w:rFonts w:hint="cs"/>
          <w:rtl/>
          <w:lang w:bidi="fa-IR"/>
        </w:rPr>
        <w:t>ی</w:t>
      </w:r>
      <w:r w:rsidRPr="00D21644">
        <w:rPr>
          <w:rtl/>
          <w:lang w:bidi="fa-IR"/>
        </w:rPr>
        <w:t xml:space="preserve"> ا</w:t>
      </w:r>
      <w:r w:rsidRPr="00D21644">
        <w:rPr>
          <w:rFonts w:hint="cs"/>
          <w:rtl/>
          <w:lang w:bidi="fa-IR"/>
        </w:rPr>
        <w:t>ی</w:t>
      </w:r>
      <w:r w:rsidRPr="00D21644">
        <w:rPr>
          <w:rFonts w:hint="eastAsia"/>
          <w:rtl/>
          <w:lang w:bidi="fa-IR"/>
        </w:rPr>
        <w:t>ن</w:t>
      </w:r>
      <w:r w:rsidRPr="00D21644">
        <w:rPr>
          <w:rtl/>
          <w:lang w:bidi="fa-IR"/>
        </w:rPr>
        <w:t xml:space="preserve"> منظور، دو متدولوژ</w:t>
      </w:r>
      <w:r w:rsidRPr="00D21644">
        <w:rPr>
          <w:rFonts w:hint="cs"/>
          <w:rtl/>
          <w:lang w:bidi="fa-IR"/>
        </w:rPr>
        <w:t>ی</w:t>
      </w:r>
      <w:r w:rsidRPr="00D21644">
        <w:rPr>
          <w:rtl/>
          <w:lang w:bidi="fa-IR"/>
        </w:rPr>
        <w:t xml:space="preserve"> متما</w:t>
      </w:r>
      <w:r w:rsidRPr="00D21644">
        <w:rPr>
          <w:rFonts w:hint="cs"/>
          <w:rtl/>
          <w:lang w:bidi="fa-IR"/>
        </w:rPr>
        <w:t>ی</w:t>
      </w:r>
      <w:r w:rsidRPr="00D21644">
        <w:rPr>
          <w:rFonts w:hint="eastAsia"/>
          <w:rtl/>
          <w:lang w:bidi="fa-IR"/>
        </w:rPr>
        <w:t>ز</w:t>
      </w:r>
      <w:r w:rsidRPr="00D21644">
        <w:rPr>
          <w:rtl/>
          <w:lang w:bidi="fa-IR"/>
        </w:rPr>
        <w:t xml:space="preserve"> به‌کار گرفته م</w:t>
      </w:r>
      <w:r w:rsidRPr="00D21644">
        <w:rPr>
          <w:rFonts w:hint="cs"/>
          <w:rtl/>
          <w:lang w:bidi="fa-IR"/>
        </w:rPr>
        <w:t>ی‌</w:t>
      </w:r>
      <w:r w:rsidRPr="00D21644">
        <w:rPr>
          <w:rFonts w:hint="eastAsia"/>
          <w:rtl/>
          <w:lang w:bidi="fa-IR"/>
        </w:rPr>
        <w:t>شود</w:t>
      </w:r>
      <w:r w:rsidRPr="00D21644">
        <w:rPr>
          <w:rtl/>
          <w:lang w:bidi="fa-IR"/>
        </w:rPr>
        <w:t>.  اطلاعات جانب</w:t>
      </w:r>
      <w:r w:rsidRPr="00D21644">
        <w:rPr>
          <w:rFonts w:hint="cs"/>
          <w:rtl/>
          <w:lang w:bidi="fa-IR"/>
        </w:rPr>
        <w:t>ی</w:t>
      </w:r>
      <w:r w:rsidRPr="00D21644">
        <w:rPr>
          <w:rtl/>
          <w:lang w:bidi="fa-IR"/>
        </w:rPr>
        <w:t xml:space="preserve"> آ</w:t>
      </w:r>
      <w:r w:rsidRPr="00D21644">
        <w:rPr>
          <w:rFonts w:hint="cs"/>
          <w:rtl/>
          <w:lang w:bidi="fa-IR"/>
        </w:rPr>
        <w:t>ی</w:t>
      </w:r>
      <w:r w:rsidRPr="00D21644">
        <w:rPr>
          <w:rFonts w:hint="eastAsia"/>
          <w:rtl/>
          <w:lang w:bidi="fa-IR"/>
        </w:rPr>
        <w:t>تم‌ها</w:t>
      </w:r>
      <w:r w:rsidRPr="00D21644">
        <w:rPr>
          <w:rtl/>
          <w:lang w:bidi="fa-IR"/>
        </w:rPr>
        <w:t xml:space="preserve"> معمولاً در دو دسته قرار م</w:t>
      </w:r>
      <w:r w:rsidRPr="00D21644">
        <w:rPr>
          <w:rFonts w:hint="cs"/>
          <w:rtl/>
          <w:lang w:bidi="fa-IR"/>
        </w:rPr>
        <w:t>ی‌</w:t>
      </w:r>
      <w:r w:rsidRPr="00D21644">
        <w:rPr>
          <w:rFonts w:hint="eastAsia"/>
          <w:rtl/>
          <w:lang w:bidi="fa-IR"/>
        </w:rPr>
        <w:t>گ</w:t>
      </w:r>
      <w:r w:rsidRPr="00D21644">
        <w:rPr>
          <w:rFonts w:hint="cs"/>
          <w:rtl/>
          <w:lang w:bidi="fa-IR"/>
        </w:rPr>
        <w:t>ی</w:t>
      </w:r>
      <w:r w:rsidRPr="00D21644">
        <w:rPr>
          <w:rFonts w:hint="eastAsia"/>
          <w:rtl/>
          <w:lang w:bidi="fa-IR"/>
        </w:rPr>
        <w:t>رند</w:t>
      </w:r>
      <w:r w:rsidRPr="00D21644">
        <w:rPr>
          <w:rtl/>
          <w:lang w:bidi="fa-IR"/>
        </w:rPr>
        <w:t>: اطلاعات ضمن</w:t>
      </w:r>
      <w:r w:rsidRPr="00D21644">
        <w:rPr>
          <w:rFonts w:hint="cs"/>
          <w:rtl/>
          <w:lang w:bidi="fa-IR"/>
        </w:rPr>
        <w:t>ی</w:t>
      </w:r>
      <w:r w:rsidRPr="00D21644">
        <w:rPr>
          <w:rtl/>
          <w:lang w:bidi="fa-IR"/>
        </w:rPr>
        <w:t xml:space="preserve"> آ</w:t>
      </w:r>
      <w:r w:rsidRPr="00D21644">
        <w:rPr>
          <w:rFonts w:hint="cs"/>
          <w:rtl/>
          <w:lang w:bidi="fa-IR"/>
        </w:rPr>
        <w:t>ی</w:t>
      </w:r>
      <w:r w:rsidRPr="00D21644">
        <w:rPr>
          <w:rFonts w:hint="eastAsia"/>
          <w:rtl/>
          <w:lang w:bidi="fa-IR"/>
        </w:rPr>
        <w:t>تم</w:t>
      </w:r>
      <w:r w:rsidRPr="00D21644">
        <w:rPr>
          <w:rtl/>
          <w:lang w:bidi="fa-IR"/>
        </w:rPr>
        <w:t xml:space="preserve"> (مانند صفات، تصاو</w:t>
      </w:r>
      <w:r w:rsidRPr="00D21644">
        <w:rPr>
          <w:rFonts w:hint="cs"/>
          <w:rtl/>
          <w:lang w:bidi="fa-IR"/>
        </w:rPr>
        <w:t>ی</w:t>
      </w:r>
      <w:r w:rsidRPr="00D21644">
        <w:rPr>
          <w:rFonts w:hint="eastAsia"/>
          <w:rtl/>
          <w:lang w:bidi="fa-IR"/>
        </w:rPr>
        <w:t>ر،</w:t>
      </w:r>
      <w:r w:rsidRPr="00D21644">
        <w:rPr>
          <w:rtl/>
          <w:lang w:bidi="fa-IR"/>
        </w:rPr>
        <w:t xml:space="preserve"> نظرات و و</w:t>
      </w:r>
      <w:r w:rsidRPr="00D21644">
        <w:rPr>
          <w:rFonts w:hint="cs"/>
          <w:rtl/>
          <w:lang w:bidi="fa-IR"/>
        </w:rPr>
        <w:t>ی</w:t>
      </w:r>
      <w:r w:rsidRPr="00D21644">
        <w:rPr>
          <w:rFonts w:hint="eastAsia"/>
          <w:rtl/>
          <w:lang w:bidi="fa-IR"/>
        </w:rPr>
        <w:t>دئوها</w:t>
      </w:r>
      <w:r w:rsidRPr="00D21644">
        <w:rPr>
          <w:rtl/>
          <w:lang w:bidi="fa-IR"/>
        </w:rPr>
        <w:t>) و ماتر</w:t>
      </w:r>
      <w:r w:rsidRPr="00D21644">
        <w:rPr>
          <w:rFonts w:hint="cs"/>
          <w:rtl/>
          <w:lang w:bidi="fa-IR"/>
        </w:rPr>
        <w:t>ی</w:t>
      </w:r>
      <w:r w:rsidRPr="00D21644">
        <w:rPr>
          <w:rFonts w:hint="eastAsia"/>
          <w:rtl/>
          <w:lang w:bidi="fa-IR"/>
        </w:rPr>
        <w:t>س‌ها</w:t>
      </w:r>
      <w:r w:rsidRPr="00D21644">
        <w:rPr>
          <w:rFonts w:hint="cs"/>
          <w:rtl/>
          <w:lang w:bidi="fa-IR"/>
        </w:rPr>
        <w:t>ی</w:t>
      </w:r>
      <w:r w:rsidRPr="00D21644">
        <w:rPr>
          <w:rtl/>
          <w:lang w:bidi="fa-IR"/>
        </w:rPr>
        <w:t xml:space="preserve"> امت</w:t>
      </w:r>
      <w:r w:rsidRPr="00D21644">
        <w:rPr>
          <w:rFonts w:hint="cs"/>
          <w:rtl/>
          <w:lang w:bidi="fa-IR"/>
        </w:rPr>
        <w:t>ی</w:t>
      </w:r>
      <w:r w:rsidRPr="00D21644">
        <w:rPr>
          <w:rFonts w:hint="eastAsia"/>
          <w:rtl/>
          <w:lang w:bidi="fa-IR"/>
        </w:rPr>
        <w:t>ازده</w:t>
      </w:r>
      <w:r w:rsidRPr="00D21644">
        <w:rPr>
          <w:rFonts w:hint="cs"/>
          <w:rtl/>
          <w:lang w:bidi="fa-IR"/>
        </w:rPr>
        <w:t>ی</w:t>
      </w:r>
      <w:r w:rsidRPr="00D21644">
        <w:rPr>
          <w:rtl/>
          <w:lang w:bidi="fa-IR"/>
        </w:rPr>
        <w:t xml:space="preserve"> که آ</w:t>
      </w:r>
      <w:r w:rsidRPr="00D21644">
        <w:rPr>
          <w:rFonts w:hint="cs"/>
          <w:rtl/>
          <w:lang w:bidi="fa-IR"/>
        </w:rPr>
        <w:t>ی</w:t>
      </w:r>
      <w:r w:rsidRPr="00D21644">
        <w:rPr>
          <w:rFonts w:hint="eastAsia"/>
          <w:rtl/>
          <w:lang w:bidi="fa-IR"/>
        </w:rPr>
        <w:t>تم‌ها</w:t>
      </w:r>
      <w:r w:rsidRPr="00D21644">
        <w:rPr>
          <w:rtl/>
          <w:lang w:bidi="fa-IR"/>
        </w:rPr>
        <w:t xml:space="preserve"> را در دامنه‌ها</w:t>
      </w:r>
      <w:r w:rsidRPr="00D21644">
        <w:rPr>
          <w:rFonts w:hint="cs"/>
          <w:rtl/>
          <w:lang w:bidi="fa-IR"/>
        </w:rPr>
        <w:t>ی</w:t>
      </w:r>
      <w:r w:rsidRPr="00D21644">
        <w:rPr>
          <w:rtl/>
          <w:lang w:bidi="fa-IR"/>
        </w:rPr>
        <w:t xml:space="preserve"> مختلف ارز</w:t>
      </w:r>
      <w:r w:rsidRPr="00D21644">
        <w:rPr>
          <w:rFonts w:hint="cs"/>
          <w:rtl/>
          <w:lang w:bidi="fa-IR"/>
        </w:rPr>
        <w:t>ی</w:t>
      </w:r>
      <w:r w:rsidRPr="00D21644">
        <w:rPr>
          <w:rFonts w:hint="eastAsia"/>
          <w:rtl/>
          <w:lang w:bidi="fa-IR"/>
        </w:rPr>
        <w:t>اب</w:t>
      </w:r>
      <w:r w:rsidRPr="00D21644">
        <w:rPr>
          <w:rFonts w:hint="cs"/>
          <w:rtl/>
          <w:lang w:bidi="fa-IR"/>
        </w:rPr>
        <w:t>ی</w:t>
      </w:r>
      <w:r w:rsidRPr="00D21644">
        <w:rPr>
          <w:rtl/>
          <w:lang w:bidi="fa-IR"/>
        </w:rPr>
        <w:t xml:space="preserve"> م</w:t>
      </w:r>
      <w:r w:rsidRPr="00D21644">
        <w:rPr>
          <w:rFonts w:hint="cs"/>
          <w:rtl/>
          <w:lang w:bidi="fa-IR"/>
        </w:rPr>
        <w:t>ی‌</w:t>
      </w:r>
      <w:r w:rsidRPr="00D21644">
        <w:rPr>
          <w:rFonts w:hint="eastAsia"/>
          <w:rtl/>
          <w:lang w:bidi="fa-IR"/>
        </w:rPr>
        <w:t>کنند</w:t>
      </w:r>
      <w:r w:rsidRPr="00D21644">
        <w:rPr>
          <w:rtl/>
          <w:lang w:bidi="fa-IR"/>
        </w:rPr>
        <w:t>. از آنجا که به‌دست آوردن اطلاعات</w:t>
      </w:r>
      <w:r w:rsidRPr="00D21644">
        <w:rPr>
          <w:rFonts w:hint="cs"/>
          <w:rtl/>
          <w:lang w:bidi="fa-IR"/>
        </w:rPr>
        <w:t>ی</w:t>
      </w:r>
      <w:r w:rsidRPr="00D21644">
        <w:rPr>
          <w:rtl/>
          <w:lang w:bidi="fa-IR"/>
        </w:rPr>
        <w:t xml:space="preserve"> نظ</w:t>
      </w:r>
      <w:r w:rsidRPr="00D21644">
        <w:rPr>
          <w:rFonts w:hint="cs"/>
          <w:rtl/>
          <w:lang w:bidi="fa-IR"/>
        </w:rPr>
        <w:t>ی</w:t>
      </w:r>
      <w:r w:rsidRPr="00D21644">
        <w:rPr>
          <w:rFonts w:hint="eastAsia"/>
          <w:rtl/>
          <w:lang w:bidi="fa-IR"/>
        </w:rPr>
        <w:t>ر</w:t>
      </w:r>
      <w:r w:rsidRPr="00D21644">
        <w:rPr>
          <w:rtl/>
          <w:lang w:bidi="fa-IR"/>
        </w:rPr>
        <w:t xml:space="preserve"> تصاو</w:t>
      </w:r>
      <w:r w:rsidRPr="00D21644">
        <w:rPr>
          <w:rFonts w:hint="cs"/>
          <w:rtl/>
          <w:lang w:bidi="fa-IR"/>
        </w:rPr>
        <w:t>ی</w:t>
      </w:r>
      <w:r w:rsidRPr="00D21644">
        <w:rPr>
          <w:rFonts w:hint="eastAsia"/>
          <w:rtl/>
          <w:lang w:bidi="fa-IR"/>
        </w:rPr>
        <w:t>ر</w:t>
      </w:r>
      <w:r w:rsidRPr="00D21644">
        <w:rPr>
          <w:rtl/>
          <w:lang w:bidi="fa-IR"/>
        </w:rPr>
        <w:t xml:space="preserve"> و و</w:t>
      </w:r>
      <w:r w:rsidRPr="00D21644">
        <w:rPr>
          <w:rFonts w:hint="cs"/>
          <w:rtl/>
          <w:lang w:bidi="fa-IR"/>
        </w:rPr>
        <w:t>ی</w:t>
      </w:r>
      <w:r w:rsidRPr="00D21644">
        <w:rPr>
          <w:rFonts w:hint="eastAsia"/>
          <w:rtl/>
          <w:lang w:bidi="fa-IR"/>
        </w:rPr>
        <w:t>دئوها</w:t>
      </w:r>
      <w:r w:rsidRPr="00D21644">
        <w:rPr>
          <w:rtl/>
          <w:lang w:bidi="fa-IR"/>
        </w:rPr>
        <w:t xml:space="preserve"> م</w:t>
      </w:r>
      <w:r w:rsidRPr="00D21644">
        <w:rPr>
          <w:rFonts w:hint="cs"/>
          <w:rtl/>
          <w:lang w:bidi="fa-IR"/>
        </w:rPr>
        <w:t>ی‌</w:t>
      </w:r>
      <w:r w:rsidRPr="00D21644">
        <w:rPr>
          <w:rFonts w:hint="eastAsia"/>
          <w:rtl/>
          <w:lang w:bidi="fa-IR"/>
        </w:rPr>
        <w:t>تواند</w:t>
      </w:r>
      <w:r w:rsidRPr="00D21644">
        <w:rPr>
          <w:rtl/>
          <w:lang w:bidi="fa-IR"/>
        </w:rPr>
        <w:t xml:space="preserve"> چالش‌برانگ</w:t>
      </w:r>
      <w:r w:rsidRPr="00D21644">
        <w:rPr>
          <w:rFonts w:hint="cs"/>
          <w:rtl/>
          <w:lang w:bidi="fa-IR"/>
        </w:rPr>
        <w:t>ی</w:t>
      </w:r>
      <w:r w:rsidRPr="00D21644">
        <w:rPr>
          <w:rFonts w:hint="eastAsia"/>
          <w:rtl/>
          <w:lang w:bidi="fa-IR"/>
        </w:rPr>
        <w:t>ز</w:t>
      </w:r>
      <w:r w:rsidRPr="00D21644">
        <w:rPr>
          <w:rtl/>
          <w:lang w:bidi="fa-IR"/>
        </w:rPr>
        <w:t xml:space="preserve"> باشد، ا</w:t>
      </w:r>
      <w:r w:rsidRPr="00D21644">
        <w:rPr>
          <w:rFonts w:hint="cs"/>
          <w:rtl/>
          <w:lang w:bidi="fa-IR"/>
        </w:rPr>
        <w:t>ی</w:t>
      </w:r>
      <w:r w:rsidRPr="00D21644">
        <w:rPr>
          <w:rFonts w:hint="eastAsia"/>
          <w:rtl/>
          <w:lang w:bidi="fa-IR"/>
        </w:rPr>
        <w:t>ن</w:t>
      </w:r>
      <w:r w:rsidRPr="00D21644">
        <w:rPr>
          <w:rtl/>
          <w:lang w:bidi="fa-IR"/>
        </w:rPr>
        <w:t xml:space="preserve"> پژوهش از اطلاعات صف</w:t>
      </w:r>
      <w:r w:rsidRPr="00D21644">
        <w:rPr>
          <w:rFonts w:hint="eastAsia"/>
          <w:rtl/>
          <w:lang w:bidi="fa-IR"/>
        </w:rPr>
        <w:t>ات</w:t>
      </w:r>
      <w:r w:rsidRPr="00D21644">
        <w:rPr>
          <w:rtl/>
          <w:lang w:bidi="fa-IR"/>
        </w:rPr>
        <w:t xml:space="preserve"> آ</w:t>
      </w:r>
      <w:r w:rsidRPr="00D21644">
        <w:rPr>
          <w:rFonts w:hint="cs"/>
          <w:rtl/>
          <w:lang w:bidi="fa-IR"/>
        </w:rPr>
        <w:t>ی</w:t>
      </w:r>
      <w:r w:rsidRPr="00D21644">
        <w:rPr>
          <w:rFonts w:hint="eastAsia"/>
          <w:rtl/>
          <w:lang w:bidi="fa-IR"/>
        </w:rPr>
        <w:t>تم</w:t>
      </w:r>
      <w:r>
        <w:rPr>
          <w:rStyle w:val="FootnoteReference"/>
          <w:rtl/>
          <w:lang w:bidi="fa-IR"/>
        </w:rPr>
        <w:footnoteReference w:id="48"/>
      </w:r>
      <w:r w:rsidRPr="00D21644">
        <w:rPr>
          <w:rtl/>
          <w:lang w:bidi="fa-IR"/>
        </w:rPr>
        <w:t xml:space="preserve"> و ماتر</w:t>
      </w:r>
      <w:r w:rsidRPr="00D21644">
        <w:rPr>
          <w:rFonts w:hint="cs"/>
          <w:rtl/>
          <w:lang w:bidi="fa-IR"/>
        </w:rPr>
        <w:t>ی</w:t>
      </w:r>
      <w:r w:rsidRPr="00D21644">
        <w:rPr>
          <w:rFonts w:hint="eastAsia"/>
          <w:rtl/>
          <w:lang w:bidi="fa-IR"/>
        </w:rPr>
        <w:t>س‌ها</w:t>
      </w:r>
      <w:r w:rsidRPr="00D21644">
        <w:rPr>
          <w:rFonts w:hint="cs"/>
          <w:rtl/>
          <w:lang w:bidi="fa-IR"/>
        </w:rPr>
        <w:t>ی</w:t>
      </w:r>
      <w:r w:rsidRPr="00D21644">
        <w:rPr>
          <w:rtl/>
          <w:lang w:bidi="fa-IR"/>
        </w:rPr>
        <w:t xml:space="preserve"> امت</w:t>
      </w:r>
      <w:r w:rsidRPr="00D21644">
        <w:rPr>
          <w:rFonts w:hint="cs"/>
          <w:rtl/>
          <w:lang w:bidi="fa-IR"/>
        </w:rPr>
        <w:t>ی</w:t>
      </w:r>
      <w:r w:rsidRPr="00D21644">
        <w:rPr>
          <w:rFonts w:hint="eastAsia"/>
          <w:rtl/>
          <w:lang w:bidi="fa-IR"/>
        </w:rPr>
        <w:t>ازده</w:t>
      </w:r>
      <w:r w:rsidRPr="00D21644">
        <w:rPr>
          <w:rFonts w:hint="cs"/>
          <w:rtl/>
          <w:lang w:bidi="fa-IR"/>
        </w:rPr>
        <w:t>ی</w:t>
      </w:r>
      <w:r w:rsidRPr="00D21644">
        <w:rPr>
          <w:rtl/>
          <w:lang w:bidi="fa-IR"/>
        </w:rPr>
        <w:t xml:space="preserve"> دامنه خاص که دسترس</w:t>
      </w:r>
      <w:r w:rsidRPr="00D21644">
        <w:rPr>
          <w:rFonts w:hint="cs"/>
          <w:rtl/>
          <w:lang w:bidi="fa-IR"/>
        </w:rPr>
        <w:t>ی</w:t>
      </w:r>
      <w:r w:rsidRPr="00D21644">
        <w:rPr>
          <w:rtl/>
          <w:lang w:bidi="fa-IR"/>
        </w:rPr>
        <w:t xml:space="preserve"> به آن‌ها آسان‌تر است، استفاده م</w:t>
      </w:r>
      <w:r w:rsidRPr="00D21644">
        <w:rPr>
          <w:rFonts w:hint="cs"/>
          <w:rtl/>
          <w:lang w:bidi="fa-IR"/>
        </w:rPr>
        <w:t>ی‌</w:t>
      </w:r>
      <w:r w:rsidRPr="00D21644">
        <w:rPr>
          <w:rFonts w:hint="eastAsia"/>
          <w:rtl/>
          <w:lang w:bidi="fa-IR"/>
        </w:rPr>
        <w:t>کند</w:t>
      </w:r>
      <w:r w:rsidRPr="00D21644">
        <w:rPr>
          <w:rtl/>
          <w:lang w:bidi="fa-IR"/>
        </w:rPr>
        <w:t>.  به‌طور دق</w:t>
      </w:r>
      <w:r w:rsidRPr="00D21644">
        <w:rPr>
          <w:rFonts w:hint="cs"/>
          <w:rtl/>
          <w:lang w:bidi="fa-IR"/>
        </w:rPr>
        <w:t>ی</w:t>
      </w:r>
      <w:r w:rsidRPr="00D21644">
        <w:rPr>
          <w:rFonts w:hint="eastAsia"/>
          <w:rtl/>
          <w:lang w:bidi="fa-IR"/>
        </w:rPr>
        <w:t>ق‌تر،</w:t>
      </w:r>
      <w:r w:rsidRPr="00D21644">
        <w:rPr>
          <w:rtl/>
          <w:lang w:bidi="fa-IR"/>
        </w:rPr>
        <w:t xml:space="preserve"> هر آ</w:t>
      </w:r>
      <w:r w:rsidRPr="00D21644">
        <w:rPr>
          <w:rFonts w:hint="cs"/>
          <w:rtl/>
          <w:lang w:bidi="fa-IR"/>
        </w:rPr>
        <w:t>ی</w:t>
      </w:r>
      <w:r w:rsidRPr="00D21644">
        <w:rPr>
          <w:rFonts w:hint="eastAsia"/>
          <w:rtl/>
          <w:lang w:bidi="fa-IR"/>
        </w:rPr>
        <w:t>تم</w:t>
      </w:r>
      <w:r w:rsidRPr="00D21644">
        <w:rPr>
          <w:rtl/>
          <w:lang w:bidi="fa-IR"/>
        </w:rPr>
        <w:t xml:space="preserve"> دارا</w:t>
      </w:r>
      <w:r w:rsidRPr="00D21644">
        <w:rPr>
          <w:rFonts w:hint="cs"/>
          <w:rtl/>
          <w:lang w:bidi="fa-IR"/>
        </w:rPr>
        <w:t>ی</w:t>
      </w:r>
      <w:r w:rsidRPr="00D21644">
        <w:rPr>
          <w:rtl/>
          <w:lang w:bidi="fa-IR"/>
        </w:rPr>
        <w:t xml:space="preserve"> داده‌ها</w:t>
      </w:r>
      <w:r w:rsidRPr="00D21644">
        <w:rPr>
          <w:rFonts w:hint="cs"/>
          <w:rtl/>
          <w:lang w:bidi="fa-IR"/>
        </w:rPr>
        <w:t>ی</w:t>
      </w:r>
      <w:r w:rsidRPr="00D21644">
        <w:rPr>
          <w:rtl/>
          <w:lang w:bidi="fa-IR"/>
        </w:rPr>
        <w:t xml:space="preserve"> صفات</w:t>
      </w:r>
      <w:r w:rsidRPr="00D21644">
        <w:rPr>
          <w:rFonts w:hint="cs"/>
          <w:rtl/>
          <w:lang w:bidi="fa-IR"/>
        </w:rPr>
        <w:t>ی</w:t>
      </w:r>
      <w:r w:rsidRPr="00D21644">
        <w:rPr>
          <w:rtl/>
          <w:lang w:bidi="fa-IR"/>
        </w:rPr>
        <w:t xml:space="preserve"> مانند سال تول</w:t>
      </w:r>
      <w:r w:rsidRPr="00D21644">
        <w:rPr>
          <w:rFonts w:hint="cs"/>
          <w:rtl/>
          <w:lang w:bidi="fa-IR"/>
        </w:rPr>
        <w:t>ی</w:t>
      </w:r>
      <w:r w:rsidRPr="00D21644">
        <w:rPr>
          <w:rFonts w:hint="eastAsia"/>
          <w:rtl/>
          <w:lang w:bidi="fa-IR"/>
        </w:rPr>
        <w:t>د</w:t>
      </w:r>
      <w:r w:rsidRPr="00D21644">
        <w:rPr>
          <w:rtl/>
          <w:lang w:bidi="fa-IR"/>
        </w:rPr>
        <w:t xml:space="preserve"> و ژانر است. با توجه به ا</w:t>
      </w:r>
      <w:r w:rsidRPr="00D21644">
        <w:rPr>
          <w:rFonts w:hint="cs"/>
          <w:rtl/>
          <w:lang w:bidi="fa-IR"/>
        </w:rPr>
        <w:t>ی</w:t>
      </w:r>
      <w:r w:rsidRPr="00D21644">
        <w:rPr>
          <w:rFonts w:hint="eastAsia"/>
          <w:rtl/>
          <w:lang w:bidi="fa-IR"/>
        </w:rPr>
        <w:t>نکه</w:t>
      </w:r>
      <w:r w:rsidRPr="00D21644">
        <w:rPr>
          <w:rtl/>
          <w:lang w:bidi="fa-IR"/>
        </w:rPr>
        <w:t xml:space="preserve"> دسته‌ها</w:t>
      </w:r>
      <w:r w:rsidRPr="00D21644">
        <w:rPr>
          <w:rFonts w:hint="cs"/>
          <w:rtl/>
          <w:lang w:bidi="fa-IR"/>
        </w:rPr>
        <w:t>ی</w:t>
      </w:r>
      <w:r w:rsidRPr="00D21644">
        <w:rPr>
          <w:rtl/>
          <w:lang w:bidi="fa-IR"/>
        </w:rPr>
        <w:t xml:space="preserve"> متعدد</w:t>
      </w:r>
      <w:r w:rsidRPr="00D21644">
        <w:rPr>
          <w:rFonts w:hint="cs"/>
          <w:rtl/>
          <w:lang w:bidi="fa-IR"/>
        </w:rPr>
        <w:t>ی</w:t>
      </w:r>
      <w:r w:rsidRPr="00D21644">
        <w:rPr>
          <w:rtl/>
          <w:lang w:bidi="fa-IR"/>
        </w:rPr>
        <w:t xml:space="preserve"> در هر صفت وجود دارد، ا</w:t>
      </w:r>
      <w:r w:rsidRPr="00D21644">
        <w:rPr>
          <w:rFonts w:hint="cs"/>
          <w:rtl/>
          <w:lang w:bidi="fa-IR"/>
        </w:rPr>
        <w:t>ی</w:t>
      </w:r>
      <w:r w:rsidRPr="00D21644">
        <w:rPr>
          <w:rFonts w:hint="eastAsia"/>
          <w:rtl/>
          <w:lang w:bidi="fa-IR"/>
        </w:rPr>
        <w:t>ن</w:t>
      </w:r>
      <w:r w:rsidRPr="00D21644">
        <w:rPr>
          <w:rtl/>
          <w:lang w:bidi="fa-IR"/>
        </w:rPr>
        <w:t xml:space="preserve"> مقاله برا</w:t>
      </w:r>
      <w:r w:rsidRPr="00D21644">
        <w:rPr>
          <w:rFonts w:hint="cs"/>
          <w:rtl/>
          <w:lang w:bidi="fa-IR"/>
        </w:rPr>
        <w:t>ی</w:t>
      </w:r>
      <w:r w:rsidRPr="00D21644">
        <w:rPr>
          <w:rtl/>
          <w:lang w:bidi="fa-IR"/>
        </w:rPr>
        <w:t xml:space="preserve"> مد</w:t>
      </w:r>
      <w:r w:rsidRPr="00D21644">
        <w:rPr>
          <w:rFonts w:hint="cs"/>
          <w:rtl/>
          <w:lang w:bidi="fa-IR"/>
        </w:rPr>
        <w:t>ی</w:t>
      </w:r>
      <w:r w:rsidRPr="00D21644">
        <w:rPr>
          <w:rFonts w:hint="eastAsia"/>
          <w:rtl/>
          <w:lang w:bidi="fa-IR"/>
        </w:rPr>
        <w:t>ر</w:t>
      </w:r>
      <w:r w:rsidRPr="00D21644">
        <w:rPr>
          <w:rFonts w:hint="cs"/>
          <w:rtl/>
          <w:lang w:bidi="fa-IR"/>
        </w:rPr>
        <w:t>ی</w:t>
      </w:r>
      <w:r w:rsidRPr="00D21644">
        <w:rPr>
          <w:rFonts w:hint="eastAsia"/>
          <w:rtl/>
          <w:lang w:bidi="fa-IR"/>
        </w:rPr>
        <w:t>ت</w:t>
      </w:r>
      <w:r w:rsidRPr="00D21644">
        <w:rPr>
          <w:rtl/>
          <w:lang w:bidi="fa-IR"/>
        </w:rPr>
        <w:t xml:space="preserve"> داده‌ها</w:t>
      </w:r>
      <w:r w:rsidRPr="00D21644">
        <w:rPr>
          <w:rFonts w:hint="cs"/>
          <w:rtl/>
          <w:lang w:bidi="fa-IR"/>
        </w:rPr>
        <w:t>ی</w:t>
      </w:r>
      <w:r w:rsidRPr="00D21644">
        <w:rPr>
          <w:rtl/>
          <w:lang w:bidi="fa-IR"/>
        </w:rPr>
        <w:t xml:space="preserve"> </w:t>
      </w:r>
      <w:r w:rsidRPr="00D21644">
        <w:rPr>
          <w:rFonts w:hint="eastAsia"/>
          <w:rtl/>
          <w:lang w:bidi="fa-IR"/>
        </w:rPr>
        <w:t>صفات</w:t>
      </w:r>
      <w:r w:rsidRPr="00D21644">
        <w:rPr>
          <w:rtl/>
          <w:lang w:bidi="fa-IR"/>
        </w:rPr>
        <w:t xml:space="preserve"> آ</w:t>
      </w:r>
      <w:r w:rsidRPr="00D21644">
        <w:rPr>
          <w:rFonts w:hint="cs"/>
          <w:rtl/>
          <w:lang w:bidi="fa-IR"/>
        </w:rPr>
        <w:t>ی</w:t>
      </w:r>
      <w:r w:rsidRPr="00D21644">
        <w:rPr>
          <w:rFonts w:hint="eastAsia"/>
          <w:rtl/>
          <w:lang w:bidi="fa-IR"/>
        </w:rPr>
        <w:t>تم‌ها</w:t>
      </w:r>
      <w:r w:rsidRPr="00D21644">
        <w:rPr>
          <w:rtl/>
          <w:lang w:bidi="fa-IR"/>
        </w:rPr>
        <w:t xml:space="preserve"> از روش کدگذار</w:t>
      </w:r>
      <w:r w:rsidRPr="00D21644">
        <w:rPr>
          <w:rFonts w:hint="cs"/>
          <w:rtl/>
          <w:lang w:bidi="fa-IR"/>
        </w:rPr>
        <w:t>ی</w:t>
      </w:r>
      <w:r w:rsidRPr="00D21644">
        <w:rPr>
          <w:rtl/>
          <w:lang w:bidi="fa-IR"/>
        </w:rPr>
        <w:t xml:space="preserve"> وان-هات</w:t>
      </w:r>
      <w:r>
        <w:rPr>
          <w:rStyle w:val="FootnoteReference"/>
          <w:rtl/>
          <w:lang w:bidi="fa-IR"/>
        </w:rPr>
        <w:footnoteReference w:id="49"/>
      </w:r>
      <w:r w:rsidRPr="00D21644">
        <w:rPr>
          <w:rtl/>
          <w:lang w:bidi="fa-IR"/>
        </w:rPr>
        <w:t xml:space="preserve"> استفاده م</w:t>
      </w:r>
      <w:r w:rsidRPr="00D21644">
        <w:rPr>
          <w:rFonts w:hint="cs"/>
          <w:rtl/>
          <w:lang w:bidi="fa-IR"/>
        </w:rPr>
        <w:t>ی‌</w:t>
      </w:r>
      <w:r w:rsidRPr="00D21644">
        <w:rPr>
          <w:rFonts w:hint="eastAsia"/>
          <w:rtl/>
          <w:lang w:bidi="fa-IR"/>
        </w:rPr>
        <w:t>کند</w:t>
      </w:r>
      <w:r w:rsidRPr="00D21644">
        <w:rPr>
          <w:rtl/>
          <w:lang w:bidi="fa-IR"/>
        </w:rPr>
        <w:t xml:space="preserve">. به‌عنوان مثال، در </w:t>
      </w:r>
      <w:r w:rsidR="0083047B">
        <w:rPr>
          <w:rFonts w:hint="cs"/>
          <w:rtl/>
          <w:lang w:bidi="fa-IR"/>
        </w:rPr>
        <w:t>مجموعه‌داده</w:t>
      </w:r>
      <w:r w:rsidRPr="00D21644">
        <w:rPr>
          <w:rtl/>
          <w:lang w:bidi="fa-IR"/>
        </w:rPr>
        <w:t xml:space="preserve"> </w:t>
      </w:r>
      <w:proofErr w:type="spellStart"/>
      <w:r w:rsidRPr="00D21644">
        <w:rPr>
          <w:lang w:bidi="fa-IR"/>
        </w:rPr>
        <w:t>MovieLens</w:t>
      </w:r>
      <w:proofErr w:type="spellEnd"/>
      <w:r w:rsidRPr="00D21644">
        <w:rPr>
          <w:rtl/>
          <w:lang w:bidi="fa-IR"/>
        </w:rPr>
        <w:t xml:space="preserve">، هر بازه ۷ ساله به‌عنوان </w:t>
      </w:r>
      <w:r w:rsidRPr="00D21644">
        <w:rPr>
          <w:rFonts w:hint="cs"/>
          <w:rtl/>
          <w:lang w:bidi="fa-IR"/>
        </w:rPr>
        <w:t>ی</w:t>
      </w:r>
      <w:r w:rsidRPr="00D21644">
        <w:rPr>
          <w:rFonts w:hint="eastAsia"/>
          <w:rtl/>
          <w:lang w:bidi="fa-IR"/>
        </w:rPr>
        <w:t>ک</w:t>
      </w:r>
      <w:r w:rsidRPr="00D21644">
        <w:rPr>
          <w:rtl/>
          <w:lang w:bidi="fa-IR"/>
        </w:rPr>
        <w:t xml:space="preserve"> کد متما</w:t>
      </w:r>
      <w:r w:rsidRPr="00D21644">
        <w:rPr>
          <w:rFonts w:hint="cs"/>
          <w:rtl/>
          <w:lang w:bidi="fa-IR"/>
        </w:rPr>
        <w:t>ی</w:t>
      </w:r>
      <w:r w:rsidRPr="00D21644">
        <w:rPr>
          <w:rFonts w:hint="eastAsia"/>
          <w:rtl/>
          <w:lang w:bidi="fa-IR"/>
        </w:rPr>
        <w:t>ز</w:t>
      </w:r>
      <w:r w:rsidRPr="00D21644">
        <w:rPr>
          <w:rtl/>
          <w:lang w:bidi="fa-IR"/>
        </w:rPr>
        <w:t xml:space="preserve"> برا</w:t>
      </w:r>
      <w:r w:rsidRPr="00D21644">
        <w:rPr>
          <w:rFonts w:hint="cs"/>
          <w:rtl/>
          <w:lang w:bidi="fa-IR"/>
        </w:rPr>
        <w:t>ی</w:t>
      </w:r>
      <w:r w:rsidRPr="00D21644">
        <w:rPr>
          <w:rtl/>
          <w:lang w:bidi="fa-IR"/>
        </w:rPr>
        <w:t xml:space="preserve"> صفت سال در نظر گرفته م</w:t>
      </w:r>
      <w:r w:rsidRPr="00D21644">
        <w:rPr>
          <w:rFonts w:hint="cs"/>
          <w:rtl/>
          <w:lang w:bidi="fa-IR"/>
        </w:rPr>
        <w:t>ی‌</w:t>
      </w:r>
      <w:r w:rsidRPr="00D21644">
        <w:rPr>
          <w:rFonts w:hint="eastAsia"/>
          <w:rtl/>
          <w:lang w:bidi="fa-IR"/>
        </w:rPr>
        <w:t>شود</w:t>
      </w:r>
      <w:r w:rsidRPr="00D21644">
        <w:rPr>
          <w:rtl/>
          <w:lang w:bidi="fa-IR"/>
        </w:rPr>
        <w:t xml:space="preserve"> و هر ژانر ن</w:t>
      </w:r>
      <w:r w:rsidRPr="00D21644">
        <w:rPr>
          <w:rFonts w:hint="cs"/>
          <w:rtl/>
          <w:lang w:bidi="fa-IR"/>
        </w:rPr>
        <w:t>ی</w:t>
      </w:r>
      <w:r w:rsidRPr="00D21644">
        <w:rPr>
          <w:rFonts w:hint="eastAsia"/>
          <w:rtl/>
          <w:lang w:bidi="fa-IR"/>
        </w:rPr>
        <w:t>ز</w:t>
      </w:r>
      <w:r w:rsidRPr="00D21644">
        <w:rPr>
          <w:rtl/>
          <w:lang w:bidi="fa-IR"/>
        </w:rPr>
        <w:t xml:space="preserve"> </w:t>
      </w:r>
      <w:r w:rsidRPr="00D21644">
        <w:rPr>
          <w:rFonts w:hint="cs"/>
          <w:rtl/>
          <w:lang w:bidi="fa-IR"/>
        </w:rPr>
        <w:t>ی</w:t>
      </w:r>
      <w:r w:rsidRPr="00D21644">
        <w:rPr>
          <w:rFonts w:hint="eastAsia"/>
          <w:rtl/>
          <w:lang w:bidi="fa-IR"/>
        </w:rPr>
        <w:t>ک</w:t>
      </w:r>
      <w:r w:rsidRPr="00D21644">
        <w:rPr>
          <w:rtl/>
          <w:lang w:bidi="fa-IR"/>
        </w:rPr>
        <w:t xml:space="preserve"> کد مجزا برا</w:t>
      </w:r>
      <w:r w:rsidRPr="00D21644">
        <w:rPr>
          <w:rFonts w:hint="cs"/>
          <w:rtl/>
          <w:lang w:bidi="fa-IR"/>
        </w:rPr>
        <w:t>ی</w:t>
      </w:r>
      <w:r w:rsidRPr="00D21644">
        <w:rPr>
          <w:rtl/>
          <w:lang w:bidi="fa-IR"/>
        </w:rPr>
        <w:t xml:space="preserve"> صفت ژانر دارد.  پس از کدگذار</w:t>
      </w:r>
      <w:r w:rsidRPr="00D21644">
        <w:rPr>
          <w:rFonts w:hint="cs"/>
          <w:rtl/>
          <w:lang w:bidi="fa-IR"/>
        </w:rPr>
        <w:t>ی</w:t>
      </w:r>
      <w:r w:rsidRPr="00D21644">
        <w:rPr>
          <w:rFonts w:hint="eastAsia"/>
          <w:rtl/>
          <w:lang w:bidi="fa-IR"/>
        </w:rPr>
        <w:t>،</w:t>
      </w:r>
      <w:r w:rsidRPr="00D21644">
        <w:rPr>
          <w:rtl/>
          <w:lang w:bidi="fa-IR"/>
        </w:rPr>
        <w:t xml:space="preserve"> داده‌ها به‌صورت ماتر</w:t>
      </w:r>
      <w:r w:rsidRPr="00D21644">
        <w:rPr>
          <w:rFonts w:hint="cs"/>
          <w:rtl/>
          <w:lang w:bidi="fa-IR"/>
        </w:rPr>
        <w:t>ی</w:t>
      </w:r>
      <w:r w:rsidRPr="00D21644">
        <w:rPr>
          <w:rFonts w:hint="eastAsia"/>
          <w:rtl/>
          <w:lang w:bidi="fa-IR"/>
        </w:rPr>
        <w:t>س</w:t>
      </w:r>
      <w:r w:rsidRPr="00D21644">
        <w:rPr>
          <w:rtl/>
          <w:lang w:bidi="fa-IR"/>
        </w:rPr>
        <w:t xml:space="preserve"> </w:t>
      </w:r>
      <m:oMath>
        <m:r>
          <m:rPr>
            <m:sty m:val="p"/>
          </m:rP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n×d</m:t>
            </m:r>
          </m:sup>
        </m:sSup>
      </m:oMath>
      <w:r w:rsidRPr="00D21644">
        <w:rPr>
          <w:rtl/>
          <w:lang w:bidi="fa-IR"/>
        </w:rPr>
        <w:t xml:space="preserve"> نشان داده م</w:t>
      </w:r>
      <w:r w:rsidRPr="00D21644">
        <w:rPr>
          <w:rFonts w:hint="cs"/>
          <w:rtl/>
          <w:lang w:bidi="fa-IR"/>
        </w:rPr>
        <w:t>ی‌</w:t>
      </w:r>
      <w:r w:rsidRPr="00D21644">
        <w:rPr>
          <w:rFonts w:hint="eastAsia"/>
          <w:rtl/>
          <w:lang w:bidi="fa-IR"/>
        </w:rPr>
        <w:t>شوند</w:t>
      </w:r>
      <w:r w:rsidRPr="00D21644">
        <w:rPr>
          <w:rtl/>
          <w:lang w:bidi="fa-IR"/>
        </w:rPr>
        <w:t>. از آنجا که ا</w:t>
      </w:r>
      <w:r w:rsidRPr="00D21644">
        <w:rPr>
          <w:rFonts w:hint="cs"/>
          <w:rtl/>
          <w:lang w:bidi="fa-IR"/>
        </w:rPr>
        <w:t>ی</w:t>
      </w:r>
      <w:r w:rsidRPr="00D21644">
        <w:rPr>
          <w:rFonts w:hint="eastAsia"/>
          <w:rtl/>
          <w:lang w:bidi="fa-IR"/>
        </w:rPr>
        <w:t>ن</w:t>
      </w:r>
      <w:r w:rsidRPr="00D21644">
        <w:rPr>
          <w:rtl/>
          <w:lang w:bidi="fa-IR"/>
        </w:rPr>
        <w:t xml:space="preserve"> ماتر</w:t>
      </w:r>
      <w:r w:rsidRPr="00D21644">
        <w:rPr>
          <w:rFonts w:hint="cs"/>
          <w:rtl/>
          <w:lang w:bidi="fa-IR"/>
        </w:rPr>
        <w:t>ی</w:t>
      </w:r>
      <w:r w:rsidRPr="00D21644">
        <w:rPr>
          <w:rFonts w:hint="eastAsia"/>
          <w:rtl/>
          <w:lang w:bidi="fa-IR"/>
        </w:rPr>
        <w:t>س</w:t>
      </w:r>
      <w:r w:rsidRPr="00D21644">
        <w:rPr>
          <w:rtl/>
          <w:lang w:bidi="fa-IR"/>
        </w:rPr>
        <w:t xml:space="preserve"> متعامد</w:t>
      </w:r>
      <w:r>
        <w:rPr>
          <w:rStyle w:val="FootnoteReference"/>
          <w:rtl/>
          <w:lang w:bidi="fa-IR"/>
        </w:rPr>
        <w:footnoteReference w:id="50"/>
      </w:r>
      <w:r w:rsidRPr="00D21644">
        <w:rPr>
          <w:rtl/>
          <w:lang w:bidi="fa-IR"/>
        </w:rPr>
        <w:t xml:space="preserve"> ن</w:t>
      </w:r>
      <w:r w:rsidRPr="00D21644">
        <w:rPr>
          <w:rFonts w:hint="cs"/>
          <w:rtl/>
          <w:lang w:bidi="fa-IR"/>
        </w:rPr>
        <w:t>ی</w:t>
      </w:r>
      <w:r w:rsidRPr="00D21644">
        <w:rPr>
          <w:rFonts w:hint="eastAsia"/>
          <w:rtl/>
          <w:lang w:bidi="fa-IR"/>
        </w:rPr>
        <w:t>ست،</w:t>
      </w:r>
      <w:r w:rsidRPr="00D21644">
        <w:rPr>
          <w:rtl/>
          <w:lang w:bidi="fa-IR"/>
        </w:rPr>
        <w:t xml:space="preserve"> گام بعد</w:t>
      </w:r>
      <w:r w:rsidRPr="00D21644">
        <w:rPr>
          <w:rFonts w:hint="cs"/>
          <w:rtl/>
          <w:lang w:bidi="fa-IR"/>
        </w:rPr>
        <w:t>ی</w:t>
      </w:r>
      <w:r w:rsidRPr="00D21644">
        <w:rPr>
          <w:rtl/>
          <w:lang w:bidi="fa-IR"/>
        </w:rPr>
        <w:t xml:space="preserve"> متعامدساز</w:t>
      </w:r>
      <w:r w:rsidRPr="00D21644">
        <w:rPr>
          <w:rFonts w:hint="cs"/>
          <w:rtl/>
          <w:lang w:bidi="fa-IR"/>
        </w:rPr>
        <w:t>ی</w:t>
      </w:r>
      <w:r w:rsidRPr="00D21644">
        <w:rPr>
          <w:rtl/>
          <w:lang w:bidi="fa-IR"/>
        </w:rPr>
        <w:t xml:space="preserve"> آن است. در نها</w:t>
      </w:r>
      <w:r w:rsidRPr="00D21644">
        <w:rPr>
          <w:rFonts w:hint="cs"/>
          <w:rtl/>
          <w:lang w:bidi="fa-IR"/>
        </w:rPr>
        <w:t>ی</w:t>
      </w:r>
      <w:r w:rsidRPr="00D21644">
        <w:rPr>
          <w:rFonts w:hint="eastAsia"/>
          <w:rtl/>
          <w:lang w:bidi="fa-IR"/>
        </w:rPr>
        <w:t>ت،</w:t>
      </w:r>
      <w:r w:rsidRPr="00D21644">
        <w:rPr>
          <w:rtl/>
          <w:lang w:bidi="fa-IR"/>
        </w:rPr>
        <w:t xml:space="preserve"> پس از ا</w:t>
      </w:r>
      <w:r w:rsidRPr="00D21644">
        <w:rPr>
          <w:rFonts w:hint="cs"/>
          <w:rtl/>
          <w:lang w:bidi="fa-IR"/>
        </w:rPr>
        <w:t>ی</w:t>
      </w:r>
      <w:r w:rsidRPr="00D21644">
        <w:rPr>
          <w:rFonts w:hint="eastAsia"/>
          <w:rtl/>
          <w:lang w:bidi="fa-IR"/>
        </w:rPr>
        <w:t>ن</w:t>
      </w:r>
      <w:r w:rsidRPr="00D21644">
        <w:rPr>
          <w:rtl/>
          <w:lang w:bidi="fa-IR"/>
        </w:rPr>
        <w:t xml:space="preserve"> مرحله، بازنما</w:t>
      </w:r>
      <w:r w:rsidRPr="00D21644">
        <w:rPr>
          <w:rFonts w:hint="cs"/>
          <w:rtl/>
          <w:lang w:bidi="fa-IR"/>
        </w:rPr>
        <w:t>یی</w:t>
      </w:r>
      <w:r w:rsidRPr="00D21644">
        <w:rPr>
          <w:rtl/>
          <w:lang w:bidi="fa-IR"/>
        </w:rPr>
        <w:t xml:space="preserve"> و</w:t>
      </w:r>
      <w:r w:rsidRPr="00D21644">
        <w:rPr>
          <w:rFonts w:hint="cs"/>
          <w:rtl/>
          <w:lang w:bidi="fa-IR"/>
        </w:rPr>
        <w:t>ی</w:t>
      </w:r>
      <w:r w:rsidRPr="00D21644">
        <w:rPr>
          <w:rFonts w:hint="eastAsia"/>
          <w:rtl/>
          <w:lang w:bidi="fa-IR"/>
        </w:rPr>
        <w:t>ژگ</w:t>
      </w:r>
      <w:r w:rsidRPr="00D21644">
        <w:rPr>
          <w:rFonts w:hint="cs"/>
          <w:rtl/>
          <w:lang w:bidi="fa-IR"/>
        </w:rPr>
        <w:t>ی</w:t>
      </w:r>
      <w:r w:rsidRPr="00D21644">
        <w:rPr>
          <w:rtl/>
          <w:lang w:bidi="fa-IR"/>
        </w:rPr>
        <w:t xml:space="preserve"> پنهان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D21644">
        <w:rPr>
          <w:rtl/>
          <w:lang w:bidi="fa-IR"/>
        </w:rPr>
        <w:t xml:space="preserve"> از اطلاعات جانب</w:t>
      </w:r>
      <w:r w:rsidRPr="00D21644">
        <w:rPr>
          <w:rFonts w:hint="cs"/>
          <w:rtl/>
          <w:lang w:bidi="fa-IR"/>
        </w:rPr>
        <w:t>ی</w:t>
      </w:r>
      <w:r w:rsidRPr="00D21644">
        <w:rPr>
          <w:rtl/>
          <w:lang w:bidi="fa-IR"/>
        </w:rPr>
        <w:t xml:space="preserve"> آ</w:t>
      </w:r>
      <w:r w:rsidRPr="00D21644">
        <w:rPr>
          <w:rFonts w:hint="cs"/>
          <w:rtl/>
          <w:lang w:bidi="fa-IR"/>
        </w:rPr>
        <w:t>ی</w:t>
      </w:r>
      <w:r w:rsidRPr="00D21644">
        <w:rPr>
          <w:rFonts w:hint="eastAsia"/>
          <w:rtl/>
          <w:lang w:bidi="fa-IR"/>
        </w:rPr>
        <w:t>تم‌ها</w:t>
      </w:r>
      <w:r w:rsidRPr="00D21644">
        <w:rPr>
          <w:rtl/>
          <w:lang w:bidi="fa-IR"/>
        </w:rPr>
        <w:t xml:space="preserve"> به‌دست م</w:t>
      </w:r>
      <w:r w:rsidRPr="00D21644">
        <w:rPr>
          <w:rFonts w:hint="cs"/>
          <w:rtl/>
          <w:lang w:bidi="fa-IR"/>
        </w:rPr>
        <w:t>ی‌</w:t>
      </w:r>
      <w:r w:rsidRPr="00D21644">
        <w:rPr>
          <w:rFonts w:hint="eastAsia"/>
          <w:rtl/>
          <w:lang w:bidi="fa-IR"/>
        </w:rPr>
        <w:t>آ</w:t>
      </w:r>
      <w:r w:rsidRPr="00D21644">
        <w:rPr>
          <w:rFonts w:hint="cs"/>
          <w:rtl/>
          <w:lang w:bidi="fa-IR"/>
        </w:rPr>
        <w:t>ی</w:t>
      </w:r>
      <w:r w:rsidRPr="00D21644">
        <w:rPr>
          <w:rFonts w:hint="eastAsia"/>
          <w:rtl/>
          <w:lang w:bidi="fa-IR"/>
        </w:rPr>
        <w:t>د</w:t>
      </w:r>
      <w:r w:rsidRPr="00D21644">
        <w:rPr>
          <w:rtl/>
          <w:lang w:bidi="fa-IR"/>
        </w:rPr>
        <w:t>.  شا</w:t>
      </w:r>
      <w:r w:rsidRPr="00D21644">
        <w:rPr>
          <w:rFonts w:hint="cs"/>
          <w:rtl/>
          <w:lang w:bidi="fa-IR"/>
        </w:rPr>
        <w:t>ی</w:t>
      </w:r>
      <w:r w:rsidRPr="00D21644">
        <w:rPr>
          <w:rFonts w:hint="eastAsia"/>
          <w:rtl/>
          <w:lang w:bidi="fa-IR"/>
        </w:rPr>
        <w:t>ان</w:t>
      </w:r>
      <w:r w:rsidRPr="00D21644">
        <w:rPr>
          <w:rtl/>
          <w:lang w:bidi="fa-IR"/>
        </w:rPr>
        <w:t xml:space="preserve"> ذکر است که رو</w:t>
      </w:r>
      <w:r w:rsidRPr="00D21644">
        <w:rPr>
          <w:rFonts w:hint="cs"/>
          <w:rtl/>
          <w:lang w:bidi="fa-IR"/>
        </w:rPr>
        <w:t>ی</w:t>
      </w:r>
      <w:r w:rsidRPr="00D21644">
        <w:rPr>
          <w:rFonts w:hint="eastAsia"/>
          <w:rtl/>
          <w:lang w:bidi="fa-IR"/>
        </w:rPr>
        <w:t>کرد</w:t>
      </w:r>
      <w:r w:rsidRPr="00D21644">
        <w:rPr>
          <w:rtl/>
          <w:lang w:bidi="fa-IR"/>
        </w:rPr>
        <w:t xml:space="preserve"> دوم در ا</w:t>
      </w:r>
      <w:r w:rsidRPr="00D21644">
        <w:rPr>
          <w:rFonts w:hint="cs"/>
          <w:rtl/>
          <w:lang w:bidi="fa-IR"/>
        </w:rPr>
        <w:t>ی</w:t>
      </w:r>
      <w:r w:rsidRPr="00D21644">
        <w:rPr>
          <w:rFonts w:hint="eastAsia"/>
          <w:rtl/>
          <w:lang w:bidi="fa-IR"/>
        </w:rPr>
        <w:t>ن</w:t>
      </w:r>
      <w:r w:rsidRPr="00D21644">
        <w:rPr>
          <w:rtl/>
          <w:lang w:bidi="fa-IR"/>
        </w:rPr>
        <w:t xml:space="preserve"> مقاله، بر</w:t>
      </w:r>
      <w:r w:rsidRPr="00D21644">
        <w:rPr>
          <w:rFonts w:hint="eastAsia"/>
          <w:rtl/>
          <w:lang w:bidi="fa-IR"/>
        </w:rPr>
        <w:t>ا</w:t>
      </w:r>
      <w:r w:rsidRPr="00D21644">
        <w:rPr>
          <w:rFonts w:hint="cs"/>
          <w:rtl/>
          <w:lang w:bidi="fa-IR"/>
        </w:rPr>
        <w:t>ی</w:t>
      </w:r>
      <w:r w:rsidRPr="00D21644">
        <w:rPr>
          <w:rtl/>
          <w:lang w:bidi="fa-IR"/>
        </w:rPr>
        <w:t xml:space="preserve"> استخراج و</w:t>
      </w:r>
      <w:r w:rsidRPr="00D21644">
        <w:rPr>
          <w:rFonts w:hint="cs"/>
          <w:rtl/>
          <w:lang w:bidi="fa-IR"/>
        </w:rPr>
        <w:t>ی</w:t>
      </w:r>
      <w:r w:rsidRPr="00D21644">
        <w:rPr>
          <w:rFonts w:hint="eastAsia"/>
          <w:rtl/>
          <w:lang w:bidi="fa-IR"/>
        </w:rPr>
        <w:t>ژگ</w:t>
      </w:r>
      <w:r w:rsidRPr="00D21644">
        <w:rPr>
          <w:rFonts w:hint="cs"/>
          <w:rtl/>
          <w:lang w:bidi="fa-IR"/>
        </w:rPr>
        <w:t>ی</w:t>
      </w:r>
      <w:r w:rsidRPr="00D21644">
        <w:rPr>
          <w:rtl/>
          <w:lang w:bidi="fa-IR"/>
        </w:rPr>
        <w:t xml:space="preserve"> از ماتر</w:t>
      </w:r>
      <w:r w:rsidRPr="00D21644">
        <w:rPr>
          <w:rFonts w:hint="cs"/>
          <w:rtl/>
          <w:lang w:bidi="fa-IR"/>
        </w:rPr>
        <w:t>ی</w:t>
      </w:r>
      <w:r w:rsidRPr="00D21644">
        <w:rPr>
          <w:rFonts w:hint="eastAsia"/>
          <w:rtl/>
          <w:lang w:bidi="fa-IR"/>
        </w:rPr>
        <w:t>س‌ها</w:t>
      </w:r>
      <w:r w:rsidRPr="00D21644">
        <w:rPr>
          <w:rFonts w:hint="cs"/>
          <w:rtl/>
          <w:lang w:bidi="fa-IR"/>
        </w:rPr>
        <w:t>ی</w:t>
      </w:r>
      <w:r w:rsidRPr="00D21644">
        <w:rPr>
          <w:rtl/>
          <w:lang w:bidi="fa-IR"/>
        </w:rPr>
        <w:t xml:space="preserve"> امت</w:t>
      </w:r>
      <w:r w:rsidRPr="00D21644">
        <w:rPr>
          <w:rFonts w:hint="cs"/>
          <w:rtl/>
          <w:lang w:bidi="fa-IR"/>
        </w:rPr>
        <w:t>ی</w:t>
      </w:r>
      <w:r w:rsidRPr="00D21644">
        <w:rPr>
          <w:rFonts w:hint="eastAsia"/>
          <w:rtl/>
          <w:lang w:bidi="fa-IR"/>
        </w:rPr>
        <w:t>ازده</w:t>
      </w:r>
      <w:r w:rsidRPr="00D21644">
        <w:rPr>
          <w:rFonts w:hint="cs"/>
          <w:rtl/>
          <w:lang w:bidi="fa-IR"/>
        </w:rPr>
        <w:t>ی</w:t>
      </w:r>
      <w:r w:rsidRPr="00D21644">
        <w:rPr>
          <w:rtl/>
          <w:lang w:bidi="fa-IR"/>
        </w:rPr>
        <w:t xml:space="preserve"> در دامنه‌ها</w:t>
      </w:r>
      <w:r w:rsidRPr="00D21644">
        <w:rPr>
          <w:rFonts w:hint="cs"/>
          <w:rtl/>
          <w:lang w:bidi="fa-IR"/>
        </w:rPr>
        <w:t>ی</w:t>
      </w:r>
      <w:r w:rsidRPr="00D21644">
        <w:rPr>
          <w:rtl/>
          <w:lang w:bidi="fa-IR"/>
        </w:rPr>
        <w:t xml:space="preserve"> د</w:t>
      </w:r>
      <w:r w:rsidRPr="00D21644">
        <w:rPr>
          <w:rFonts w:hint="cs"/>
          <w:rtl/>
          <w:lang w:bidi="fa-IR"/>
        </w:rPr>
        <w:t>ی</w:t>
      </w:r>
      <w:r w:rsidRPr="00D21644">
        <w:rPr>
          <w:rFonts w:hint="eastAsia"/>
          <w:rtl/>
          <w:lang w:bidi="fa-IR"/>
        </w:rPr>
        <w:t>گر</w:t>
      </w:r>
      <w:r w:rsidRPr="00D21644">
        <w:rPr>
          <w:rtl/>
          <w:lang w:bidi="fa-IR"/>
        </w:rPr>
        <w:t xml:space="preserve"> با استفاده از متدولوژ</w:t>
      </w:r>
      <w:r w:rsidRPr="00D21644">
        <w:rPr>
          <w:rFonts w:hint="cs"/>
          <w:rtl/>
          <w:lang w:bidi="fa-IR"/>
        </w:rPr>
        <w:t>ی‌</w:t>
      </w:r>
      <w:r w:rsidRPr="00D21644">
        <w:rPr>
          <w:rFonts w:hint="eastAsia"/>
          <w:rtl/>
          <w:lang w:bidi="fa-IR"/>
        </w:rPr>
        <w:t>ها</w:t>
      </w:r>
      <w:r w:rsidRPr="00D21644">
        <w:rPr>
          <w:rFonts w:hint="cs"/>
          <w:rtl/>
          <w:lang w:bidi="fa-IR"/>
        </w:rPr>
        <w:t>ی</w:t>
      </w:r>
      <w:r w:rsidRPr="00D21644">
        <w:rPr>
          <w:rtl/>
          <w:lang w:bidi="fa-IR"/>
        </w:rPr>
        <w:t xml:space="preserve"> پ</w:t>
      </w:r>
      <w:r w:rsidRPr="00D21644">
        <w:rPr>
          <w:rFonts w:hint="cs"/>
          <w:rtl/>
          <w:lang w:bidi="fa-IR"/>
        </w:rPr>
        <w:t>ی</w:t>
      </w:r>
      <w:r w:rsidRPr="00D21644">
        <w:rPr>
          <w:rFonts w:hint="eastAsia"/>
          <w:rtl/>
          <w:lang w:bidi="fa-IR"/>
        </w:rPr>
        <w:t>شنهاد</w:t>
      </w:r>
      <w:r w:rsidRPr="00D21644">
        <w:rPr>
          <w:rtl/>
          <w:lang w:bidi="fa-IR"/>
        </w:rPr>
        <w:t xml:space="preserve"> متقاطع-دامنه</w:t>
      </w:r>
      <w:r>
        <w:rPr>
          <w:rStyle w:val="FootnoteReference"/>
          <w:rtl/>
          <w:lang w:bidi="fa-IR"/>
        </w:rPr>
        <w:footnoteReference w:id="51"/>
      </w:r>
      <w:r w:rsidRPr="00D21644">
        <w:rPr>
          <w:rtl/>
          <w:lang w:bidi="fa-IR"/>
        </w:rPr>
        <w:t xml:space="preserve"> طراح</w:t>
      </w:r>
      <w:r w:rsidRPr="00D21644">
        <w:rPr>
          <w:rFonts w:hint="cs"/>
          <w:rtl/>
          <w:lang w:bidi="fa-IR"/>
        </w:rPr>
        <w:t>ی</w:t>
      </w:r>
      <w:r w:rsidRPr="00D21644">
        <w:rPr>
          <w:rtl/>
          <w:lang w:bidi="fa-IR"/>
        </w:rPr>
        <w:t xml:space="preserve"> شده است. با توجه به تمرکز و محدوده تعر</w:t>
      </w:r>
      <w:r w:rsidRPr="00D21644">
        <w:rPr>
          <w:rFonts w:hint="cs"/>
          <w:rtl/>
          <w:lang w:bidi="fa-IR"/>
        </w:rPr>
        <w:t>ی</w:t>
      </w:r>
      <w:r w:rsidRPr="00D21644">
        <w:rPr>
          <w:rFonts w:hint="eastAsia"/>
          <w:rtl/>
          <w:lang w:bidi="fa-IR"/>
        </w:rPr>
        <w:t>ف‌شده</w:t>
      </w:r>
      <w:r w:rsidRPr="00D21644">
        <w:rPr>
          <w:rtl/>
          <w:lang w:bidi="fa-IR"/>
        </w:rPr>
        <w:t xml:space="preserve"> برا</w:t>
      </w:r>
      <w:r w:rsidRPr="00D21644">
        <w:rPr>
          <w:rFonts w:hint="cs"/>
          <w:rtl/>
          <w:lang w:bidi="fa-IR"/>
        </w:rPr>
        <w:t>ی</w:t>
      </w:r>
      <w:r w:rsidRPr="00D21644">
        <w:rPr>
          <w:rtl/>
          <w:lang w:bidi="fa-IR"/>
        </w:rPr>
        <w:t xml:space="preserve"> پ</w:t>
      </w:r>
      <w:r w:rsidRPr="00D21644">
        <w:rPr>
          <w:rFonts w:hint="cs"/>
          <w:rtl/>
          <w:lang w:bidi="fa-IR"/>
        </w:rPr>
        <w:t>ی</w:t>
      </w:r>
      <w:r w:rsidRPr="00D21644">
        <w:rPr>
          <w:rFonts w:hint="eastAsia"/>
          <w:rtl/>
          <w:lang w:bidi="fa-IR"/>
        </w:rPr>
        <w:t>اده‌ساز</w:t>
      </w:r>
      <w:r w:rsidRPr="00D21644">
        <w:rPr>
          <w:rFonts w:hint="cs"/>
          <w:rtl/>
          <w:lang w:bidi="fa-IR"/>
        </w:rPr>
        <w:t>ی</w:t>
      </w:r>
      <w:r w:rsidRPr="00D21644">
        <w:rPr>
          <w:rtl/>
          <w:lang w:bidi="fa-IR"/>
        </w:rPr>
        <w:t xml:space="preserve"> ا</w:t>
      </w:r>
      <w:r w:rsidRPr="00D21644">
        <w:rPr>
          <w:rFonts w:hint="cs"/>
          <w:rtl/>
          <w:lang w:bidi="fa-IR"/>
        </w:rPr>
        <w:t>ی</w:t>
      </w:r>
      <w:r w:rsidRPr="00D21644">
        <w:rPr>
          <w:rFonts w:hint="eastAsia"/>
          <w:rtl/>
          <w:lang w:bidi="fa-IR"/>
        </w:rPr>
        <w:t>ن</w:t>
      </w:r>
      <w:r w:rsidRPr="00D21644">
        <w:rPr>
          <w:rtl/>
          <w:lang w:bidi="fa-IR"/>
        </w:rPr>
        <w:t xml:space="preserve"> معمار</w:t>
      </w:r>
      <w:r w:rsidRPr="00D21644">
        <w:rPr>
          <w:rFonts w:hint="cs"/>
          <w:rtl/>
          <w:lang w:bidi="fa-IR"/>
        </w:rPr>
        <w:t>ی</w:t>
      </w:r>
      <w:r w:rsidRPr="00D21644">
        <w:rPr>
          <w:rtl/>
          <w:lang w:bidi="fa-IR"/>
        </w:rPr>
        <w:t xml:space="preserve"> که صرفاً بر رو</w:t>
      </w:r>
      <w:r w:rsidRPr="00D21644">
        <w:rPr>
          <w:rFonts w:hint="cs"/>
          <w:rtl/>
          <w:lang w:bidi="fa-IR"/>
        </w:rPr>
        <w:t>ی</w:t>
      </w:r>
      <w:r w:rsidRPr="00D21644">
        <w:rPr>
          <w:rtl/>
          <w:lang w:bidi="fa-IR"/>
        </w:rPr>
        <w:t xml:space="preserve"> تنظ</w:t>
      </w:r>
      <w:r w:rsidRPr="00D21644">
        <w:rPr>
          <w:rFonts w:hint="cs"/>
          <w:rtl/>
          <w:lang w:bidi="fa-IR"/>
        </w:rPr>
        <w:t>ی</w:t>
      </w:r>
      <w:r w:rsidRPr="00D21644">
        <w:rPr>
          <w:rFonts w:hint="eastAsia"/>
          <w:rtl/>
          <w:lang w:bidi="fa-IR"/>
        </w:rPr>
        <w:t>مات</w:t>
      </w:r>
      <w:r w:rsidRPr="00D21644">
        <w:rPr>
          <w:rtl/>
          <w:lang w:bidi="fa-IR"/>
        </w:rPr>
        <w:t xml:space="preserve"> اطلاعات-صفات-آ</w:t>
      </w:r>
      <w:r w:rsidRPr="00D21644">
        <w:rPr>
          <w:rFonts w:hint="cs"/>
          <w:rtl/>
          <w:lang w:bidi="fa-IR"/>
        </w:rPr>
        <w:t>ی</w:t>
      </w:r>
      <w:r w:rsidRPr="00D21644">
        <w:rPr>
          <w:rFonts w:hint="eastAsia"/>
          <w:rtl/>
          <w:lang w:bidi="fa-IR"/>
        </w:rPr>
        <w:t>تم</w:t>
      </w:r>
      <w:r w:rsidRPr="00D21644">
        <w:rPr>
          <w:rtl/>
          <w:lang w:bidi="fa-IR"/>
        </w:rPr>
        <w:t xml:space="preserve"> متمرکز است، از بسط و </w:t>
      </w:r>
      <w:r w:rsidRPr="00D21644">
        <w:rPr>
          <w:rFonts w:hint="eastAsia"/>
          <w:rtl/>
          <w:lang w:bidi="fa-IR"/>
        </w:rPr>
        <w:t>بررس</w:t>
      </w:r>
      <w:r w:rsidRPr="00D21644">
        <w:rPr>
          <w:rFonts w:hint="cs"/>
          <w:rtl/>
          <w:lang w:bidi="fa-IR"/>
        </w:rPr>
        <w:t>ی</w:t>
      </w:r>
      <w:r w:rsidRPr="00D21644">
        <w:rPr>
          <w:rtl/>
          <w:lang w:bidi="fa-IR"/>
        </w:rPr>
        <w:t xml:space="preserve"> پ</w:t>
      </w:r>
      <w:r w:rsidRPr="00D21644">
        <w:rPr>
          <w:rFonts w:hint="cs"/>
          <w:rtl/>
          <w:lang w:bidi="fa-IR"/>
        </w:rPr>
        <w:t>ی</w:t>
      </w:r>
      <w:r w:rsidRPr="00D21644">
        <w:rPr>
          <w:rFonts w:hint="eastAsia"/>
          <w:rtl/>
          <w:lang w:bidi="fa-IR"/>
        </w:rPr>
        <w:t>چ</w:t>
      </w:r>
      <w:r w:rsidRPr="00D21644">
        <w:rPr>
          <w:rFonts w:hint="cs"/>
          <w:rtl/>
          <w:lang w:bidi="fa-IR"/>
        </w:rPr>
        <w:t>ی</w:t>
      </w:r>
      <w:r w:rsidRPr="00D21644">
        <w:rPr>
          <w:rFonts w:hint="eastAsia"/>
          <w:rtl/>
          <w:lang w:bidi="fa-IR"/>
        </w:rPr>
        <w:t>دگ</w:t>
      </w:r>
      <w:r w:rsidRPr="00D21644">
        <w:rPr>
          <w:rFonts w:hint="cs"/>
          <w:rtl/>
          <w:lang w:bidi="fa-IR"/>
        </w:rPr>
        <w:t>ی‌</w:t>
      </w:r>
      <w:r w:rsidRPr="00D21644">
        <w:rPr>
          <w:rFonts w:hint="eastAsia"/>
          <w:rtl/>
          <w:lang w:bidi="fa-IR"/>
        </w:rPr>
        <w:t>ها</w:t>
      </w:r>
      <w:r w:rsidRPr="00D21644">
        <w:rPr>
          <w:rFonts w:hint="cs"/>
          <w:rtl/>
          <w:lang w:bidi="fa-IR"/>
        </w:rPr>
        <w:t>ی</w:t>
      </w:r>
      <w:r w:rsidRPr="00D21644">
        <w:rPr>
          <w:rtl/>
          <w:lang w:bidi="fa-IR"/>
        </w:rPr>
        <w:t xml:space="preserve"> محاسبات</w:t>
      </w:r>
      <w:r w:rsidRPr="00D21644">
        <w:rPr>
          <w:rFonts w:hint="cs"/>
          <w:rtl/>
          <w:lang w:bidi="fa-IR"/>
        </w:rPr>
        <w:t>ی</w:t>
      </w:r>
      <w:r w:rsidRPr="00D21644">
        <w:rPr>
          <w:rtl/>
          <w:lang w:bidi="fa-IR"/>
        </w:rPr>
        <w:t xml:space="preserve"> مربوط به وظا</w:t>
      </w:r>
      <w:r w:rsidRPr="00D21644">
        <w:rPr>
          <w:rFonts w:hint="cs"/>
          <w:rtl/>
          <w:lang w:bidi="fa-IR"/>
        </w:rPr>
        <w:t>ی</w:t>
      </w:r>
      <w:r w:rsidRPr="00D21644">
        <w:rPr>
          <w:rFonts w:hint="eastAsia"/>
          <w:rtl/>
          <w:lang w:bidi="fa-IR"/>
        </w:rPr>
        <w:t>ف</w:t>
      </w:r>
      <w:r w:rsidRPr="00D21644">
        <w:rPr>
          <w:rtl/>
          <w:lang w:bidi="fa-IR"/>
        </w:rPr>
        <w:t xml:space="preserve"> متقاطع-دامنه صرف‌نظر م</w:t>
      </w:r>
      <w:r w:rsidRPr="00D21644">
        <w:rPr>
          <w:rFonts w:hint="cs"/>
          <w:rtl/>
          <w:lang w:bidi="fa-IR"/>
        </w:rPr>
        <w:t>ی‌</w:t>
      </w:r>
      <w:r w:rsidRPr="00D21644">
        <w:rPr>
          <w:rFonts w:hint="eastAsia"/>
          <w:rtl/>
          <w:lang w:bidi="fa-IR"/>
        </w:rPr>
        <w:t>شود</w:t>
      </w:r>
      <w:r w:rsidRPr="00D21644">
        <w:rPr>
          <w:rtl/>
          <w:lang w:bidi="fa-IR"/>
        </w:rPr>
        <w:t>.</w:t>
      </w:r>
    </w:p>
    <w:p w14:paraId="21E36AC3" w14:textId="19F84B73" w:rsidR="009A745B" w:rsidRDefault="007A764E" w:rsidP="007A764E">
      <w:pPr>
        <w:pStyle w:val="Heading2"/>
        <w:bidi/>
        <w:rPr>
          <w:rtl/>
          <w:lang w:bidi="fa-IR"/>
        </w:rPr>
      </w:pPr>
      <w:bookmarkStart w:id="22" w:name="_Toc235983603"/>
      <w:r>
        <w:rPr>
          <w:rFonts w:hint="cs"/>
          <w:rtl/>
          <w:lang w:bidi="fa-IR"/>
        </w:rPr>
        <w:t xml:space="preserve">1.9. </w:t>
      </w:r>
      <w:r w:rsidRPr="007A764E">
        <w:rPr>
          <w:rtl/>
          <w:lang w:bidi="fa-IR"/>
        </w:rPr>
        <w:t>استخراج ویژگی از ماتریس امتیازات در دامنه‌های دیگر</w:t>
      </w:r>
      <w:bookmarkEnd w:id="22"/>
    </w:p>
    <w:p w14:paraId="02784B4E" w14:textId="7919A4A3" w:rsidR="007A764E" w:rsidRDefault="007A764E" w:rsidP="007A764E">
      <w:pPr>
        <w:bidi/>
        <w:jc w:val="both"/>
        <w:rPr>
          <w:rtl/>
          <w:lang w:bidi="fa-IR"/>
        </w:rPr>
      </w:pPr>
      <w:r w:rsidRPr="007A764E">
        <w:rPr>
          <w:rtl/>
          <w:lang w:bidi="fa-IR"/>
        </w:rPr>
        <w:t>برخلاف استخراج ویژگی‌های پنهان از صفات آیتم‌ها (که با کدگذاری وان-هات انجام می‌شود)، زمانی که صحبت از ماتریس‌های امتیازدهی آیتم‌ها در دامنه‌های دیگر به‌میان می‌آید، از یک مدل یادگیری ویژگی</w:t>
      </w:r>
      <w:r>
        <w:rPr>
          <w:rStyle w:val="FootnoteReference"/>
          <w:rtl/>
          <w:lang w:bidi="fa-IR"/>
        </w:rPr>
        <w:footnoteReference w:id="52"/>
      </w:r>
      <w:r w:rsidRPr="007A764E">
        <w:rPr>
          <w:rtl/>
          <w:lang w:bidi="fa-IR"/>
        </w:rPr>
        <w:t xml:space="preserve"> استفاده می‌شود. این رویکرد یادآور روش‌های پیشنهاد متقاطع-دامنه است.</w:t>
      </w:r>
    </w:p>
    <w:p w14:paraId="4600E2EB" w14:textId="377C95CC" w:rsidR="007027CB" w:rsidRDefault="007027CB" w:rsidP="007027CB">
      <w:pPr>
        <w:bidi/>
        <w:jc w:val="both"/>
        <w:rPr>
          <w:rtl/>
          <w:lang w:bidi="fa-IR"/>
        </w:rPr>
      </w:pPr>
      <w:r w:rsidRPr="007027CB">
        <w:rPr>
          <w:rtl/>
          <w:lang w:bidi="fa-IR"/>
        </w:rPr>
        <w:lastRenderedPageBreak/>
        <w:t>برخی از پژوهش‌های پیشین از یک نیمه‌خودرمزگذار برای تعبیه مشترک</w:t>
      </w:r>
      <w:r>
        <w:rPr>
          <w:rStyle w:val="FootnoteReference"/>
          <w:rtl/>
          <w:lang w:bidi="fa-IR"/>
        </w:rPr>
        <w:footnoteReference w:id="53"/>
      </w:r>
      <w:r w:rsidRPr="007027CB">
        <w:rPr>
          <w:rtl/>
          <w:lang w:bidi="fa-IR"/>
        </w:rPr>
        <w:t xml:space="preserve"> صفات آیتم با ویژگی‌های گراف آن‌ها استفاده کرده‌اند تا پیش‌بینی دقیق‌تری از امتیازات داشته باشند. در این روش، امتیازات آیتم‌ها (ماتریس </w:t>
      </w:r>
      <m:oMath>
        <m:r>
          <m:rPr>
            <m:sty m:val="p"/>
          </m:rPr>
          <w:rPr>
            <w:rFonts w:ascii="Cambria Math" w:hAnsi="Cambria Math"/>
          </w:rPr>
          <m:t>R</m:t>
        </m:r>
      </m:oMath>
      <w:r w:rsidRPr="007027CB">
        <w:rPr>
          <w:rtl/>
          <w:lang w:bidi="fa-IR"/>
        </w:rPr>
        <w:t xml:space="preserve">)، صفات آیتم‌ها (ماتریس </w:t>
      </w:r>
      <m:oMath>
        <m:r>
          <m:rPr>
            <m:sty m:val="p"/>
          </m:rPr>
          <w:rPr>
            <w:rFonts w:ascii="Cambria Math" w:hAnsi="Cambria Math"/>
          </w:rPr>
          <m:t>A</m:t>
        </m:r>
      </m:oMath>
      <w:r w:rsidRPr="007027CB">
        <w:rPr>
          <w:rtl/>
          <w:lang w:bidi="fa-IR"/>
        </w:rPr>
        <w:t xml:space="preserve">) و ساختارهای گراف آیتم‌ها (ماتریس </w:t>
      </w:r>
      <m:oMath>
        <m:r>
          <m:rPr>
            <m:sty m:val="p"/>
          </m:rPr>
          <w:rPr>
            <w:rFonts w:ascii="Cambria Math" w:hAnsi="Cambria Math"/>
          </w:rPr>
          <m:t>G</m:t>
        </m:r>
      </m:oMath>
      <w:r w:rsidRPr="007027CB">
        <w:rPr>
          <w:rtl/>
          <w:lang w:bidi="fa-IR"/>
        </w:rPr>
        <w:t>) به یکدیگر متصل شده و به نیمه‌خودرمزگذار داده می‌شوند تا بازنمایی‌های پنهان آیتم یاد گرفته شود</w:t>
      </w:r>
      <w:r w:rsidRPr="007027CB">
        <w:rPr>
          <w:rFonts w:hint="cs"/>
          <w:rtl/>
          <w:lang w:bidi="fa-IR"/>
        </w:rPr>
        <w:t>:</w:t>
      </w:r>
    </w:p>
    <w:p w14:paraId="41ABEF87" w14:textId="2698E918" w:rsidR="007027CB" w:rsidRPr="007027CB" w:rsidRDefault="007027CB" w:rsidP="007027CB">
      <w:pPr>
        <w:bidi/>
        <w:jc w:val="both"/>
        <w:rPr>
          <w:iCs/>
          <w:rtl/>
          <w:lang w:bidi="fa-IR"/>
        </w:rPr>
      </w:pPr>
      <m:oMathPara>
        <m:oMath>
          <m:r>
            <m:rPr>
              <m:sty m:val="p"/>
            </m:rPr>
            <w:rPr>
              <w:rFonts w:ascii="Cambria Math" w:hAnsi="Cambria Math"/>
            </w:rPr>
            <m:t>ϵ=f</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con</m:t>
                  </m:r>
                </m:sub>
              </m:sSub>
              <m:d>
                <m:dPr>
                  <m:ctrlPr>
                    <w:rPr>
                      <w:rFonts w:ascii="Cambria Math" w:hAnsi="Cambria Math"/>
                      <w:iCs/>
                    </w:rPr>
                  </m:ctrlPr>
                </m:dPr>
                <m:e>
                  <m:r>
                    <m:rPr>
                      <m:sty m:val="p"/>
                    </m:rPr>
                    <w:rPr>
                      <w:rFonts w:ascii="Cambria Math" w:hAnsi="Cambria Math"/>
                    </w:rPr>
                    <m:t>R,A,G</m:t>
                  </m:r>
                </m:e>
              </m:d>
              <m:r>
                <m:rPr>
                  <m:sty m:val="p"/>
                </m:rPr>
                <w:rPr>
                  <w:rFonts w:ascii="Cambria Math" w:hAnsi="Cambria Math"/>
                </w:rPr>
                <m:t>+p</m:t>
              </m:r>
            </m:e>
          </m:d>
        </m:oMath>
      </m:oMathPara>
    </w:p>
    <w:p w14:paraId="30127579" w14:textId="57F4B28C" w:rsidR="007027CB" w:rsidRPr="007027CB" w:rsidRDefault="007027CB" w:rsidP="007027CB">
      <w:pPr>
        <w:bidi/>
        <w:jc w:val="both"/>
        <w:rPr>
          <w:rtl/>
          <w:lang w:bidi="fa-IR"/>
        </w:rPr>
      </w:pPr>
      <w:r w:rsidRPr="007027CB">
        <w:rPr>
          <w:rtl/>
          <w:lang w:bidi="fa-IR"/>
        </w:rPr>
        <w:t xml:space="preserve">در این معادله، </w:t>
      </w:r>
      <m:oMath>
        <m:r>
          <m:rPr>
            <m:sty m:val="p"/>
          </m:rPr>
          <w:rPr>
            <w:rFonts w:ascii="Cambria Math" w:hAnsi="Cambria Math"/>
          </w:rPr>
          <m:t>ϵ∈</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n×d</m:t>
            </m:r>
          </m:sup>
        </m:sSup>
      </m:oMath>
      <w:r w:rsidRPr="007027CB">
        <w:rPr>
          <w:rtl/>
          <w:lang w:bidi="fa-IR"/>
        </w:rPr>
        <w:t xml:space="preserve"> نمایانگر بازنمایی ویژگی‌های پنهانی است که باید یاد گرفته شوند. در زمینه این مقاله، از آنجا که ماتریس‌های </w:t>
      </w:r>
      <m:oMath>
        <m:r>
          <m:rPr>
            <m:sty m:val="p"/>
          </m:rPr>
          <w:rPr>
            <w:rFonts w:ascii="Cambria Math" w:hAnsi="Cambria Math"/>
          </w:rPr>
          <m:t>A</m:t>
        </m:r>
      </m:oMath>
      <w:r w:rsidRPr="007027CB">
        <w:rPr>
          <w:rtl/>
          <w:lang w:bidi="fa-IR"/>
        </w:rPr>
        <w:t xml:space="preserve"> و </w:t>
      </w:r>
      <m:oMath>
        <m:r>
          <m:rPr>
            <m:sty m:val="p"/>
          </m:rPr>
          <w:rPr>
            <w:rFonts w:ascii="Cambria Math" w:hAnsi="Cambria Math"/>
          </w:rPr>
          <m:t>G</m:t>
        </m:r>
      </m:oMath>
      <w:r w:rsidRPr="007027CB">
        <w:rPr>
          <w:rtl/>
          <w:lang w:bidi="fa-IR"/>
        </w:rPr>
        <w:t xml:space="preserve"> دارای حشو (افزونگی) هستند، معادله بالا به‌شکل ساده‌شده‌ زیر تقلیل می‌یابد</w:t>
      </w:r>
      <w:r w:rsidRPr="007027CB">
        <w:rPr>
          <w:rFonts w:hint="cs"/>
          <w:rtl/>
          <w:lang w:bidi="fa-IR"/>
        </w:rPr>
        <w:t>:</w:t>
      </w:r>
    </w:p>
    <w:p w14:paraId="6167B28E" w14:textId="4769630A" w:rsidR="007027CB" w:rsidRPr="007027CB" w:rsidRDefault="007027CB" w:rsidP="007027CB">
      <w:pPr>
        <w:bidi/>
        <w:jc w:val="both"/>
        <w:rPr>
          <w:iCs/>
          <w:rtl/>
          <w:lang w:bidi="fa-IR"/>
        </w:rPr>
      </w:pPr>
      <m:oMathPara>
        <m:oMath>
          <m:r>
            <m:rPr>
              <m:sty m:val="p"/>
            </m:rPr>
            <w:rPr>
              <w:rFonts w:ascii="Cambria Math" w:hAnsi="Cambria Math"/>
            </w:rPr>
            <m:t>ϵ=f</m:t>
          </m:r>
          <m:d>
            <m:dPr>
              <m:ctrlPr>
                <w:rPr>
                  <w:rFonts w:ascii="Cambria Math" w:hAnsi="Cambria Math"/>
                  <w:iCs/>
                </w:rPr>
              </m:ctrlPr>
            </m:dPr>
            <m:e>
              <m:r>
                <m:rPr>
                  <m:sty m:val="p"/>
                </m:rPr>
                <w:rPr>
                  <w:rFonts w:ascii="Cambria Math" w:hAnsi="Cambria Math"/>
                </w:rPr>
                <m:t>QR+p</m:t>
              </m:r>
            </m:e>
          </m:d>
        </m:oMath>
      </m:oMathPara>
    </w:p>
    <w:p w14:paraId="5E8E62A6" w14:textId="61729660" w:rsidR="007027CB" w:rsidRDefault="007027CB" w:rsidP="007027CB">
      <w:pPr>
        <w:bidi/>
        <w:jc w:val="both"/>
        <w:rPr>
          <w:rtl/>
          <w:lang w:bidi="fa-IR"/>
        </w:rPr>
      </w:pPr>
      <w:r w:rsidRPr="007027CB">
        <w:rPr>
          <w:rtl/>
          <w:lang w:bidi="fa-IR"/>
        </w:rPr>
        <w:t>این ساختار شباهت زیادی به یک نیمه‌خودرمزگذار استاندارد دارد. بنابراین، با حل معادله‌ خطای بازسازی (که در بخش‌های پیشین معرفی شد)، ویژگی‌های پنهان از ماتریس‌های امتیازدهی در دامنه‌های خارجی استخراج می‌شوند. پس از انجام فرایند تنظیم‌سازی</w:t>
      </w:r>
      <w:r w:rsidRPr="007027CB">
        <w:rPr>
          <w:rFonts w:hint="cs"/>
          <w:rtl/>
          <w:lang w:bidi="fa-IR"/>
        </w:rPr>
        <w:t xml:space="preserve"> </w:t>
      </w:r>
      <w:r w:rsidRPr="007027CB">
        <w:rPr>
          <w:rtl/>
          <w:lang w:bidi="fa-IR"/>
        </w:rPr>
        <w:t xml:space="preserve">و متعامدسازی، بازنمایی ویژگی پنهان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027CB">
        <w:rPr>
          <w:rtl/>
          <w:lang w:bidi="fa-IR"/>
        </w:rPr>
        <w:t xml:space="preserve"> برای دامنه‌های دیگر به‌دست می‌آید.</w:t>
      </w:r>
    </w:p>
    <w:p w14:paraId="74397788" w14:textId="5CFB49A0" w:rsidR="007027CB" w:rsidRDefault="007027CB" w:rsidP="007027CB">
      <w:pPr>
        <w:pStyle w:val="Heading2"/>
        <w:bidi/>
        <w:rPr>
          <w:rtl/>
          <w:lang w:bidi="fa-IR"/>
        </w:rPr>
      </w:pPr>
      <w:bookmarkStart w:id="23" w:name="_Toc235983604"/>
      <w:r>
        <w:rPr>
          <w:rFonts w:hint="cs"/>
          <w:rtl/>
          <w:lang w:bidi="fa-IR"/>
        </w:rPr>
        <w:t xml:space="preserve">1.10. جمع‌بندی: ساختار کلی مدل </w:t>
      </w:r>
      <w:r>
        <w:rPr>
          <w:lang w:bidi="fa-IR"/>
        </w:rPr>
        <w:t>FSTDMF</w:t>
      </w:r>
      <w:bookmarkEnd w:id="23"/>
    </w:p>
    <w:p w14:paraId="4FF01DD2" w14:textId="3AD85481" w:rsidR="007027CB" w:rsidRDefault="007027CB" w:rsidP="007027CB">
      <w:pPr>
        <w:bidi/>
        <w:jc w:val="both"/>
        <w:rPr>
          <w:rtl/>
          <w:lang w:bidi="fa-IR"/>
        </w:rPr>
      </w:pPr>
      <w:r w:rsidRPr="007027CB">
        <w:rPr>
          <w:rtl/>
          <w:lang w:bidi="fa-IR"/>
        </w:rPr>
        <w:t xml:space="preserve">با در کنار هم قرار دادن تمامی اجزای ریاضی و ساختاری شرح‌داده‌شده، می‌توان چارچوب نهایی مدل پیشنهادی </w:t>
      </w:r>
      <w:r w:rsidRPr="007027CB">
        <w:rPr>
          <w:lang w:bidi="fa-IR"/>
        </w:rPr>
        <w:t>FSTDMF</w:t>
      </w:r>
      <w:r w:rsidRPr="007027CB">
        <w:rPr>
          <w:rtl/>
          <w:lang w:bidi="fa-IR"/>
        </w:rPr>
        <w:t xml:space="preserve"> را ترسیم کرد. جریان کلی اطلاعات در این معماری شامل مراحل زیر است:</w:t>
      </w:r>
    </w:p>
    <w:p w14:paraId="02348CC3" w14:textId="66201779" w:rsidR="007027CB" w:rsidRPr="007027CB" w:rsidRDefault="007027CB">
      <w:pPr>
        <w:pStyle w:val="ListParagraph"/>
        <w:numPr>
          <w:ilvl w:val="0"/>
          <w:numId w:val="12"/>
        </w:numPr>
        <w:bidi/>
        <w:jc w:val="both"/>
        <w:rPr>
          <w:lang w:bidi="fa-IR"/>
        </w:rPr>
      </w:pPr>
      <w:r w:rsidRPr="007027CB">
        <w:rPr>
          <w:rFonts w:hint="cs"/>
          <w:rtl/>
          <w:lang w:bidi="fa-IR"/>
        </w:rPr>
        <w:t xml:space="preserve">مقداردهی اولیه: </w:t>
      </w:r>
      <w:r w:rsidRPr="007027CB">
        <w:rPr>
          <w:rtl/>
          <w:lang w:bidi="fa-IR"/>
        </w:rPr>
        <w:t>مدل ابتدا ماتریس امتیازات را به‌عنوان ورودی یک شبکه نیمه‌خودرمزگذار دریافت می‌کند تا بازنمایی ویژگی پنهان آیتم‌ها (</w:t>
      </w:r>
      <m:oMath>
        <m:r>
          <m:rPr>
            <m:sty m:val="p"/>
          </m:rPr>
          <w:rPr>
            <w:rFonts w:ascii="Cambria Math" w:hAnsi="Cambria Math"/>
          </w:rPr>
          <m:t>V</m:t>
        </m:r>
      </m:oMath>
      <w:r w:rsidRPr="007027CB">
        <w:rPr>
          <w:rtl/>
          <w:lang w:bidi="fa-IR"/>
        </w:rPr>
        <w:t>) را مقداردهی اولیه کند.</w:t>
      </w:r>
    </w:p>
    <w:p w14:paraId="357F3FCD" w14:textId="75E8255D" w:rsidR="007027CB" w:rsidRPr="007027CB" w:rsidRDefault="007027CB">
      <w:pPr>
        <w:pStyle w:val="ListParagraph"/>
        <w:numPr>
          <w:ilvl w:val="0"/>
          <w:numId w:val="12"/>
        </w:numPr>
        <w:bidi/>
        <w:jc w:val="both"/>
        <w:rPr>
          <w:lang w:bidi="fa-IR"/>
        </w:rPr>
      </w:pPr>
      <w:r w:rsidRPr="007027CB">
        <w:rPr>
          <w:rtl/>
          <w:lang w:bidi="fa-IR"/>
        </w:rPr>
        <w:t>پردازش اطلاعات جانبی: همزمان، مدل با استفاده از دو روش متمایز (کدگذاری وان-هات برای صفات و مدل نیمه‌خودرمزگذار برای دامنه‌های خارجی) اطلاعات جانبی آیتم‌ها (</w:t>
      </w:r>
      <m:oMath>
        <m:r>
          <m:rPr>
            <m:sty m:val="p"/>
          </m:rPr>
          <w:rPr>
            <w:rFonts w:ascii="Cambria Math" w:hAnsi="Cambria Math"/>
          </w:rPr>
          <m:t>A</m:t>
        </m:r>
      </m:oMath>
      <w:r w:rsidRPr="007027CB">
        <w:rPr>
          <w:rtl/>
          <w:lang w:bidi="fa-IR"/>
        </w:rPr>
        <w:t>) را پردازش کرده و بازنمایی ویژگی پنهان آن‌ها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027CB">
        <w:rPr>
          <w:rtl/>
          <w:lang w:bidi="fa-IR"/>
        </w:rPr>
        <w:t>) را استخراج می‌کند.</w:t>
      </w:r>
    </w:p>
    <w:p w14:paraId="170A393C" w14:textId="6C0CAC54" w:rsidR="007027CB" w:rsidRPr="007027CB" w:rsidRDefault="007027CB">
      <w:pPr>
        <w:pStyle w:val="ListParagraph"/>
        <w:numPr>
          <w:ilvl w:val="0"/>
          <w:numId w:val="12"/>
        </w:numPr>
        <w:bidi/>
        <w:jc w:val="both"/>
        <w:rPr>
          <w:lang w:bidi="fa-IR"/>
        </w:rPr>
      </w:pPr>
      <w:r w:rsidRPr="007027CB">
        <w:rPr>
          <w:rtl/>
          <w:lang w:bidi="fa-IR"/>
        </w:rPr>
        <w:t>انتقال ویژگی‌ها: ماتریس ویژگی اولیه (</w:t>
      </w:r>
      <m:oMath>
        <m:r>
          <m:rPr>
            <m:sty m:val="p"/>
          </m:rPr>
          <w:rPr>
            <w:rFonts w:ascii="Cambria Math" w:hAnsi="Cambria Math"/>
          </w:rPr>
          <m:t>V</m:t>
        </m:r>
      </m:oMath>
      <w:r w:rsidRPr="007027CB">
        <w:rPr>
          <w:rtl/>
          <w:lang w:bidi="fa-IR"/>
        </w:rPr>
        <w:t xml:space="preserve">) که از نیمه‌خودرمزگذار به‌دست آمده، به‌عنوان ورودی به شبکه‌های عمیق </w:t>
      </w:r>
      <w:r w:rsidRPr="007027CB">
        <w:rPr>
          <w:rFonts w:asciiTheme="majorBidi" w:hAnsiTheme="majorBidi" w:cstheme="majorBidi"/>
          <w:lang w:bidi="fa-IR"/>
        </w:rPr>
        <w:t>DMF</w:t>
      </w:r>
      <w:r w:rsidRPr="007027CB">
        <w:rPr>
          <w:rtl/>
          <w:lang w:bidi="fa-IR"/>
        </w:rPr>
        <w:t xml:space="preserve"> تغذیه می‌شود. در همین حین، جمله تنظیم‌کننده مبتنی بر فاصله تصویر بر روی زیرفضا به تابع هدف مدل اضافه می‌شود تا ویژگی‌های سودمند را از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027CB">
        <w:rPr>
          <w:rtl/>
          <w:lang w:bidi="fa-IR"/>
        </w:rPr>
        <w:t xml:space="preserve"> به </w:t>
      </w:r>
      <m:oMath>
        <m:r>
          <m:rPr>
            <m:sty m:val="p"/>
          </m:rPr>
          <w:rPr>
            <w:rFonts w:ascii="Cambria Math" w:hAnsi="Cambria Math"/>
          </w:rPr>
          <m:t>V</m:t>
        </m:r>
      </m:oMath>
      <w:r w:rsidRPr="007027CB">
        <w:rPr>
          <w:rtl/>
          <w:lang w:bidi="fa-IR"/>
        </w:rPr>
        <w:t xml:space="preserve"> منتقل کند.</w:t>
      </w:r>
    </w:p>
    <w:p w14:paraId="46E05407" w14:textId="2ACBC3B7" w:rsidR="007027CB" w:rsidRPr="007027CB" w:rsidRDefault="007027CB">
      <w:pPr>
        <w:pStyle w:val="ListParagraph"/>
        <w:numPr>
          <w:ilvl w:val="0"/>
          <w:numId w:val="12"/>
        </w:numPr>
        <w:bidi/>
        <w:jc w:val="both"/>
        <w:rPr>
          <w:lang w:bidi="fa-IR"/>
        </w:rPr>
      </w:pPr>
      <w:r w:rsidRPr="007027CB">
        <w:rPr>
          <w:rtl/>
          <w:lang w:bidi="fa-IR"/>
        </w:rPr>
        <w:t xml:space="preserve">پیش‌بینی نهایی: با بهینه‌سازی این تابع هدف ترکیبی، یک ماتریس ویژگی </w:t>
      </w:r>
      <m:oMath>
        <m:r>
          <m:rPr>
            <m:sty m:val="p"/>
          </m:rPr>
          <w:rPr>
            <w:rFonts w:ascii="Cambria Math" w:hAnsi="Cambria Math"/>
          </w:rPr>
          <m:t>V</m:t>
        </m:r>
      </m:oMath>
      <w:r w:rsidRPr="007027CB">
        <w:rPr>
          <w:rtl/>
          <w:lang w:bidi="fa-IR"/>
        </w:rPr>
        <w:t xml:space="preserve"> برتر و غنی‌شده به‌دست می‌آید که در نهایت منجر به بهبود دقت در پیش‌بینی امتیازات کاربر-آیتم می‌گردد.  </w:t>
      </w:r>
    </w:p>
    <w:p w14:paraId="3EAFDE84" w14:textId="77777777" w:rsidR="007027CB" w:rsidRPr="007027CB" w:rsidRDefault="007027CB" w:rsidP="007027CB">
      <w:pPr>
        <w:bidi/>
        <w:jc w:val="both"/>
        <w:rPr>
          <w:rtl/>
          <w:lang w:bidi="fa-IR"/>
        </w:rPr>
      </w:pPr>
    </w:p>
    <w:p w14:paraId="042A23AD" w14:textId="77777777" w:rsidR="00F52264" w:rsidRPr="00F52264" w:rsidRDefault="00F52264" w:rsidP="00F52264">
      <w:pPr>
        <w:bidi/>
        <w:jc w:val="both"/>
        <w:rPr>
          <w:rtl/>
          <w:lang w:bidi="fa-IR"/>
        </w:rPr>
      </w:pPr>
    </w:p>
    <w:p w14:paraId="29C3EEB3" w14:textId="77777777" w:rsidR="00AD243F" w:rsidRDefault="00AD243F" w:rsidP="00AD243F">
      <w:pPr>
        <w:bidi/>
        <w:jc w:val="both"/>
        <w:rPr>
          <w:rtl/>
          <w:lang w:bidi="fa-IR"/>
        </w:rPr>
      </w:pPr>
    </w:p>
    <w:p w14:paraId="01EBBA24" w14:textId="70EA760B" w:rsidR="00E85737" w:rsidRPr="00E85737" w:rsidRDefault="00E85737" w:rsidP="00E85737">
      <w:pPr>
        <w:rPr>
          <w:rtl/>
          <w:lang w:bidi="fa-IR"/>
        </w:rPr>
      </w:pPr>
      <w:r>
        <w:rPr>
          <w:rtl/>
          <w:lang w:bidi="fa-IR"/>
        </w:rPr>
        <w:br w:type="page"/>
      </w:r>
    </w:p>
    <w:p w14:paraId="23F0F130" w14:textId="698EE4D8" w:rsidR="00ED79D4" w:rsidRDefault="006A2FBC" w:rsidP="00900826">
      <w:pPr>
        <w:pStyle w:val="Heading1"/>
        <w:bidi/>
        <w:jc w:val="both"/>
        <w:rPr>
          <w:rtl/>
          <w:lang w:bidi="fa-IR"/>
        </w:rPr>
      </w:pPr>
      <w:bookmarkStart w:id="24" w:name="_Toc235983605"/>
      <w:r>
        <w:rPr>
          <w:rFonts w:hint="cs"/>
          <w:rtl/>
          <w:lang w:bidi="fa-IR"/>
        </w:rPr>
        <w:lastRenderedPageBreak/>
        <w:t>فصل</w:t>
      </w:r>
      <w:r w:rsidR="00CC1C89">
        <w:rPr>
          <w:rFonts w:hint="cs"/>
          <w:rtl/>
          <w:lang w:bidi="fa-IR"/>
        </w:rPr>
        <w:t xml:space="preserve"> </w:t>
      </w:r>
      <w:r w:rsidR="0098741D">
        <w:rPr>
          <w:rFonts w:hint="cs"/>
          <w:rtl/>
          <w:lang w:bidi="fa-IR"/>
        </w:rPr>
        <w:t>دوم</w:t>
      </w:r>
      <w:r>
        <w:rPr>
          <w:rFonts w:hint="cs"/>
          <w:rtl/>
          <w:lang w:bidi="fa-IR"/>
        </w:rPr>
        <w:t xml:space="preserve"> </w:t>
      </w:r>
      <w:r>
        <w:rPr>
          <w:rFonts w:cs="Times New Roman" w:hint="cs"/>
          <w:rtl/>
          <w:lang w:bidi="fa-IR"/>
        </w:rPr>
        <w:t>–</w:t>
      </w:r>
      <w:r>
        <w:rPr>
          <w:rFonts w:hint="cs"/>
          <w:rtl/>
          <w:lang w:bidi="fa-IR"/>
        </w:rPr>
        <w:t xml:space="preserve"> پاسخ به سوالات تئوری</w:t>
      </w:r>
      <w:bookmarkEnd w:id="24"/>
    </w:p>
    <w:p w14:paraId="6A5B5960" w14:textId="5C2D202A" w:rsidR="0098741D" w:rsidRPr="0098741D" w:rsidRDefault="0098741D" w:rsidP="0098741D">
      <w:pPr>
        <w:pStyle w:val="Heading2"/>
        <w:bidi/>
        <w:rPr>
          <w:rtl/>
          <w:lang w:bidi="fa-IR"/>
        </w:rPr>
      </w:pPr>
      <w:bookmarkStart w:id="25" w:name="_Toc235983606"/>
      <w:r>
        <w:rPr>
          <w:rFonts w:hint="cs"/>
          <w:rtl/>
          <w:lang w:bidi="fa-IR"/>
        </w:rPr>
        <w:t xml:space="preserve">2.1. </w:t>
      </w:r>
      <w:r w:rsidRPr="0098741D">
        <w:rPr>
          <w:rtl/>
          <w:lang w:bidi="fa-IR"/>
        </w:rPr>
        <w:t>مسئله اصلی پژوهش و ضعف‌های رویکردهای موجود</w:t>
      </w:r>
      <w:bookmarkEnd w:id="25"/>
    </w:p>
    <w:p w14:paraId="7D333D81" w14:textId="073B71AC" w:rsidR="00375224" w:rsidRPr="00847415" w:rsidRDefault="000E2F2B" w:rsidP="00364F61">
      <w:pPr>
        <w:bidi/>
        <w:jc w:val="both"/>
        <w:rPr>
          <w:b/>
          <w:bCs/>
          <w:rtl/>
          <w:lang w:bidi="fa-IR"/>
        </w:rPr>
      </w:pPr>
      <w:r w:rsidRPr="00847415">
        <w:rPr>
          <w:b/>
          <w:bCs/>
          <w:rtl/>
          <w:lang w:bidi="fa-IR"/>
        </w:rPr>
        <w:t>مسئله اصلی که این مقاله به آن پرداخته است چیست و قصد دارد بر کدام دو ضعف مشخص در رویکردهای موجود فاکتورگیری ماتریس عمیق غلبه کند؟ توضیح دهید که چرا این ضعف‌ها برای عملکرد سیستم توصیه‌گر</w:t>
      </w:r>
      <w:r w:rsidR="00586BD1">
        <w:rPr>
          <w:rFonts w:hint="cs"/>
          <w:b/>
          <w:bCs/>
          <w:rtl/>
          <w:lang w:bidi="fa-IR"/>
        </w:rPr>
        <w:t xml:space="preserve"> </w:t>
      </w:r>
      <w:r w:rsidRPr="00847415">
        <w:rPr>
          <w:b/>
          <w:bCs/>
          <w:rtl/>
          <w:lang w:bidi="fa-IR"/>
        </w:rPr>
        <w:t>حائز اهمیت هستند.</w:t>
      </w:r>
    </w:p>
    <w:p w14:paraId="6CB09FAF" w14:textId="5B771E12" w:rsidR="00D44C35" w:rsidRDefault="00CD47EF" w:rsidP="00430B15">
      <w:pPr>
        <w:bidi/>
        <w:jc w:val="both"/>
        <w:rPr>
          <w:rtl/>
          <w:lang w:bidi="fa-IR"/>
        </w:rPr>
      </w:pPr>
      <w:r w:rsidRPr="00CD47EF">
        <w:rPr>
          <w:rtl/>
          <w:lang w:bidi="fa-IR"/>
        </w:rPr>
        <w:t>مسئله محوری این مقاله، غلبه بر</w:t>
      </w:r>
      <w:r>
        <w:rPr>
          <w:rFonts w:hint="cs"/>
          <w:rtl/>
          <w:lang w:bidi="fa-IR"/>
        </w:rPr>
        <w:t xml:space="preserve"> مشکل پراکندگی داده‌‌ها</w:t>
      </w:r>
      <w:r w:rsidR="003F043F">
        <w:rPr>
          <w:rFonts w:hint="cs"/>
          <w:rtl/>
          <w:lang w:bidi="fa-IR"/>
        </w:rPr>
        <w:t xml:space="preserve"> </w:t>
      </w:r>
      <w:r w:rsidR="004F7A46">
        <w:rPr>
          <w:rFonts w:hint="cs"/>
          <w:rtl/>
          <w:lang w:bidi="fa-IR"/>
        </w:rPr>
        <w:t xml:space="preserve">در سیستم‌های توصیه‌گر است. </w:t>
      </w:r>
      <w:r w:rsidR="004F7A46" w:rsidRPr="004F7A46">
        <w:rPr>
          <w:rtl/>
          <w:lang w:bidi="fa-IR"/>
        </w:rPr>
        <w:t>اگرچه روش‌های</w:t>
      </w:r>
      <w:r w:rsidR="004F7A46">
        <w:rPr>
          <w:rFonts w:hint="cs"/>
          <w:rtl/>
          <w:lang w:bidi="fa-IR"/>
        </w:rPr>
        <w:t xml:space="preserve"> پالایش مشارکتی</w:t>
      </w:r>
      <w:r w:rsidR="00586BD1">
        <w:rPr>
          <w:rFonts w:hint="cs"/>
          <w:rtl/>
          <w:lang w:bidi="fa-IR"/>
        </w:rPr>
        <w:t xml:space="preserve"> </w:t>
      </w:r>
      <w:r w:rsidR="00850A29">
        <w:rPr>
          <w:rFonts w:hint="cs"/>
          <w:rtl/>
          <w:lang w:bidi="fa-IR"/>
        </w:rPr>
        <w:t xml:space="preserve">و فاکتورگیری ماتریس </w:t>
      </w:r>
      <w:r w:rsidR="00850A29" w:rsidRPr="00850A29">
        <w:rPr>
          <w:rtl/>
          <w:lang w:bidi="fa-IR"/>
        </w:rPr>
        <w:t>کاربرد گسترده‌ای دارند، اما زمانی که با داده‌های خلوت و پراکنده مواجه می‌شوند،</w:t>
      </w:r>
      <w:r w:rsidR="00ED0E40">
        <w:rPr>
          <w:rFonts w:hint="cs"/>
          <w:rtl/>
          <w:lang w:bidi="fa-IR"/>
        </w:rPr>
        <w:t xml:space="preserve"> </w:t>
      </w:r>
      <w:r w:rsidR="00ED0E40" w:rsidRPr="00ED0E40">
        <w:rPr>
          <w:rtl/>
          <w:lang w:bidi="fa-IR"/>
        </w:rPr>
        <w:t>کارایی آن‌ها به شدت کاهش می‌یابد و این موضوع یک</w:t>
      </w:r>
      <w:r w:rsidR="0081184F">
        <w:rPr>
          <w:rFonts w:hint="cs"/>
          <w:rtl/>
          <w:lang w:bidi="fa-IR"/>
        </w:rPr>
        <w:t xml:space="preserve"> گلوگاه</w:t>
      </w:r>
      <w:r w:rsidR="0081184F">
        <w:rPr>
          <w:rStyle w:val="FootnoteReference"/>
          <w:rtl/>
          <w:lang w:bidi="fa-IR"/>
        </w:rPr>
        <w:footnoteReference w:id="54"/>
      </w:r>
      <w:r w:rsidR="00F800FF">
        <w:rPr>
          <w:rFonts w:hint="cs"/>
          <w:rtl/>
          <w:lang w:bidi="fa-IR"/>
        </w:rPr>
        <w:t xml:space="preserve"> </w:t>
      </w:r>
      <w:r w:rsidR="00F800FF" w:rsidRPr="00F800FF">
        <w:rPr>
          <w:rtl/>
          <w:lang w:bidi="fa-IR"/>
        </w:rPr>
        <w:t>مهم برای آن‌ها محسوب می‌شود. این مقاله به دنبال این است که با استفاده از مدل‌سازی غیرخط</w:t>
      </w:r>
      <w:r w:rsidR="00F800FF">
        <w:rPr>
          <w:rFonts w:hint="cs"/>
          <w:rtl/>
          <w:lang w:bidi="fa-IR"/>
        </w:rPr>
        <w:t xml:space="preserve">ی عمیق </w:t>
      </w:r>
      <w:r w:rsidR="00F800FF" w:rsidRPr="00F800FF">
        <w:rPr>
          <w:rtl/>
          <w:lang w:bidi="fa-IR"/>
        </w:rPr>
        <w:t>و بهره‌گیری از</w:t>
      </w:r>
      <w:r w:rsidR="00F800FF">
        <w:rPr>
          <w:rFonts w:hint="cs"/>
          <w:rtl/>
          <w:lang w:bidi="fa-IR"/>
        </w:rPr>
        <w:t xml:space="preserve"> اطلاعات کمکی بر این گلوگاه غلبه کند.</w:t>
      </w:r>
    </w:p>
    <w:p w14:paraId="2614F553" w14:textId="6BC7694C" w:rsidR="00847415" w:rsidRPr="00375224" w:rsidRDefault="00847415" w:rsidP="00847415">
      <w:pPr>
        <w:bidi/>
        <w:jc w:val="both"/>
        <w:rPr>
          <w:rtl/>
          <w:lang w:bidi="fa-IR"/>
        </w:rPr>
      </w:pPr>
      <w:r w:rsidRPr="00847415">
        <w:rPr>
          <w:rtl/>
          <w:lang w:bidi="fa-IR"/>
        </w:rPr>
        <w:t>نویسندگان مقاله به‌طور مشخص به دو محدودیت اصلی در مدل‌های پیشین (حتی مدل‌های مبتنی بر یادگیری عمیق) اشاره می‌کنند که باید برطرف شوند:</w:t>
      </w:r>
    </w:p>
    <w:p w14:paraId="0961470F" w14:textId="6699B257" w:rsidR="00C168D1" w:rsidRDefault="0092727E">
      <w:pPr>
        <w:pStyle w:val="ListParagraph"/>
        <w:numPr>
          <w:ilvl w:val="0"/>
          <w:numId w:val="1"/>
        </w:numPr>
        <w:bidi/>
        <w:jc w:val="both"/>
        <w:rPr>
          <w:lang w:bidi="fa-IR"/>
        </w:rPr>
      </w:pPr>
      <w:r>
        <w:rPr>
          <w:rFonts w:hint="cs"/>
          <w:rtl/>
          <w:lang w:bidi="fa-IR"/>
        </w:rPr>
        <w:t xml:space="preserve">ضعف اول </w:t>
      </w:r>
      <w:r>
        <w:rPr>
          <w:rFonts w:cs="Times New Roman" w:hint="cs"/>
          <w:rtl/>
          <w:lang w:bidi="fa-IR"/>
        </w:rPr>
        <w:t>–</w:t>
      </w:r>
      <w:r>
        <w:rPr>
          <w:rFonts w:hint="cs"/>
          <w:rtl/>
          <w:lang w:bidi="fa-IR"/>
        </w:rPr>
        <w:t xml:space="preserve"> رویکرد</w:t>
      </w:r>
      <w:r w:rsidR="003E7562">
        <w:rPr>
          <w:rFonts w:hint="cs"/>
          <w:rtl/>
          <w:lang w:bidi="fa-IR"/>
        </w:rPr>
        <w:t xml:space="preserve"> </w:t>
      </w:r>
      <w:r w:rsidR="003E7562" w:rsidRPr="003E7562">
        <w:rPr>
          <w:rtl/>
          <w:lang w:bidi="fa-IR"/>
        </w:rPr>
        <w:t>یکنواخت و ساده در مقداردهی اولیه</w:t>
      </w:r>
      <w:r w:rsidR="003E7562">
        <w:rPr>
          <w:rStyle w:val="FootnoteReference"/>
          <w:rtl/>
          <w:lang w:bidi="fa-IR"/>
        </w:rPr>
        <w:footnoteReference w:id="55"/>
      </w:r>
      <w:r w:rsidR="00607AF2">
        <w:rPr>
          <w:rFonts w:hint="cs"/>
          <w:rtl/>
          <w:lang w:bidi="fa-IR"/>
        </w:rPr>
        <w:t xml:space="preserve">: </w:t>
      </w:r>
      <w:r w:rsidR="00607AF2" w:rsidRPr="00607AF2">
        <w:rPr>
          <w:rtl/>
          <w:lang w:bidi="fa-IR"/>
        </w:rPr>
        <w:t>اکثر مدل‌های فعلی از روش‌های ساده و یکپارچه (مانند استفاده از توزیع گاوسی) برای مقداردهی اولیه بازنمایی‌های ویژگی پنهان استفاده می‌کنند.</w:t>
      </w:r>
    </w:p>
    <w:p w14:paraId="10C6DB26" w14:textId="481DE366" w:rsidR="00BA4BF6" w:rsidRDefault="00BA4BF6">
      <w:pPr>
        <w:pStyle w:val="ListParagraph"/>
        <w:numPr>
          <w:ilvl w:val="0"/>
          <w:numId w:val="1"/>
        </w:numPr>
        <w:bidi/>
        <w:jc w:val="both"/>
        <w:rPr>
          <w:lang w:bidi="fa-IR"/>
        </w:rPr>
      </w:pPr>
      <w:r w:rsidRPr="00BA4BF6">
        <w:rPr>
          <w:rtl/>
          <w:lang w:bidi="fa-IR"/>
        </w:rPr>
        <w:t>ضعف دوم - عدم تطبیق‌پذیر</w:t>
      </w:r>
      <w:r>
        <w:rPr>
          <w:rFonts w:hint="cs"/>
          <w:rtl/>
          <w:lang w:bidi="fa-IR"/>
        </w:rPr>
        <w:t xml:space="preserve">ی </w:t>
      </w:r>
      <w:r w:rsidRPr="00BA4BF6">
        <w:rPr>
          <w:rtl/>
          <w:lang w:bidi="fa-IR"/>
        </w:rPr>
        <w:t>و کارایی در انتقال اطلاعات کمکی: بسیاری از مدل‌های توصیه‌گر موجود در انتقال اطلاعات کمکی</w:t>
      </w:r>
      <w:r w:rsidR="00243D80">
        <w:rPr>
          <w:rFonts w:hint="cs"/>
          <w:rtl/>
          <w:lang w:bidi="fa-IR"/>
        </w:rPr>
        <w:t xml:space="preserve"> </w:t>
      </w:r>
      <w:r w:rsidRPr="00BA4BF6">
        <w:rPr>
          <w:rtl/>
          <w:lang w:bidi="fa-IR"/>
        </w:rPr>
        <w:t>کاربران یا آیتم‌ها برای گسترش فضای ویژگی، فاقد کارایی و تطبیق‌پذیری لازم هستند. این روش‌ها معمولاً فقط برای یک نوع خاص از داده‌ها سفارشی‌سازی شده‌اند (مثلاً فقط برای اطلاعات جانبی خود آیتم یا فقط برای انتقال امتیازات از دامنه‌های دیگر) و نمی‌توانند به‌طور هم‌زمان و منعطف از منابع مختلف استفاده کنند.</w:t>
      </w:r>
    </w:p>
    <w:p w14:paraId="165C3DEF" w14:textId="07669A8C" w:rsidR="000D41F0" w:rsidRDefault="000D41F0" w:rsidP="000D41F0">
      <w:pPr>
        <w:bidi/>
        <w:jc w:val="both"/>
        <w:rPr>
          <w:rtl/>
          <w:lang w:bidi="fa-IR"/>
        </w:rPr>
      </w:pPr>
      <w:r w:rsidRPr="000D41F0">
        <w:rPr>
          <w:rtl/>
          <w:lang w:bidi="fa-IR"/>
        </w:rPr>
        <w:t>مقاله توضیح می‌دهد که چرا برطرف نکردن این دو ضعف، مستقیماً دقت سیستم‌های توصیه‌گر را پایین می‌آورد:</w:t>
      </w:r>
    </w:p>
    <w:p w14:paraId="2E032B97" w14:textId="05BBE3DF" w:rsidR="000E39B6" w:rsidRDefault="000E39B6">
      <w:pPr>
        <w:pStyle w:val="ListParagraph"/>
        <w:numPr>
          <w:ilvl w:val="0"/>
          <w:numId w:val="2"/>
        </w:numPr>
        <w:bidi/>
        <w:jc w:val="both"/>
        <w:rPr>
          <w:lang w:bidi="fa-IR"/>
        </w:rPr>
      </w:pPr>
      <w:r w:rsidRPr="000E39B6">
        <w:rPr>
          <w:rtl/>
          <w:lang w:bidi="fa-IR"/>
        </w:rPr>
        <w:t>تأثیر ضعف اول (مقداردهی اولیه نامناسب): نحوه مقداردهی اولیه، تأثیر قابل‌توجهی بر عملکرد نهایی شبکه در فاکتورگیری ماتریس عمیق دارد. استفاده از توزیع‌های تصادفی ساده (مانند گاوسی)، ظرفیت یادگیری مدل و پتانسیل بهینه‌سازی آن را محدود می‌کند. این امر باعث می‌شود مدل نتواند به یک بازنمایی پنهان قدرتمند و بهینه دست یابد و در نتیجه در کشف الگوهای پیچیده‌ سلیقه‌ کاربران ناکام می‌ماند.</w:t>
      </w:r>
    </w:p>
    <w:p w14:paraId="0B3684DE" w14:textId="56A01B95" w:rsidR="00A232C6" w:rsidRDefault="00A232C6">
      <w:pPr>
        <w:pStyle w:val="ListParagraph"/>
        <w:numPr>
          <w:ilvl w:val="0"/>
          <w:numId w:val="2"/>
        </w:numPr>
        <w:bidi/>
        <w:jc w:val="both"/>
        <w:rPr>
          <w:lang w:bidi="fa-IR"/>
        </w:rPr>
      </w:pPr>
      <w:r w:rsidRPr="00A232C6">
        <w:rPr>
          <w:rtl/>
          <w:lang w:bidi="fa-IR"/>
        </w:rPr>
        <w:t>تأثیر ضعف دوم (انتقال ناکارآمد اطلاعات کمکی): تکیه کردن صرف بر داده‌های ماتریس امتیازات، اثربخشی پیش‌بینی مدل را به شدت محدود می‌کند؛ به‌ویژه زمانی که این ماتریس خلوت باشد. از آنجا که مدل‌های پیشین فاقد تطبیق‌پذیری هستند، نمی‌توانند به‌طور یکپارچه و بهینه از منابع متنوع اطلاعاتی (مثل ترکیب ویژگی‌های درونی با امتیازات دامنه‌های خارجی) استفاده کنند تا فضاهای خالی ماتریس را پر کنند. در نتیجه، سیستم از اطلاعات ارزشمندی که می‌توانستند مشکل پراکندگی داده‌ها را حل کنند محروم می‌ماند و توصیه‌های نادقیقی ارائه می‌دهد</w:t>
      </w:r>
      <w:r w:rsidR="00F47F99">
        <w:rPr>
          <w:rFonts w:hint="cs"/>
          <w:rtl/>
          <w:lang w:bidi="fa-IR"/>
        </w:rPr>
        <w:t>.</w:t>
      </w:r>
    </w:p>
    <w:p w14:paraId="2FB4D5FD" w14:textId="1FAC2C45" w:rsidR="007511B0" w:rsidRDefault="007511B0" w:rsidP="007511B0">
      <w:pPr>
        <w:pStyle w:val="Heading2"/>
        <w:bidi/>
        <w:rPr>
          <w:lang w:bidi="fa-IR"/>
        </w:rPr>
      </w:pPr>
      <w:bookmarkStart w:id="26" w:name="_Toc235983607"/>
      <w:r>
        <w:rPr>
          <w:rFonts w:hint="cs"/>
          <w:rtl/>
          <w:lang w:bidi="fa-IR"/>
        </w:rPr>
        <w:lastRenderedPageBreak/>
        <w:t xml:space="preserve">2.2. </w:t>
      </w:r>
      <w:r w:rsidRPr="007511B0">
        <w:rPr>
          <w:rtl/>
          <w:lang w:bidi="fa-IR"/>
        </w:rPr>
        <w:t>معماری مقداردهی اولیه و مکانیزم انتقال زیرفضای ویژگی</w:t>
      </w:r>
      <w:bookmarkEnd w:id="26"/>
    </w:p>
    <w:p w14:paraId="7D0A3C3C" w14:textId="37516421" w:rsidR="00B77BFB" w:rsidRDefault="00B77BFB" w:rsidP="00B77BFB">
      <w:pPr>
        <w:bidi/>
        <w:jc w:val="both"/>
        <w:rPr>
          <w:b/>
          <w:bCs/>
          <w:rtl/>
          <w:lang w:bidi="fa-IR"/>
        </w:rPr>
      </w:pPr>
      <w:r>
        <w:rPr>
          <w:rFonts w:hint="cs"/>
          <w:b/>
          <w:bCs/>
          <w:rtl/>
          <w:lang w:bidi="fa-IR"/>
        </w:rPr>
        <w:t xml:space="preserve">چه </w:t>
      </w:r>
      <w:r w:rsidRPr="00B77BFB">
        <w:rPr>
          <w:b/>
          <w:bCs/>
          <w:rtl/>
          <w:lang w:bidi="fa-IR"/>
        </w:rPr>
        <w:t>معماری شبکه‌ای برای مقداردهی اولیه</w:t>
      </w:r>
      <w:r>
        <w:rPr>
          <w:rFonts w:hint="cs"/>
          <w:b/>
          <w:bCs/>
          <w:rtl/>
          <w:lang w:bidi="fa-IR"/>
        </w:rPr>
        <w:t xml:space="preserve"> ویژگی‌های پنهان</w:t>
      </w:r>
      <w:r w:rsidR="00EE61BB">
        <w:rPr>
          <w:rFonts w:hint="cs"/>
          <w:b/>
          <w:bCs/>
          <w:rtl/>
          <w:lang w:bidi="fa-IR"/>
        </w:rPr>
        <w:t xml:space="preserve"> </w:t>
      </w:r>
      <w:r w:rsidR="00EE61BB" w:rsidRPr="00EE61BB">
        <w:rPr>
          <w:b/>
          <w:bCs/>
          <w:rtl/>
          <w:lang w:bidi="fa-IR"/>
        </w:rPr>
        <w:t>آیتم‌ها استفاده می‌شود</w:t>
      </w:r>
      <w:r w:rsidR="00EE61BB">
        <w:rPr>
          <w:rFonts w:hint="cs"/>
          <w:b/>
          <w:bCs/>
          <w:rtl/>
          <w:lang w:bidi="fa-IR"/>
        </w:rPr>
        <w:t xml:space="preserve"> </w:t>
      </w:r>
      <w:r w:rsidR="00EE61BB" w:rsidRPr="00EE61BB">
        <w:rPr>
          <w:b/>
          <w:bCs/>
          <w:rtl/>
          <w:lang w:bidi="fa-IR"/>
        </w:rPr>
        <w:t>و چه ویژگی ساختاری‌ای آن را از یک رمزگذار خودکار استاندارد</w:t>
      </w:r>
      <w:r w:rsidR="00EE61BB">
        <w:rPr>
          <w:rStyle w:val="FootnoteReference"/>
          <w:b/>
          <w:bCs/>
          <w:rtl/>
          <w:lang w:bidi="fa-IR"/>
        </w:rPr>
        <w:footnoteReference w:id="56"/>
      </w:r>
      <w:r w:rsidR="00EE61BB" w:rsidRPr="00EE61BB">
        <w:rPr>
          <w:b/>
          <w:bCs/>
          <w:rtl/>
          <w:lang w:bidi="fa-IR"/>
        </w:rPr>
        <w:t xml:space="preserve"> متمایز می‌کند؟</w:t>
      </w:r>
      <w:r w:rsidR="004D6291">
        <w:rPr>
          <w:rFonts w:hint="cs"/>
          <w:b/>
          <w:bCs/>
          <w:rtl/>
          <w:lang w:bidi="fa-IR"/>
        </w:rPr>
        <w:t xml:space="preserve"> </w:t>
      </w:r>
      <w:r w:rsidR="004D6291" w:rsidRPr="004D6291">
        <w:rPr>
          <w:b/>
          <w:bCs/>
          <w:rtl/>
          <w:lang w:bidi="fa-IR"/>
        </w:rPr>
        <w:t xml:space="preserve">همچنین، مکانیزمی را که مدل </w:t>
      </w:r>
      <w:r w:rsidR="004D6291" w:rsidRPr="004D6291">
        <w:rPr>
          <w:b/>
          <w:bCs/>
          <w:lang w:bidi="fa-IR"/>
        </w:rPr>
        <w:t>FSTDMF</w:t>
      </w:r>
      <w:r w:rsidR="004D6291" w:rsidRPr="004D6291">
        <w:rPr>
          <w:b/>
          <w:bCs/>
          <w:rtl/>
          <w:lang w:bidi="fa-IR"/>
        </w:rPr>
        <w:t xml:space="preserve"> برای انتقال ویژگی‌های کمکی به وظیفه هدف استفاده می‌کند، توضیح دهید. شهود ریاضی نهفته در پس عبارت جریمه را نیز بیان کنید.</w:t>
      </w:r>
    </w:p>
    <w:p w14:paraId="4DE092CA" w14:textId="233AB117" w:rsidR="00A266BA" w:rsidRPr="00A266BA" w:rsidRDefault="00E95037" w:rsidP="00A266BA">
      <w:pPr>
        <w:bidi/>
        <w:jc w:val="both"/>
        <w:rPr>
          <w:rtl/>
          <w:lang w:bidi="fa-IR"/>
        </w:rPr>
      </w:pPr>
      <w:r w:rsidRPr="00E95037">
        <w:rPr>
          <w:rtl/>
          <w:lang w:bidi="fa-IR"/>
        </w:rPr>
        <w:t>د</w:t>
      </w:r>
      <w:r w:rsidR="00B12E87">
        <w:rPr>
          <w:rFonts w:hint="cs"/>
          <w:rtl/>
          <w:lang w:bidi="fa-IR"/>
        </w:rPr>
        <w:t>ر</w:t>
      </w:r>
      <w:r w:rsidRPr="00E95037">
        <w:rPr>
          <w:rtl/>
          <w:lang w:bidi="fa-IR"/>
        </w:rPr>
        <w:t xml:space="preserve"> مقاله، معماری مدل و نحوه انتقال اطلاعات با دقت ریاضی بالایی طراحی شده است.</w:t>
      </w:r>
      <w:r>
        <w:rPr>
          <w:rFonts w:hint="cs"/>
          <w:rtl/>
          <w:lang w:bidi="fa-IR"/>
        </w:rPr>
        <w:t xml:space="preserve"> </w:t>
      </w:r>
    </w:p>
    <w:p w14:paraId="3B5E3738" w14:textId="362E84DD" w:rsidR="005039A6" w:rsidRDefault="005039A6" w:rsidP="001B79C2">
      <w:pPr>
        <w:bidi/>
        <w:jc w:val="both"/>
        <w:rPr>
          <w:rtl/>
          <w:lang w:bidi="fa-IR"/>
        </w:rPr>
      </w:pPr>
      <w:r w:rsidRPr="005039A6">
        <w:rPr>
          <w:rtl/>
          <w:lang w:bidi="fa-IR"/>
        </w:rPr>
        <w:t xml:space="preserve">برای مقداردهی اولیه به ویژگی‌های پنهان آیتم‌ها از معماری شبکه‌ای به نام نیمه‌خودرمزگذار استفاده شده است. نکته‌ بسیار کلیدی در این معماری این است که از نیمه‌خودرمزگذار صرفاً و منحصراً به‌عنوان یک </w:t>
      </w:r>
      <w:r>
        <w:rPr>
          <w:rFonts w:hint="cs"/>
          <w:rtl/>
          <w:lang w:bidi="fa-IR"/>
        </w:rPr>
        <w:t>ا</w:t>
      </w:r>
      <w:r w:rsidRPr="005039A6">
        <w:rPr>
          <w:rtl/>
          <w:lang w:bidi="fa-IR"/>
        </w:rPr>
        <w:t>بزار استخراج ویژگی</w:t>
      </w:r>
      <w:r>
        <w:rPr>
          <w:rStyle w:val="FootnoteReference"/>
          <w:rtl/>
          <w:lang w:bidi="fa-IR"/>
        </w:rPr>
        <w:footnoteReference w:id="57"/>
      </w:r>
      <w:r w:rsidRPr="005039A6">
        <w:rPr>
          <w:rtl/>
          <w:lang w:bidi="fa-IR"/>
        </w:rPr>
        <w:t xml:space="preserve"> جهت یافتن نقطه‌ شروع و مقداردهی اولیه استفاده می‌شود و هدف آن بازسازی کامل ورودی یا پیش‌بینی نهایی امتیازات در سیستم توصیه‌گر نیست. در شبکه‌های رمزگذار خودکار استاندارد، یک محدودیت سختگیرانه وجود دارد که بر اساس آن، لایه ورودی و لایه خروجی شبکه باید ابعاد کاملاً برابری داشته باشند. اما ویژگی ساختاری متمایزکننده‌ای که در مدل نیمه‌خودرمزگذار وجود دارد، این است که این محدودیت برابری ابعاد را می‌شکند. به عبارت دیگر، این شبکه نیازی ندارد که تعداد گره‌های لایه ورودی با تعداد گره‌های لایه خروجی آن یکسان باشد که این امر انعطاف‌پذیری فوق‌العاده‌ای برای پردازش داده‌هایی با ابعاد مختلف (مثل فشرده‌سازی یک ماتریس بزرگ به یک فضای ویژگی کوچک‌تر) فراهم می‌کند.</w:t>
      </w:r>
    </w:p>
    <w:p w14:paraId="054CEA27" w14:textId="29DDC1BD" w:rsidR="001B79C2" w:rsidRDefault="00A41FB9" w:rsidP="005039A6">
      <w:pPr>
        <w:bidi/>
        <w:jc w:val="both"/>
        <w:rPr>
          <w:rtl/>
          <w:lang w:bidi="fa-IR"/>
        </w:rPr>
      </w:pPr>
      <w:r w:rsidRPr="00A41FB9">
        <w:rPr>
          <w:rtl/>
          <w:lang w:bidi="fa-IR"/>
        </w:rPr>
        <w:t>مدل پیشنهاد شده (</w:t>
      </w:r>
      <w:r w:rsidRPr="00A41FB9">
        <w:rPr>
          <w:lang w:bidi="fa-IR"/>
        </w:rPr>
        <w:t>FSTDMF</w:t>
      </w:r>
      <w:r w:rsidRPr="00A41FB9">
        <w:rPr>
          <w:rtl/>
          <w:lang w:bidi="fa-IR"/>
        </w:rPr>
        <w:t>) برای انتقال دانش نهفته در اطلاعات جانبی به وظیفه هدف (که همان پیش‌بینی امتیازات کاربران است) از یک مکانیزم انتقال زیرفضا استفاده می‌کند. روند کار به این شکل است</w:t>
      </w:r>
      <w:r w:rsidR="001B79C2">
        <w:rPr>
          <w:rFonts w:hint="cs"/>
          <w:rtl/>
          <w:lang w:bidi="fa-IR"/>
        </w:rPr>
        <w:t xml:space="preserve"> که ابتدا </w:t>
      </w:r>
      <w:r w:rsidR="001B79C2" w:rsidRPr="001B79C2">
        <w:rPr>
          <w:rtl/>
          <w:lang w:bidi="fa-IR"/>
        </w:rPr>
        <w:t>مدل اطلاعات کمکی آیتم (مانند ژانر و سال ساخت یا ماتریس امتیازات همان فیلم در یک سایت دیگر) را دریافت کرده و یک بازنمایی پنهان از آن‌ها</w:t>
      </w:r>
      <w:r w:rsidR="001B79C2">
        <w:rPr>
          <w:rFonts w:hint="cs"/>
          <w:rtl/>
          <w:lang w:bidi="fa-IR"/>
        </w:rPr>
        <w:t xml:space="preserve"> (با نماد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oMath>
      <w:r w:rsidR="001B79C2">
        <w:rPr>
          <w:rFonts w:hint="cs"/>
          <w:rtl/>
          <w:lang w:bidi="fa-IR"/>
        </w:rPr>
        <w:t xml:space="preserve">) </w:t>
      </w:r>
      <w:r w:rsidR="001B79C2" w:rsidRPr="001B79C2">
        <w:rPr>
          <w:rtl/>
          <w:lang w:bidi="fa-IR"/>
        </w:rPr>
        <w:t>می‌سازد. سپس برای تزریق این اطلاعات به شبکه اصلی از یک معیار ریاضی به نام فاصله تصویرسازی زیرفضا</w:t>
      </w:r>
      <w:r w:rsidR="00BD4061">
        <w:rPr>
          <w:rFonts w:hint="cs"/>
          <w:rtl/>
          <w:lang w:bidi="fa-IR"/>
        </w:rPr>
        <w:t xml:space="preserve"> به‌عنوان عبارت جریمه </w:t>
      </w:r>
      <w:r w:rsidR="00BD4061" w:rsidRPr="00BD4061">
        <w:rPr>
          <w:rtl/>
          <w:lang w:bidi="fa-IR"/>
        </w:rPr>
        <w:t>در تابع بهینه‌سازی خود بهره می‌برد. این مکانیزم ویژگی‌های اصلی در حال آموزش شبکه (با نماد</w:t>
      </w:r>
      <w:r w:rsidR="00853EDA">
        <w:rPr>
          <w:rFonts w:hint="cs"/>
          <w:rtl/>
          <w:lang w:bidi="fa-IR"/>
        </w:rPr>
        <w:t xml:space="preserve"> </w:t>
      </w:r>
      <w:r w:rsidR="00853EDA" w:rsidRPr="00CA4F40">
        <w:rPr>
          <w:rFonts w:ascii="Cambria Math" w:hAnsi="Cambria Math"/>
          <w:lang w:bidi="fa-IR"/>
        </w:rPr>
        <w:t>V</w:t>
      </w:r>
      <w:r w:rsidR="00BD4061" w:rsidRPr="00BD4061">
        <w:rPr>
          <w:rtl/>
          <w:lang w:bidi="fa-IR"/>
        </w:rPr>
        <w:t>) را مجبور می‌کند تا ساختار فضایی خود را با ویژگی‌های کمکی</w:t>
      </w:r>
      <w:r w:rsidR="00853EDA">
        <w:rPr>
          <w:rFonts w:hint="cs"/>
          <w:rtl/>
          <w:lang w:bidi="fa-IR"/>
        </w:rPr>
        <w:t xml:space="preserve">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oMath>
      <w:r w:rsidR="00853EDA">
        <w:rPr>
          <w:rFonts w:hint="cs"/>
          <w:rtl/>
          <w:lang w:bidi="fa-IR"/>
        </w:rPr>
        <w:t xml:space="preserve">) </w:t>
      </w:r>
      <w:r w:rsidR="00853EDA" w:rsidRPr="00853EDA">
        <w:rPr>
          <w:rtl/>
          <w:lang w:bidi="fa-IR"/>
        </w:rPr>
        <w:t>همسو و تنظیم کنند.</w:t>
      </w:r>
    </w:p>
    <w:p w14:paraId="71EE3088" w14:textId="2FE1374F" w:rsidR="00853EDA" w:rsidRDefault="00853EDA" w:rsidP="00853EDA">
      <w:pPr>
        <w:bidi/>
        <w:jc w:val="both"/>
        <w:rPr>
          <w:rtl/>
          <w:lang w:bidi="fa-IR"/>
        </w:rPr>
      </w:pPr>
      <w:r w:rsidRPr="00853EDA">
        <w:rPr>
          <w:rtl/>
          <w:lang w:bidi="fa-IR"/>
        </w:rPr>
        <w:t>برای درک منطق ریاضی این عبارت ابتدا باید بدانیم که ماتریس</w:t>
      </w:r>
      <w:r w:rsidR="000D3F72">
        <w:rPr>
          <w:rFonts w:hint="cs"/>
          <w:rtl/>
          <w:lang w:bidi="fa-IR"/>
        </w:rPr>
        <w:t xml:space="preserve">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oMath>
      <w:r w:rsidR="000D3F72">
        <w:rPr>
          <w:rFonts w:eastAsiaTheme="minorEastAsia" w:hint="cs"/>
          <w:iCs/>
          <w:rtl/>
          <w:lang w:bidi="fa-IR"/>
        </w:rPr>
        <w:t xml:space="preserve"> </w:t>
      </w:r>
      <w:r>
        <w:rPr>
          <w:rFonts w:hint="cs"/>
          <w:rtl/>
          <w:lang w:bidi="fa-IR"/>
        </w:rPr>
        <w:t xml:space="preserve">به‌گونه‌ای </w:t>
      </w:r>
      <w:r w:rsidRPr="00853EDA">
        <w:rPr>
          <w:rtl/>
          <w:lang w:bidi="fa-IR"/>
        </w:rPr>
        <w:t>استخراج می‌شود که</w:t>
      </w:r>
      <w:r>
        <w:rPr>
          <w:rFonts w:hint="cs"/>
          <w:rtl/>
          <w:lang w:bidi="fa-IR"/>
        </w:rPr>
        <w:t xml:space="preserve"> متعامد جزئی باشد (یعنی </w:t>
      </w:r>
      <m:oMath>
        <m:sSubSup>
          <m:sSubSupPr>
            <m:ctrlPr>
              <w:rPr>
                <w:rFonts w:ascii="Cambria Math" w:hAnsi="Cambria Math" w:cstheme="majorBidi"/>
                <w:iCs/>
                <w:lang w:bidi="fa-IR"/>
              </w:rPr>
            </m:ctrlPr>
          </m:sSubSupPr>
          <m:e>
            <m:r>
              <m:rPr>
                <m:sty m:val="p"/>
              </m:rPr>
              <w:rPr>
                <w:rFonts w:ascii="Cambria Math" w:hAnsi="Cambria Math" w:cstheme="majorBidi"/>
                <w:lang w:bidi="fa-IR"/>
              </w:rPr>
              <m:t>V</m:t>
            </m:r>
          </m:e>
          <m:sub>
            <m:r>
              <m:rPr>
                <m:sty m:val="p"/>
              </m:rPr>
              <w:rPr>
                <w:rFonts w:ascii="Cambria Math" w:hAnsi="Cambria Math" w:cstheme="majorBidi"/>
                <w:lang w:bidi="fa-IR"/>
              </w:rPr>
              <m:t>A</m:t>
            </m:r>
          </m:sub>
          <m:sup>
            <m:r>
              <m:rPr>
                <m:sty m:val="p"/>
              </m:rPr>
              <w:rPr>
                <w:rFonts w:ascii="Cambria Math" w:hAnsi="Cambria Math" w:cstheme="majorBidi"/>
                <w:lang w:bidi="fa-IR"/>
              </w:rPr>
              <m:t>T</m:t>
            </m:r>
          </m:sup>
        </m:sSubSup>
        <m:sSub>
          <m:sSubPr>
            <m:ctrlPr>
              <w:rPr>
                <w:rFonts w:ascii="Cambria Math" w:hAnsi="Cambria Math" w:cstheme="majorBidi"/>
                <w:iCs/>
                <w:lang w:bidi="fa-IR"/>
              </w:rPr>
            </m:ctrlPr>
          </m:sSubPr>
          <m:e>
            <m:r>
              <m:rPr>
                <m:sty m:val="p"/>
              </m:rPr>
              <w:rPr>
                <w:rFonts w:ascii="Cambria Math" w:hAnsi="Cambria Math" w:cstheme="majorBidi"/>
                <w:lang w:bidi="fa-IR"/>
              </w:rPr>
              <m:t>V</m:t>
            </m:r>
          </m:e>
          <m:sub>
            <m:r>
              <m:rPr>
                <m:sty m:val="p"/>
              </m:rPr>
              <w:rPr>
                <w:rFonts w:ascii="Cambria Math" w:hAnsi="Cambria Math" w:cstheme="majorBidi"/>
                <w:lang w:bidi="fa-IR"/>
              </w:rPr>
              <m:t>A</m:t>
            </m:r>
          </m:sub>
        </m:sSub>
        <m:r>
          <m:rPr>
            <m:sty m:val="p"/>
          </m:rPr>
          <w:rPr>
            <w:rFonts w:ascii="Cambria Math" w:hAnsi="Cambria Math" w:cstheme="majorBidi"/>
            <w:lang w:bidi="fa-IR"/>
          </w:rPr>
          <m:t>=E</m:t>
        </m:r>
      </m:oMath>
      <w:r>
        <w:rPr>
          <w:rFonts w:hint="cs"/>
          <w:rtl/>
          <w:lang w:bidi="fa-IR"/>
        </w:rPr>
        <w:t>).</w:t>
      </w:r>
      <w:r w:rsidR="004C11A5">
        <w:rPr>
          <w:rFonts w:hint="cs"/>
          <w:rtl/>
          <w:lang w:bidi="fa-IR"/>
        </w:rPr>
        <w:t xml:space="preserve"> در جبر خطی</w:t>
      </w:r>
      <w:r w:rsidR="009F4CB6">
        <w:rPr>
          <w:rFonts w:hint="cs"/>
          <w:rtl/>
          <w:lang w:bidi="fa-IR"/>
        </w:rPr>
        <w:t xml:space="preserve">، عبارت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sSubSup>
          <m:sSubSupPr>
            <m:ctrlPr>
              <w:rPr>
                <w:rFonts w:ascii="Cambria Math" w:hAnsi="Cambria Math"/>
                <w:iCs/>
                <w:lang w:bidi="fa-IR"/>
              </w:rPr>
            </m:ctrlPr>
          </m:sSubSupPr>
          <m:e>
            <m:r>
              <m:rPr>
                <m:sty m:val="p"/>
              </m:rPr>
              <w:rPr>
                <w:rFonts w:ascii="Cambria Math" w:hAnsi="Cambria Math"/>
                <w:lang w:bidi="fa-IR"/>
              </w:rPr>
              <m:t>V</m:t>
            </m:r>
          </m:e>
          <m:sub>
            <m:r>
              <m:rPr>
                <m:sty m:val="p"/>
              </m:rPr>
              <w:rPr>
                <w:rFonts w:ascii="Cambria Math" w:hAnsi="Cambria Math"/>
                <w:lang w:bidi="fa-IR"/>
              </w:rPr>
              <m:t>A</m:t>
            </m:r>
          </m:sub>
          <m:sup>
            <m:r>
              <m:rPr>
                <m:sty m:val="p"/>
              </m:rPr>
              <w:rPr>
                <w:rFonts w:ascii="Cambria Math" w:hAnsi="Cambria Math"/>
                <w:lang w:bidi="fa-IR"/>
              </w:rPr>
              <m:t>T</m:t>
            </m:r>
          </m:sup>
        </m:sSubSup>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i</m:t>
            </m:r>
          </m:sub>
        </m:sSub>
      </m:oMath>
      <w:r w:rsidR="009F4CB6">
        <w:rPr>
          <w:rFonts w:eastAsiaTheme="minorEastAsia" w:hint="cs"/>
          <w:rtl/>
          <w:lang w:bidi="fa-IR"/>
        </w:rPr>
        <w:t xml:space="preserve"> </w:t>
      </w:r>
      <w:r w:rsidR="009F4CB6" w:rsidRPr="009F4CB6">
        <w:rPr>
          <w:rFonts w:eastAsiaTheme="minorEastAsia"/>
          <w:rtl/>
          <w:lang w:bidi="fa-IR"/>
        </w:rPr>
        <w:t>نشان‌دهنده تصویر بردار ویژگی هدف</w:t>
      </w:r>
      <w:r w:rsidR="00E04625">
        <w:rPr>
          <w:rFonts w:eastAsiaTheme="minorEastAsia" w:hint="cs"/>
          <w:rtl/>
          <w:lang w:bidi="fa-IR"/>
        </w:rPr>
        <w:t xml:space="preserve">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i</m:t>
            </m:r>
          </m:sub>
        </m:sSub>
      </m:oMath>
      <w:r w:rsidR="00E04625">
        <w:rPr>
          <w:rFonts w:eastAsiaTheme="minorEastAsia" w:hint="cs"/>
          <w:i/>
          <w:rtl/>
          <w:lang w:bidi="fa-IR"/>
        </w:rPr>
        <w:t xml:space="preserve">) </w:t>
      </w:r>
      <w:r w:rsidR="00E04625" w:rsidRPr="00E04625">
        <w:rPr>
          <w:rFonts w:eastAsiaTheme="minorEastAsia"/>
          <w:i/>
          <w:rtl/>
          <w:lang w:bidi="fa-IR"/>
        </w:rPr>
        <w:t>بر روی زیرفضایی است که توسط ویژگی‌های کمکی</w:t>
      </w:r>
      <w:r w:rsidR="00E04625">
        <w:rPr>
          <w:rFonts w:eastAsiaTheme="minorEastAsia" w:hint="cs"/>
          <w:i/>
          <w:rtl/>
          <w:lang w:bidi="fa-IR"/>
        </w:rPr>
        <w:t xml:space="preserve"> </w:t>
      </w:r>
      <w:r w:rsidR="00E04625">
        <w:rPr>
          <w:rFonts w:hint="cs"/>
          <w:rtl/>
          <w:lang w:bidi="fa-IR"/>
        </w:rPr>
        <w:t>(</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oMath>
      <w:r w:rsidR="00E04625">
        <w:rPr>
          <w:rFonts w:hint="cs"/>
          <w:rtl/>
          <w:lang w:bidi="fa-IR"/>
        </w:rPr>
        <w:t xml:space="preserve">) </w:t>
      </w:r>
      <w:r w:rsidR="00E04625" w:rsidRPr="00E04625">
        <w:rPr>
          <w:rtl/>
          <w:lang w:bidi="fa-IR"/>
        </w:rPr>
        <w:t>ایجاد شده است. فاصله این دو فضا برای یک ستون به شکل زیر تعریف می‌شود:</w:t>
      </w:r>
    </w:p>
    <w:p w14:paraId="1281B16C" w14:textId="7FE8BA09" w:rsidR="00466BCE" w:rsidRPr="00466BCE" w:rsidRDefault="00466BCE" w:rsidP="00466BCE">
      <w:pPr>
        <w:bidi/>
        <w:jc w:val="center"/>
        <w:rPr>
          <w:iCs/>
          <w:lang w:bidi="fa-IR"/>
        </w:rPr>
      </w:pPr>
      <m:oMathPara>
        <m:oMath>
          <m:r>
            <m:rPr>
              <m:sty m:val="p"/>
            </m:rPr>
            <w:rPr>
              <w:rFonts w:ascii="Cambria Math" w:hAnsi="Cambria Math"/>
              <w:lang w:bidi="fa-IR"/>
            </w:rPr>
            <m:t>dist</m:t>
          </m:r>
          <m:d>
            <m:dPr>
              <m:ctrlPr>
                <w:rPr>
                  <w:rFonts w:ascii="Cambria Math" w:hAnsi="Cambria Math"/>
                  <w:iCs/>
                  <w:lang w:bidi="fa-IR"/>
                </w:rPr>
              </m:ctrlPr>
            </m:dPr>
            <m:e>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i</m:t>
                  </m:r>
                </m:sub>
              </m:sSub>
              <m:r>
                <m:rPr>
                  <m:sty m:val="p"/>
                </m:rPr>
                <w:rPr>
                  <w:rFonts w:ascii="Cambria Math" w:hAnsi="Cambria Math"/>
                  <w:lang w:bidi="fa-IR"/>
                </w:rPr>
                <m:t xml:space="preserve">, </m:t>
              </m:r>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e>
          </m:d>
          <m:r>
            <m:rPr>
              <m:sty m:val="p"/>
            </m:rPr>
            <w:rPr>
              <w:rFonts w:ascii="Cambria Math" w:hAnsi="Cambria Math"/>
              <w:lang w:bidi="fa-IR"/>
            </w:rPr>
            <m:t xml:space="preserve">= </m:t>
          </m:r>
          <m:sSub>
            <m:sSubPr>
              <m:ctrlPr>
                <w:rPr>
                  <w:rFonts w:ascii="Cambria Math" w:hAnsi="Cambria Math"/>
                  <w:iCs/>
                  <w:lang w:bidi="fa-IR"/>
                </w:rPr>
              </m:ctrlPr>
            </m:sSubPr>
            <m:e>
              <m:d>
                <m:dPr>
                  <m:begChr m:val="‖"/>
                  <m:endChr m:val="‖"/>
                  <m:ctrlPr>
                    <w:rPr>
                      <w:rFonts w:ascii="Cambria Math" w:hAnsi="Cambria Math"/>
                      <w:iCs/>
                      <w:lang w:bidi="fa-IR"/>
                    </w:rPr>
                  </m:ctrlPr>
                </m:dPr>
                <m:e>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i</m:t>
                      </m:r>
                    </m:sub>
                  </m:sSub>
                  <m:r>
                    <m:rPr>
                      <m:sty m:val="p"/>
                    </m:rPr>
                    <w:rPr>
                      <w:rFonts w:ascii="Cambria Math" w:hAnsi="Cambria Math"/>
                      <w:lang w:bidi="fa-IR"/>
                    </w:rPr>
                    <m:t>-</m:t>
                  </m:r>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sSubSup>
                    <m:sSubSupPr>
                      <m:ctrlPr>
                        <w:rPr>
                          <w:rFonts w:ascii="Cambria Math" w:hAnsi="Cambria Math"/>
                          <w:iCs/>
                          <w:lang w:bidi="fa-IR"/>
                        </w:rPr>
                      </m:ctrlPr>
                    </m:sSubSupPr>
                    <m:e>
                      <m:r>
                        <m:rPr>
                          <m:sty m:val="p"/>
                        </m:rPr>
                        <w:rPr>
                          <w:rFonts w:ascii="Cambria Math" w:hAnsi="Cambria Math"/>
                          <w:lang w:bidi="fa-IR"/>
                        </w:rPr>
                        <m:t>V</m:t>
                      </m:r>
                    </m:e>
                    <m:sub>
                      <m:r>
                        <m:rPr>
                          <m:sty m:val="p"/>
                        </m:rPr>
                        <w:rPr>
                          <w:rFonts w:ascii="Cambria Math" w:hAnsi="Cambria Math"/>
                          <w:lang w:bidi="fa-IR"/>
                        </w:rPr>
                        <m:t>A</m:t>
                      </m:r>
                    </m:sub>
                    <m:sup>
                      <m:r>
                        <m:rPr>
                          <m:sty m:val="p"/>
                        </m:rPr>
                        <w:rPr>
                          <w:rFonts w:ascii="Cambria Math" w:hAnsi="Cambria Math"/>
                          <w:lang w:bidi="fa-IR"/>
                        </w:rPr>
                        <m:t>T</m:t>
                      </m:r>
                    </m:sup>
                  </m:sSubSup>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i</m:t>
                      </m:r>
                    </m:sub>
                  </m:sSub>
                </m:e>
              </m:d>
            </m:e>
            <m:sub>
              <m:r>
                <m:rPr>
                  <m:sty m:val="p"/>
                </m:rPr>
                <w:rPr>
                  <w:rFonts w:ascii="Cambria Math" w:hAnsi="Cambria Math"/>
                  <w:lang w:bidi="fa-IR"/>
                </w:rPr>
                <m:t>F</m:t>
              </m:r>
            </m:sub>
          </m:sSub>
        </m:oMath>
      </m:oMathPara>
    </w:p>
    <w:p w14:paraId="136E5968" w14:textId="3295145D" w:rsidR="00466BCE" w:rsidRDefault="00A70446" w:rsidP="00466BCE">
      <w:pPr>
        <w:bidi/>
        <w:jc w:val="both"/>
        <w:rPr>
          <w:lang w:bidi="fa-IR"/>
        </w:rPr>
      </w:pPr>
      <w:r w:rsidRPr="00A70446">
        <w:rPr>
          <w:rtl/>
          <w:lang w:bidi="fa-IR"/>
        </w:rPr>
        <w:t>با بسط دادن این فرمول برای کل ماتریس ویژگی‌ها (</w:t>
      </w:r>
      <w:r w:rsidRPr="00A70446">
        <w:rPr>
          <w:rFonts w:ascii="Cambria Math" w:hAnsi="Cambria Math"/>
          <w:lang w:bidi="fa-IR"/>
        </w:rPr>
        <w:t>V</w:t>
      </w:r>
      <w:r w:rsidRPr="00A70446">
        <w:rPr>
          <w:rtl/>
          <w:lang w:bidi="fa-IR"/>
        </w:rPr>
        <w:t>) عبارت شباهت (که همان عبارت جریمه است) به این شکل نهایی محاسبه می‌شود:</w:t>
      </w:r>
    </w:p>
    <w:p w14:paraId="2DF8862C" w14:textId="50D8A83B" w:rsidR="0092451C" w:rsidRPr="0092451C" w:rsidRDefault="0092451C" w:rsidP="0092451C">
      <w:pPr>
        <w:bidi/>
        <w:jc w:val="center"/>
        <w:rPr>
          <w:iCs/>
          <w:lang w:bidi="fa-IR"/>
        </w:rPr>
      </w:pPr>
      <m:oMathPara>
        <m:oMath>
          <m:r>
            <m:rPr>
              <m:sty m:val="p"/>
            </m:rPr>
            <w:rPr>
              <w:rFonts w:ascii="Cambria Math" w:hAnsi="Cambria Math"/>
              <w:lang w:bidi="fa-IR"/>
            </w:rPr>
            <m:t>Sim</m:t>
          </m:r>
          <m:d>
            <m:dPr>
              <m:ctrlPr>
                <w:rPr>
                  <w:rFonts w:ascii="Cambria Math" w:hAnsi="Cambria Math"/>
                  <w:iCs/>
                  <w:lang w:bidi="fa-IR"/>
                </w:rPr>
              </m:ctrlPr>
            </m:dPr>
            <m:e>
              <m:r>
                <m:rPr>
                  <m:sty m:val="p"/>
                </m:rPr>
                <w:rPr>
                  <w:rFonts w:ascii="Cambria Math" w:hAnsi="Cambria Math"/>
                  <w:lang w:bidi="fa-IR"/>
                </w:rPr>
                <m:t xml:space="preserve">V, </m:t>
              </m:r>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e>
          </m:d>
          <m:r>
            <m:rPr>
              <m:sty m:val="p"/>
            </m:rPr>
            <w:rPr>
              <w:rFonts w:ascii="Cambria Math" w:hAnsi="Cambria Math"/>
              <w:lang w:bidi="fa-IR"/>
            </w:rPr>
            <m:t xml:space="preserve">= </m:t>
          </m:r>
          <m:sSubSup>
            <m:sSubSupPr>
              <m:ctrlPr>
                <w:rPr>
                  <w:rFonts w:ascii="Cambria Math" w:hAnsi="Cambria Math"/>
                  <w:iCs/>
                  <w:lang w:bidi="fa-IR"/>
                </w:rPr>
              </m:ctrlPr>
            </m:sSubSupPr>
            <m:e>
              <m:d>
                <m:dPr>
                  <m:begChr m:val="‖"/>
                  <m:endChr m:val="‖"/>
                  <m:ctrlPr>
                    <w:rPr>
                      <w:rFonts w:ascii="Cambria Math" w:hAnsi="Cambria Math"/>
                      <w:iCs/>
                      <w:lang w:bidi="fa-IR"/>
                    </w:rPr>
                  </m:ctrlPr>
                </m:dPr>
                <m:e>
                  <m:r>
                    <m:rPr>
                      <m:sty m:val="p"/>
                    </m:rPr>
                    <w:rPr>
                      <w:rFonts w:ascii="Cambria Math" w:hAnsi="Cambria Math"/>
                      <w:lang w:bidi="fa-IR"/>
                    </w:rPr>
                    <m:t>V</m:t>
                  </m:r>
                </m:e>
              </m:d>
            </m:e>
            <m:sub>
              <m:r>
                <m:rPr>
                  <m:sty m:val="p"/>
                </m:rPr>
                <w:rPr>
                  <w:rFonts w:ascii="Cambria Math" w:hAnsi="Cambria Math"/>
                  <w:lang w:bidi="fa-IR"/>
                </w:rPr>
                <m:t>F</m:t>
              </m:r>
            </m:sub>
            <m:sup>
              <m:r>
                <m:rPr>
                  <m:sty m:val="p"/>
                </m:rPr>
                <w:rPr>
                  <w:rFonts w:ascii="Cambria Math" w:hAnsi="Cambria Math"/>
                  <w:lang w:bidi="fa-IR"/>
                </w:rPr>
                <m:t>2</m:t>
              </m:r>
            </m:sup>
          </m:sSubSup>
          <m:r>
            <m:rPr>
              <m:sty m:val="p"/>
            </m:rPr>
            <w:rPr>
              <w:rFonts w:ascii="Cambria Math" w:hAnsi="Cambria Math"/>
              <w:lang w:bidi="fa-IR"/>
            </w:rPr>
            <m:t>-</m:t>
          </m:r>
          <m:sSubSup>
            <m:sSubSupPr>
              <m:ctrlPr>
                <w:rPr>
                  <w:rFonts w:ascii="Cambria Math" w:hAnsi="Cambria Math"/>
                  <w:iCs/>
                  <w:lang w:bidi="fa-IR"/>
                </w:rPr>
              </m:ctrlPr>
            </m:sSubSupPr>
            <m:e>
              <m:d>
                <m:dPr>
                  <m:begChr m:val="‖"/>
                  <m:endChr m:val="‖"/>
                  <m:ctrlPr>
                    <w:rPr>
                      <w:rFonts w:ascii="Cambria Math" w:hAnsi="Cambria Math"/>
                      <w:iCs/>
                      <w:lang w:bidi="fa-IR"/>
                    </w:rPr>
                  </m:ctrlPr>
                </m:dPr>
                <m:e>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sSubSup>
                    <m:sSubSupPr>
                      <m:ctrlPr>
                        <w:rPr>
                          <w:rFonts w:ascii="Cambria Math" w:hAnsi="Cambria Math"/>
                          <w:iCs/>
                          <w:lang w:bidi="fa-IR"/>
                        </w:rPr>
                      </m:ctrlPr>
                    </m:sSubSupPr>
                    <m:e>
                      <m:r>
                        <m:rPr>
                          <m:sty m:val="p"/>
                        </m:rPr>
                        <w:rPr>
                          <w:rFonts w:ascii="Cambria Math" w:hAnsi="Cambria Math"/>
                          <w:lang w:bidi="fa-IR"/>
                        </w:rPr>
                        <m:t>V</m:t>
                      </m:r>
                    </m:e>
                    <m:sub>
                      <m:r>
                        <m:rPr>
                          <m:sty m:val="p"/>
                        </m:rPr>
                        <w:rPr>
                          <w:rFonts w:ascii="Cambria Math" w:hAnsi="Cambria Math"/>
                          <w:lang w:bidi="fa-IR"/>
                        </w:rPr>
                        <m:t>A</m:t>
                      </m:r>
                    </m:sub>
                    <m:sup>
                      <m:r>
                        <m:rPr>
                          <m:sty m:val="p"/>
                        </m:rPr>
                        <w:rPr>
                          <w:rFonts w:ascii="Cambria Math" w:hAnsi="Cambria Math"/>
                          <w:lang w:bidi="fa-IR"/>
                        </w:rPr>
                        <m:t>T</m:t>
                      </m:r>
                    </m:sup>
                  </m:sSubSup>
                  <m:r>
                    <m:rPr>
                      <m:sty m:val="p"/>
                    </m:rPr>
                    <w:rPr>
                      <w:rFonts w:ascii="Cambria Math" w:hAnsi="Cambria Math"/>
                      <w:lang w:bidi="fa-IR"/>
                    </w:rPr>
                    <m:t>V</m:t>
                  </m:r>
                </m:e>
              </m:d>
            </m:e>
            <m:sub>
              <m:r>
                <m:rPr>
                  <m:sty m:val="p"/>
                </m:rPr>
                <w:rPr>
                  <w:rFonts w:ascii="Cambria Math" w:hAnsi="Cambria Math"/>
                  <w:lang w:bidi="fa-IR"/>
                </w:rPr>
                <m:t>F</m:t>
              </m:r>
            </m:sub>
            <m:sup>
              <m:r>
                <m:rPr>
                  <m:sty m:val="p"/>
                </m:rPr>
                <w:rPr>
                  <w:rFonts w:ascii="Cambria Math" w:hAnsi="Cambria Math"/>
                  <w:lang w:bidi="fa-IR"/>
                </w:rPr>
                <m:t>2</m:t>
              </m:r>
            </m:sup>
          </m:sSubSup>
        </m:oMath>
      </m:oMathPara>
    </w:p>
    <w:p w14:paraId="613711A4" w14:textId="47CE1712" w:rsidR="0092451C" w:rsidRDefault="0092451C" w:rsidP="0092451C">
      <w:pPr>
        <w:bidi/>
        <w:jc w:val="both"/>
        <w:rPr>
          <w:rtl/>
          <w:lang w:bidi="fa-IR"/>
        </w:rPr>
      </w:pPr>
      <w:r w:rsidRPr="0092451C">
        <w:rPr>
          <w:rtl/>
          <w:lang w:bidi="fa-IR"/>
        </w:rPr>
        <w:lastRenderedPageBreak/>
        <w:t>این فرمول در حال محاسبه فاصله هندسی و ریاضی بین ویژگی‌های پنهان مدل ما و تصویر این ویژگی‌ها روی فضای اطلاعات کمکی است. وقتی این عبارت به</w:t>
      </w:r>
      <w:r w:rsidR="00EB792E">
        <w:rPr>
          <w:rFonts w:hint="cs"/>
          <w:rtl/>
          <w:lang w:bidi="fa-IR"/>
        </w:rPr>
        <w:t>‌</w:t>
      </w:r>
      <w:r w:rsidRPr="0092451C">
        <w:rPr>
          <w:rtl/>
          <w:lang w:bidi="fa-IR"/>
        </w:rPr>
        <w:t>عنوان یک جریمه به تابع خطای کل شبکه اضافه می‌شود</w:t>
      </w:r>
      <w:r w:rsidR="00EB792E">
        <w:rPr>
          <w:rFonts w:hint="cs"/>
          <w:rtl/>
          <w:lang w:bidi="fa-IR"/>
        </w:rPr>
        <w:t>،</w:t>
      </w:r>
      <w:r w:rsidRPr="0092451C">
        <w:rPr>
          <w:rtl/>
          <w:lang w:bidi="fa-IR"/>
        </w:rPr>
        <w:t xml:space="preserve"> الگوریتم بهینه‌سازی سعی می‌کند این فاصله را به حداقل برساند. در نتیجه این فرمول یک کشش ریاضی قدرتمند ایجاد می‌کند که باعث می‌شود ماتریس </w:t>
      </w:r>
      <w:r w:rsidRPr="0092451C">
        <w:rPr>
          <w:rFonts w:ascii="Cambria Math" w:hAnsi="Cambria Math"/>
          <w:lang w:bidi="fa-IR"/>
        </w:rPr>
        <w:t>V</w:t>
      </w:r>
      <w:r w:rsidRPr="0092451C">
        <w:rPr>
          <w:rtl/>
          <w:lang w:bidi="fa-IR"/>
        </w:rPr>
        <w:t xml:space="preserve"> به جای اینکه به</w:t>
      </w:r>
      <w:r w:rsidR="00552A55">
        <w:rPr>
          <w:rFonts w:hint="cs"/>
          <w:rtl/>
          <w:lang w:bidi="fa-IR"/>
        </w:rPr>
        <w:t>‌</w:t>
      </w:r>
      <w:r w:rsidRPr="0092451C">
        <w:rPr>
          <w:rtl/>
          <w:lang w:bidi="fa-IR"/>
        </w:rPr>
        <w:t>صورت کاملا</w:t>
      </w:r>
      <w:r w:rsidR="00EB792E">
        <w:rPr>
          <w:rFonts w:hint="cs"/>
          <w:rtl/>
          <w:lang w:bidi="fa-IR"/>
        </w:rPr>
        <w:t>ً</w:t>
      </w:r>
      <w:r w:rsidRPr="0092451C">
        <w:rPr>
          <w:rtl/>
          <w:lang w:bidi="fa-IR"/>
        </w:rPr>
        <w:t xml:space="preserve"> تصادفی شکل بگیرد مجبور شود تا ساختار و دانش نهفته در اطلاعات کمکی (</w:t>
      </w:r>
      <m:oMath>
        <m:sSub>
          <m:sSubPr>
            <m:ctrlPr>
              <w:rPr>
                <w:rFonts w:ascii="Cambria Math" w:hAnsi="Cambria Math"/>
                <w:iCs/>
                <w:lang w:bidi="fa-IR"/>
              </w:rPr>
            </m:ctrlPr>
          </m:sSubPr>
          <m:e>
            <m:r>
              <m:rPr>
                <m:sty m:val="p"/>
              </m:rPr>
              <w:rPr>
                <w:rFonts w:ascii="Cambria Math" w:hAnsi="Cambria Math"/>
                <w:lang w:bidi="fa-IR"/>
              </w:rPr>
              <m:t>V</m:t>
            </m:r>
          </m:e>
          <m:sub>
            <m:r>
              <m:rPr>
                <m:sty m:val="p"/>
              </m:rPr>
              <w:rPr>
                <w:rFonts w:ascii="Cambria Math" w:hAnsi="Cambria Math"/>
                <w:lang w:bidi="fa-IR"/>
              </w:rPr>
              <m:t>A</m:t>
            </m:r>
          </m:sub>
        </m:sSub>
      </m:oMath>
      <w:r w:rsidRPr="0092451C">
        <w:rPr>
          <w:rtl/>
          <w:lang w:bidi="fa-IR"/>
        </w:rPr>
        <w:t>) را به خود جذب کند.</w:t>
      </w:r>
    </w:p>
    <w:p w14:paraId="52435005" w14:textId="1CFA9742" w:rsidR="000677E6" w:rsidRDefault="000677E6" w:rsidP="000677E6">
      <w:pPr>
        <w:pStyle w:val="Heading2"/>
        <w:bidi/>
        <w:rPr>
          <w:rtl/>
          <w:lang w:bidi="fa-IR"/>
        </w:rPr>
      </w:pPr>
      <w:bookmarkStart w:id="27" w:name="_Toc235983608"/>
      <w:r>
        <w:rPr>
          <w:rFonts w:hint="cs"/>
          <w:rtl/>
          <w:lang w:bidi="fa-IR"/>
        </w:rPr>
        <w:t xml:space="preserve">2.3. </w:t>
      </w:r>
      <w:r w:rsidRPr="000677E6">
        <w:rPr>
          <w:rtl/>
          <w:lang w:bidi="fa-IR"/>
        </w:rPr>
        <w:t>نقش و تحلیل پارامتر اطمینان در مدل پیشنهادی</w:t>
      </w:r>
      <w:bookmarkEnd w:id="27"/>
    </w:p>
    <w:p w14:paraId="61E398B4" w14:textId="34613D52" w:rsidR="00361026" w:rsidRDefault="00DE73F0" w:rsidP="00361026">
      <w:pPr>
        <w:bidi/>
        <w:jc w:val="both"/>
        <w:rPr>
          <w:b/>
          <w:bCs/>
          <w:rtl/>
          <w:lang w:bidi="fa-IR"/>
        </w:rPr>
      </w:pPr>
      <w:r w:rsidRPr="00DE73F0">
        <w:rPr>
          <w:b/>
          <w:bCs/>
          <w:rtl/>
          <w:lang w:bidi="fa-IR"/>
        </w:rPr>
        <w:t xml:space="preserve">نقش پارامتر اطمینان </w:t>
      </w:r>
      <m:oMath>
        <m:r>
          <m:rPr>
            <m:sty m:val="b"/>
          </m:rPr>
          <w:rPr>
            <w:rFonts w:ascii="Cambria Math" w:hAnsi="Cambria Math" w:cs="Cambria Math" w:hint="cs"/>
            <w:rtl/>
            <w:lang w:bidi="fa-IR"/>
          </w:rPr>
          <m:t>η</m:t>
        </m:r>
      </m:oMath>
      <w:r w:rsidRPr="00DE73F0">
        <w:rPr>
          <w:b/>
          <w:bCs/>
          <w:rtl/>
          <w:lang w:bidi="fa-IR"/>
        </w:rPr>
        <w:t xml:space="preserve"> در </w:t>
      </w:r>
      <w:r w:rsidRPr="00DE73F0">
        <w:rPr>
          <w:b/>
          <w:bCs/>
          <w:lang w:bidi="fa-IR"/>
        </w:rPr>
        <w:t>FSTDMF</w:t>
      </w:r>
      <w:r w:rsidRPr="00DE73F0">
        <w:rPr>
          <w:b/>
          <w:bCs/>
          <w:rtl/>
          <w:lang w:bidi="fa-IR"/>
        </w:rPr>
        <w:t xml:space="preserve"> را بررسی کنید. هنگامی ک</w:t>
      </w:r>
      <w:r w:rsidR="006C1826">
        <w:rPr>
          <w:rFonts w:hint="cs"/>
          <w:b/>
          <w:bCs/>
          <w:rtl/>
          <w:lang w:bidi="fa-IR"/>
        </w:rPr>
        <w:t xml:space="preserve">ه </w:t>
      </w:r>
      <m:oMath>
        <m:r>
          <m:rPr>
            <m:sty m:val="b"/>
          </m:rPr>
          <w:rPr>
            <w:rFonts w:ascii="Cambria Math" w:hAnsi="Cambria Math" w:cs="Cambria Math" w:hint="cs"/>
            <w:rtl/>
            <w:lang w:bidi="fa-IR"/>
          </w:rPr>
          <m:t>η</m:t>
        </m:r>
        <m:r>
          <m:rPr>
            <m:sty m:val="bi"/>
          </m:rPr>
          <w:rPr>
            <w:rFonts w:ascii="Cambria Math" w:hAnsi="Cambria Math" w:cs="Cambria Math"/>
            <w:lang w:bidi="fa-IR"/>
          </w:rPr>
          <m:t>=0</m:t>
        </m:r>
      </m:oMath>
      <w:r w:rsidR="006C1826">
        <w:rPr>
          <w:rFonts w:hint="cs"/>
          <w:b/>
          <w:bCs/>
          <w:rtl/>
          <w:lang w:bidi="fa-IR"/>
        </w:rPr>
        <w:t xml:space="preserve"> </w:t>
      </w:r>
      <w:r w:rsidRPr="00DE73F0">
        <w:rPr>
          <w:b/>
          <w:bCs/>
          <w:rtl/>
          <w:lang w:bidi="fa-IR"/>
        </w:rPr>
        <w:t xml:space="preserve">است، مدل به چه چیزی تقلیل می‌یابد و چرا بر اساس آزمایش‌ها مقدار </w:t>
      </w:r>
      <m:oMath>
        <m:r>
          <m:rPr>
            <m:sty m:val="b"/>
          </m:rPr>
          <w:rPr>
            <w:rFonts w:ascii="Cambria Math" w:hAnsi="Cambria Math" w:cs="Cambria Math" w:hint="cs"/>
            <w:rtl/>
            <w:lang w:bidi="fa-IR"/>
          </w:rPr>
          <m:t>η</m:t>
        </m:r>
        <m:r>
          <m:rPr>
            <m:sty m:val="bi"/>
          </m:rPr>
          <w:rPr>
            <w:rFonts w:ascii="Cambria Math" w:hAnsi="Cambria Math" w:cs="Cambria Math"/>
            <w:lang w:bidi="fa-IR"/>
          </w:rPr>
          <m:t>=1</m:t>
        </m:r>
      </m:oMath>
      <w:r w:rsidRPr="00DE73F0">
        <w:rPr>
          <w:b/>
          <w:bCs/>
          <w:rtl/>
          <w:lang w:bidi="fa-IR"/>
        </w:rPr>
        <w:t xml:space="preserve"> بهینه است؟</w:t>
      </w:r>
    </w:p>
    <w:p w14:paraId="4A531A39" w14:textId="2752CB6F" w:rsidR="0098681C" w:rsidRDefault="0098681C" w:rsidP="005A5370">
      <w:pPr>
        <w:bidi/>
        <w:jc w:val="both"/>
        <w:rPr>
          <w:rtl/>
          <w:lang w:bidi="fa-IR"/>
        </w:rPr>
      </w:pPr>
      <w:r>
        <w:rPr>
          <w:rtl/>
          <w:lang w:bidi="fa-IR"/>
        </w:rPr>
        <w:t>پارامتر اطم</w:t>
      </w:r>
      <w:r>
        <w:rPr>
          <w:rFonts w:hint="cs"/>
          <w:rtl/>
          <w:lang w:bidi="fa-IR"/>
        </w:rPr>
        <w:t>ی</w:t>
      </w:r>
      <w:r>
        <w:rPr>
          <w:rFonts w:hint="eastAsia"/>
          <w:rtl/>
          <w:lang w:bidi="fa-IR"/>
        </w:rPr>
        <w:t>نان</w:t>
      </w:r>
      <w:r>
        <w:rPr>
          <w:lang w:bidi="fa-IR"/>
        </w:rPr>
        <w:t xml:space="preserve"> </w:t>
      </w:r>
      <m:oMath>
        <m:r>
          <m:rPr>
            <m:sty m:val="p"/>
          </m:rPr>
          <w:rPr>
            <w:rFonts w:ascii="Cambria Math" w:hAnsi="Cambria Math" w:cs="Cambria Math" w:hint="cs"/>
            <w:rtl/>
            <w:lang w:bidi="fa-IR"/>
          </w:rPr>
          <m:t>η</m:t>
        </m:r>
      </m:oMath>
      <w:r>
        <w:rPr>
          <w:lang w:bidi="fa-IR"/>
        </w:rPr>
        <w:t xml:space="preserve"> </w:t>
      </w:r>
      <w:r>
        <w:rPr>
          <w:rtl/>
          <w:lang w:bidi="fa-IR"/>
        </w:rPr>
        <w:t xml:space="preserve">نقش </w:t>
      </w:r>
      <w:r>
        <w:rPr>
          <w:rFonts w:hint="cs"/>
          <w:rtl/>
          <w:lang w:bidi="fa-IR"/>
        </w:rPr>
        <w:t>ی</w:t>
      </w:r>
      <w:r>
        <w:rPr>
          <w:rFonts w:hint="eastAsia"/>
          <w:rtl/>
          <w:lang w:bidi="fa-IR"/>
        </w:rPr>
        <w:t>ک</w:t>
      </w:r>
      <w:r>
        <w:rPr>
          <w:rtl/>
          <w:lang w:bidi="fa-IR"/>
        </w:rPr>
        <w:t xml:space="preserve"> عامل موازن</w:t>
      </w:r>
      <w:r w:rsidR="005A5370">
        <w:rPr>
          <w:rFonts w:hint="cs"/>
          <w:rtl/>
          <w:lang w:bidi="fa-IR"/>
        </w:rPr>
        <w:t>ه</w:t>
      </w:r>
      <w:r w:rsidR="005A5370">
        <w:rPr>
          <w:rStyle w:val="FootnoteReference"/>
          <w:rtl/>
          <w:lang w:bidi="fa-IR"/>
        </w:rPr>
        <w:footnoteReference w:id="58"/>
      </w:r>
      <w:r w:rsidR="005A5370">
        <w:rPr>
          <w:rFonts w:hint="cs"/>
          <w:rtl/>
          <w:lang w:bidi="fa-IR"/>
        </w:rPr>
        <w:t xml:space="preserve"> </w:t>
      </w:r>
      <w:r>
        <w:rPr>
          <w:rtl/>
          <w:lang w:bidi="fa-IR"/>
        </w:rPr>
        <w:t>را در تابع هدف مدل ا</w:t>
      </w:r>
      <w:r>
        <w:rPr>
          <w:rFonts w:hint="cs"/>
          <w:rtl/>
          <w:lang w:bidi="fa-IR"/>
        </w:rPr>
        <w:t>ی</w:t>
      </w:r>
      <w:r>
        <w:rPr>
          <w:rFonts w:hint="eastAsia"/>
          <w:rtl/>
          <w:lang w:bidi="fa-IR"/>
        </w:rPr>
        <w:t>فا</w:t>
      </w:r>
      <w:r>
        <w:rPr>
          <w:rtl/>
          <w:lang w:bidi="fa-IR"/>
        </w:rPr>
        <w:t xml:space="preserve"> م</w:t>
      </w:r>
      <w:r>
        <w:rPr>
          <w:rFonts w:hint="cs"/>
          <w:rtl/>
          <w:lang w:bidi="fa-IR"/>
        </w:rPr>
        <w:t>ی‌</w:t>
      </w:r>
      <w:r>
        <w:rPr>
          <w:rFonts w:hint="eastAsia"/>
          <w:rtl/>
          <w:lang w:bidi="fa-IR"/>
        </w:rPr>
        <w:t>کند</w:t>
      </w:r>
      <w:r>
        <w:rPr>
          <w:rtl/>
          <w:lang w:bidi="fa-IR"/>
        </w:rPr>
        <w:t>. ا</w:t>
      </w:r>
      <w:r>
        <w:rPr>
          <w:rFonts w:hint="cs"/>
          <w:rtl/>
          <w:lang w:bidi="fa-IR"/>
        </w:rPr>
        <w:t>ی</w:t>
      </w:r>
      <w:r>
        <w:rPr>
          <w:rFonts w:hint="eastAsia"/>
          <w:rtl/>
          <w:lang w:bidi="fa-IR"/>
        </w:rPr>
        <w:t>ن</w:t>
      </w:r>
      <w:r>
        <w:rPr>
          <w:rtl/>
          <w:lang w:bidi="fa-IR"/>
        </w:rPr>
        <w:t xml:space="preserve"> پارامتر که مقدار</w:t>
      </w:r>
      <w:r>
        <w:rPr>
          <w:rFonts w:hint="cs"/>
          <w:rtl/>
          <w:lang w:bidi="fa-IR"/>
        </w:rPr>
        <w:t>ی</w:t>
      </w:r>
      <w:r>
        <w:rPr>
          <w:rtl/>
          <w:lang w:bidi="fa-IR"/>
        </w:rPr>
        <w:t xml:space="preserve"> در بازه </w:t>
      </w:r>
      <w:r w:rsidR="005A5370">
        <w:rPr>
          <w:lang w:bidi="fa-IR"/>
        </w:rPr>
        <w:t>[0, 1]</w:t>
      </w:r>
      <w:r w:rsidR="005A5370">
        <w:rPr>
          <w:rFonts w:hint="cs"/>
          <w:rtl/>
          <w:lang w:bidi="fa-IR"/>
        </w:rPr>
        <w:t xml:space="preserve"> </w:t>
      </w:r>
      <w:r>
        <w:rPr>
          <w:rtl/>
          <w:lang w:bidi="fa-IR"/>
        </w:rPr>
        <w:t>دارد، م</w:t>
      </w:r>
      <w:r>
        <w:rPr>
          <w:rFonts w:hint="cs"/>
          <w:rtl/>
          <w:lang w:bidi="fa-IR"/>
        </w:rPr>
        <w:t>ی</w:t>
      </w:r>
      <w:r>
        <w:rPr>
          <w:rFonts w:hint="eastAsia"/>
          <w:rtl/>
          <w:lang w:bidi="fa-IR"/>
        </w:rPr>
        <w:t>زان</w:t>
      </w:r>
      <w:r>
        <w:rPr>
          <w:rtl/>
          <w:lang w:bidi="fa-IR"/>
        </w:rPr>
        <w:t xml:space="preserve"> ارتباط و وابستگ</w:t>
      </w:r>
      <w:r>
        <w:rPr>
          <w:rFonts w:hint="cs"/>
          <w:rtl/>
          <w:lang w:bidi="fa-IR"/>
        </w:rPr>
        <w:t>ی</w:t>
      </w:r>
      <w:r>
        <w:rPr>
          <w:rtl/>
          <w:lang w:bidi="fa-IR"/>
        </w:rPr>
        <w:t xml:space="preserve"> ب</w:t>
      </w:r>
      <w:r>
        <w:rPr>
          <w:rFonts w:hint="cs"/>
          <w:rtl/>
          <w:lang w:bidi="fa-IR"/>
        </w:rPr>
        <w:t>ی</w:t>
      </w:r>
      <w:r>
        <w:rPr>
          <w:rFonts w:hint="eastAsia"/>
          <w:rtl/>
          <w:lang w:bidi="fa-IR"/>
        </w:rPr>
        <w:t>ن</w:t>
      </w:r>
      <w:r>
        <w:rPr>
          <w:rtl/>
          <w:lang w:bidi="fa-IR"/>
        </w:rPr>
        <w:t xml:space="preserve"> اطلاعات کمک</w:t>
      </w:r>
      <w:r>
        <w:rPr>
          <w:rFonts w:hint="cs"/>
          <w:rtl/>
          <w:lang w:bidi="fa-IR"/>
        </w:rPr>
        <w:t>ی</w:t>
      </w:r>
      <w:r>
        <w:rPr>
          <w:rtl/>
          <w:lang w:bidi="fa-IR"/>
        </w:rPr>
        <w:t xml:space="preserve"> و داده‌ها</w:t>
      </w:r>
      <w:r>
        <w:rPr>
          <w:rFonts w:hint="cs"/>
          <w:rtl/>
          <w:lang w:bidi="fa-IR"/>
        </w:rPr>
        <w:t>ی</w:t>
      </w:r>
      <w:r>
        <w:rPr>
          <w:rtl/>
          <w:lang w:bidi="fa-IR"/>
        </w:rPr>
        <w:t xml:space="preserve"> هدف را تع</w:t>
      </w:r>
      <w:r>
        <w:rPr>
          <w:rFonts w:hint="cs"/>
          <w:rtl/>
          <w:lang w:bidi="fa-IR"/>
        </w:rPr>
        <w:t>یی</w:t>
      </w:r>
      <w:r>
        <w:rPr>
          <w:rFonts w:hint="eastAsia"/>
          <w:rtl/>
          <w:lang w:bidi="fa-IR"/>
        </w:rPr>
        <w:t>ن</w:t>
      </w:r>
      <w:r>
        <w:rPr>
          <w:rtl/>
          <w:lang w:bidi="fa-IR"/>
        </w:rPr>
        <w:t xml:space="preserve"> م</w:t>
      </w:r>
      <w:r>
        <w:rPr>
          <w:rFonts w:hint="cs"/>
          <w:rtl/>
          <w:lang w:bidi="fa-IR"/>
        </w:rPr>
        <w:t>ی‌</w:t>
      </w:r>
      <w:r>
        <w:rPr>
          <w:rFonts w:hint="eastAsia"/>
          <w:rtl/>
          <w:lang w:bidi="fa-IR"/>
        </w:rPr>
        <w:t>کند</w:t>
      </w:r>
      <w:r w:rsidR="005A5370">
        <w:rPr>
          <w:rFonts w:hint="cs"/>
          <w:rtl/>
          <w:lang w:bidi="fa-IR"/>
        </w:rPr>
        <w:t>.</w:t>
      </w:r>
    </w:p>
    <w:p w14:paraId="28FD230A" w14:textId="7AFD0471" w:rsidR="006C1826" w:rsidRDefault="0098681C" w:rsidP="0098681C">
      <w:pPr>
        <w:bidi/>
        <w:jc w:val="both"/>
        <w:rPr>
          <w:rtl/>
          <w:lang w:bidi="fa-IR"/>
        </w:rPr>
      </w:pPr>
      <w:r>
        <w:rPr>
          <w:rFonts w:hint="eastAsia"/>
          <w:rtl/>
          <w:lang w:bidi="fa-IR"/>
        </w:rPr>
        <w:t>در</w:t>
      </w:r>
      <w:r>
        <w:rPr>
          <w:rtl/>
          <w:lang w:bidi="fa-IR"/>
        </w:rPr>
        <w:t xml:space="preserve"> واقع ا</w:t>
      </w:r>
      <w:r>
        <w:rPr>
          <w:rFonts w:hint="cs"/>
          <w:rtl/>
          <w:lang w:bidi="fa-IR"/>
        </w:rPr>
        <w:t>ی</w:t>
      </w:r>
      <w:r>
        <w:rPr>
          <w:rFonts w:hint="eastAsia"/>
          <w:rtl/>
          <w:lang w:bidi="fa-IR"/>
        </w:rPr>
        <w:t>ن</w:t>
      </w:r>
      <w:r>
        <w:rPr>
          <w:rtl/>
          <w:lang w:bidi="fa-IR"/>
        </w:rPr>
        <w:t xml:space="preserve"> پارامتر به الگور</w:t>
      </w:r>
      <w:r>
        <w:rPr>
          <w:rFonts w:hint="cs"/>
          <w:rtl/>
          <w:lang w:bidi="fa-IR"/>
        </w:rPr>
        <w:t>ی</w:t>
      </w:r>
      <w:r>
        <w:rPr>
          <w:rFonts w:hint="eastAsia"/>
          <w:rtl/>
          <w:lang w:bidi="fa-IR"/>
        </w:rPr>
        <w:t>تم</w:t>
      </w:r>
      <w:r>
        <w:rPr>
          <w:rtl/>
          <w:lang w:bidi="fa-IR"/>
        </w:rPr>
        <w:t xml:space="preserve">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م</w:t>
      </w:r>
      <w:r>
        <w:rPr>
          <w:rFonts w:hint="cs"/>
          <w:rtl/>
          <w:lang w:bidi="fa-IR"/>
        </w:rPr>
        <w:t>ی‌</w:t>
      </w:r>
      <w:r>
        <w:rPr>
          <w:rFonts w:hint="eastAsia"/>
          <w:rtl/>
          <w:lang w:bidi="fa-IR"/>
        </w:rPr>
        <w:t>گو</w:t>
      </w:r>
      <w:r>
        <w:rPr>
          <w:rFonts w:hint="cs"/>
          <w:rtl/>
          <w:lang w:bidi="fa-IR"/>
        </w:rPr>
        <w:t>ی</w:t>
      </w:r>
      <w:r>
        <w:rPr>
          <w:rFonts w:hint="eastAsia"/>
          <w:rtl/>
          <w:lang w:bidi="fa-IR"/>
        </w:rPr>
        <w:t>د</w:t>
      </w:r>
      <w:r>
        <w:rPr>
          <w:rtl/>
          <w:lang w:bidi="fa-IR"/>
        </w:rPr>
        <w:t xml:space="preserve"> که چقدر با</w:t>
      </w:r>
      <w:r>
        <w:rPr>
          <w:rFonts w:hint="cs"/>
          <w:rtl/>
          <w:lang w:bidi="fa-IR"/>
        </w:rPr>
        <w:t>ی</w:t>
      </w:r>
      <w:r>
        <w:rPr>
          <w:rFonts w:hint="eastAsia"/>
          <w:rtl/>
          <w:lang w:bidi="fa-IR"/>
        </w:rPr>
        <w:t>د</w:t>
      </w:r>
      <w:r>
        <w:rPr>
          <w:rtl/>
          <w:lang w:bidi="fa-IR"/>
        </w:rPr>
        <w:t xml:space="preserve"> به اطلاعات جانب</w:t>
      </w:r>
      <w:r>
        <w:rPr>
          <w:rFonts w:hint="cs"/>
          <w:rtl/>
          <w:lang w:bidi="fa-IR"/>
        </w:rPr>
        <w:t>ی</w:t>
      </w:r>
      <w:r>
        <w:rPr>
          <w:rtl/>
          <w:lang w:bidi="fa-IR"/>
        </w:rPr>
        <w:t xml:space="preserve"> استخراج شده اعتماد کند و تا چه حد اجازه دارد ساختار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پنهان مدل اصل</w:t>
      </w:r>
      <w:r>
        <w:rPr>
          <w:rFonts w:hint="cs"/>
          <w:rtl/>
          <w:lang w:bidi="fa-IR"/>
        </w:rPr>
        <w:t>ی</w:t>
      </w:r>
      <w:r>
        <w:rPr>
          <w:rtl/>
          <w:lang w:bidi="fa-IR"/>
        </w:rPr>
        <w:t xml:space="preserve"> را تحت ت</w:t>
      </w:r>
      <w:r w:rsidR="0098206E">
        <w:rPr>
          <w:rFonts w:hint="cs"/>
          <w:rtl/>
          <w:lang w:bidi="fa-IR"/>
        </w:rPr>
        <w:t>أ</w:t>
      </w:r>
      <w:r>
        <w:rPr>
          <w:rtl/>
          <w:lang w:bidi="fa-IR"/>
        </w:rPr>
        <w:t>ث</w:t>
      </w:r>
      <w:r>
        <w:rPr>
          <w:rFonts w:hint="cs"/>
          <w:rtl/>
          <w:lang w:bidi="fa-IR"/>
        </w:rPr>
        <w:t>ی</w:t>
      </w:r>
      <w:r>
        <w:rPr>
          <w:rFonts w:hint="eastAsia"/>
          <w:rtl/>
          <w:lang w:bidi="fa-IR"/>
        </w:rPr>
        <w:t>ر</w:t>
      </w:r>
      <w:r>
        <w:rPr>
          <w:rtl/>
          <w:lang w:bidi="fa-IR"/>
        </w:rPr>
        <w:t xml:space="preserve"> ا</w:t>
      </w:r>
      <w:r>
        <w:rPr>
          <w:rFonts w:hint="cs"/>
          <w:rtl/>
          <w:lang w:bidi="fa-IR"/>
        </w:rPr>
        <w:t>ی</w:t>
      </w:r>
      <w:r>
        <w:rPr>
          <w:rFonts w:hint="eastAsia"/>
          <w:rtl/>
          <w:lang w:bidi="fa-IR"/>
        </w:rPr>
        <w:t>ن</w:t>
      </w:r>
      <w:r>
        <w:rPr>
          <w:rtl/>
          <w:lang w:bidi="fa-IR"/>
        </w:rPr>
        <w:t xml:space="preserve"> اطلاعات خارج</w:t>
      </w:r>
      <w:r>
        <w:rPr>
          <w:rFonts w:hint="cs"/>
          <w:rtl/>
          <w:lang w:bidi="fa-IR"/>
        </w:rPr>
        <w:t>ی</w:t>
      </w:r>
      <w:r>
        <w:rPr>
          <w:rtl/>
          <w:lang w:bidi="fa-IR"/>
        </w:rPr>
        <w:t xml:space="preserve"> قرار دهد. مقاد</w:t>
      </w:r>
      <w:r>
        <w:rPr>
          <w:rFonts w:hint="cs"/>
          <w:rtl/>
          <w:lang w:bidi="fa-IR"/>
        </w:rPr>
        <w:t>ی</w:t>
      </w:r>
      <w:r>
        <w:rPr>
          <w:rFonts w:hint="eastAsia"/>
          <w:rtl/>
          <w:lang w:bidi="fa-IR"/>
        </w:rPr>
        <w:t>ر</w:t>
      </w:r>
      <w:r>
        <w:rPr>
          <w:rtl/>
          <w:lang w:bidi="fa-IR"/>
        </w:rPr>
        <w:t xml:space="preserve"> بزرگتر برا</w:t>
      </w:r>
      <w:r>
        <w:rPr>
          <w:rFonts w:hint="cs"/>
          <w:rtl/>
          <w:lang w:bidi="fa-IR"/>
        </w:rPr>
        <w:t>ی</w:t>
      </w:r>
      <w:r>
        <w:rPr>
          <w:rtl/>
          <w:lang w:bidi="fa-IR"/>
        </w:rPr>
        <w:t xml:space="preserve"> </w:t>
      </w:r>
      <m:oMath>
        <m:r>
          <m:rPr>
            <m:sty m:val="p"/>
          </m:rPr>
          <w:rPr>
            <w:rFonts w:ascii="Cambria Math" w:hAnsi="Cambria Math" w:cs="Cambria Math" w:hint="cs"/>
            <w:rtl/>
            <w:lang w:bidi="fa-IR"/>
          </w:rPr>
          <m:t>η</m:t>
        </m:r>
      </m:oMath>
      <w:r>
        <w:rPr>
          <w:rtl/>
          <w:lang w:bidi="fa-IR"/>
        </w:rPr>
        <w:t xml:space="preserve"> نشان‌دهنده ا</w:t>
      </w:r>
      <w:r>
        <w:rPr>
          <w:rFonts w:hint="cs"/>
          <w:rtl/>
          <w:lang w:bidi="fa-IR"/>
        </w:rPr>
        <w:t>ی</w:t>
      </w:r>
      <w:r>
        <w:rPr>
          <w:rFonts w:hint="eastAsia"/>
          <w:rtl/>
          <w:lang w:bidi="fa-IR"/>
        </w:rPr>
        <w:t>ن</w:t>
      </w:r>
      <w:r>
        <w:rPr>
          <w:rtl/>
          <w:lang w:bidi="fa-IR"/>
        </w:rPr>
        <w:t xml:space="preserve"> فرض است که دامنه کم</w:t>
      </w:r>
      <w:r>
        <w:rPr>
          <w:rFonts w:hint="eastAsia"/>
          <w:rtl/>
          <w:lang w:bidi="fa-IR"/>
        </w:rPr>
        <w:t>ک</w:t>
      </w:r>
      <w:r>
        <w:rPr>
          <w:rFonts w:hint="cs"/>
          <w:rtl/>
          <w:lang w:bidi="fa-IR"/>
        </w:rPr>
        <w:t>ی</w:t>
      </w:r>
      <w:r>
        <w:rPr>
          <w:rtl/>
          <w:lang w:bidi="fa-IR"/>
        </w:rPr>
        <w:t xml:space="preserve"> و دامنه هدف دارا</w:t>
      </w:r>
      <w:r>
        <w:rPr>
          <w:rFonts w:hint="cs"/>
          <w:rtl/>
          <w:lang w:bidi="fa-IR"/>
        </w:rPr>
        <w:t>ی</w:t>
      </w:r>
      <w:r>
        <w:rPr>
          <w:rtl/>
          <w:lang w:bidi="fa-IR"/>
        </w:rPr>
        <w:t xml:space="preserve"> ساختار و</w:t>
      </w:r>
      <w:r>
        <w:rPr>
          <w:rFonts w:hint="cs"/>
          <w:rtl/>
          <w:lang w:bidi="fa-IR"/>
        </w:rPr>
        <w:t>ی</w:t>
      </w:r>
      <w:r>
        <w:rPr>
          <w:rFonts w:hint="eastAsia"/>
          <w:rtl/>
          <w:lang w:bidi="fa-IR"/>
        </w:rPr>
        <w:t>ژگ</w:t>
      </w:r>
      <w:r>
        <w:rPr>
          <w:rFonts w:hint="cs"/>
          <w:rtl/>
          <w:lang w:bidi="fa-IR"/>
        </w:rPr>
        <w:t>ی</w:t>
      </w:r>
      <w:r>
        <w:rPr>
          <w:rtl/>
          <w:lang w:bidi="fa-IR"/>
        </w:rPr>
        <w:t xml:space="preserve"> بس</w:t>
      </w:r>
      <w:r>
        <w:rPr>
          <w:rFonts w:hint="cs"/>
          <w:rtl/>
          <w:lang w:bidi="fa-IR"/>
        </w:rPr>
        <w:t>ی</w:t>
      </w:r>
      <w:r>
        <w:rPr>
          <w:rFonts w:hint="eastAsia"/>
          <w:rtl/>
          <w:lang w:bidi="fa-IR"/>
        </w:rPr>
        <w:t>ار</w:t>
      </w:r>
      <w:r>
        <w:rPr>
          <w:rtl/>
          <w:lang w:bidi="fa-IR"/>
        </w:rPr>
        <w:t xml:space="preserve"> مشابه</w:t>
      </w:r>
      <w:r>
        <w:rPr>
          <w:rFonts w:hint="cs"/>
          <w:rtl/>
          <w:lang w:bidi="fa-IR"/>
        </w:rPr>
        <w:t>ی</w:t>
      </w:r>
      <w:r>
        <w:rPr>
          <w:rtl/>
          <w:lang w:bidi="fa-IR"/>
        </w:rPr>
        <w:t xml:space="preserve"> هستند و مدل با</w:t>
      </w:r>
      <w:r>
        <w:rPr>
          <w:rFonts w:hint="cs"/>
          <w:rtl/>
          <w:lang w:bidi="fa-IR"/>
        </w:rPr>
        <w:t>ی</w:t>
      </w:r>
      <w:r>
        <w:rPr>
          <w:rFonts w:hint="eastAsia"/>
          <w:rtl/>
          <w:lang w:bidi="fa-IR"/>
        </w:rPr>
        <w:t>د</w:t>
      </w:r>
      <w:r>
        <w:rPr>
          <w:rtl/>
          <w:lang w:bidi="fa-IR"/>
        </w:rPr>
        <w:t xml:space="preserve"> به</w:t>
      </w:r>
      <w:r w:rsidR="001B6A74">
        <w:rPr>
          <w:rFonts w:hint="cs"/>
          <w:rtl/>
          <w:lang w:bidi="fa-IR"/>
        </w:rPr>
        <w:t>‌</w:t>
      </w:r>
      <w:r>
        <w:rPr>
          <w:rtl/>
          <w:lang w:bidi="fa-IR"/>
        </w:rPr>
        <w:t>شدت از اطلاعات خارج</w:t>
      </w:r>
      <w:r>
        <w:rPr>
          <w:rFonts w:hint="cs"/>
          <w:rtl/>
          <w:lang w:bidi="fa-IR"/>
        </w:rPr>
        <w:t>ی</w:t>
      </w:r>
      <w:r>
        <w:rPr>
          <w:rtl/>
          <w:lang w:bidi="fa-IR"/>
        </w:rPr>
        <w:t xml:space="preserve"> برا</w:t>
      </w:r>
      <w:r>
        <w:rPr>
          <w:rFonts w:hint="cs"/>
          <w:rtl/>
          <w:lang w:bidi="fa-IR"/>
        </w:rPr>
        <w:t>ی</w:t>
      </w:r>
      <w:r>
        <w:rPr>
          <w:rtl/>
          <w:lang w:bidi="fa-IR"/>
        </w:rPr>
        <w:t xml:space="preserve"> تنظ</w:t>
      </w:r>
      <w:r>
        <w:rPr>
          <w:rFonts w:hint="cs"/>
          <w:rtl/>
          <w:lang w:bidi="fa-IR"/>
        </w:rPr>
        <w:t>ی</w:t>
      </w:r>
      <w:r>
        <w:rPr>
          <w:rFonts w:hint="eastAsia"/>
          <w:rtl/>
          <w:lang w:bidi="fa-IR"/>
        </w:rPr>
        <w:t>م</w:t>
      </w:r>
      <w:r>
        <w:rPr>
          <w:rtl/>
          <w:lang w:bidi="fa-IR"/>
        </w:rPr>
        <w:t xml:space="preserve"> وزن‌ها</w:t>
      </w:r>
      <w:r>
        <w:rPr>
          <w:rFonts w:hint="cs"/>
          <w:rtl/>
          <w:lang w:bidi="fa-IR"/>
        </w:rPr>
        <w:t>ی</w:t>
      </w:r>
      <w:r>
        <w:rPr>
          <w:rtl/>
          <w:lang w:bidi="fa-IR"/>
        </w:rPr>
        <w:t xml:space="preserve"> خود استفاده کند.</w:t>
      </w:r>
    </w:p>
    <w:p w14:paraId="6A784398" w14:textId="72A0246A" w:rsidR="005D633E" w:rsidRDefault="000D2C8B" w:rsidP="00876044">
      <w:pPr>
        <w:bidi/>
        <w:jc w:val="both"/>
        <w:rPr>
          <w:rtl/>
          <w:lang w:bidi="fa-IR"/>
        </w:rPr>
      </w:pPr>
      <w:r w:rsidRPr="000D2C8B">
        <w:rPr>
          <w:rtl/>
          <w:lang w:bidi="fa-IR"/>
        </w:rPr>
        <w:t xml:space="preserve">زمانی که پارامتر </w:t>
      </w:r>
      <m:oMath>
        <m:r>
          <m:rPr>
            <m:sty m:val="p"/>
          </m:rPr>
          <w:rPr>
            <w:rFonts w:ascii="Cambria Math" w:hAnsi="Cambria Math" w:cs="Cambria Math"/>
            <w:lang w:bidi="fa-IR"/>
          </w:rPr>
          <m:t>η</m:t>
        </m:r>
      </m:oMath>
      <w:r w:rsidRPr="000D2C8B">
        <w:rPr>
          <w:rtl/>
          <w:lang w:bidi="fa-IR"/>
        </w:rPr>
        <w:t xml:space="preserve"> برابر با صفر تنظیم شود، عبارت مربوط به انتقال زیرفضای ویژگی (عبارت جریمه یا همان فاصله تصویرسازی زیرفضا) به</w:t>
      </w:r>
      <w:r w:rsidR="00BD6AB0">
        <w:rPr>
          <w:rFonts w:hint="cs"/>
          <w:rtl/>
          <w:lang w:bidi="fa-IR"/>
        </w:rPr>
        <w:t>‌</w:t>
      </w:r>
      <w:r w:rsidRPr="000D2C8B">
        <w:rPr>
          <w:rtl/>
          <w:lang w:bidi="fa-IR"/>
        </w:rPr>
        <w:t>طور کامل در فرمول</w:t>
      </w:r>
      <w:r w:rsidR="005D633E">
        <w:rPr>
          <w:rFonts w:hint="cs"/>
          <w:rtl/>
          <w:lang w:bidi="fa-IR"/>
        </w:rPr>
        <w:t xml:space="preserve"> تابع هدف</w:t>
      </w:r>
      <w:r w:rsidRPr="000D2C8B">
        <w:rPr>
          <w:rtl/>
          <w:lang w:bidi="fa-IR"/>
        </w:rPr>
        <w:t xml:space="preserve"> صفر شده و از تابع بهینه‌سازی مدل حذف می‌شود</w:t>
      </w:r>
      <w:r w:rsidR="00876044">
        <w:rPr>
          <w:rFonts w:hint="cs"/>
          <w:rtl/>
          <w:lang w:bidi="fa-IR"/>
        </w:rPr>
        <w:t xml:space="preserve">. </w:t>
      </w:r>
      <w:r w:rsidR="00876044" w:rsidRPr="00876044">
        <w:rPr>
          <w:rtl/>
          <w:lang w:bidi="fa-IR"/>
        </w:rPr>
        <w:t xml:space="preserve">با حذف این عبارت، مدل پیشنهادی </w:t>
      </w:r>
      <w:r w:rsidR="00876044" w:rsidRPr="00876044">
        <w:rPr>
          <w:lang w:bidi="fa-IR"/>
        </w:rPr>
        <w:t>FSTDMF</w:t>
      </w:r>
      <w:r w:rsidR="00876044" w:rsidRPr="00876044">
        <w:rPr>
          <w:rtl/>
          <w:lang w:bidi="fa-IR"/>
        </w:rPr>
        <w:t xml:space="preserve"> مستقیما</w:t>
      </w:r>
      <w:r w:rsidR="00876044">
        <w:rPr>
          <w:rFonts w:hint="cs"/>
          <w:rtl/>
          <w:lang w:bidi="fa-IR"/>
        </w:rPr>
        <w:t>ً</w:t>
      </w:r>
      <w:r w:rsidR="00876044" w:rsidRPr="00876044">
        <w:rPr>
          <w:rtl/>
          <w:lang w:bidi="fa-IR"/>
        </w:rPr>
        <w:t xml:space="preserve"> به فرمول پایه تقلیل می‌یابد. این بدان معناست که در این حالت، مدل دقیقا</w:t>
      </w:r>
      <w:r w:rsidR="00876044">
        <w:rPr>
          <w:rFonts w:hint="cs"/>
          <w:rtl/>
          <w:lang w:bidi="fa-IR"/>
        </w:rPr>
        <w:t>ً</w:t>
      </w:r>
      <w:r w:rsidR="00876044" w:rsidRPr="00876044">
        <w:rPr>
          <w:rtl/>
          <w:lang w:bidi="fa-IR"/>
        </w:rPr>
        <w:t xml:space="preserve"> تبدیل به یک مدل استاندارد فاکتورگیری ماتریس عمیق می‌شود که صرفا</w:t>
      </w:r>
      <w:r w:rsidR="00876044">
        <w:rPr>
          <w:rFonts w:hint="cs"/>
          <w:rtl/>
          <w:lang w:bidi="fa-IR"/>
        </w:rPr>
        <w:t>ً</w:t>
      </w:r>
      <w:r w:rsidR="00876044" w:rsidRPr="00876044">
        <w:rPr>
          <w:rtl/>
          <w:lang w:bidi="fa-IR"/>
        </w:rPr>
        <w:t xml:space="preserve"> از یک نیمه‌خودرمزگذار برای مقداردهی اولیه ویژگی‌های خود استفاده کرده است و در طول فرایند آموزش، هیچ‌گونه انتقال دانشی از دامنه کمکی به دامنه هدف صورت نمی‌گیرد. به همین دلیل</w:t>
      </w:r>
      <w:r w:rsidR="00876044">
        <w:rPr>
          <w:rFonts w:hint="cs"/>
          <w:rtl/>
          <w:lang w:bidi="fa-IR"/>
        </w:rPr>
        <w:t>،</w:t>
      </w:r>
      <w:r w:rsidR="00876044" w:rsidRPr="00876044">
        <w:rPr>
          <w:rtl/>
          <w:lang w:bidi="fa-IR"/>
        </w:rPr>
        <w:t xml:space="preserve"> طبق مشاهدات مقاله، زمانی که مقدار این پارامتر به صفر نزدیک می‌شود دقت پیش‌بینی سیستم به شدت کاهش می‌یابد.</w:t>
      </w:r>
    </w:p>
    <w:p w14:paraId="1C9E41EA" w14:textId="0DC7BC79" w:rsidR="00CD274E" w:rsidRDefault="00CD274E" w:rsidP="00CD274E">
      <w:pPr>
        <w:bidi/>
        <w:jc w:val="both"/>
        <w:rPr>
          <w:rtl/>
          <w:lang w:bidi="fa-IR"/>
        </w:rPr>
      </w:pPr>
      <w:r w:rsidRPr="00CD274E">
        <w:rPr>
          <w:rtl/>
          <w:lang w:bidi="fa-IR"/>
        </w:rPr>
        <w:t>آزمایش‌های بررسی حساسیت پارامت</w:t>
      </w:r>
      <w:r>
        <w:rPr>
          <w:rFonts w:hint="cs"/>
          <w:rtl/>
          <w:lang w:bidi="fa-IR"/>
        </w:rPr>
        <w:t>رها</w:t>
      </w:r>
      <w:r w:rsidRPr="00CD274E">
        <w:rPr>
          <w:rtl/>
          <w:lang w:bidi="fa-IR"/>
        </w:rPr>
        <w:t xml:space="preserve"> نشان دادند که با افزایش یکنواخت مقدار </w:t>
      </w:r>
      <m:oMath>
        <m:r>
          <m:rPr>
            <m:sty m:val="p"/>
          </m:rPr>
          <w:rPr>
            <w:rFonts w:ascii="Cambria Math" w:hAnsi="Cambria Math" w:cs="Cambria Math"/>
            <w:lang w:bidi="fa-IR"/>
          </w:rPr>
          <m:t>η</m:t>
        </m:r>
      </m:oMath>
      <w:r>
        <w:rPr>
          <w:rFonts w:hint="cs"/>
          <w:rtl/>
          <w:lang w:bidi="fa-IR"/>
        </w:rPr>
        <w:t xml:space="preserve">، </w:t>
      </w:r>
      <w:r w:rsidRPr="00CD274E">
        <w:rPr>
          <w:rtl/>
          <w:lang w:bidi="fa-IR"/>
        </w:rPr>
        <w:t>خطای سیستم (</w:t>
      </w:r>
      <w:r w:rsidRPr="00CD274E">
        <w:rPr>
          <w:lang w:bidi="fa-IR"/>
        </w:rPr>
        <w:t>MAE</w:t>
      </w:r>
      <w:r w:rsidRPr="00CD274E">
        <w:rPr>
          <w:rtl/>
          <w:lang w:bidi="fa-IR"/>
        </w:rPr>
        <w:t xml:space="preserve"> و </w:t>
      </w:r>
      <w:r w:rsidRPr="00CD274E">
        <w:rPr>
          <w:lang w:bidi="fa-IR"/>
        </w:rPr>
        <w:t>RMSE</w:t>
      </w:r>
      <w:r w:rsidRPr="00CD274E">
        <w:rPr>
          <w:rtl/>
          <w:lang w:bidi="fa-IR"/>
        </w:rPr>
        <w:t>) به</w:t>
      </w:r>
      <w:r w:rsidR="00FE513F">
        <w:rPr>
          <w:rFonts w:hint="cs"/>
          <w:rtl/>
          <w:lang w:bidi="fa-IR"/>
        </w:rPr>
        <w:t>‌</w:t>
      </w:r>
      <w:r w:rsidRPr="00CD274E">
        <w:rPr>
          <w:rtl/>
          <w:lang w:bidi="fa-IR"/>
        </w:rPr>
        <w:t>طور پیوسته کاهش می‌یابد و مدل در نقطه</w:t>
      </w:r>
      <w:r w:rsidR="00FE513F">
        <w:rPr>
          <w:rFonts w:hint="cs"/>
          <w:rtl/>
          <w:lang w:bidi="fa-IR"/>
        </w:rPr>
        <w:t xml:space="preserve"> </w:t>
      </w:r>
      <m:oMath>
        <m:r>
          <m:rPr>
            <m:sty m:val="p"/>
          </m:rPr>
          <w:rPr>
            <w:rFonts w:ascii="Cambria Math" w:hAnsi="Cambria Math" w:cs="Cambria Math"/>
            <w:lang w:bidi="fa-IR"/>
          </w:rPr>
          <m:t>η=1</m:t>
        </m:r>
      </m:oMath>
      <w:r w:rsidRPr="00CD274E">
        <w:rPr>
          <w:rtl/>
          <w:lang w:bidi="fa-IR"/>
        </w:rPr>
        <w:t xml:space="preserve"> به بالاترین سطح دقت خود می‌رسد. نویسندگان مقاله دو دلیل اصلی برای این پدیده بیان می‌کنند:</w:t>
      </w:r>
    </w:p>
    <w:p w14:paraId="231FE2B7" w14:textId="44C58DC8" w:rsidR="005D633E" w:rsidRDefault="00707504">
      <w:pPr>
        <w:pStyle w:val="ListParagraph"/>
        <w:numPr>
          <w:ilvl w:val="0"/>
          <w:numId w:val="3"/>
        </w:numPr>
        <w:bidi/>
        <w:jc w:val="both"/>
        <w:rPr>
          <w:lang w:bidi="fa-IR"/>
        </w:rPr>
      </w:pPr>
      <w:r w:rsidRPr="00707504">
        <w:rPr>
          <w:rtl/>
          <w:lang w:bidi="fa-IR"/>
        </w:rPr>
        <w:t>در آزمایش‌های طراحی شده توسط پژوهشگران، دامنه هدف و دامنه کمکی ارتباط بسیار شدیدی با یکدیگر داشتند (به</w:t>
      </w:r>
      <w:r w:rsidR="00790ADB">
        <w:rPr>
          <w:rFonts w:hint="cs"/>
          <w:rtl/>
          <w:lang w:bidi="fa-IR"/>
        </w:rPr>
        <w:t>‌</w:t>
      </w:r>
      <w:r w:rsidRPr="00707504">
        <w:rPr>
          <w:rtl/>
          <w:lang w:bidi="fa-IR"/>
        </w:rPr>
        <w:t>عنوان مثال هر دو شامل داده‌های امتیازدهی کاربران به فیلم‌ها در پلتفرم‌های مشابه بودند).</w:t>
      </w:r>
    </w:p>
    <w:p w14:paraId="1A446C04" w14:textId="2174A659" w:rsidR="001058FE" w:rsidRDefault="001058FE">
      <w:pPr>
        <w:pStyle w:val="ListParagraph"/>
        <w:numPr>
          <w:ilvl w:val="0"/>
          <w:numId w:val="3"/>
        </w:numPr>
        <w:bidi/>
        <w:jc w:val="both"/>
        <w:rPr>
          <w:lang w:bidi="fa-IR"/>
        </w:rPr>
      </w:pPr>
      <w:r w:rsidRPr="001058FE">
        <w:rPr>
          <w:rtl/>
          <w:lang w:bidi="fa-IR"/>
        </w:rPr>
        <w:t>چون ماهیت داده‌های خارجی و داخلی از یک جنس بود، هرچه مدل بیشتر و با وزن بالاتری (نزدیک به ۱) از اطلاعات استخراج شده دامنه کمکی تقلب می‌گرفت، دانش بهتر و دقیق‌تری درباره آیتم‌ها کسب می‌کرد. در نتیجه دادن بیشترین ضریب تاثیر به اطلاعات کمکی باعث شد تا مدل بتواند بر مشکل پراکندگی داده‌ها به بهترین شکل ممکن غلبه کند و کمترین میزان خطا را ثبت نماید</w:t>
      </w:r>
      <w:r>
        <w:rPr>
          <w:rFonts w:hint="cs"/>
          <w:rtl/>
          <w:lang w:bidi="fa-IR"/>
        </w:rPr>
        <w:t>.</w:t>
      </w:r>
    </w:p>
    <w:p w14:paraId="6A5342A5" w14:textId="528B575E" w:rsidR="00EF7F97" w:rsidRDefault="00EF7F97" w:rsidP="00EF7F97">
      <w:pPr>
        <w:pStyle w:val="Heading2"/>
        <w:bidi/>
        <w:rPr>
          <w:lang w:bidi="fa-IR"/>
        </w:rPr>
      </w:pPr>
      <w:bookmarkStart w:id="28" w:name="_Toc235983609"/>
      <w:r>
        <w:rPr>
          <w:rFonts w:hint="cs"/>
          <w:rtl/>
          <w:lang w:bidi="fa-IR"/>
        </w:rPr>
        <w:lastRenderedPageBreak/>
        <w:t xml:space="preserve">2.4. </w:t>
      </w:r>
      <w:r w:rsidRPr="00EF7F97">
        <w:rPr>
          <w:rtl/>
          <w:lang w:bidi="fa-IR"/>
        </w:rPr>
        <w:t>معیارهای ارزیابی و بررسی بهبود عملکرد مدل</w:t>
      </w:r>
      <w:bookmarkEnd w:id="28"/>
    </w:p>
    <w:p w14:paraId="13347729" w14:textId="20850332" w:rsidR="001058FE" w:rsidRDefault="001058FE" w:rsidP="001058FE">
      <w:pPr>
        <w:bidi/>
        <w:jc w:val="both"/>
        <w:rPr>
          <w:b/>
          <w:bCs/>
          <w:rtl/>
          <w:lang w:bidi="fa-IR"/>
        </w:rPr>
      </w:pPr>
      <w:r w:rsidRPr="001058FE">
        <w:rPr>
          <w:b/>
          <w:bCs/>
          <w:rtl/>
          <w:lang w:bidi="fa-IR"/>
        </w:rPr>
        <w:t xml:space="preserve">معیارهای ارزیابی استفاده‌شده را مشخص کنید و بهبود کمی برجسته‌ای را که مدل </w:t>
      </w:r>
      <w:r w:rsidRPr="001058FE">
        <w:rPr>
          <w:b/>
          <w:bCs/>
          <w:lang w:bidi="fa-IR"/>
        </w:rPr>
        <w:t>FSTDMF</w:t>
      </w:r>
      <w:r w:rsidRPr="001058FE">
        <w:rPr>
          <w:b/>
          <w:bCs/>
          <w:rtl/>
          <w:lang w:bidi="fa-IR"/>
        </w:rPr>
        <w:t xml:space="preserve"> نسبت به </w:t>
      </w:r>
      <w:r w:rsidRPr="001058FE">
        <w:rPr>
          <w:b/>
          <w:bCs/>
          <w:lang w:bidi="fa-IR"/>
        </w:rPr>
        <w:t>DMF</w:t>
      </w:r>
      <w:r w:rsidRPr="001058FE">
        <w:rPr>
          <w:b/>
          <w:bCs/>
          <w:rtl/>
          <w:lang w:bidi="fa-IR"/>
        </w:rPr>
        <w:t xml:space="preserve"> استاندارد به دست آورده است خلاصه کنید. همچنین شرایطی را که تحت آن حداکثر میزان پیشرفت رخ داده است بیان کنید.</w:t>
      </w:r>
    </w:p>
    <w:p w14:paraId="302C7B6B" w14:textId="5EA39DCB" w:rsidR="001058FE" w:rsidRDefault="001058FE" w:rsidP="001058FE">
      <w:pPr>
        <w:bidi/>
        <w:jc w:val="both"/>
        <w:rPr>
          <w:rtl/>
          <w:lang w:bidi="fa-IR"/>
        </w:rPr>
      </w:pPr>
      <w:r w:rsidRPr="001058FE">
        <w:rPr>
          <w:rtl/>
          <w:lang w:bidi="fa-IR"/>
        </w:rPr>
        <w:t>برای سنجش دقت و ارزیابی عملکرد مدل‌های مورد بررسی، پژوهشگران از دو معیار استاندارد و بسیار رایج در حوزه سیستم‌های توصیه‌گر استفاده کرده‌اند:</w:t>
      </w:r>
    </w:p>
    <w:p w14:paraId="246CCBAA" w14:textId="2D8CF6BC" w:rsidR="001058FE" w:rsidRDefault="001058FE">
      <w:pPr>
        <w:pStyle w:val="ListParagraph"/>
        <w:numPr>
          <w:ilvl w:val="0"/>
          <w:numId w:val="4"/>
        </w:numPr>
        <w:bidi/>
        <w:jc w:val="both"/>
        <w:rPr>
          <w:lang w:bidi="fa-IR"/>
        </w:rPr>
      </w:pPr>
      <w:r>
        <w:rPr>
          <w:rFonts w:hint="cs"/>
          <w:rtl/>
          <w:lang w:bidi="fa-IR"/>
        </w:rPr>
        <w:t>خطای مطلق میانگین (</w:t>
      </w:r>
      <w:r>
        <w:rPr>
          <w:lang w:bidi="fa-IR"/>
        </w:rPr>
        <w:t>MAE</w:t>
      </w:r>
      <w:r>
        <w:rPr>
          <w:rFonts w:hint="cs"/>
          <w:rtl/>
          <w:lang w:bidi="fa-IR"/>
        </w:rPr>
        <w:t xml:space="preserve"> یا </w:t>
      </w:r>
      <w:r>
        <w:rPr>
          <w:lang w:bidi="fa-IR"/>
        </w:rPr>
        <w:t>Mean Absolute Error</w:t>
      </w:r>
      <w:r>
        <w:rPr>
          <w:rFonts w:hint="cs"/>
          <w:rtl/>
          <w:lang w:bidi="fa-IR"/>
        </w:rPr>
        <w:t>)</w:t>
      </w:r>
    </w:p>
    <w:p w14:paraId="6CE3BE82" w14:textId="7B4457CF" w:rsidR="001058FE" w:rsidRDefault="001058FE">
      <w:pPr>
        <w:pStyle w:val="ListParagraph"/>
        <w:numPr>
          <w:ilvl w:val="0"/>
          <w:numId w:val="4"/>
        </w:numPr>
        <w:bidi/>
        <w:jc w:val="both"/>
        <w:rPr>
          <w:lang w:bidi="fa-IR"/>
        </w:rPr>
      </w:pPr>
      <w:r>
        <w:rPr>
          <w:rFonts w:hint="cs"/>
          <w:rtl/>
          <w:lang w:bidi="fa-IR"/>
        </w:rPr>
        <w:t>ریشه میانگین مربعات خطا (</w:t>
      </w:r>
      <w:r>
        <w:rPr>
          <w:lang w:bidi="fa-IR"/>
        </w:rPr>
        <w:t>RMSE</w:t>
      </w:r>
      <w:r>
        <w:rPr>
          <w:rFonts w:hint="cs"/>
          <w:rtl/>
          <w:lang w:bidi="fa-IR"/>
        </w:rPr>
        <w:t xml:space="preserve"> یا </w:t>
      </w:r>
      <w:r>
        <w:rPr>
          <w:lang w:bidi="fa-IR"/>
        </w:rPr>
        <w:t>Root Mean Square Error</w:t>
      </w:r>
      <w:r>
        <w:rPr>
          <w:rFonts w:hint="cs"/>
          <w:rtl/>
          <w:lang w:bidi="fa-IR"/>
        </w:rPr>
        <w:t>)</w:t>
      </w:r>
    </w:p>
    <w:p w14:paraId="473810E3" w14:textId="2C26A863" w:rsidR="0017347A" w:rsidRDefault="0017347A" w:rsidP="0017347A">
      <w:pPr>
        <w:bidi/>
        <w:jc w:val="both"/>
        <w:rPr>
          <w:rtl/>
          <w:lang w:bidi="fa-IR"/>
        </w:rPr>
      </w:pPr>
      <w:r w:rsidRPr="0017347A">
        <w:rPr>
          <w:rtl/>
          <w:lang w:bidi="fa-IR"/>
        </w:rPr>
        <w:t xml:space="preserve">این دو معیار اختلاف و انحراف بین امتیاز پیش‌بینی‌شده توسط الگوریتم و امتیاز واقعی ثبت‌شده توسط کاربر را اندازه‌گیری می‌کنند. طبیعتاً هرچه مقادیر به دست آمده برای </w:t>
      </w:r>
      <w:r w:rsidRPr="0017347A">
        <w:rPr>
          <w:lang w:bidi="fa-IR"/>
        </w:rPr>
        <w:t>MAE</w:t>
      </w:r>
      <w:r w:rsidRPr="0017347A">
        <w:rPr>
          <w:rtl/>
          <w:lang w:bidi="fa-IR"/>
        </w:rPr>
        <w:t xml:space="preserve"> و </w:t>
      </w:r>
      <w:r w:rsidRPr="0017347A">
        <w:rPr>
          <w:lang w:bidi="fa-IR"/>
        </w:rPr>
        <w:t>RMSE</w:t>
      </w:r>
      <w:r w:rsidRPr="0017347A">
        <w:rPr>
          <w:rtl/>
          <w:lang w:bidi="fa-IR"/>
        </w:rPr>
        <w:t xml:space="preserve"> کمتر باشد، نشان‌دهنده خطای کمتر و دقت بالاتر مدل در پیش‌بینی است.</w:t>
      </w:r>
    </w:p>
    <w:p w14:paraId="1A09A8DE" w14:textId="5AAD7F2D" w:rsidR="0017347A" w:rsidRDefault="0017347A" w:rsidP="0017347A">
      <w:pPr>
        <w:bidi/>
        <w:jc w:val="both"/>
        <w:rPr>
          <w:rtl/>
          <w:lang w:bidi="fa-IR"/>
        </w:rPr>
      </w:pPr>
      <w:r w:rsidRPr="0017347A">
        <w:rPr>
          <w:rtl/>
          <w:lang w:bidi="fa-IR"/>
        </w:rPr>
        <w:t>مدل پیشنهادی این پژوهش (</w:t>
      </w:r>
      <w:r w:rsidRPr="0017347A">
        <w:rPr>
          <w:lang w:bidi="fa-IR"/>
        </w:rPr>
        <w:t>FSTDMF</w:t>
      </w:r>
      <w:r w:rsidRPr="0017347A">
        <w:rPr>
          <w:rtl/>
          <w:lang w:bidi="fa-IR"/>
        </w:rPr>
        <w:t>) توانسته است یک برتری کمی کاملاً واضح نسبت به مدل پایه خود یعنی فاکتورگیری ماتریس عمیق به ثبت برساند. دستاورد اصلی این است که مدل پیشنهادی موفق</w:t>
      </w:r>
      <w:r>
        <w:rPr>
          <w:rFonts w:hint="cs"/>
          <w:rtl/>
          <w:lang w:bidi="fa-IR"/>
        </w:rPr>
        <w:t>‌</w:t>
      </w:r>
      <w:r w:rsidRPr="0017347A">
        <w:rPr>
          <w:rtl/>
          <w:lang w:bidi="fa-IR"/>
        </w:rPr>
        <w:t>شده در بهترین حالت، بهبود ۶</w:t>
      </w:r>
      <w:r w:rsidR="00BA462A" w:rsidRPr="00BA462A">
        <w:rPr>
          <w:rFonts w:cs="Times New Roman" w:hint="cs"/>
          <w:rtl/>
          <w:lang w:bidi="fa-IR"/>
        </w:rPr>
        <w:t>٫</w:t>
      </w:r>
      <w:r w:rsidRPr="0017347A">
        <w:rPr>
          <w:rtl/>
          <w:lang w:bidi="fa-IR"/>
        </w:rPr>
        <w:t xml:space="preserve">۵ درصدی را به طور هم‌زمان در هر دو معیار خطای </w:t>
      </w:r>
      <w:r w:rsidRPr="0017347A">
        <w:rPr>
          <w:lang w:bidi="fa-IR"/>
        </w:rPr>
        <w:t>MAE</w:t>
      </w:r>
      <w:r w:rsidRPr="0017347A">
        <w:rPr>
          <w:rtl/>
          <w:lang w:bidi="fa-IR"/>
        </w:rPr>
        <w:t xml:space="preserve"> و </w:t>
      </w:r>
      <w:r w:rsidRPr="0017347A">
        <w:rPr>
          <w:lang w:bidi="fa-IR"/>
        </w:rPr>
        <w:t>RMSE</w:t>
      </w:r>
      <w:r w:rsidRPr="0017347A">
        <w:rPr>
          <w:rtl/>
          <w:lang w:bidi="fa-IR"/>
        </w:rPr>
        <w:t xml:space="preserve"> نسبت به مدل کلاسیک </w:t>
      </w:r>
      <w:r w:rsidRPr="0017347A">
        <w:rPr>
          <w:lang w:bidi="fa-IR"/>
        </w:rPr>
        <w:t>DMF</w:t>
      </w:r>
      <w:r w:rsidRPr="0017347A">
        <w:rPr>
          <w:rtl/>
          <w:lang w:bidi="fa-IR"/>
        </w:rPr>
        <w:t xml:space="preserve"> ایجاد کند.</w:t>
      </w:r>
    </w:p>
    <w:p w14:paraId="60DC192A" w14:textId="119E2A42" w:rsidR="00A1674B" w:rsidRDefault="00A1674B" w:rsidP="00A1674B">
      <w:pPr>
        <w:bidi/>
        <w:jc w:val="both"/>
        <w:rPr>
          <w:rtl/>
          <w:lang w:bidi="fa-IR"/>
        </w:rPr>
      </w:pPr>
      <w:r w:rsidRPr="00A1674B">
        <w:rPr>
          <w:rtl/>
          <w:lang w:bidi="fa-IR"/>
        </w:rPr>
        <w:t>این رکورد بالاترین میزان پیشرفت (یعنی همان بهبود ۶</w:t>
      </w:r>
      <w:r w:rsidR="00BA462A" w:rsidRPr="00BA462A">
        <w:rPr>
          <w:rFonts w:cs="Times New Roman" w:hint="cs"/>
          <w:rtl/>
          <w:lang w:bidi="fa-IR"/>
        </w:rPr>
        <w:t>٫</w:t>
      </w:r>
      <w:r w:rsidRPr="00A1674B">
        <w:rPr>
          <w:rtl/>
          <w:lang w:bidi="fa-IR"/>
        </w:rPr>
        <w:t>۵ درصدی) در یک سناریو و شرایط آزمایشی خاص به دست آمده است. طبق تحلیل‌های ارائه</w:t>
      </w:r>
      <w:r>
        <w:rPr>
          <w:rFonts w:hint="cs"/>
          <w:rtl/>
          <w:lang w:bidi="fa-IR"/>
        </w:rPr>
        <w:t xml:space="preserve">‌شده، </w:t>
      </w:r>
      <w:r w:rsidRPr="00A1674B">
        <w:rPr>
          <w:rtl/>
          <w:lang w:bidi="fa-IR"/>
        </w:rPr>
        <w:t>این حداکثر بهره‌وری تحت شرایط زیر رخ داده است:</w:t>
      </w:r>
    </w:p>
    <w:p w14:paraId="7A49493B" w14:textId="409428F6" w:rsidR="00A1674B" w:rsidRDefault="00A1674B">
      <w:pPr>
        <w:pStyle w:val="ListParagraph"/>
        <w:numPr>
          <w:ilvl w:val="0"/>
          <w:numId w:val="5"/>
        </w:numPr>
        <w:bidi/>
        <w:jc w:val="both"/>
        <w:rPr>
          <w:lang w:bidi="fa-IR"/>
        </w:rPr>
      </w:pPr>
      <w:r w:rsidRPr="00A1674B">
        <w:rPr>
          <w:rtl/>
          <w:lang w:bidi="fa-IR"/>
        </w:rPr>
        <w:t>زمانی که مدل روی وظیفه انتقال دانش در مجموعه</w:t>
      </w:r>
      <w:r w:rsidR="000778C9">
        <w:rPr>
          <w:rFonts w:hint="cs"/>
          <w:rtl/>
          <w:lang w:bidi="fa-IR"/>
        </w:rPr>
        <w:t>‌</w:t>
      </w:r>
      <w:r w:rsidRPr="00A1674B">
        <w:rPr>
          <w:rtl/>
          <w:lang w:bidi="fa-IR"/>
        </w:rPr>
        <w:t xml:space="preserve">داده ترکیبی </w:t>
      </w:r>
      <w:r w:rsidRPr="00A1674B">
        <w:rPr>
          <w:lang w:bidi="fa-IR"/>
        </w:rPr>
        <w:t>DoubanMovie-Movielens20M</w:t>
      </w:r>
      <w:r w:rsidRPr="00A1674B">
        <w:rPr>
          <w:rtl/>
          <w:lang w:bidi="fa-IR"/>
        </w:rPr>
        <w:t xml:space="preserve"> در حال آزمایش بود.</w:t>
      </w:r>
    </w:p>
    <w:p w14:paraId="35889B44" w14:textId="77777777" w:rsidR="00B60AC6" w:rsidRDefault="00A1674B" w:rsidP="00B60AC6">
      <w:pPr>
        <w:pStyle w:val="ListParagraph"/>
        <w:numPr>
          <w:ilvl w:val="0"/>
          <w:numId w:val="5"/>
        </w:numPr>
        <w:bidi/>
        <w:jc w:val="both"/>
        <w:rPr>
          <w:lang w:bidi="fa-IR"/>
        </w:rPr>
      </w:pPr>
      <w:r w:rsidRPr="00A1674B">
        <w:rPr>
          <w:rtl/>
          <w:lang w:bidi="fa-IR"/>
        </w:rPr>
        <w:t>زمانی که اندازه مجموعه آموزشی</w:t>
      </w:r>
      <w:r>
        <w:rPr>
          <w:rStyle w:val="FootnoteReference"/>
          <w:rtl/>
          <w:lang w:bidi="fa-IR"/>
        </w:rPr>
        <w:footnoteReference w:id="59"/>
      </w:r>
      <w:r>
        <w:rPr>
          <w:rFonts w:hint="cs"/>
          <w:rtl/>
          <w:lang w:bidi="fa-IR"/>
        </w:rPr>
        <w:t xml:space="preserve"> </w:t>
      </w:r>
      <w:r w:rsidRPr="00A1674B">
        <w:rPr>
          <w:rtl/>
          <w:lang w:bidi="fa-IR"/>
        </w:rPr>
        <w:t>به کمترین حالت خود یعنی ۳۰ درصد کاهش یافته بود.</w:t>
      </w:r>
      <w:bookmarkStart w:id="29" w:name="_Toc235983610"/>
    </w:p>
    <w:p w14:paraId="612EE451" w14:textId="301DFCC4" w:rsidR="00B60AC6" w:rsidRPr="00B60AC6" w:rsidRDefault="00B60AC6" w:rsidP="00B60AC6">
      <w:pPr>
        <w:bidi/>
        <w:jc w:val="both"/>
        <w:rPr>
          <w:lang w:bidi="fa-IR"/>
        </w:rPr>
      </w:pPr>
      <w:r w:rsidRPr="00B60AC6">
        <w:rPr>
          <w:rtl/>
          <w:lang w:bidi="fa-IR"/>
        </w:rPr>
        <w:t xml:space="preserve">مقاله دلیل ثبت این پیشرفت بزرگ در چنین شرایط سختی (داده‌های بسیار کم) را این‌گونه توجیه می‌کند که مدل </w:t>
      </w:r>
      <w:r w:rsidRPr="00B60AC6">
        <w:rPr>
          <w:lang w:bidi="fa-IR"/>
        </w:rPr>
        <w:t>FSTDMF</w:t>
      </w:r>
      <w:r w:rsidRPr="00B60AC6">
        <w:rPr>
          <w:rtl/>
          <w:lang w:bidi="fa-IR"/>
        </w:rPr>
        <w:t xml:space="preserve"> توانسته است ویژگی‌های پنهان آیتم‌ها را به شکلی بسیار کارآمد از یک ماتریس امتیازات کمکی استخراج کند. نکته اینجاست که مقیاس امتیازدهی در سایت </w:t>
      </w:r>
      <w:proofErr w:type="spellStart"/>
      <w:r w:rsidRPr="00B60AC6">
        <w:rPr>
          <w:lang w:bidi="fa-IR"/>
        </w:rPr>
        <w:t>DoubanMovie</w:t>
      </w:r>
      <w:proofErr w:type="spellEnd"/>
      <w:r w:rsidRPr="00B60AC6">
        <w:rPr>
          <w:rtl/>
          <w:lang w:bidi="fa-IR"/>
        </w:rPr>
        <w:t xml:space="preserve"> با </w:t>
      </w:r>
      <w:proofErr w:type="spellStart"/>
      <w:r w:rsidRPr="00B60AC6">
        <w:rPr>
          <w:lang w:bidi="fa-IR"/>
        </w:rPr>
        <w:t>Movielens</w:t>
      </w:r>
      <w:proofErr w:type="spellEnd"/>
      <w:r w:rsidRPr="00B60AC6">
        <w:rPr>
          <w:rtl/>
          <w:lang w:bidi="fa-IR"/>
        </w:rPr>
        <w:t xml:space="preserve"> متفاوت است. در روش‌های متداول انتقال یادگیری، این اختلاف مقیاس معمولاً باعث شکست مدل می‌شود؛ اما استفاده مدل پیشنهادی از مکانیزم فاصله تصویر بر روی زیرفضا، تأثیر مخرب این تفاوت مقیاس‌ها را کاملاً خنثی می‌کند. دلیل این خنثی‌سازی آن است که مکانیزم تصویرسازی زیرفضا، به‌جای تمرکز بر مقادیر</w:t>
      </w:r>
      <w:r w:rsidR="007F43C4">
        <w:rPr>
          <w:rFonts w:hint="cs"/>
          <w:rtl/>
          <w:lang w:bidi="fa-IR"/>
        </w:rPr>
        <w:t xml:space="preserve"> </w:t>
      </w:r>
      <w:r w:rsidRPr="00B60AC6">
        <w:rPr>
          <w:rtl/>
          <w:lang w:bidi="fa-IR"/>
        </w:rPr>
        <w:t>مطلق و عددی امتیازات، بر هم‌راستایی ساختاری و هندسی</w:t>
      </w:r>
      <w:r>
        <w:rPr>
          <w:rStyle w:val="FootnoteReference"/>
          <w:rtl/>
          <w:lang w:bidi="fa-IR"/>
        </w:rPr>
        <w:footnoteReference w:id="60"/>
      </w:r>
      <w:r w:rsidRPr="00B60AC6">
        <w:rPr>
          <w:rtl/>
          <w:lang w:bidi="fa-IR"/>
        </w:rPr>
        <w:t xml:space="preserve"> تمرکز دارد. با متعامدسازی ماتریس ویژگی‌های جانبی و محاسبه فاصله تصویر، سیستم تنها الگوهای رابطه‌ای و دانش نهفته در رفتار کاربران را استخراج می‌کند که مستقل از مقیاس اولیه است. در </w:t>
      </w:r>
      <w:r w:rsidRPr="00B60AC6">
        <w:rPr>
          <w:rtl/>
          <w:lang w:bidi="fa-IR"/>
        </w:rPr>
        <w:lastRenderedPageBreak/>
        <w:t>نتیجه مدل پیشنهادی حتی با داشتن تنها ۳۰ درصد از داده‌های آموزشی، با استفاده هوشمندانه از اطلاعات هندسی یک دامنه دیگر، خطای خود را به</w:t>
      </w:r>
      <w:r w:rsidR="00FE00A0">
        <w:rPr>
          <w:rFonts w:hint="cs"/>
          <w:rtl/>
          <w:lang w:bidi="fa-IR"/>
        </w:rPr>
        <w:t>‌</w:t>
      </w:r>
      <w:r w:rsidRPr="00B60AC6">
        <w:rPr>
          <w:rtl/>
          <w:lang w:bidi="fa-IR"/>
        </w:rPr>
        <w:t xml:space="preserve">شدت کاهش داده است. </w:t>
      </w:r>
    </w:p>
    <w:p w14:paraId="38EF6F9D" w14:textId="08312A42" w:rsidR="00EF7F97" w:rsidRDefault="00EF7F97" w:rsidP="00B60AC6">
      <w:pPr>
        <w:pStyle w:val="Heading2"/>
        <w:bidi/>
        <w:rPr>
          <w:rtl/>
          <w:lang w:bidi="fa-IR"/>
        </w:rPr>
      </w:pPr>
      <w:r>
        <w:rPr>
          <w:rFonts w:hint="cs"/>
          <w:rtl/>
          <w:lang w:bidi="fa-IR"/>
        </w:rPr>
        <w:t xml:space="preserve">2.5. </w:t>
      </w:r>
      <w:r w:rsidRPr="00EF7F97">
        <w:rPr>
          <w:rtl/>
          <w:lang w:bidi="fa-IR"/>
        </w:rPr>
        <w:t>مطالعه فرسایشی (حذف اجزا) و تأثیر ابعاد داده‌ها</w:t>
      </w:r>
      <w:bookmarkEnd w:id="29"/>
    </w:p>
    <w:p w14:paraId="03060BDE" w14:textId="33C399FF" w:rsidR="001C5F44" w:rsidRDefault="005B2DFF" w:rsidP="001C5F44">
      <w:pPr>
        <w:bidi/>
        <w:jc w:val="both"/>
        <w:rPr>
          <w:b/>
          <w:bCs/>
          <w:rtl/>
          <w:lang w:bidi="fa-IR"/>
        </w:rPr>
      </w:pPr>
      <w:r>
        <w:rPr>
          <w:rFonts w:hint="cs"/>
          <w:b/>
          <w:bCs/>
          <w:rtl/>
          <w:lang w:bidi="fa-IR"/>
        </w:rPr>
        <w:t xml:space="preserve">5- </w:t>
      </w:r>
      <w:r w:rsidRPr="005B2DFF">
        <w:rPr>
          <w:b/>
          <w:bCs/>
          <w:rtl/>
          <w:lang w:bidi="fa-IR"/>
        </w:rPr>
        <w:t>مقاله یک مطالعه حذف اجزا</w:t>
      </w:r>
      <w:r w:rsidR="0095203D">
        <w:rPr>
          <w:rStyle w:val="FootnoteReference"/>
          <w:b/>
          <w:bCs/>
          <w:rtl/>
          <w:lang w:bidi="fa-IR"/>
        </w:rPr>
        <w:footnoteReference w:id="61"/>
      </w:r>
      <w:r w:rsidRPr="005B2DFF">
        <w:rPr>
          <w:b/>
          <w:bCs/>
          <w:rtl/>
          <w:lang w:bidi="fa-IR"/>
        </w:rPr>
        <w:t xml:space="preserve"> با جداسازی دو جزء اصلی انجام می‌دهد. این دو جزء (همراه با نام‌های اختصاری آن‌ها) چه هستند و این مطالعه درباره میزان مشارکت نسبی آن‌ها در مجموعه</w:t>
      </w:r>
      <w:r w:rsidR="000778C9">
        <w:rPr>
          <w:rFonts w:hint="cs"/>
          <w:b/>
          <w:bCs/>
          <w:rtl/>
          <w:lang w:bidi="fa-IR"/>
        </w:rPr>
        <w:t>‌</w:t>
      </w:r>
      <w:r w:rsidRPr="005B2DFF">
        <w:rPr>
          <w:b/>
          <w:bCs/>
          <w:rtl/>
          <w:lang w:bidi="fa-IR"/>
        </w:rPr>
        <w:t>داده‌های کوچک در مقایسه با مجموعه</w:t>
      </w:r>
      <w:r w:rsidR="000778C9">
        <w:rPr>
          <w:rFonts w:hint="cs"/>
          <w:b/>
          <w:bCs/>
          <w:rtl/>
          <w:lang w:bidi="fa-IR"/>
        </w:rPr>
        <w:t>‌</w:t>
      </w:r>
      <w:r w:rsidRPr="005B2DFF">
        <w:rPr>
          <w:b/>
          <w:bCs/>
          <w:rtl/>
          <w:lang w:bidi="fa-IR"/>
        </w:rPr>
        <w:t>داده‌های بزرگ چه چیزی را نشان داد؟</w:t>
      </w:r>
    </w:p>
    <w:p w14:paraId="369623D0" w14:textId="7D828A14" w:rsidR="005B2DFF" w:rsidRDefault="0095203D" w:rsidP="005B2DFF">
      <w:pPr>
        <w:bidi/>
        <w:jc w:val="both"/>
        <w:rPr>
          <w:rtl/>
          <w:lang w:bidi="fa-IR"/>
        </w:rPr>
      </w:pPr>
      <w:r w:rsidRPr="0095203D">
        <w:rPr>
          <w:rtl/>
          <w:lang w:bidi="fa-IR"/>
        </w:rPr>
        <w:t>مقاله برای انجام مطالعه حذف اجزا</w:t>
      </w:r>
      <w:r>
        <w:rPr>
          <w:rFonts w:hint="cs"/>
          <w:rtl/>
          <w:lang w:bidi="fa-IR"/>
        </w:rPr>
        <w:t xml:space="preserve"> </w:t>
      </w:r>
      <w:r w:rsidRPr="0095203D">
        <w:rPr>
          <w:rtl/>
          <w:lang w:bidi="fa-IR"/>
        </w:rPr>
        <w:t>هسته مرکزی مدل پیشنهادی خود را به دو جزء مستقل زیر تفکیک کرده است:</w:t>
      </w:r>
    </w:p>
    <w:p w14:paraId="1C4F3D03" w14:textId="2980110C" w:rsidR="00B83232" w:rsidRPr="00B22C00" w:rsidRDefault="00B22C00">
      <w:pPr>
        <w:pStyle w:val="ListParagraph"/>
        <w:numPr>
          <w:ilvl w:val="0"/>
          <w:numId w:val="6"/>
        </w:numPr>
        <w:bidi/>
        <w:jc w:val="both"/>
        <w:rPr>
          <w:lang w:bidi="fa-IR"/>
        </w:rPr>
      </w:pPr>
      <w:r w:rsidRPr="00B22C00">
        <w:rPr>
          <w:rtl/>
          <w:lang w:bidi="fa-IR"/>
        </w:rPr>
        <w:t>انتقال زیرفضای ویژگی که با نام اختصاری</w:t>
      </w:r>
      <w:r>
        <w:rPr>
          <w:rFonts w:hint="cs"/>
          <w:rtl/>
          <w:lang w:bidi="fa-IR"/>
        </w:rPr>
        <w:t xml:space="preserve"> </w:t>
      </w:r>
      <w:r>
        <w:rPr>
          <w:lang w:bidi="fa-IR"/>
        </w:rPr>
        <w:t>FST</w:t>
      </w:r>
      <w:r>
        <w:rPr>
          <w:rFonts w:hint="cs"/>
          <w:rtl/>
          <w:lang w:bidi="fa-IR"/>
        </w:rPr>
        <w:t xml:space="preserve"> (</w:t>
      </w:r>
      <w:r>
        <w:t>Feature Subspace Transfer</w:t>
      </w:r>
      <w:r>
        <w:rPr>
          <w:rFonts w:hint="cs"/>
          <w:rtl/>
          <w:lang w:bidi="fa-IR"/>
        </w:rPr>
        <w:t>) شناخته می‌</w:t>
      </w:r>
      <w:r>
        <w:rPr>
          <w:rFonts w:hint="cs"/>
          <w:caps/>
          <w:rtl/>
          <w:lang w:bidi="fa-IR"/>
        </w:rPr>
        <w:t>شود.</w:t>
      </w:r>
    </w:p>
    <w:p w14:paraId="68FAC42E" w14:textId="2BB9655E" w:rsidR="00B22C00" w:rsidRDefault="00B22C00">
      <w:pPr>
        <w:pStyle w:val="ListParagraph"/>
        <w:numPr>
          <w:ilvl w:val="0"/>
          <w:numId w:val="6"/>
        </w:numPr>
        <w:bidi/>
        <w:jc w:val="both"/>
        <w:rPr>
          <w:lang w:bidi="fa-IR"/>
        </w:rPr>
      </w:pPr>
      <w:r w:rsidRPr="00B22C00">
        <w:rPr>
          <w:rtl/>
          <w:lang w:bidi="fa-IR"/>
        </w:rPr>
        <w:t>نیمه‌خودرمزگذار که با نام اختصاری</w:t>
      </w:r>
      <w:r>
        <w:rPr>
          <w:rFonts w:hint="cs"/>
          <w:rtl/>
          <w:lang w:bidi="fa-IR"/>
        </w:rPr>
        <w:t xml:space="preserve"> </w:t>
      </w:r>
      <w:r>
        <w:rPr>
          <w:lang w:bidi="fa-IR"/>
        </w:rPr>
        <w:t>SA</w:t>
      </w:r>
      <w:r>
        <w:rPr>
          <w:rFonts w:hint="cs"/>
          <w:rtl/>
          <w:lang w:bidi="fa-IR"/>
        </w:rPr>
        <w:t xml:space="preserve"> (</w:t>
      </w:r>
      <w:r>
        <w:rPr>
          <w:lang w:bidi="fa-IR"/>
        </w:rPr>
        <w:t>Semi-autoencoder</w:t>
      </w:r>
      <w:r>
        <w:rPr>
          <w:rFonts w:hint="cs"/>
          <w:rtl/>
          <w:lang w:bidi="fa-IR"/>
        </w:rPr>
        <w:t xml:space="preserve">) </w:t>
      </w:r>
      <w:r w:rsidRPr="00B22C00">
        <w:rPr>
          <w:rtl/>
          <w:lang w:bidi="fa-IR"/>
        </w:rPr>
        <w:t>معرفی شده است.</w:t>
      </w:r>
    </w:p>
    <w:p w14:paraId="00D66FC3" w14:textId="5A7C964D" w:rsidR="00B22C00" w:rsidRDefault="00B22C00" w:rsidP="00B22C00">
      <w:pPr>
        <w:bidi/>
        <w:jc w:val="both"/>
        <w:rPr>
          <w:rtl/>
          <w:lang w:bidi="fa-IR"/>
        </w:rPr>
      </w:pPr>
      <w:r w:rsidRPr="00B22C00">
        <w:rPr>
          <w:rtl/>
          <w:lang w:bidi="fa-IR"/>
        </w:rPr>
        <w:t>آزمایش‌های انجام شده روی چهار مجموعه</w:t>
      </w:r>
      <w:r w:rsidR="000778C9">
        <w:rPr>
          <w:rFonts w:hint="cs"/>
          <w:rtl/>
          <w:lang w:bidi="fa-IR"/>
        </w:rPr>
        <w:t>‌</w:t>
      </w:r>
      <w:r w:rsidRPr="00B22C00">
        <w:rPr>
          <w:rtl/>
          <w:lang w:bidi="fa-IR"/>
        </w:rPr>
        <w:t>داده مختلف نشان داد که اضافه شدن هر یک از این اجزا به تنهایی عملکرد مدل پایه (</w:t>
      </w:r>
      <w:r w:rsidRPr="00B22C00">
        <w:rPr>
          <w:lang w:bidi="fa-IR"/>
        </w:rPr>
        <w:t>DMF</w:t>
      </w:r>
      <w:r w:rsidRPr="00B22C00">
        <w:rPr>
          <w:rtl/>
          <w:lang w:bidi="fa-IR"/>
        </w:rPr>
        <w:t>) را بهبود می‌بخشد، اما میزان مشارکت آن‌ها بسته به ابعاد مجموعه</w:t>
      </w:r>
      <w:r w:rsidR="000778C9">
        <w:rPr>
          <w:rFonts w:hint="cs"/>
          <w:rtl/>
          <w:lang w:bidi="fa-IR"/>
        </w:rPr>
        <w:t>‌</w:t>
      </w:r>
      <w:r w:rsidRPr="00B22C00">
        <w:rPr>
          <w:rtl/>
          <w:lang w:bidi="fa-IR"/>
        </w:rPr>
        <w:t xml:space="preserve">داده </w:t>
      </w:r>
      <w:r>
        <w:rPr>
          <w:rFonts w:hint="cs"/>
          <w:rtl/>
          <w:lang w:bidi="fa-IR"/>
        </w:rPr>
        <w:t>خیلی</w:t>
      </w:r>
      <w:r w:rsidRPr="00B22C00">
        <w:rPr>
          <w:rtl/>
          <w:lang w:bidi="fa-IR"/>
        </w:rPr>
        <w:t xml:space="preserve"> متفاوت است:</w:t>
      </w:r>
    </w:p>
    <w:p w14:paraId="79E9C338" w14:textId="752D7751" w:rsidR="00B22C00" w:rsidRDefault="00B22C00">
      <w:pPr>
        <w:pStyle w:val="ListParagraph"/>
        <w:numPr>
          <w:ilvl w:val="0"/>
          <w:numId w:val="7"/>
        </w:numPr>
        <w:bidi/>
        <w:jc w:val="both"/>
        <w:rPr>
          <w:lang w:bidi="fa-IR"/>
        </w:rPr>
      </w:pPr>
      <w:r w:rsidRPr="00B22C00">
        <w:rPr>
          <w:rtl/>
          <w:lang w:bidi="fa-IR"/>
        </w:rPr>
        <w:t>در مجموعه</w:t>
      </w:r>
      <w:r w:rsidR="000778C9">
        <w:rPr>
          <w:rFonts w:hint="cs"/>
          <w:rtl/>
          <w:lang w:bidi="fa-IR"/>
        </w:rPr>
        <w:t>‌</w:t>
      </w:r>
      <w:r w:rsidRPr="00B22C00">
        <w:rPr>
          <w:rtl/>
          <w:lang w:bidi="fa-IR"/>
        </w:rPr>
        <w:t xml:space="preserve">داده‌های کوچک‌تر (مانند </w:t>
      </w:r>
      <w:r w:rsidRPr="00B22C00">
        <w:rPr>
          <w:lang w:bidi="fa-IR"/>
        </w:rPr>
        <w:t>Movielens100k</w:t>
      </w:r>
      <w:r w:rsidRPr="00B22C00">
        <w:rPr>
          <w:rtl/>
          <w:lang w:bidi="fa-IR"/>
        </w:rPr>
        <w:t xml:space="preserve"> و </w:t>
      </w:r>
      <w:r w:rsidRPr="00B22C00">
        <w:rPr>
          <w:lang w:bidi="fa-IR"/>
        </w:rPr>
        <w:t>Movielens1M-Movielens100k</w:t>
      </w:r>
      <w:r w:rsidRPr="00B22C00">
        <w:rPr>
          <w:rtl/>
          <w:lang w:bidi="fa-IR"/>
        </w:rPr>
        <w:t xml:space="preserve">) نتایج نشان داد که مدل مجهز به انتقال ویژگی یعنی </w:t>
      </w:r>
      <w:r w:rsidRPr="00B22C00">
        <w:rPr>
          <w:lang w:bidi="fa-IR"/>
        </w:rPr>
        <w:t>DMF (+FST)</w:t>
      </w:r>
      <w:r w:rsidRPr="00B22C00">
        <w:rPr>
          <w:rtl/>
          <w:lang w:bidi="fa-IR"/>
        </w:rPr>
        <w:t xml:space="preserve"> عملکرد بهتری نسبت به مدل مجهز به نیمه‌خودرمزگذار یعنی</w:t>
      </w:r>
      <w:r w:rsidR="00FB410B">
        <w:rPr>
          <w:rtl/>
          <w:lang w:bidi="fa-IR"/>
        </w:rPr>
        <w:br/>
      </w:r>
      <w:r w:rsidRPr="00B22C00">
        <w:rPr>
          <w:lang w:bidi="fa-IR"/>
        </w:rPr>
        <w:t>DMF (+SA)</w:t>
      </w:r>
      <w:r w:rsidRPr="00B22C00">
        <w:rPr>
          <w:rtl/>
          <w:lang w:bidi="fa-IR"/>
        </w:rPr>
        <w:t xml:space="preserve"> دارد. این موضوع نشان می‌دهد قابلیت انتقال زیرفضای ویژگی (</w:t>
      </w:r>
      <w:r w:rsidRPr="00B22C00">
        <w:rPr>
          <w:lang w:bidi="fa-IR"/>
        </w:rPr>
        <w:t>FST</w:t>
      </w:r>
      <w:r w:rsidRPr="00B22C00">
        <w:rPr>
          <w:rtl/>
          <w:lang w:bidi="fa-IR"/>
        </w:rPr>
        <w:t>) برای مجموعه</w:t>
      </w:r>
      <w:r w:rsidR="000778C9">
        <w:rPr>
          <w:rFonts w:hint="cs"/>
          <w:rtl/>
          <w:lang w:bidi="fa-IR"/>
        </w:rPr>
        <w:t>‌</w:t>
      </w:r>
      <w:r w:rsidRPr="00B22C00">
        <w:rPr>
          <w:rtl/>
          <w:lang w:bidi="fa-IR"/>
        </w:rPr>
        <w:t>داده‌های کوچک بسیار موثر و سودمند است. دلیل این امر آن است که وقتی داده‌ها محدود هستند</w:t>
      </w:r>
      <w:r w:rsidR="00444F8E">
        <w:rPr>
          <w:rFonts w:hint="cs"/>
          <w:rtl/>
          <w:lang w:bidi="fa-IR"/>
        </w:rPr>
        <w:t>،</w:t>
      </w:r>
      <w:r w:rsidRPr="00B22C00">
        <w:rPr>
          <w:rtl/>
          <w:lang w:bidi="fa-IR"/>
        </w:rPr>
        <w:t xml:space="preserve"> مدل به</w:t>
      </w:r>
      <w:r w:rsidR="00444F8E">
        <w:rPr>
          <w:rFonts w:hint="cs"/>
          <w:rtl/>
          <w:lang w:bidi="fa-IR"/>
        </w:rPr>
        <w:t>‌</w:t>
      </w:r>
      <w:r w:rsidRPr="00B22C00">
        <w:rPr>
          <w:rtl/>
          <w:lang w:bidi="fa-IR"/>
        </w:rPr>
        <w:t>شدت از دریافت دانش و اطلاعات جانبی از دامنه‌های دیگر سود می‌برد تا کمبود داده‌های خود را جبران کند.</w:t>
      </w:r>
    </w:p>
    <w:p w14:paraId="6B2E49D3" w14:textId="147480EF" w:rsidR="002D1C8D" w:rsidRDefault="002D1C8D">
      <w:pPr>
        <w:pStyle w:val="ListParagraph"/>
        <w:numPr>
          <w:ilvl w:val="0"/>
          <w:numId w:val="7"/>
        </w:numPr>
        <w:bidi/>
        <w:jc w:val="both"/>
        <w:rPr>
          <w:lang w:bidi="fa-IR"/>
        </w:rPr>
      </w:pPr>
      <w:r w:rsidRPr="002D1C8D">
        <w:rPr>
          <w:rtl/>
          <w:lang w:bidi="fa-IR"/>
        </w:rPr>
        <w:t>از سوی دیگر در مجموعه</w:t>
      </w:r>
      <w:r w:rsidR="000778C9">
        <w:rPr>
          <w:rFonts w:hint="cs"/>
          <w:rtl/>
          <w:lang w:bidi="fa-IR"/>
        </w:rPr>
        <w:t>‌</w:t>
      </w:r>
      <w:r w:rsidRPr="002D1C8D">
        <w:rPr>
          <w:rtl/>
          <w:lang w:bidi="fa-IR"/>
        </w:rPr>
        <w:t xml:space="preserve">داده‌های بزرگ (مانند </w:t>
      </w:r>
      <w:r w:rsidRPr="002D1C8D">
        <w:rPr>
          <w:lang w:bidi="fa-IR"/>
        </w:rPr>
        <w:t>Movielens1M</w:t>
      </w:r>
      <w:r w:rsidRPr="002D1C8D">
        <w:rPr>
          <w:rtl/>
          <w:lang w:bidi="fa-IR"/>
        </w:rPr>
        <w:t xml:space="preserve"> و </w:t>
      </w:r>
      <w:r w:rsidRPr="002D1C8D">
        <w:rPr>
          <w:lang w:bidi="fa-IR"/>
        </w:rPr>
        <w:t>DoubanMovie-Movielens20M</w:t>
      </w:r>
      <w:r w:rsidRPr="002D1C8D">
        <w:rPr>
          <w:rtl/>
          <w:lang w:bidi="fa-IR"/>
        </w:rPr>
        <w:t xml:space="preserve">) شرایط متفاوت بود. اگرچه در این داده‌ها نیز مدل </w:t>
      </w:r>
      <w:r w:rsidRPr="002D1C8D">
        <w:rPr>
          <w:lang w:bidi="fa-IR"/>
        </w:rPr>
        <w:t>DMF (+FST)</w:t>
      </w:r>
      <w:r w:rsidRPr="002D1C8D">
        <w:rPr>
          <w:rtl/>
          <w:lang w:bidi="fa-IR"/>
        </w:rPr>
        <w:t xml:space="preserve"> باعث کاهش خطا و بهبود عملکرد شد، اما میزان این بهبود اختلاف قابل توجهی با عملکرد مدل </w:t>
      </w:r>
      <w:r w:rsidRPr="002D1C8D">
        <w:rPr>
          <w:lang w:bidi="fa-IR"/>
        </w:rPr>
        <w:t>DMF (+SA)</w:t>
      </w:r>
      <w:r w:rsidRPr="002D1C8D">
        <w:rPr>
          <w:rtl/>
          <w:lang w:bidi="fa-IR"/>
        </w:rPr>
        <w:t xml:space="preserve"> نداشت. این یافته دلالت بر آن دارد که هنگام کار با مجموعه</w:t>
      </w:r>
      <w:r w:rsidR="000778C9">
        <w:rPr>
          <w:rFonts w:hint="cs"/>
          <w:rtl/>
          <w:lang w:bidi="fa-IR"/>
        </w:rPr>
        <w:t>‌</w:t>
      </w:r>
      <w:r w:rsidRPr="002D1C8D">
        <w:rPr>
          <w:rtl/>
          <w:lang w:bidi="fa-IR"/>
        </w:rPr>
        <w:t>داده‌های بزرگ اما خلوت، صرفاً استفاده از الگوریتم نیمه‌خودرمزگذار (</w:t>
      </w:r>
      <w:r w:rsidRPr="002D1C8D">
        <w:rPr>
          <w:lang w:bidi="fa-IR"/>
        </w:rPr>
        <w:t>SA</w:t>
      </w:r>
      <w:r w:rsidRPr="002D1C8D">
        <w:rPr>
          <w:rtl/>
          <w:lang w:bidi="fa-IR"/>
        </w:rPr>
        <w:t>) برای مقداردهی اولیه بازنمایی ویژگی‌های پنهان می‌تواند تقریباً به همان اندازه استراتژی پیچیده‌تر انتقال ویژگی موثر واقع شود. در واقع در داده‌های بزرگ، پیدا کردن یک نقطه شروع مناسب برای شبکه‌های عصبی به اندازه وارد کردن داده‌های خارجی اهمیت پیدا می‌کند.</w:t>
      </w:r>
    </w:p>
    <w:p w14:paraId="43E19082" w14:textId="449A37E6" w:rsidR="00B960AC" w:rsidRDefault="00D14677" w:rsidP="00B960AC">
      <w:pPr>
        <w:bidi/>
        <w:jc w:val="both"/>
        <w:rPr>
          <w:rtl/>
          <w:lang w:bidi="fa-IR"/>
        </w:rPr>
      </w:pPr>
      <w:r w:rsidRPr="00D14677">
        <w:rPr>
          <w:rtl/>
          <w:lang w:bidi="fa-IR"/>
        </w:rPr>
        <w:t xml:space="preserve">با یک نگاه کلی به نتایج این ارزیابی مشخص شد که مدل یکپارچه </w:t>
      </w:r>
      <w:r w:rsidRPr="00D14677">
        <w:rPr>
          <w:lang w:bidi="fa-IR"/>
        </w:rPr>
        <w:t>FSTDMF</w:t>
      </w:r>
      <w:r w:rsidRPr="00D14677">
        <w:rPr>
          <w:rtl/>
          <w:lang w:bidi="fa-IR"/>
        </w:rPr>
        <w:t xml:space="preserve"> (ترکیب هم‌زمان </w:t>
      </w:r>
      <w:r w:rsidRPr="00D14677">
        <w:rPr>
          <w:lang w:bidi="fa-IR"/>
        </w:rPr>
        <w:t>FST</w:t>
      </w:r>
      <w:r w:rsidRPr="00D14677">
        <w:rPr>
          <w:rtl/>
          <w:lang w:bidi="fa-IR"/>
        </w:rPr>
        <w:t xml:space="preserve"> و </w:t>
      </w:r>
      <w:r w:rsidRPr="00D14677">
        <w:rPr>
          <w:lang w:bidi="fa-IR"/>
        </w:rPr>
        <w:t>SA</w:t>
      </w:r>
      <w:r w:rsidRPr="00D14677">
        <w:rPr>
          <w:rtl/>
          <w:lang w:bidi="fa-IR"/>
        </w:rPr>
        <w:t>) به</w:t>
      </w:r>
      <w:r w:rsidR="004321B8">
        <w:rPr>
          <w:rFonts w:hint="cs"/>
          <w:rtl/>
          <w:lang w:bidi="fa-IR"/>
        </w:rPr>
        <w:t>‌</w:t>
      </w:r>
      <w:r w:rsidRPr="00D14677">
        <w:rPr>
          <w:rtl/>
          <w:lang w:bidi="fa-IR"/>
        </w:rPr>
        <w:t>طور پیوسته در تمامی حالت‌ها بهترین نتیجه را کسب می‌کند که این موضوع اثربخشی و ضرورت ادغام این دو مکانیزم را برای رسیدن به بالاترین دقت برجسته می‌سازد.</w:t>
      </w:r>
    </w:p>
    <w:p w14:paraId="6B5F3A8F" w14:textId="77777777" w:rsidR="00B960AC" w:rsidRDefault="00B960AC">
      <w:pPr>
        <w:rPr>
          <w:rtl/>
          <w:lang w:bidi="fa-IR"/>
        </w:rPr>
      </w:pPr>
      <w:r>
        <w:rPr>
          <w:rtl/>
          <w:lang w:bidi="fa-IR"/>
        </w:rPr>
        <w:br w:type="page"/>
      </w:r>
    </w:p>
    <w:p w14:paraId="7B609DFF" w14:textId="5232036A" w:rsidR="000B7265" w:rsidRDefault="00B960AC" w:rsidP="00B960AC">
      <w:pPr>
        <w:pStyle w:val="Heading1"/>
        <w:bidi/>
        <w:rPr>
          <w:rtl/>
          <w:lang w:bidi="fa-IR"/>
        </w:rPr>
      </w:pPr>
      <w:bookmarkStart w:id="30" w:name="_Toc235983611"/>
      <w:r>
        <w:rPr>
          <w:rFonts w:hint="cs"/>
          <w:rtl/>
          <w:lang w:bidi="fa-IR"/>
        </w:rPr>
        <w:lastRenderedPageBreak/>
        <w:t xml:space="preserve">فصل سوم </w:t>
      </w:r>
      <w:r>
        <w:rPr>
          <w:rFonts w:cs="Times New Roman" w:hint="cs"/>
          <w:rtl/>
          <w:lang w:bidi="fa-IR"/>
        </w:rPr>
        <w:t>–</w:t>
      </w:r>
      <w:r>
        <w:rPr>
          <w:rFonts w:hint="cs"/>
          <w:rtl/>
          <w:lang w:bidi="fa-IR"/>
        </w:rPr>
        <w:t xml:space="preserve"> تشریح </w:t>
      </w:r>
      <w:r w:rsidRPr="00B960AC">
        <w:rPr>
          <w:rtl/>
          <w:lang w:bidi="fa-IR"/>
        </w:rPr>
        <w:t>پیاده‌سازی عملی و ساختار کد</w:t>
      </w:r>
      <w:bookmarkEnd w:id="30"/>
    </w:p>
    <w:p w14:paraId="71F2A732" w14:textId="4B5F0883" w:rsidR="00B960AC" w:rsidRDefault="00B960AC" w:rsidP="00B960AC">
      <w:pPr>
        <w:pStyle w:val="Heading2"/>
        <w:bidi/>
        <w:rPr>
          <w:rtl/>
          <w:lang w:bidi="fa-IR"/>
        </w:rPr>
      </w:pPr>
      <w:bookmarkStart w:id="31" w:name="_Toc235983612"/>
      <w:r>
        <w:rPr>
          <w:rFonts w:hint="cs"/>
          <w:rtl/>
          <w:lang w:bidi="fa-IR"/>
        </w:rPr>
        <w:t xml:space="preserve">3.1. </w:t>
      </w:r>
      <w:r w:rsidRPr="00B960AC">
        <w:rPr>
          <w:rtl/>
          <w:lang w:bidi="fa-IR"/>
        </w:rPr>
        <w:t>آماده‌سازی داده‌ها و استخراج ویژگی‌های جانبی</w:t>
      </w:r>
      <w:bookmarkEnd w:id="31"/>
    </w:p>
    <w:p w14:paraId="15699361" w14:textId="42E6BD06" w:rsidR="00B960AC" w:rsidRDefault="00B960AC" w:rsidP="00B960AC">
      <w:pPr>
        <w:bidi/>
        <w:jc w:val="both"/>
        <w:rPr>
          <w:rtl/>
          <w:lang w:bidi="fa-IR"/>
        </w:rPr>
      </w:pPr>
      <w:r w:rsidRPr="00B960AC">
        <w:rPr>
          <w:rtl/>
          <w:lang w:bidi="fa-IR"/>
        </w:rPr>
        <w:t xml:space="preserve">اولین گام حیاتی در پیاده‌سازی این سیستم توصیه‌گر، بارگذاری صحیح داده‌های خام و تبدیل آن‌ها به فرمت‌های ماتریسی قابل فهم برای شبکه‌های عصبی است. این وظیفه در کد توسعه‌داده‌شده توسط دو تابع مجزا با نام‌های </w:t>
      </w:r>
      <w:r w:rsidRPr="00B960AC">
        <w:rPr>
          <w:lang w:bidi="fa-IR"/>
        </w:rPr>
        <w:t>load_ml100k</w:t>
      </w:r>
      <w:r w:rsidRPr="00B960AC">
        <w:rPr>
          <w:rtl/>
          <w:lang w:bidi="fa-IR"/>
        </w:rPr>
        <w:t xml:space="preserve"> و </w:t>
      </w:r>
      <w:r w:rsidRPr="00B960AC">
        <w:rPr>
          <w:lang w:bidi="fa-IR"/>
        </w:rPr>
        <w:t>load_ml1m</w:t>
      </w:r>
      <w:r w:rsidRPr="00B960AC">
        <w:rPr>
          <w:rtl/>
          <w:lang w:bidi="fa-IR"/>
        </w:rPr>
        <w:t xml:space="preserve"> انجام می‌شود که به ترتیب مسئولیت پیش‌پردازش</w:t>
      </w:r>
      <w:r>
        <w:rPr>
          <w:rStyle w:val="FootnoteReference"/>
          <w:rtl/>
          <w:lang w:bidi="fa-IR"/>
        </w:rPr>
        <w:footnoteReference w:id="62"/>
      </w:r>
      <w:r w:rsidRPr="00B960AC">
        <w:rPr>
          <w:rtl/>
          <w:lang w:bidi="fa-IR"/>
        </w:rPr>
        <w:t xml:space="preserve"> دو مجموعه</w:t>
      </w:r>
      <w:r w:rsidR="000778C9">
        <w:rPr>
          <w:rFonts w:hint="cs"/>
          <w:rtl/>
          <w:lang w:bidi="fa-IR"/>
        </w:rPr>
        <w:t>‌</w:t>
      </w:r>
      <w:r w:rsidRPr="00B960AC">
        <w:rPr>
          <w:rtl/>
          <w:lang w:bidi="fa-IR"/>
        </w:rPr>
        <w:t xml:space="preserve">داده </w:t>
      </w:r>
      <w:r w:rsidRPr="00B960AC">
        <w:rPr>
          <w:lang w:bidi="fa-IR"/>
        </w:rPr>
        <w:t>MovieLens-100K</w:t>
      </w:r>
      <w:r w:rsidRPr="00B960AC">
        <w:rPr>
          <w:rtl/>
          <w:lang w:bidi="fa-IR"/>
        </w:rPr>
        <w:t xml:space="preserve"> و </w:t>
      </w:r>
      <w:r w:rsidRPr="00B960AC">
        <w:rPr>
          <w:lang w:bidi="fa-IR"/>
        </w:rPr>
        <w:t>MovieLens-1M</w:t>
      </w:r>
      <w:r w:rsidRPr="00B960AC">
        <w:rPr>
          <w:rtl/>
          <w:lang w:bidi="fa-IR"/>
        </w:rPr>
        <w:t xml:space="preserve"> را بر عهده دارند.</w:t>
      </w:r>
    </w:p>
    <w:p w14:paraId="049D9D60" w14:textId="11A59874" w:rsidR="00EF6C15" w:rsidRDefault="00EF6C15" w:rsidP="00EF6C15">
      <w:pPr>
        <w:bidi/>
        <w:jc w:val="both"/>
        <w:rPr>
          <w:rtl/>
          <w:lang w:bidi="fa-IR"/>
        </w:rPr>
      </w:pPr>
      <w:r w:rsidRPr="00EF6C15">
        <w:rPr>
          <w:rtl/>
          <w:lang w:bidi="fa-IR"/>
        </w:rPr>
        <w:t>روند کلی این توابع شامل سه بخش اصلی است:</w:t>
      </w:r>
    </w:p>
    <w:p w14:paraId="7097A47F" w14:textId="5CBD01E1" w:rsidR="00EF6C15" w:rsidRPr="006C7473" w:rsidRDefault="00EF6C15">
      <w:pPr>
        <w:pStyle w:val="ListParagraph"/>
        <w:numPr>
          <w:ilvl w:val="0"/>
          <w:numId w:val="13"/>
        </w:numPr>
        <w:bidi/>
        <w:jc w:val="both"/>
        <w:rPr>
          <w:lang w:bidi="fa-IR"/>
        </w:rPr>
      </w:pPr>
      <w:r w:rsidRPr="006C7473">
        <w:rPr>
          <w:rtl/>
          <w:lang w:bidi="fa-IR"/>
        </w:rPr>
        <w:t>استخراج ماتریس امتیازات (</w:t>
      </w:r>
      <m:oMath>
        <m:r>
          <m:rPr>
            <m:sty m:val="p"/>
          </m:rPr>
          <w:rPr>
            <w:rFonts w:ascii="Cambria Math" w:hAnsi="Cambria Math"/>
          </w:rPr>
          <m:t>R</m:t>
        </m:r>
      </m:oMath>
      <w:r w:rsidRPr="006C7473">
        <w:rPr>
          <w:rtl/>
          <w:lang w:bidi="fa-IR"/>
        </w:rPr>
        <w:t xml:space="preserve">): ابتدا فایل‌های حاوی تاریخچه امتیازات (مانند </w:t>
      </w:r>
      <w:proofErr w:type="spellStart"/>
      <w:r w:rsidRPr="006C7473">
        <w:rPr>
          <w:lang w:bidi="fa-IR"/>
        </w:rPr>
        <w:t>u.data</w:t>
      </w:r>
      <w:proofErr w:type="spellEnd"/>
      <w:r w:rsidRPr="006C7473">
        <w:rPr>
          <w:rtl/>
          <w:lang w:bidi="fa-IR"/>
        </w:rPr>
        <w:t xml:space="preserve"> و </w:t>
      </w:r>
      <w:r w:rsidRPr="006C7473">
        <w:rPr>
          <w:lang w:bidi="fa-IR"/>
        </w:rPr>
        <w:t>ratings.dat</w:t>
      </w:r>
      <w:r w:rsidRPr="006C7473">
        <w:rPr>
          <w:rtl/>
          <w:lang w:bidi="fa-IR"/>
        </w:rPr>
        <w:t xml:space="preserve">) خوانده می‌شوند. با توجه به تعداد کاربران و آیتم‌های یکتا، یک ماتریس صفر با ابعاد </w:t>
      </w:r>
      <m:oMath>
        <m:d>
          <m:dPr>
            <m:ctrlPr>
              <w:rPr>
                <w:rFonts w:ascii="Cambria Math" w:hAnsi="Cambria Math"/>
              </w:rPr>
            </m:ctrlPr>
          </m:dPr>
          <m:e>
            <m:r>
              <m:rPr>
                <m:sty m:val="p"/>
              </m:rPr>
              <w:rPr>
                <w:rFonts w:ascii="Cambria Math" w:hAnsi="Cambria Math"/>
              </w:rPr>
              <m:t>num_users×num_items</m:t>
            </m:r>
          </m:e>
        </m:d>
      </m:oMath>
      <w:r w:rsidRPr="006C7473">
        <w:rPr>
          <w:rtl/>
          <w:lang w:bidi="fa-IR"/>
        </w:rPr>
        <w:t xml:space="preserve"> ایجاد می‌گردد. سپس با پیمایش سطر به سطر داده‌ها، امتیاز واقعی هر کاربر به هر فیلم در درایه مربوطه قرار می‌گیرد تا ماتریس خلوت امتیازات شکل بگیرد.</w:t>
      </w:r>
    </w:p>
    <w:p w14:paraId="530F8EDD" w14:textId="7F0F1311" w:rsidR="00EF6C15" w:rsidRDefault="00EF6C15">
      <w:pPr>
        <w:pStyle w:val="ListParagraph"/>
        <w:numPr>
          <w:ilvl w:val="0"/>
          <w:numId w:val="13"/>
        </w:numPr>
        <w:bidi/>
        <w:jc w:val="both"/>
        <w:rPr>
          <w:lang w:bidi="fa-IR"/>
        </w:rPr>
      </w:pPr>
      <w:r w:rsidRPr="00EF6C15">
        <w:rPr>
          <w:rtl/>
          <w:lang w:bidi="fa-IR"/>
        </w:rPr>
        <w:t>کدگذاری ویژگی‌های جانبی (</w:t>
      </w:r>
      <w:r>
        <w:rPr>
          <w:rFonts w:hint="cs"/>
          <w:rtl/>
          <w:lang w:bidi="fa-IR"/>
        </w:rPr>
        <w:t>کدگذاری وان-هات)</w:t>
      </w:r>
      <w:r w:rsidRPr="00EF6C15">
        <w:rPr>
          <w:rtl/>
          <w:lang w:bidi="fa-IR"/>
        </w:rPr>
        <w:t>: برای استخراج اطلاعات کمکی آیتم‌ها، فایل حاوی اطلاعات فیلم‌ها خوانده می‌شود. دو ویژگی کلیدی سال تولید و ژانرها مورد پردازش قرار می‌گیرند. از آنجا که سال تولید یک داده پیوسته است، ابتدا با استفاده از بازه‌های ۷ ساله گروه‌بندی</w:t>
      </w:r>
      <w:r w:rsidR="001C725B">
        <w:rPr>
          <w:rStyle w:val="FootnoteReference"/>
          <w:rtl/>
          <w:lang w:bidi="fa-IR"/>
        </w:rPr>
        <w:footnoteReference w:id="63"/>
      </w:r>
      <w:r w:rsidRPr="00EF6C15">
        <w:rPr>
          <w:rtl/>
          <w:lang w:bidi="fa-IR"/>
        </w:rPr>
        <w:t xml:space="preserve"> می‌شود و سپس با متد </w:t>
      </w:r>
      <w:proofErr w:type="spellStart"/>
      <w:r w:rsidRPr="00EF6C15">
        <w:rPr>
          <w:lang w:bidi="fa-IR"/>
        </w:rPr>
        <w:t>pd.get_dummies</w:t>
      </w:r>
      <w:proofErr w:type="spellEnd"/>
      <w:r w:rsidRPr="00EF6C15">
        <w:rPr>
          <w:rtl/>
          <w:lang w:bidi="fa-IR"/>
        </w:rPr>
        <w:t xml:space="preserve"> به بردارهای وان-هات تبدیل می‌گردد. برای ژانرها نیز که دارای چندین مقدار همزمان برای یک فیلم هستند، یک ماتریس باینری تشکیل می‌شود که وجود یا عدم وجود هر ژانر را با صفر و یک مشخص می‌کند.</w:t>
      </w:r>
    </w:p>
    <w:p w14:paraId="256E20BF" w14:textId="3A884C76" w:rsidR="006C7473" w:rsidRDefault="006C7473">
      <w:pPr>
        <w:pStyle w:val="ListParagraph"/>
        <w:numPr>
          <w:ilvl w:val="0"/>
          <w:numId w:val="13"/>
        </w:numPr>
        <w:bidi/>
        <w:jc w:val="both"/>
        <w:rPr>
          <w:lang w:bidi="fa-IR"/>
        </w:rPr>
      </w:pPr>
      <w:r w:rsidRPr="006C7473">
        <w:rPr>
          <w:rtl/>
          <w:lang w:bidi="fa-IR"/>
        </w:rPr>
        <w:t>متعامدسازی ویژگی‌ها</w:t>
      </w:r>
      <w:r w:rsidRPr="006C7473">
        <w:rPr>
          <w:rStyle w:val="FootnoteReference"/>
          <w:rtl/>
          <w:lang w:bidi="fa-IR"/>
        </w:rPr>
        <w:footnoteReference w:id="64"/>
      </w:r>
      <w:r w:rsidRPr="006C7473">
        <w:rPr>
          <w:rtl/>
          <w:lang w:bidi="fa-IR"/>
        </w:rPr>
        <w:t>: پس از ترکیب بردارهای وان-هات مربوط به سال و ژانر در قالب یک ماتریس یکپارچه (</w:t>
      </w:r>
      <m:oMath>
        <m:r>
          <m:rPr>
            <m:sty m:val="p"/>
          </m:rPr>
          <w:rPr>
            <w:rFonts w:ascii="Cambria Math" w:hAnsi="Cambria Math"/>
          </w:rPr>
          <m:t>C</m:t>
        </m:r>
      </m:oMath>
      <w:r w:rsidRPr="006C7473">
        <w:rPr>
          <w:rtl/>
          <w:lang w:bidi="fa-IR"/>
        </w:rPr>
        <w:t>)، این ماتریس باید شرایط ریاضی مقاله را برآورده سازد. طبق مبانی نظری، ماتریس ویژگی‌های کمکی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6C7473">
        <w:rPr>
          <w:rtl/>
          <w:lang w:bidi="fa-IR"/>
        </w:rPr>
        <w:t xml:space="preserve">) باید متعامد جزئی باشد. برای این منظور، تابع کمکی </w:t>
      </w:r>
      <w:proofErr w:type="spellStart"/>
      <w:r w:rsidRPr="006C7473">
        <w:rPr>
          <w:lang w:bidi="fa-IR"/>
        </w:rPr>
        <w:t>orthogonalize_attributes</w:t>
      </w:r>
      <w:proofErr w:type="spellEnd"/>
      <w:r w:rsidRPr="006C7473">
        <w:rPr>
          <w:rtl/>
          <w:lang w:bidi="fa-IR"/>
        </w:rPr>
        <w:t xml:space="preserve"> پیاده‌سازی شده است که با استفاده از تجزیه کیو-آر</w:t>
      </w:r>
      <w:r w:rsidRPr="006C7473">
        <w:rPr>
          <w:rStyle w:val="FootnoteReference"/>
          <w:rtl/>
          <w:lang w:bidi="fa-IR"/>
        </w:rPr>
        <w:footnoteReference w:id="65"/>
      </w:r>
      <w:r w:rsidRPr="006C7473">
        <w:rPr>
          <w:rtl/>
          <w:lang w:bidi="fa-IR"/>
        </w:rPr>
        <w:t xml:space="preserve"> در کتابخانه </w:t>
      </w:r>
      <w:proofErr w:type="spellStart"/>
      <w:r w:rsidRPr="006C7473">
        <w:rPr>
          <w:lang w:bidi="fa-IR"/>
        </w:rPr>
        <w:t>Numpy</w:t>
      </w:r>
      <w:proofErr w:type="spellEnd"/>
      <w:r w:rsidRPr="006C7473">
        <w:rPr>
          <w:lang w:bidi="fa-IR"/>
        </w:rPr>
        <w:t xml:space="preserve"> (</w:t>
      </w:r>
      <w:proofErr w:type="spellStart"/>
      <w:r w:rsidRPr="006C7473">
        <w:rPr>
          <w:lang w:bidi="fa-IR"/>
        </w:rPr>
        <w:t>np.linalg.qr</w:t>
      </w:r>
      <w:proofErr w:type="spellEnd"/>
      <w:r w:rsidRPr="006C7473">
        <w:rPr>
          <w:lang w:bidi="fa-IR"/>
        </w:rPr>
        <w:t>)</w:t>
      </w:r>
      <w:r w:rsidRPr="006C7473">
        <w:rPr>
          <w:rtl/>
          <w:lang w:bidi="fa-IR"/>
        </w:rPr>
        <w:t>، ماتریس ویژگی‌های اولیه را به یک فضای متعامد انتقال می‌دهد و خروجی آن ب</w:t>
      </w:r>
      <w:r w:rsidR="00552A55">
        <w:rPr>
          <w:rFonts w:hint="cs"/>
          <w:rtl/>
          <w:lang w:bidi="fa-IR"/>
        </w:rPr>
        <w:t>ه‌</w:t>
      </w:r>
      <w:r w:rsidRPr="006C7473">
        <w:rPr>
          <w:rtl/>
          <w:lang w:bidi="fa-IR"/>
        </w:rPr>
        <w:t xml:space="preserve">عنوان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6C7473">
        <w:rPr>
          <w:rtl/>
          <w:lang w:bidi="fa-IR"/>
        </w:rPr>
        <w:t xml:space="preserve"> در اختیار مدل قرار می‌گیرد.</w:t>
      </w:r>
    </w:p>
    <w:p w14:paraId="3F10D54F" w14:textId="3C3608BD" w:rsidR="00F01351" w:rsidRDefault="00F01351" w:rsidP="00F01351">
      <w:pPr>
        <w:pStyle w:val="Heading2"/>
        <w:bidi/>
        <w:rPr>
          <w:rtl/>
          <w:lang w:bidi="fa-IR"/>
        </w:rPr>
      </w:pPr>
      <w:bookmarkStart w:id="32" w:name="_Toc235983613"/>
      <w:r>
        <w:rPr>
          <w:rFonts w:hint="cs"/>
          <w:rtl/>
          <w:lang w:bidi="fa-IR"/>
        </w:rPr>
        <w:t xml:space="preserve">3.2. </w:t>
      </w:r>
      <w:r w:rsidRPr="00F01351">
        <w:rPr>
          <w:rtl/>
          <w:lang w:bidi="fa-IR"/>
        </w:rPr>
        <w:t xml:space="preserve">معماری شبکه‌های عصبی و پیاده‌سازی با </w:t>
      </w:r>
      <w:proofErr w:type="spellStart"/>
      <w:r w:rsidRPr="00F01351">
        <w:rPr>
          <w:lang w:bidi="fa-IR"/>
        </w:rPr>
        <w:t>PyTorch</w:t>
      </w:r>
      <w:bookmarkEnd w:id="32"/>
      <w:proofErr w:type="spellEnd"/>
    </w:p>
    <w:p w14:paraId="6A573446" w14:textId="57F9C1D6" w:rsidR="00F01351" w:rsidRDefault="00F01351" w:rsidP="00F01351">
      <w:pPr>
        <w:bidi/>
        <w:jc w:val="both"/>
        <w:rPr>
          <w:rtl/>
          <w:lang w:bidi="fa-IR"/>
        </w:rPr>
      </w:pPr>
      <w:r w:rsidRPr="00F01351">
        <w:rPr>
          <w:rtl/>
          <w:lang w:bidi="fa-IR"/>
        </w:rPr>
        <w:t xml:space="preserve">پس از آماده‌سازی داده‌ها، گام بعدی ساخت معماری مدل‌های یادگیری عمیق است. در این پروژه، برای پیاده‌سازی شبکه‌های عصبی از کتابخانه قدرتمند </w:t>
      </w:r>
      <w:proofErr w:type="spellStart"/>
      <w:r w:rsidRPr="00F01351">
        <w:rPr>
          <w:lang w:bidi="fa-IR"/>
        </w:rPr>
        <w:t>PyTorch</w:t>
      </w:r>
      <w:proofErr w:type="spellEnd"/>
      <w:r w:rsidRPr="00F01351">
        <w:rPr>
          <w:rtl/>
          <w:lang w:bidi="fa-IR"/>
        </w:rPr>
        <w:t xml:space="preserve"> استفاده شده است. همچنین برای تضمین تکرارپذیری</w:t>
      </w:r>
      <w:r>
        <w:rPr>
          <w:rStyle w:val="FootnoteReference"/>
          <w:rtl/>
          <w:lang w:bidi="fa-IR"/>
        </w:rPr>
        <w:footnoteReference w:id="66"/>
      </w:r>
      <w:r w:rsidRPr="00F01351">
        <w:rPr>
          <w:rtl/>
          <w:lang w:bidi="fa-IR"/>
        </w:rPr>
        <w:t xml:space="preserve"> نتایج آزمایش‌ها و امکان مقایسه علمی و دقیق مدل‌ها، تابع </w:t>
      </w:r>
      <w:proofErr w:type="spellStart"/>
      <w:r w:rsidRPr="00F01351">
        <w:rPr>
          <w:lang w:bidi="fa-IR"/>
        </w:rPr>
        <w:t>set_seed</w:t>
      </w:r>
      <w:proofErr w:type="spellEnd"/>
      <w:r w:rsidRPr="00F01351">
        <w:rPr>
          <w:rtl/>
          <w:lang w:bidi="fa-IR"/>
        </w:rPr>
        <w:t xml:space="preserve"> توسعه داده شده است تا تمامی تولیدکننده‌های اعداد تصادفی (در توابع پایه‌ای پایتون، </w:t>
      </w:r>
      <w:proofErr w:type="spellStart"/>
      <w:r w:rsidRPr="00F01351">
        <w:rPr>
          <w:lang w:bidi="fa-IR"/>
        </w:rPr>
        <w:t>Numpy</w:t>
      </w:r>
      <w:proofErr w:type="spellEnd"/>
      <w:r w:rsidRPr="00F01351">
        <w:rPr>
          <w:rtl/>
          <w:lang w:bidi="fa-IR"/>
        </w:rPr>
        <w:t xml:space="preserve"> و </w:t>
      </w:r>
      <w:proofErr w:type="spellStart"/>
      <w:r w:rsidRPr="00F01351">
        <w:rPr>
          <w:lang w:bidi="fa-IR"/>
        </w:rPr>
        <w:t>PyTorch</w:t>
      </w:r>
      <w:proofErr w:type="spellEnd"/>
      <w:r w:rsidRPr="00F01351">
        <w:rPr>
          <w:rtl/>
          <w:lang w:bidi="fa-IR"/>
        </w:rPr>
        <w:t>) روی یک مقدار ثابت (عدد ۴۲) قفل شوند.</w:t>
      </w:r>
    </w:p>
    <w:p w14:paraId="0FEA959D" w14:textId="4F8F3B80" w:rsidR="00F01351" w:rsidRDefault="00F01351" w:rsidP="00F01351">
      <w:pPr>
        <w:bidi/>
        <w:jc w:val="both"/>
        <w:rPr>
          <w:rtl/>
          <w:lang w:bidi="fa-IR"/>
        </w:rPr>
      </w:pPr>
      <w:r w:rsidRPr="00F01351">
        <w:rPr>
          <w:rtl/>
          <w:lang w:bidi="fa-IR"/>
        </w:rPr>
        <w:lastRenderedPageBreak/>
        <w:t xml:space="preserve">معماری‌های توسعه‌داده‌شده شامل سه کلاس اصلی هستند که از </w:t>
      </w:r>
      <w:proofErr w:type="spellStart"/>
      <w:r w:rsidRPr="00F01351">
        <w:rPr>
          <w:lang w:bidi="fa-IR"/>
        </w:rPr>
        <w:t>nn.Module</w:t>
      </w:r>
      <w:proofErr w:type="spellEnd"/>
      <w:r w:rsidRPr="00F01351">
        <w:rPr>
          <w:rtl/>
          <w:lang w:bidi="fa-IR"/>
        </w:rPr>
        <w:t xml:space="preserve"> ارث‌بری می‌کنند:</w:t>
      </w:r>
    </w:p>
    <w:p w14:paraId="267FCFA2" w14:textId="37B9D6ED" w:rsidR="00F01351" w:rsidRDefault="00F01351">
      <w:pPr>
        <w:pStyle w:val="ListParagraph"/>
        <w:numPr>
          <w:ilvl w:val="0"/>
          <w:numId w:val="14"/>
        </w:numPr>
        <w:bidi/>
        <w:jc w:val="both"/>
        <w:rPr>
          <w:lang w:bidi="fa-IR"/>
        </w:rPr>
      </w:pPr>
      <w:r>
        <w:rPr>
          <w:rFonts w:hint="cs"/>
          <w:rtl/>
          <w:lang w:bidi="fa-IR"/>
        </w:rPr>
        <w:t xml:space="preserve">کلاس </w:t>
      </w:r>
      <w:proofErr w:type="spellStart"/>
      <w:r w:rsidRPr="00F01351">
        <w:rPr>
          <w:lang w:bidi="fa-IR"/>
        </w:rPr>
        <w:t>SemiAutoencoder</w:t>
      </w:r>
      <w:proofErr w:type="spellEnd"/>
      <w:r>
        <w:rPr>
          <w:rFonts w:hint="cs"/>
          <w:rtl/>
          <w:lang w:bidi="fa-IR"/>
        </w:rPr>
        <w:t xml:space="preserve">: </w:t>
      </w:r>
      <w:r w:rsidRPr="00F01351">
        <w:rPr>
          <w:rtl/>
          <w:lang w:bidi="fa-IR"/>
        </w:rPr>
        <w:t>این کلاس وظیفه پیاده‌سازی نیمه‌خودرمزگذار را بر عهده دارد. ساختار آن شامل دو لایه خطی متراکم (</w:t>
      </w:r>
      <w:proofErr w:type="spellStart"/>
      <w:r w:rsidRPr="00F01351">
        <w:rPr>
          <w:lang w:bidi="fa-IR"/>
        </w:rPr>
        <w:t>nn.Linear</w:t>
      </w:r>
      <w:proofErr w:type="spellEnd"/>
      <w:r w:rsidRPr="00F01351">
        <w:rPr>
          <w:rtl/>
          <w:lang w:bidi="fa-IR"/>
        </w:rPr>
        <w:t>) است: یک لایه برای رمزگذار و یک لایه برای رمزگشا. در مرحله انتشار روبه‌جلو</w:t>
      </w:r>
      <w:r>
        <w:rPr>
          <w:rStyle w:val="FootnoteReference"/>
          <w:rtl/>
          <w:lang w:bidi="fa-IR"/>
        </w:rPr>
        <w:footnoteReference w:id="67"/>
      </w:r>
      <w:r w:rsidRPr="00F01351">
        <w:rPr>
          <w:rtl/>
          <w:lang w:bidi="fa-IR"/>
        </w:rPr>
        <w:t xml:space="preserve">، ورودی‌ها (که در اینجا بردارهای امتیاز هر آیتم در طول تمامی کاربران هستند) از لایه رمزگذار عبور کرده و تابع فعال‌ساز سیگموئید روی آن‌ها اعمال می‌شود تا به یک فضای فشرده (با بعد </w:t>
      </w:r>
      <w:proofErr w:type="spellStart"/>
      <w:r w:rsidRPr="00F01351">
        <w:rPr>
          <w:lang w:bidi="fa-IR"/>
        </w:rPr>
        <w:t>hidden_dim</w:t>
      </w:r>
      <w:proofErr w:type="spellEnd"/>
      <w:r w:rsidRPr="00F01351">
        <w:rPr>
          <w:rtl/>
          <w:lang w:bidi="fa-IR"/>
        </w:rPr>
        <w:t>) نگاشت شوند. خروجی این لایه فشرد‌ه‌شده، همان ویژگی‌های پنهان اولیه آیتم‌ها است که قرار است به‌عنوان نقطه شروع و مقداردهی اولیه برای مدل اصلی استفاده شود.</w:t>
      </w:r>
    </w:p>
    <w:p w14:paraId="66FE47E7" w14:textId="77E470F3" w:rsidR="007045BB" w:rsidRDefault="007045BB">
      <w:pPr>
        <w:pStyle w:val="ListParagraph"/>
        <w:numPr>
          <w:ilvl w:val="0"/>
          <w:numId w:val="14"/>
        </w:numPr>
        <w:bidi/>
        <w:jc w:val="both"/>
        <w:rPr>
          <w:lang w:bidi="fa-IR"/>
        </w:rPr>
      </w:pPr>
      <w:r>
        <w:rPr>
          <w:rFonts w:hint="cs"/>
          <w:rtl/>
          <w:lang w:bidi="fa-IR"/>
        </w:rPr>
        <w:t xml:space="preserve">کلاس </w:t>
      </w:r>
      <w:r>
        <w:rPr>
          <w:lang w:bidi="fa-IR"/>
        </w:rPr>
        <w:t>DMF</w:t>
      </w:r>
      <w:r>
        <w:rPr>
          <w:rFonts w:hint="cs"/>
          <w:rtl/>
          <w:lang w:bidi="fa-IR"/>
        </w:rPr>
        <w:t xml:space="preserve"> (مدل پایه): </w:t>
      </w:r>
      <w:r w:rsidRPr="007045BB">
        <w:rPr>
          <w:rtl/>
          <w:lang w:bidi="fa-IR"/>
        </w:rPr>
        <w:t>این کلاس، پیاده‌سازی مدل فاکتورگیری ماتریس عمیق استاندارد است. در متد مقداردهی اولیه (__</w:t>
      </w:r>
      <w:proofErr w:type="spellStart"/>
      <w:r w:rsidRPr="007045BB">
        <w:rPr>
          <w:lang w:bidi="fa-IR"/>
        </w:rPr>
        <w:t>init</w:t>
      </w:r>
      <w:proofErr w:type="spellEnd"/>
      <w:r w:rsidRPr="007045BB">
        <w:rPr>
          <w:rtl/>
          <w:lang w:bidi="fa-IR"/>
        </w:rPr>
        <w:t>__)، ماتریس ویژگی‌های پنهان آیتم‌ها (</w:t>
      </w:r>
      <m:oMath>
        <m:r>
          <m:rPr>
            <m:sty m:val="p"/>
          </m:rPr>
          <w:rPr>
            <w:rFonts w:ascii="Cambria Math" w:hAnsi="Cambria Math"/>
          </w:rPr>
          <m:t>V</m:t>
        </m:r>
      </m:oMath>
      <w:r w:rsidRPr="007045BB">
        <w:rPr>
          <w:rtl/>
          <w:lang w:bidi="fa-IR"/>
        </w:rPr>
        <w:t xml:space="preserve">) با استفاده از </w:t>
      </w:r>
      <w:proofErr w:type="spellStart"/>
      <w:r w:rsidRPr="007045BB">
        <w:rPr>
          <w:lang w:bidi="fa-IR"/>
        </w:rPr>
        <w:t>nn.Parameter</w:t>
      </w:r>
      <w:proofErr w:type="spellEnd"/>
      <w:r w:rsidRPr="007045BB">
        <w:rPr>
          <w:rtl/>
          <w:lang w:bidi="fa-IR"/>
        </w:rPr>
        <w:t xml:space="preserve"> و توزیع تصادفی نرمال ساخته می‌شود. استفاده از </w:t>
      </w:r>
      <w:proofErr w:type="spellStart"/>
      <w:r w:rsidRPr="007045BB">
        <w:rPr>
          <w:lang w:bidi="fa-IR"/>
        </w:rPr>
        <w:t>nn.Parameter</w:t>
      </w:r>
      <w:proofErr w:type="spellEnd"/>
      <w:r w:rsidRPr="007045BB">
        <w:rPr>
          <w:rtl/>
          <w:lang w:bidi="fa-IR"/>
        </w:rPr>
        <w:t xml:space="preserve"> به </w:t>
      </w:r>
      <w:proofErr w:type="spellStart"/>
      <w:r w:rsidRPr="007045BB">
        <w:rPr>
          <w:lang w:bidi="fa-IR"/>
        </w:rPr>
        <w:t>PyTorch</w:t>
      </w:r>
      <w:proofErr w:type="spellEnd"/>
      <w:r w:rsidRPr="007045BB">
        <w:rPr>
          <w:rtl/>
          <w:lang w:bidi="fa-IR"/>
        </w:rPr>
        <w:t xml:space="preserve"> می‌فهماند که این ماتریس یک پارامتر قابل یادگیری</w:t>
      </w:r>
      <w:r>
        <w:rPr>
          <w:rStyle w:val="FootnoteReference"/>
          <w:rtl/>
          <w:lang w:bidi="fa-IR"/>
        </w:rPr>
        <w:footnoteReference w:id="68"/>
      </w:r>
      <w:r w:rsidRPr="007045BB">
        <w:rPr>
          <w:rtl/>
          <w:lang w:bidi="fa-IR"/>
        </w:rPr>
        <w:t xml:space="preserve"> است و در فرایند پس‌انتشار خطا</w:t>
      </w:r>
      <w:r>
        <w:rPr>
          <w:rStyle w:val="FootnoteReference"/>
          <w:rtl/>
          <w:lang w:bidi="fa-IR"/>
        </w:rPr>
        <w:footnoteReference w:id="69"/>
      </w:r>
      <w:r w:rsidRPr="007045BB">
        <w:rPr>
          <w:rtl/>
          <w:lang w:bidi="fa-IR"/>
        </w:rPr>
        <w:t xml:space="preserve"> باید وزن‌های آن آپدیت شود.</w:t>
      </w:r>
    </w:p>
    <w:p w14:paraId="0B0B423B" w14:textId="7D39D7D2" w:rsidR="007045BB" w:rsidRDefault="007045BB" w:rsidP="007045BB">
      <w:pPr>
        <w:pStyle w:val="ListParagraph"/>
        <w:bidi/>
        <w:jc w:val="both"/>
        <w:rPr>
          <w:rtl/>
          <w:lang w:bidi="fa-IR"/>
        </w:rPr>
      </w:pPr>
      <w:r w:rsidRPr="007045BB">
        <w:rPr>
          <w:rtl/>
          <w:lang w:bidi="fa-IR"/>
        </w:rPr>
        <w:t>سپس، لایه‌های پنهان مدل به‌صورت پویا</w:t>
      </w:r>
      <w:r>
        <w:rPr>
          <w:rStyle w:val="FootnoteReference"/>
          <w:rtl/>
          <w:lang w:bidi="fa-IR"/>
        </w:rPr>
        <w:footnoteReference w:id="70"/>
      </w:r>
      <w:r w:rsidRPr="007045BB">
        <w:rPr>
          <w:rtl/>
          <w:lang w:bidi="fa-IR"/>
        </w:rPr>
        <w:t xml:space="preserve"> و با استفاده از ماژول </w:t>
      </w:r>
      <w:proofErr w:type="spellStart"/>
      <w:r w:rsidRPr="007045BB">
        <w:rPr>
          <w:lang w:bidi="fa-IR"/>
        </w:rPr>
        <w:t>nn.Sequential</w:t>
      </w:r>
      <w:proofErr w:type="spellEnd"/>
      <w:r w:rsidRPr="007045BB">
        <w:rPr>
          <w:rtl/>
          <w:lang w:bidi="fa-IR"/>
        </w:rPr>
        <w:t xml:space="preserve"> بر اساس لیست ابعاد ورودی (</w:t>
      </w:r>
      <w:proofErr w:type="spellStart"/>
      <w:r w:rsidRPr="007045BB">
        <w:rPr>
          <w:lang w:bidi="fa-IR"/>
        </w:rPr>
        <w:t>hidden_layers</w:t>
      </w:r>
      <w:proofErr w:type="spellEnd"/>
      <w:r w:rsidRPr="007045BB">
        <w:rPr>
          <w:rtl/>
          <w:lang w:bidi="fa-IR"/>
        </w:rPr>
        <w:t xml:space="preserve">) ساخته می‌شوند. تمامی لایه‌ها از تابع فعال‌ساز </w:t>
      </w:r>
      <w:proofErr w:type="spellStart"/>
      <w:r w:rsidRPr="007045BB">
        <w:rPr>
          <w:lang w:bidi="fa-IR"/>
        </w:rPr>
        <w:t>nn.Sigmoid</w:t>
      </w:r>
      <w:proofErr w:type="spellEnd"/>
      <w:r w:rsidRPr="007045BB">
        <w:rPr>
          <w:rtl/>
          <w:lang w:bidi="fa-IR"/>
        </w:rPr>
        <w:t xml:space="preserve"> استفاده می‌کنند که دقیقاً مطابق با فرمول‌بندی غیرخطی در مبانی نظری مقاله است. لایه نهایی شبکه، ویژگی‌های استخراج‌شده را به فضایی با ابعاد تعداد کاربران (</w:t>
      </w:r>
      <w:proofErr w:type="spellStart"/>
      <w:r w:rsidRPr="007045BB">
        <w:rPr>
          <w:lang w:bidi="fa-IR"/>
        </w:rPr>
        <w:t>num_users</w:t>
      </w:r>
      <w:proofErr w:type="spellEnd"/>
      <w:r w:rsidRPr="007045BB">
        <w:rPr>
          <w:rtl/>
          <w:lang w:bidi="fa-IR"/>
        </w:rPr>
        <w:t xml:space="preserve">) نگاشت می‌کند. در نهایت، متد </w:t>
      </w:r>
      <w:r w:rsidRPr="007045BB">
        <w:rPr>
          <w:lang w:bidi="fa-IR"/>
        </w:rPr>
        <w:t>forward</w:t>
      </w:r>
      <w:r w:rsidRPr="007045BB">
        <w:rPr>
          <w:rtl/>
          <w:lang w:bidi="fa-IR"/>
        </w:rPr>
        <w:t xml:space="preserve"> خروجی شبکه را ترانهاده (</w:t>
      </w:r>
      <w:proofErr w:type="spellStart"/>
      <w:r w:rsidRPr="007045BB">
        <w:rPr>
          <w:lang w:bidi="fa-IR"/>
        </w:rPr>
        <w:t>out.T</w:t>
      </w:r>
      <w:proofErr w:type="spellEnd"/>
      <w:r w:rsidRPr="007045BB">
        <w:rPr>
          <w:rtl/>
          <w:lang w:bidi="fa-IR"/>
        </w:rPr>
        <w:t>) می‌کند تا ابعاد ماتریس پیش‌بینی‌شده با ماتریس امتیازات اصلی تطابق داشته باشد.</w:t>
      </w:r>
    </w:p>
    <w:p w14:paraId="6D6D24AE" w14:textId="30E29377" w:rsidR="007045BB" w:rsidRDefault="007045BB">
      <w:pPr>
        <w:pStyle w:val="ListParagraph"/>
        <w:numPr>
          <w:ilvl w:val="0"/>
          <w:numId w:val="14"/>
        </w:numPr>
        <w:bidi/>
        <w:jc w:val="both"/>
        <w:rPr>
          <w:rtl/>
          <w:lang w:bidi="fa-IR"/>
        </w:rPr>
      </w:pPr>
      <w:r>
        <w:rPr>
          <w:rFonts w:hint="cs"/>
          <w:rtl/>
          <w:lang w:bidi="fa-IR"/>
        </w:rPr>
        <w:t xml:space="preserve">کلاس </w:t>
      </w:r>
      <w:r>
        <w:rPr>
          <w:lang w:bidi="fa-IR"/>
        </w:rPr>
        <w:t>FSTDMF</w:t>
      </w:r>
      <w:r>
        <w:rPr>
          <w:rFonts w:hint="cs"/>
          <w:rtl/>
          <w:lang w:bidi="fa-IR"/>
        </w:rPr>
        <w:t xml:space="preserve"> (مدل پیشنهادی): </w:t>
      </w:r>
      <w:r w:rsidRPr="007045BB">
        <w:rPr>
          <w:rtl/>
          <w:lang w:bidi="fa-IR"/>
        </w:rPr>
        <w:t xml:space="preserve">از منظر ساختار لایه‌ها و گراف محاسباتی در </w:t>
      </w:r>
      <w:proofErr w:type="spellStart"/>
      <w:r w:rsidRPr="007045BB">
        <w:rPr>
          <w:lang w:bidi="fa-IR"/>
        </w:rPr>
        <w:t>PyTorch</w:t>
      </w:r>
      <w:proofErr w:type="spellEnd"/>
      <w:r w:rsidRPr="007045BB">
        <w:rPr>
          <w:rtl/>
          <w:lang w:bidi="fa-IR"/>
        </w:rPr>
        <w:t xml:space="preserve">، معماری کلاس </w:t>
      </w:r>
      <w:r w:rsidRPr="007045BB">
        <w:rPr>
          <w:lang w:bidi="fa-IR"/>
        </w:rPr>
        <w:t>FSTDMF</w:t>
      </w:r>
      <w:r w:rsidRPr="007045BB">
        <w:rPr>
          <w:rtl/>
          <w:lang w:bidi="fa-IR"/>
        </w:rPr>
        <w:t xml:space="preserve"> شباهت بسیار زیادی به کلاس </w:t>
      </w:r>
      <w:r w:rsidRPr="007045BB">
        <w:rPr>
          <w:lang w:bidi="fa-IR"/>
        </w:rPr>
        <w:t>DMF</w:t>
      </w:r>
      <w:r w:rsidRPr="007045BB">
        <w:rPr>
          <w:rtl/>
          <w:lang w:bidi="fa-IR"/>
        </w:rPr>
        <w:t xml:space="preserve"> دارد؛ زیرا تفاوت و نوآوری اصلی مدل </w:t>
      </w:r>
      <w:r w:rsidRPr="007045BB">
        <w:rPr>
          <w:lang w:bidi="fa-IR"/>
        </w:rPr>
        <w:t>FSTDMF</w:t>
      </w:r>
      <w:r w:rsidRPr="007045BB">
        <w:rPr>
          <w:rtl/>
          <w:lang w:bidi="fa-IR"/>
        </w:rPr>
        <w:t xml:space="preserve"> نه در تعداد یا نوع لایه‌ها، بلکه در نحوه محاسبه تابع زیان</w:t>
      </w:r>
      <w:r>
        <w:rPr>
          <w:rStyle w:val="FootnoteReference"/>
          <w:rtl/>
          <w:lang w:bidi="fa-IR"/>
        </w:rPr>
        <w:footnoteReference w:id="71"/>
      </w:r>
      <w:r w:rsidRPr="007045BB">
        <w:rPr>
          <w:rtl/>
          <w:lang w:bidi="fa-IR"/>
        </w:rPr>
        <w:t xml:space="preserve"> و اعمال جریمه‌های انتقال زیرفضا است (که در بخش‌های بعدی به‌تفصیل شرح داده می‌شود). با این حال، در این کلاس نیز پارامتر </w:t>
      </w:r>
      <m:oMath>
        <m:r>
          <m:rPr>
            <m:sty m:val="p"/>
          </m:rPr>
          <w:rPr>
            <w:rFonts w:ascii="Cambria Math" w:hAnsi="Cambria Math"/>
          </w:rPr>
          <m:t>V</m:t>
        </m:r>
      </m:oMath>
      <w:r w:rsidRPr="007045BB">
        <w:rPr>
          <w:rtl/>
          <w:lang w:bidi="fa-IR"/>
        </w:rPr>
        <w:t xml:space="preserve"> به‌صورت یک تنسور</w:t>
      </w:r>
      <w:r w:rsidR="00430CF4">
        <w:rPr>
          <w:rStyle w:val="FootnoteReference"/>
          <w:rtl/>
          <w:lang w:bidi="fa-IR"/>
        </w:rPr>
        <w:footnoteReference w:id="72"/>
      </w:r>
      <w:r w:rsidRPr="007045BB">
        <w:rPr>
          <w:rtl/>
          <w:lang w:bidi="fa-IR"/>
        </w:rPr>
        <w:t xml:space="preserve"> قابل یادگیری تعریف شده و لایه‌های شبکه به‌صورت پویا برای استخراج ویژگی‌های غیرخطی کاربران و آیتم‌ها مونتاژ می‌گردند.</w:t>
      </w:r>
    </w:p>
    <w:p w14:paraId="049752A7" w14:textId="793601D0" w:rsidR="00F01351" w:rsidRDefault="00172D69" w:rsidP="00BE5FC5">
      <w:pPr>
        <w:pStyle w:val="Heading2"/>
        <w:bidi/>
        <w:rPr>
          <w:rtl/>
          <w:lang w:bidi="fa-IR"/>
        </w:rPr>
      </w:pPr>
      <w:bookmarkStart w:id="33" w:name="_Toc235983614"/>
      <w:r w:rsidRPr="00172D69">
        <w:rPr>
          <w:rtl/>
          <w:lang w:bidi="fa-IR"/>
        </w:rPr>
        <w:t>3.3. فرمول‌بندی تابع زیان و ترفند مقیاس‌بندی ریاضی</w:t>
      </w:r>
      <w:bookmarkEnd w:id="33"/>
    </w:p>
    <w:p w14:paraId="1220EC97" w14:textId="68049723" w:rsidR="00F01351" w:rsidRDefault="00BE5FC5" w:rsidP="00F01351">
      <w:pPr>
        <w:bidi/>
        <w:jc w:val="both"/>
        <w:rPr>
          <w:rtl/>
          <w:lang w:bidi="fa-IR"/>
        </w:rPr>
      </w:pPr>
      <w:r w:rsidRPr="00BE5FC5">
        <w:rPr>
          <w:rtl/>
          <w:lang w:bidi="fa-IR"/>
        </w:rPr>
        <w:t xml:space="preserve">یکی از پیچیده‌ترین و حیاتی‌ترین بخش‌های پیاده‌سازی این مقاله، فرمول‌بندی دقیق تابع زیان و برقراری تعادل ریاضی میان اجزای آن است. در تابع </w:t>
      </w:r>
      <w:proofErr w:type="spellStart"/>
      <w:r w:rsidRPr="00BE5FC5">
        <w:rPr>
          <w:lang w:bidi="fa-IR"/>
        </w:rPr>
        <w:t>fstdmf_loss_function</w:t>
      </w:r>
      <w:proofErr w:type="spellEnd"/>
      <w:r w:rsidRPr="00BE5FC5">
        <w:rPr>
          <w:rtl/>
          <w:lang w:bidi="fa-IR"/>
        </w:rPr>
        <w:t>، چندین عملیات کلیدی برای محاسبه خطای شبکه و هدایت فرایند بهینه‌سازی انجام می‌شود:</w:t>
      </w:r>
    </w:p>
    <w:p w14:paraId="6B368E2D" w14:textId="4CC2B80C" w:rsidR="00BE5FC5" w:rsidRDefault="00BE5FC5">
      <w:pPr>
        <w:pStyle w:val="ListParagraph"/>
        <w:numPr>
          <w:ilvl w:val="0"/>
          <w:numId w:val="14"/>
        </w:numPr>
        <w:bidi/>
        <w:jc w:val="both"/>
        <w:rPr>
          <w:lang w:bidi="fa-IR"/>
        </w:rPr>
      </w:pPr>
      <w:r w:rsidRPr="00BE5FC5">
        <w:rPr>
          <w:rtl/>
          <w:lang w:bidi="fa-IR"/>
        </w:rPr>
        <w:t>نرمال‌سازی امتیازات و ماسک‌گذاری</w:t>
      </w:r>
      <w:r>
        <w:rPr>
          <w:rStyle w:val="FootnoteReference"/>
          <w:rtl/>
          <w:lang w:bidi="fa-IR"/>
        </w:rPr>
        <w:footnoteReference w:id="73"/>
      </w:r>
      <w:r w:rsidRPr="00BE5FC5">
        <w:rPr>
          <w:rtl/>
          <w:lang w:bidi="fa-IR"/>
        </w:rPr>
        <w:t xml:space="preserve">: از آنجا که خروجی لایه نهایی شبکه عصبی در معماری ما از تابع فعال‌ساز سیگموئید عبور می‌کند (که خروجی آن محدود به بازه صفر و یک است)، ماتریس امتیازات واقعی نیز باید دقیقاً به همین بازه نگاشت </w:t>
      </w:r>
      <w:r w:rsidRPr="00BE5FC5">
        <w:rPr>
          <w:rtl/>
          <w:lang w:bidi="fa-IR"/>
        </w:rPr>
        <w:lastRenderedPageBreak/>
        <w:t xml:space="preserve">شود. این کار با اعمال فرمول </w:t>
      </w:r>
      <m:oMath>
        <m:d>
          <m:dPr>
            <m:ctrlPr>
              <w:rPr>
                <w:rFonts w:ascii="Cambria Math" w:hAnsi="Cambria Math"/>
                <w:iCs/>
              </w:rPr>
            </m:ctrlPr>
          </m:dPr>
          <m:e>
            <m:r>
              <m:rPr>
                <m:sty m:val="p"/>
              </m:rPr>
              <w:rPr>
                <w:rFonts w:ascii="Cambria Math" w:hAnsi="Cambria Math"/>
              </w:rPr>
              <m:t>R-1.0</m:t>
            </m:r>
          </m:e>
        </m:d>
        <m:r>
          <m:rPr>
            <m:sty m:val="p"/>
          </m:rPr>
          <w:rPr>
            <w:rFonts w:ascii="Cambria Math" w:hAnsi="Cambria Math"/>
          </w:rPr>
          <m:t>/4.0</m:t>
        </m:r>
      </m:oMath>
      <w:r w:rsidRPr="00BE5FC5">
        <w:rPr>
          <w:rtl/>
          <w:lang w:bidi="fa-IR"/>
        </w:rPr>
        <w:t xml:space="preserve"> روی ماتریس امتیازات انجام شده است. همچنین با استفاده از یک ماتریس ماسک باینری (</w:t>
      </w:r>
      <w:r w:rsidRPr="00BE5FC5">
        <w:rPr>
          <w:lang w:bidi="fa-IR"/>
        </w:rPr>
        <w:t>mask</w:t>
      </w:r>
      <w:r w:rsidRPr="00BE5FC5">
        <w:rPr>
          <w:rtl/>
          <w:lang w:bidi="fa-IR"/>
        </w:rPr>
        <w:t>)، تضمین می‌شود که خطای شبکه صرفاً بر اساس درایه‌های مشاهده‌شده (و نه درایه‌های صفر و نامعلوم) محاسبه گردد.</w:t>
      </w:r>
    </w:p>
    <w:p w14:paraId="426EE10C" w14:textId="29C9BD17" w:rsidR="00296E82" w:rsidRDefault="00296E82">
      <w:pPr>
        <w:pStyle w:val="ListParagraph"/>
        <w:numPr>
          <w:ilvl w:val="0"/>
          <w:numId w:val="14"/>
        </w:numPr>
        <w:bidi/>
        <w:jc w:val="both"/>
        <w:rPr>
          <w:lang w:bidi="fa-IR"/>
        </w:rPr>
      </w:pPr>
      <w:r w:rsidRPr="00296E82">
        <w:rPr>
          <w:rtl/>
          <w:lang w:bidi="fa-IR"/>
        </w:rPr>
        <w:t>محاسبه خطای بازسازی (</w:t>
      </w:r>
      <w:r w:rsidRPr="00296E82">
        <w:rPr>
          <w:lang w:bidi="fa-IR"/>
        </w:rPr>
        <w:t>MSE</w:t>
      </w:r>
      <w:r w:rsidRPr="00296E82">
        <w:rPr>
          <w:rtl/>
          <w:lang w:bidi="fa-IR"/>
        </w:rPr>
        <w:t>): خطای میانگین مربعات صرفاً برای درایه‌های معتبر محاسبه شده و بر تعداد کل درایه‌های مشاهده‌شده (</w:t>
      </w:r>
      <w:proofErr w:type="spellStart"/>
      <w:r w:rsidRPr="00296E82">
        <w:rPr>
          <w:lang w:bidi="fa-IR"/>
        </w:rPr>
        <w:t>num_observed</w:t>
      </w:r>
      <w:proofErr w:type="spellEnd"/>
      <w:r w:rsidRPr="00296E82">
        <w:rPr>
          <w:rtl/>
          <w:lang w:bidi="fa-IR"/>
        </w:rPr>
        <w:t>) تقسیم می‌شود.</w:t>
      </w:r>
    </w:p>
    <w:p w14:paraId="77B7DF4E" w14:textId="76213673" w:rsidR="00245618" w:rsidRPr="00245618" w:rsidRDefault="00245618">
      <w:pPr>
        <w:pStyle w:val="ListParagraph"/>
        <w:numPr>
          <w:ilvl w:val="0"/>
          <w:numId w:val="14"/>
        </w:numPr>
        <w:bidi/>
        <w:jc w:val="both"/>
        <w:rPr>
          <w:lang w:bidi="fa-IR"/>
        </w:rPr>
      </w:pPr>
      <w:r w:rsidRPr="00245618">
        <w:rPr>
          <w:rtl/>
          <w:lang w:bidi="fa-IR"/>
        </w:rPr>
        <w:t>اعمال جریمه‌های تنظیم‌سازی: برای جلوگیری از بیش‌برازش</w:t>
      </w:r>
      <w:r w:rsidR="00E87D53">
        <w:rPr>
          <w:rStyle w:val="FootnoteReference"/>
          <w:rtl/>
          <w:lang w:bidi="fa-IR"/>
        </w:rPr>
        <w:footnoteReference w:id="74"/>
      </w:r>
      <w:r w:rsidRPr="00245618">
        <w:rPr>
          <w:rtl/>
          <w:lang w:bidi="fa-IR"/>
        </w:rPr>
        <w:t xml:space="preserve">، جریمه‌های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sidRPr="00245618">
        <w:rPr>
          <w:rtl/>
          <w:lang w:bidi="fa-IR"/>
        </w:rPr>
        <w:t xml:space="preserve"> بر روی وزن‌های لایه‌های پنهان (</w:t>
      </w:r>
      <m:oMath>
        <m:r>
          <m:rPr>
            <m:sty m:val="p"/>
          </m:rPr>
          <w:rPr>
            <w:rFonts w:ascii="Cambria Math" w:hAnsi="Cambria Math"/>
          </w:rPr>
          <m:t>W</m:t>
        </m:r>
      </m:oMath>
      <w:r w:rsidRPr="00245618">
        <w:rPr>
          <w:rtl/>
          <w:lang w:bidi="fa-IR"/>
        </w:rPr>
        <w:t xml:space="preserve">) با ضریب </w:t>
      </w:r>
      <m:oMath>
        <m:r>
          <m:rPr>
            <m:sty m:val="p"/>
          </m:rPr>
          <w:rPr>
            <w:rFonts w:ascii="Cambria Math" w:hAnsi="Cambria Math"/>
          </w:rPr>
          <m:t>β</m:t>
        </m:r>
      </m:oMath>
      <w:r w:rsidRPr="00245618">
        <w:rPr>
          <w:rtl/>
          <w:lang w:bidi="fa-IR"/>
        </w:rPr>
        <w:t xml:space="preserve"> و بر روی ماتریس ویژگی‌های پنهان آیتم‌ها (</w:t>
      </w:r>
      <m:oMath>
        <m:r>
          <m:rPr>
            <m:sty m:val="p"/>
          </m:rPr>
          <w:rPr>
            <w:rFonts w:ascii="Cambria Math" w:hAnsi="Cambria Math"/>
          </w:rPr>
          <m:t>V</m:t>
        </m:r>
      </m:oMath>
      <w:r w:rsidRPr="00245618">
        <w:rPr>
          <w:rtl/>
          <w:lang w:bidi="fa-IR"/>
        </w:rPr>
        <w:t xml:space="preserve">) با ضریب </w:t>
      </w:r>
      <m:oMath>
        <m:r>
          <m:rPr>
            <m:sty m:val="p"/>
          </m:rPr>
          <w:rPr>
            <w:rFonts w:ascii="Cambria Math" w:hAnsi="Cambria Math"/>
          </w:rPr>
          <m:t>α</m:t>
        </m:r>
      </m:oMath>
      <w:r w:rsidRPr="00245618">
        <w:rPr>
          <w:rtl/>
          <w:lang w:bidi="fa-IR"/>
        </w:rPr>
        <w:t xml:space="preserve"> محاسبه و با خطای اصلی جمع می‌شوند.</w:t>
      </w:r>
    </w:p>
    <w:p w14:paraId="7E419446" w14:textId="77E77E17" w:rsidR="00245618" w:rsidRPr="00AB219E" w:rsidRDefault="00380F82">
      <w:pPr>
        <w:pStyle w:val="ListParagraph"/>
        <w:numPr>
          <w:ilvl w:val="0"/>
          <w:numId w:val="14"/>
        </w:numPr>
        <w:bidi/>
        <w:jc w:val="both"/>
        <w:rPr>
          <w:lang w:bidi="fa-IR"/>
        </w:rPr>
      </w:pPr>
      <w:r w:rsidRPr="00AB219E">
        <w:rPr>
          <w:rtl/>
          <w:lang w:bidi="fa-IR"/>
        </w:rPr>
        <w:t xml:space="preserve">جریمه انتقال زیرفضا و بهینه‌سازی محاسباتی: طبق فرمول تئوری مقاله، عبارت جریمه از طریق محاسبه فاصله تصویر ماتریس </w:t>
      </w:r>
      <m:oMath>
        <m:r>
          <m:rPr>
            <m:sty m:val="p"/>
          </m:rPr>
          <w:rPr>
            <w:rFonts w:ascii="Cambria Math" w:hAnsi="Cambria Math"/>
          </w:rPr>
          <m:t>V</m:t>
        </m:r>
      </m:oMath>
      <w:r w:rsidRPr="00AB219E">
        <w:rPr>
          <w:rtl/>
          <w:lang w:bidi="fa-IR"/>
        </w:rPr>
        <w:t xml:space="preserve"> روی زیرفضای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AB219E">
        <w:rPr>
          <w:rtl/>
          <w:lang w:bidi="fa-IR"/>
        </w:rPr>
        <w:t xml:space="preserve"> تعریف می‌شود که در حالت عادی نیازمند محاسبه ماتریس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oMath>
      <w:r w:rsidRPr="00AB219E">
        <w:rPr>
          <w:rtl/>
          <w:lang w:bidi="fa-IR"/>
        </w:rPr>
        <w:t xml:space="preserve"> است. اما در اینجا یک نکته ظریف و مهم ریاضی در پیاده‌سازی تابع </w:t>
      </w:r>
      <w:proofErr w:type="spellStart"/>
      <w:r w:rsidRPr="00AB219E">
        <w:rPr>
          <w:lang w:bidi="fa-IR"/>
        </w:rPr>
        <w:t>fstdmf_loss_function</w:t>
      </w:r>
      <w:proofErr w:type="spellEnd"/>
      <w:r w:rsidRPr="00AB219E">
        <w:rPr>
          <w:rtl/>
          <w:lang w:bidi="fa-IR"/>
        </w:rPr>
        <w:t xml:space="preserve"> لحاظ شده است. از آنجا که در مرحله پیش‌پردازش تضمین کردیم ماتریس ویژگی‌های جانبی متعامد جزئی باشد (یعنی </w:t>
      </w:r>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=I</m:t>
        </m:r>
      </m:oMath>
      <w:r w:rsidRPr="00AB219E">
        <w:rPr>
          <w:rtl/>
          <w:lang w:bidi="fa-IR"/>
        </w:rPr>
        <w:t xml:space="preserve">)، بر اساس اصول جبر خطی ثابت می‌شود که نرم فروبنیوس عبارت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oMath>
      <w:r w:rsidRPr="00AB219E">
        <w:rPr>
          <w:rtl/>
          <w:lang w:bidi="fa-IR"/>
        </w:rPr>
        <w:t xml:space="preserve"> دقیقاً با عبارت ساده‌تر </w:t>
      </w: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F</m:t>
            </m:r>
          </m:sub>
          <m:sup>
            <m:r>
              <m:rPr>
                <m:sty m:val="p"/>
              </m:rPr>
              <w:rPr>
                <w:rFonts w:ascii="Cambria Math" w:hAnsi="Cambria Math"/>
              </w:rPr>
              <m:t>2</m:t>
            </m:r>
          </m:sup>
        </m:sSubSup>
      </m:oMath>
      <w:r w:rsidRPr="00AB219E">
        <w:rPr>
          <w:rtl/>
          <w:lang w:bidi="fa-IR"/>
        </w:rPr>
        <w:t xml:space="preserve"> برابر است. به همین دلیل، در کد توسعه‌داده‌شده، مستقیماً ضرب </w:t>
      </w:r>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T</m:t>
            </m:r>
          </m:sup>
        </m:sSubSup>
        <m:r>
          <m:rPr>
            <m:sty m:val="p"/>
          </m:rPr>
          <w:rPr>
            <w:rFonts w:ascii="Cambria Math" w:hAnsi="Cambria Math"/>
          </w:rPr>
          <m:t>V</m:t>
        </m:r>
      </m:oMath>
      <w:r w:rsidRPr="00AB219E">
        <w:rPr>
          <w:rtl/>
          <w:lang w:bidi="fa-IR"/>
        </w:rPr>
        <w:t xml:space="preserve"> محاسبه شده (</w:t>
      </w:r>
      <w:r w:rsidRPr="00AB219E">
        <w:rPr>
          <w:lang w:bidi="fa-IR"/>
        </w:rPr>
        <w:t xml:space="preserve">projection = </w:t>
      </w:r>
      <w:proofErr w:type="spellStart"/>
      <w:r w:rsidRPr="00AB219E">
        <w:rPr>
          <w:lang w:bidi="fa-IR"/>
        </w:rPr>
        <w:t>torch.matmul</w:t>
      </w:r>
      <w:proofErr w:type="spellEnd"/>
      <w:r w:rsidRPr="00AB219E">
        <w:rPr>
          <w:lang w:bidi="fa-IR"/>
        </w:rPr>
        <w:t>(</w:t>
      </w:r>
      <w:proofErr w:type="spellStart"/>
      <w:r w:rsidRPr="00AB219E">
        <w:rPr>
          <w:lang w:bidi="fa-IR"/>
        </w:rPr>
        <w:t>V_A_tensor.T</w:t>
      </w:r>
      <w:proofErr w:type="spellEnd"/>
      <w:r w:rsidRPr="00AB219E">
        <w:rPr>
          <w:lang w:bidi="fa-IR"/>
        </w:rPr>
        <w:t xml:space="preserve">, </w:t>
      </w:r>
      <w:proofErr w:type="spellStart"/>
      <w:r w:rsidRPr="00AB219E">
        <w:rPr>
          <w:lang w:bidi="fa-IR"/>
        </w:rPr>
        <w:t>model.V</w:t>
      </w:r>
      <w:proofErr w:type="spellEnd"/>
      <w:r w:rsidRPr="00AB219E">
        <w:rPr>
          <w:lang w:bidi="fa-IR"/>
        </w:rPr>
        <w:t>)</w:t>
      </w:r>
      <w:r w:rsidRPr="00AB219E">
        <w:rPr>
          <w:rtl/>
          <w:lang w:bidi="fa-IR"/>
        </w:rPr>
        <w:t xml:space="preserve">) و مربع آن با ضریب </w:t>
      </w:r>
      <m:oMath>
        <m:r>
          <m:rPr>
            <m:sty m:val="p"/>
          </m:rPr>
          <w:rPr>
            <w:rFonts w:ascii="Cambria Math" w:hAnsi="Cambria Math"/>
          </w:rPr>
          <m:t>αη</m:t>
        </m:r>
      </m:oMath>
      <w:r w:rsidRPr="00AB219E">
        <w:rPr>
          <w:rtl/>
          <w:lang w:bidi="fa-IR"/>
        </w:rPr>
        <w:t xml:space="preserve"> به تابع زیان افزوده می‌شود. این ساده‌سازی هوشمندانه، پیچیدگی محاسباتی و زمان اجرای هر دوره آموزشی ر</w:t>
      </w:r>
      <w:r w:rsidR="00AB219E">
        <w:rPr>
          <w:rFonts w:hint="cs"/>
          <w:rtl/>
          <w:lang w:bidi="fa-IR"/>
        </w:rPr>
        <w:t>ا</w:t>
      </w:r>
      <w:r w:rsidRPr="00AB219E">
        <w:rPr>
          <w:rtl/>
          <w:lang w:bidi="fa-IR"/>
        </w:rPr>
        <w:t xml:space="preserve"> کاهش داده و از عملیات‌های ضرب ماتریسی سنگین و غیرضروری جلوگیری کرده است.</w:t>
      </w:r>
    </w:p>
    <w:p w14:paraId="4BFD0E2C" w14:textId="3B7A04C8" w:rsidR="00245618" w:rsidRDefault="00F8330D" w:rsidP="00F8330D">
      <w:pPr>
        <w:bidi/>
        <w:jc w:val="both"/>
        <w:rPr>
          <w:rtl/>
          <w:lang w:bidi="fa-IR"/>
        </w:rPr>
      </w:pPr>
      <w:r w:rsidRPr="00F8330D">
        <w:rPr>
          <w:rtl/>
          <w:lang w:bidi="fa-IR"/>
        </w:rPr>
        <w:t>در ترجمه مستقیم فرمول‌های تئوری مقاله به کدهای عملیاتی، یک چالش پنهان ریاضی وجود دارد: خطای اصلی (</w:t>
      </w:r>
      <w:r w:rsidRPr="00F8330D">
        <w:rPr>
          <w:lang w:bidi="fa-IR"/>
        </w:rPr>
        <w:t>MSE</w:t>
      </w:r>
      <w:r w:rsidRPr="00F8330D">
        <w:rPr>
          <w:rtl/>
          <w:lang w:bidi="fa-IR"/>
        </w:rPr>
        <w:t xml:space="preserve">) معمولاً بر تعداد کل داده‌های مشاهده‌شده (مثلاً ده‌ها هزار درایه در یک </w:t>
      </w:r>
      <w:r>
        <w:rPr>
          <w:rFonts w:hint="cs"/>
          <w:rtl/>
          <w:lang w:bidi="fa-IR"/>
        </w:rPr>
        <w:t>مجموعه‌داده</w:t>
      </w:r>
      <w:r w:rsidRPr="00F8330D">
        <w:rPr>
          <w:rtl/>
          <w:lang w:bidi="fa-IR"/>
        </w:rPr>
        <w:t xml:space="preserve">) تقسیم می‌شود، در حالی که جملات جریمه و انتقال زیرفضا در حالت عادی ممکن است بر تعداد آیتم‌ها تقسیم شوند یا به‌صورت جمع کل باقی بمانند. این عدم تقارن مقیاس باعث می‌شود که اثر جریمه زیرفضا در گراف محاسباتی بسیار قوی‌تر از خطای پیش‌بینی عمل کند؛ در نتیجه شبکه به‌جای یادگیری الگوهای امتیازدهی، صرفاً تلاش می‌کند مقدار جریمه را به صفر برساند (پدیده‌ای که باعث ناپایداری شبکه و افزایش خطا با بالا رفتن پارامتر </w:t>
      </w:r>
      <m:oMath>
        <m:r>
          <m:rPr>
            <m:sty m:val="p"/>
          </m:rPr>
          <w:rPr>
            <w:rFonts w:ascii="Cambria Math" w:hAnsi="Cambria Math"/>
          </w:rPr>
          <m:t>η</m:t>
        </m:r>
      </m:oMath>
      <w:r w:rsidRPr="00F8330D">
        <w:rPr>
          <w:rtl/>
          <w:lang w:bidi="fa-IR"/>
        </w:rPr>
        <w:t xml:space="preserve"> می‌شود).</w:t>
      </w:r>
    </w:p>
    <w:p w14:paraId="47FC43C2" w14:textId="19928391" w:rsidR="00A8547A" w:rsidRDefault="00A8547A" w:rsidP="00A8547A">
      <w:pPr>
        <w:bidi/>
        <w:jc w:val="both"/>
        <w:rPr>
          <w:rtl/>
          <w:lang w:bidi="fa-IR"/>
        </w:rPr>
      </w:pPr>
      <w:r w:rsidRPr="00A8547A">
        <w:rPr>
          <w:rtl/>
          <w:lang w:bidi="fa-IR"/>
        </w:rPr>
        <w:t xml:space="preserve">برای حل این بحران و جلوگیری از مرگ شبکه، در پیاده‌سازی این پروژه از یک ترفند مقیاس‌بندی یکپارچه استفاده شده است. همان‌طور که در کدهای تابع زیان مشخص است، تمامی جملات (شامل خطای </w:t>
      </w:r>
      <w:r w:rsidRPr="00A8547A">
        <w:rPr>
          <w:lang w:bidi="fa-IR"/>
        </w:rPr>
        <w:t>MSE</w:t>
      </w:r>
      <w:r w:rsidRPr="00A8547A">
        <w:rPr>
          <w:rtl/>
          <w:lang w:bidi="fa-IR"/>
        </w:rPr>
        <w:t xml:space="preserve">، جریمه‌های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sidRPr="00A8547A">
        <w:rPr>
          <w:rtl/>
          <w:lang w:bidi="fa-IR"/>
        </w:rPr>
        <w:t xml:space="preserve"> و خطای پروجکشن زیرفضا) بر یک مخرج مشترک ثابت، یعنی </w:t>
      </w:r>
      <w:proofErr w:type="spellStart"/>
      <w:r w:rsidRPr="00A8547A">
        <w:rPr>
          <w:lang w:bidi="fa-IR"/>
        </w:rPr>
        <w:t>num_observed</w:t>
      </w:r>
      <w:proofErr w:type="spellEnd"/>
      <w:r w:rsidRPr="00A8547A">
        <w:rPr>
          <w:rtl/>
          <w:lang w:bidi="fa-IR"/>
        </w:rPr>
        <w:t xml:space="preserve"> تقسیم شده‌اند. این ابتکار ساختاری باعث می‌شود کفه‌های ترازوی ریاضیات در الگوریتم بهینه‌ساز </w:t>
      </w:r>
      <w:r w:rsidRPr="00A8547A">
        <w:rPr>
          <w:lang w:bidi="fa-IR"/>
        </w:rPr>
        <w:t>Adam</w:t>
      </w:r>
      <w:r w:rsidRPr="00A8547A">
        <w:rPr>
          <w:rtl/>
          <w:lang w:bidi="fa-IR"/>
        </w:rPr>
        <w:t xml:space="preserve"> کاملاً متعادل شوند و پارامترهای </w:t>
      </w:r>
      <m:oMath>
        <m:r>
          <m:rPr>
            <m:sty m:val="p"/>
          </m:rPr>
          <w:rPr>
            <w:rFonts w:ascii="Cambria Math" w:hAnsi="Cambria Math"/>
          </w:rPr>
          <m:t>α</m:t>
        </m:r>
      </m:oMath>
      <w:r w:rsidRPr="00A8547A">
        <w:rPr>
          <w:rtl/>
          <w:lang w:bidi="fa-IR"/>
        </w:rPr>
        <w:t xml:space="preserve">، </w:t>
      </w:r>
      <m:oMath>
        <m:r>
          <m:rPr>
            <m:sty m:val="p"/>
          </m:rPr>
          <w:rPr>
            <w:rFonts w:ascii="Cambria Math" w:hAnsi="Cambria Math"/>
          </w:rPr>
          <m:t>β</m:t>
        </m:r>
      </m:oMath>
      <w:r w:rsidRPr="00A8547A">
        <w:rPr>
          <w:rtl/>
          <w:lang w:bidi="fa-IR"/>
        </w:rPr>
        <w:t xml:space="preserve"> و </w:t>
      </w:r>
      <m:oMath>
        <m:r>
          <m:rPr>
            <m:sty m:val="p"/>
          </m:rPr>
          <w:rPr>
            <w:rFonts w:ascii="Cambria Math" w:hAnsi="Cambria Math"/>
          </w:rPr>
          <m:t>η</m:t>
        </m:r>
      </m:oMath>
      <w:r w:rsidRPr="00A8547A">
        <w:rPr>
          <w:rtl/>
          <w:lang w:bidi="fa-IR"/>
        </w:rPr>
        <w:t xml:space="preserve"> دقیقاً همان رفتار نزولی، پایدار و قابل‌کنترلی را نشان دهند که در ادعاهای تئوری مقاله مطرح شده است.</w:t>
      </w:r>
    </w:p>
    <w:p w14:paraId="79D3CCF1" w14:textId="661CD6B0" w:rsidR="00681002" w:rsidRDefault="00681002" w:rsidP="00681002">
      <w:pPr>
        <w:pStyle w:val="Heading2"/>
        <w:bidi/>
        <w:rPr>
          <w:rtl/>
          <w:lang w:bidi="fa-IR"/>
        </w:rPr>
      </w:pPr>
      <w:bookmarkStart w:id="34" w:name="_Toc235983615"/>
      <w:r>
        <w:rPr>
          <w:rFonts w:hint="cs"/>
          <w:rtl/>
          <w:lang w:bidi="fa-IR"/>
        </w:rPr>
        <w:lastRenderedPageBreak/>
        <w:t xml:space="preserve">3.4. </w:t>
      </w:r>
      <w:r w:rsidRPr="00681002">
        <w:rPr>
          <w:rtl/>
          <w:lang w:bidi="fa-IR"/>
        </w:rPr>
        <w:t>پیش‌آموزش نیمه‌خودرمزگذار و حلقه‌های آموزش شبکه</w:t>
      </w:r>
      <w:bookmarkEnd w:id="34"/>
    </w:p>
    <w:p w14:paraId="2742FD0D" w14:textId="3DEA32C1" w:rsidR="00681002" w:rsidRDefault="00681002" w:rsidP="00681002">
      <w:pPr>
        <w:bidi/>
        <w:jc w:val="both"/>
        <w:rPr>
          <w:rtl/>
          <w:lang w:bidi="fa-IR"/>
        </w:rPr>
      </w:pPr>
      <w:r w:rsidRPr="00681002">
        <w:rPr>
          <w:rtl/>
          <w:lang w:bidi="fa-IR"/>
        </w:rPr>
        <w:t>روند آموزش در این سیستم توصیه‌گر برای مدل پیشنهادی طی دو مرحله متمایز انجام می‌شود: ابتدا استخراج ویژگی‌های اولیه (پیش‌آموزش</w:t>
      </w:r>
      <w:r>
        <w:rPr>
          <w:rStyle w:val="FootnoteReference"/>
          <w:rtl/>
          <w:lang w:bidi="fa-IR"/>
        </w:rPr>
        <w:footnoteReference w:id="75"/>
      </w:r>
      <w:r w:rsidRPr="00681002">
        <w:rPr>
          <w:rtl/>
          <w:lang w:bidi="fa-IR"/>
        </w:rPr>
        <w:t>) و سپس بهینه‌سازی شبکه اصلی. پیاده‌سازی این مراحل در قالب توابع مجزا، ماژولار بودن کد و امکان اجرای مطالعات فرسایشی را فراهم کرده است.</w:t>
      </w:r>
    </w:p>
    <w:p w14:paraId="620896F0" w14:textId="21E9C609" w:rsidR="00B77C9B" w:rsidRPr="00B77C9B" w:rsidRDefault="00B77C9B">
      <w:pPr>
        <w:pStyle w:val="ListParagraph"/>
        <w:numPr>
          <w:ilvl w:val="0"/>
          <w:numId w:val="15"/>
        </w:numPr>
        <w:bidi/>
        <w:jc w:val="both"/>
        <w:rPr>
          <w:lang w:bidi="fa-IR"/>
        </w:rPr>
      </w:pPr>
      <w:r w:rsidRPr="00B77C9B">
        <w:rPr>
          <w:rtl/>
          <w:lang w:bidi="fa-IR"/>
        </w:rPr>
        <w:t xml:space="preserve">تابع </w:t>
      </w:r>
      <w:proofErr w:type="spellStart"/>
      <w:r w:rsidRPr="00B77C9B">
        <w:rPr>
          <w:lang w:bidi="fa-IR"/>
        </w:rPr>
        <w:t>pretrain_semi_autoencoder</w:t>
      </w:r>
      <w:proofErr w:type="spellEnd"/>
      <w:r w:rsidRPr="00B77C9B">
        <w:rPr>
          <w:rtl/>
          <w:lang w:bidi="fa-IR"/>
        </w:rPr>
        <w:t xml:space="preserve"> برای حل چالش مقداردهی اولیه تصادفی در شبکه‌های </w:t>
      </w:r>
      <w:r w:rsidRPr="00B77C9B">
        <w:rPr>
          <w:lang w:bidi="fa-IR"/>
        </w:rPr>
        <w:t>DMF</w:t>
      </w:r>
      <w:r w:rsidRPr="00B77C9B">
        <w:rPr>
          <w:rtl/>
          <w:lang w:bidi="fa-IR"/>
        </w:rPr>
        <w:t xml:space="preserve"> طراحی شده است. در این تابع، ماتریس خلوت امتیازات ابتدا نرمال‌سازی و ماسک‌گذاری شده و سپس به یک شبکه </w:t>
      </w:r>
      <w:proofErr w:type="spellStart"/>
      <w:r w:rsidRPr="00B77C9B">
        <w:rPr>
          <w:lang w:bidi="fa-IR"/>
        </w:rPr>
        <w:t>SemiAutoencoder</w:t>
      </w:r>
      <w:proofErr w:type="spellEnd"/>
      <w:r w:rsidRPr="00B77C9B">
        <w:rPr>
          <w:rtl/>
          <w:lang w:bidi="fa-IR"/>
        </w:rPr>
        <w:t xml:space="preserve"> تغذیه می‌شود. با استفاده از الگوریتم بهینه‌ساز</w:t>
      </w:r>
      <w:r w:rsidR="00A326F8">
        <w:rPr>
          <w:rStyle w:val="FootnoteReference"/>
          <w:rtl/>
          <w:lang w:bidi="fa-IR"/>
        </w:rPr>
        <w:footnoteReference w:id="76"/>
      </w:r>
      <w:r w:rsidRPr="00B77C9B">
        <w:rPr>
          <w:rtl/>
          <w:lang w:bidi="fa-IR"/>
        </w:rPr>
        <w:t xml:space="preserve"> </w:t>
      </w:r>
      <w:r w:rsidRPr="00B77C9B">
        <w:rPr>
          <w:lang w:bidi="fa-IR"/>
        </w:rPr>
        <w:t>Adam</w:t>
      </w:r>
      <w:r w:rsidRPr="00B77C9B">
        <w:rPr>
          <w:rtl/>
          <w:lang w:bidi="fa-IR"/>
        </w:rPr>
        <w:t xml:space="preserve"> و یک نرخ یادگیری</w:t>
      </w:r>
      <w:r w:rsidR="00A326F8">
        <w:rPr>
          <w:rStyle w:val="FootnoteReference"/>
          <w:rtl/>
          <w:lang w:bidi="fa-IR"/>
        </w:rPr>
        <w:footnoteReference w:id="77"/>
      </w:r>
      <w:r w:rsidRPr="00B77C9B">
        <w:rPr>
          <w:rtl/>
          <w:lang w:bidi="fa-IR"/>
        </w:rPr>
        <w:t xml:space="preserve"> مشخص، شبکه سعی می‌کند خطای بازسازی (تفاوت بین ورودی و خروجی رمزگشا) را طی چندین </w:t>
      </w:r>
      <w:r w:rsidR="00A326F8">
        <w:rPr>
          <w:rFonts w:hint="cs"/>
          <w:rtl/>
          <w:lang w:bidi="fa-IR"/>
        </w:rPr>
        <w:t>دوره</w:t>
      </w:r>
      <w:r w:rsidR="00A326F8">
        <w:rPr>
          <w:rStyle w:val="FootnoteReference"/>
          <w:rtl/>
          <w:lang w:bidi="fa-IR"/>
        </w:rPr>
        <w:footnoteReference w:id="78"/>
      </w:r>
      <w:r w:rsidRPr="00B77C9B">
        <w:rPr>
          <w:rtl/>
          <w:lang w:bidi="fa-IR"/>
        </w:rPr>
        <w:t xml:space="preserve"> به حداقل برساند. پس از پایان آموزش این ماژول، خروجی لایه میانی (رمزگذار) با استفاده از متد </w:t>
      </w:r>
      <w:r w:rsidRPr="00B77C9B">
        <w:rPr>
          <w:lang w:bidi="fa-IR"/>
        </w:rPr>
        <w:t>detach</w:t>
      </w:r>
      <w:r w:rsidRPr="00B77C9B">
        <w:rPr>
          <w:rtl/>
          <w:lang w:bidi="fa-IR"/>
        </w:rPr>
        <w:t xml:space="preserve"> از گراف محاسباتی </w:t>
      </w:r>
      <w:proofErr w:type="spellStart"/>
      <w:r w:rsidRPr="00B77C9B">
        <w:rPr>
          <w:lang w:bidi="fa-IR"/>
        </w:rPr>
        <w:t>PyTorch</w:t>
      </w:r>
      <w:proofErr w:type="spellEnd"/>
      <w:r w:rsidRPr="00B77C9B">
        <w:rPr>
          <w:rtl/>
          <w:lang w:bidi="fa-IR"/>
        </w:rPr>
        <w:t xml:space="preserve"> جدا می‌شود تا وابستگی گرادیان‌ها</w:t>
      </w:r>
      <w:r w:rsidR="00A326F8">
        <w:rPr>
          <w:rStyle w:val="FootnoteReference"/>
          <w:rtl/>
          <w:lang w:bidi="fa-IR"/>
        </w:rPr>
        <w:footnoteReference w:id="79"/>
      </w:r>
      <w:r w:rsidR="00A326F8">
        <w:rPr>
          <w:rFonts w:hint="cs"/>
          <w:rtl/>
          <w:lang w:bidi="fa-IR"/>
        </w:rPr>
        <w:t xml:space="preserve"> </w:t>
      </w:r>
      <w:r w:rsidRPr="00B77C9B">
        <w:rPr>
          <w:rtl/>
          <w:lang w:bidi="fa-IR"/>
        </w:rPr>
        <w:t>قطع گردد. این خروجی سپس به‌عنوان یک ماتریس ویژگی غنی‌شده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init</m:t>
            </m:r>
          </m:sub>
        </m:sSub>
      </m:oMath>
      <w:r w:rsidRPr="00B77C9B">
        <w:rPr>
          <w:rtl/>
          <w:lang w:bidi="fa-IR"/>
        </w:rPr>
        <w:t>) برای راه‌اندازی مدل اصلی استخراج می‌شود.</w:t>
      </w:r>
    </w:p>
    <w:p w14:paraId="42CD4BE9" w14:textId="4B31FCD7" w:rsidR="00B77C9B" w:rsidRDefault="00CD7658">
      <w:pPr>
        <w:pStyle w:val="ListParagraph"/>
        <w:numPr>
          <w:ilvl w:val="0"/>
          <w:numId w:val="15"/>
        </w:numPr>
        <w:bidi/>
        <w:jc w:val="both"/>
        <w:rPr>
          <w:lang w:bidi="fa-IR"/>
        </w:rPr>
      </w:pPr>
      <w:r w:rsidRPr="00F021CA">
        <w:rPr>
          <w:rtl/>
          <w:lang w:bidi="fa-IR"/>
        </w:rPr>
        <w:t xml:space="preserve">تابع </w:t>
      </w:r>
      <w:proofErr w:type="spellStart"/>
      <w:r w:rsidRPr="00F021CA">
        <w:rPr>
          <w:lang w:bidi="fa-IR"/>
        </w:rPr>
        <w:t>train_dmf</w:t>
      </w:r>
      <w:proofErr w:type="spellEnd"/>
      <w:r w:rsidRPr="00F021CA">
        <w:rPr>
          <w:rtl/>
          <w:lang w:bidi="fa-IR"/>
        </w:rPr>
        <w:t xml:space="preserve"> وظیفه آموزش شبکه فاکتورگیری ماتریس عمیق را بر عهده دارد. در صورتی که مقداردهی اولیه خاصی (مانند خروجی نیمه‌خودرمزگذار) به این تابع پاس داده شود، جایگزین مقادیر تصادفی ماتریس ویژگی آیتم‌ها (</w:t>
      </w:r>
      <m:oMath>
        <m:r>
          <m:rPr>
            <m:sty m:val="p"/>
          </m:rPr>
          <w:rPr>
            <w:rFonts w:ascii="Cambria Math" w:hAnsi="Cambria Math"/>
          </w:rPr>
          <m:t>V</m:t>
        </m:r>
      </m:oMath>
      <w:r w:rsidRPr="00F021CA">
        <w:rPr>
          <w:rtl/>
          <w:lang w:bidi="fa-IR"/>
        </w:rPr>
        <w:t>) می‌گردد (</w:t>
      </w:r>
      <w:proofErr w:type="spellStart"/>
      <w:r w:rsidRPr="00F021CA">
        <w:rPr>
          <w:lang w:bidi="fa-IR"/>
        </w:rPr>
        <w:t>model.V.data</w:t>
      </w:r>
      <w:proofErr w:type="spellEnd"/>
      <w:r w:rsidRPr="00F021CA">
        <w:rPr>
          <w:lang w:bidi="fa-IR"/>
        </w:rPr>
        <w:t xml:space="preserve"> = </w:t>
      </w:r>
      <w:proofErr w:type="spellStart"/>
      <w:r w:rsidRPr="00F021CA">
        <w:rPr>
          <w:lang w:bidi="fa-IR"/>
        </w:rPr>
        <w:t>V_init.clon</w:t>
      </w:r>
      <w:r w:rsidR="00F021CA">
        <w:rPr>
          <w:lang w:bidi="fa-IR"/>
        </w:rPr>
        <w:t>e</w:t>
      </w:r>
      <w:proofErr w:type="spellEnd"/>
      <w:r w:rsidR="00F021CA">
        <w:rPr>
          <w:lang w:bidi="fa-IR"/>
        </w:rPr>
        <w:t>()</w:t>
      </w:r>
      <w:r w:rsidRPr="00F021CA">
        <w:rPr>
          <w:rtl/>
          <w:lang w:bidi="fa-IR"/>
        </w:rPr>
        <w:t xml:space="preserve">). در حلقه آموزش، پس از صفر کردن انباشت گرادیان‌ها با دستور </w:t>
      </w:r>
      <w:proofErr w:type="spellStart"/>
      <w:r w:rsidRPr="00F021CA">
        <w:rPr>
          <w:lang w:bidi="fa-IR"/>
        </w:rPr>
        <w:t>optimizer.zero_gra</w:t>
      </w:r>
      <w:r w:rsidR="00500818">
        <w:rPr>
          <w:lang w:bidi="fa-IR"/>
        </w:rPr>
        <w:t>d</w:t>
      </w:r>
      <w:proofErr w:type="spellEnd"/>
      <w:r w:rsidR="00500818">
        <w:rPr>
          <w:lang w:bidi="fa-IR"/>
        </w:rPr>
        <w:t>()</w:t>
      </w:r>
      <w:r w:rsidRPr="00F021CA">
        <w:rPr>
          <w:rtl/>
          <w:lang w:bidi="fa-IR"/>
        </w:rPr>
        <w:t xml:space="preserve">، انتشار روبه‌جلو انجام شده و خروجی شبکه محاسبه می‌گردد. پس از محاسبه خطا (جمع خطای </w:t>
      </w:r>
      <w:r w:rsidRPr="00F021CA">
        <w:rPr>
          <w:lang w:bidi="fa-IR"/>
        </w:rPr>
        <w:t>MSE</w:t>
      </w:r>
      <w:r w:rsidRPr="00F021CA">
        <w:rPr>
          <w:rtl/>
          <w:lang w:bidi="fa-IR"/>
        </w:rPr>
        <w:t xml:space="preserve"> و تنظیم‌سازهای </w:t>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oMath>
      <w:r w:rsidRPr="00F021CA">
        <w:rPr>
          <w:rtl/>
          <w:lang w:bidi="fa-IR"/>
        </w:rPr>
        <w:t xml:space="preserve">)، با فراخوانی </w:t>
      </w:r>
      <w:proofErr w:type="spellStart"/>
      <w:r w:rsidRPr="00F021CA">
        <w:rPr>
          <w:lang w:bidi="fa-IR"/>
        </w:rPr>
        <w:t>loss.backwa</w:t>
      </w:r>
      <w:r w:rsidR="00D93ABB">
        <w:rPr>
          <w:lang w:bidi="fa-IR"/>
        </w:rPr>
        <w:t>rd</w:t>
      </w:r>
      <w:proofErr w:type="spellEnd"/>
      <w:r w:rsidR="00D93ABB">
        <w:rPr>
          <w:lang w:bidi="fa-IR"/>
        </w:rPr>
        <w:t>()</w:t>
      </w:r>
      <w:r w:rsidRPr="00F021CA">
        <w:rPr>
          <w:rtl/>
          <w:lang w:bidi="fa-IR"/>
        </w:rPr>
        <w:t xml:space="preserve"> و </w:t>
      </w:r>
      <w:proofErr w:type="spellStart"/>
      <w:r w:rsidRPr="00F021CA">
        <w:rPr>
          <w:lang w:bidi="fa-IR"/>
        </w:rPr>
        <w:t>optimizer.step</w:t>
      </w:r>
      <w:proofErr w:type="spellEnd"/>
      <w:r w:rsidR="00D93ABB">
        <w:rPr>
          <w:lang w:bidi="fa-IR"/>
        </w:rPr>
        <w:t>()</w:t>
      </w:r>
      <w:r w:rsidRPr="00F021CA">
        <w:rPr>
          <w:rtl/>
          <w:lang w:bidi="fa-IR"/>
        </w:rPr>
        <w:t>، وزن‌های لایه‌های شبکه و ماتریس ویژگی‌ها به‌روزرسانی می‌شوند.</w:t>
      </w:r>
    </w:p>
    <w:p w14:paraId="6A815427" w14:textId="5CD64ECB" w:rsidR="006C5B93" w:rsidRDefault="00EA3945">
      <w:pPr>
        <w:pStyle w:val="ListParagraph"/>
        <w:numPr>
          <w:ilvl w:val="0"/>
          <w:numId w:val="15"/>
        </w:numPr>
        <w:bidi/>
        <w:jc w:val="both"/>
        <w:rPr>
          <w:lang w:bidi="fa-IR"/>
        </w:rPr>
      </w:pPr>
      <w:r w:rsidRPr="00EA3945">
        <w:rPr>
          <w:rtl/>
          <w:lang w:bidi="fa-IR"/>
        </w:rPr>
        <w:t xml:space="preserve">تابع </w:t>
      </w:r>
      <w:proofErr w:type="spellStart"/>
      <w:r w:rsidRPr="00EA3945">
        <w:rPr>
          <w:lang w:bidi="fa-IR"/>
        </w:rPr>
        <w:t>train_fstdmf</w:t>
      </w:r>
      <w:proofErr w:type="spellEnd"/>
      <w:r w:rsidRPr="00EA3945">
        <w:rPr>
          <w:rtl/>
          <w:lang w:bidi="fa-IR"/>
        </w:rPr>
        <w:t xml:space="preserve"> ساختاری مشابه مدل پایه دارد، اما تفاوت کلیدی آن در دریافت ماتریس ویژگی‌های جانبی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EA3945">
        <w:rPr>
          <w:rtl/>
          <w:lang w:bidi="fa-IR"/>
        </w:rPr>
        <w:t xml:space="preserve">) و استفاده از تابع زیان سفارشی است. در این حلقه، تابع </w:t>
      </w:r>
      <w:proofErr w:type="spellStart"/>
      <w:r w:rsidRPr="00EA3945">
        <w:rPr>
          <w:lang w:bidi="fa-IR"/>
        </w:rPr>
        <w:t>fstdmf_loss_function</w:t>
      </w:r>
      <w:proofErr w:type="spellEnd"/>
      <w:r w:rsidRPr="00EA3945">
        <w:rPr>
          <w:rtl/>
          <w:lang w:bidi="fa-IR"/>
        </w:rPr>
        <w:t xml:space="preserve"> (که پیش‌تر ساختار مقیاس‌یافته آن تشریح شد) فراخوانی می‌گردد تا علاوه</w:t>
      </w:r>
      <w:r w:rsidR="004B341A">
        <w:rPr>
          <w:rFonts w:hint="cs"/>
          <w:rtl/>
          <w:lang w:bidi="fa-IR"/>
        </w:rPr>
        <w:t>‌</w:t>
      </w:r>
      <w:r w:rsidRPr="00EA3945">
        <w:rPr>
          <w:rtl/>
          <w:lang w:bidi="fa-IR"/>
        </w:rPr>
        <w:t xml:space="preserve">بر خطای پیش‌بینی، فاصله ویژگی‌های پنهان مدل تا تصویر آن‌ها روی زیرفضای ویژگی‌های جانبی نیز جریمه شود. این تابع به مدل اجازه می‌دهد تا در هر </w:t>
      </w:r>
      <w:r w:rsidR="00391F26">
        <w:rPr>
          <w:rFonts w:hint="cs"/>
          <w:rtl/>
          <w:lang w:bidi="fa-IR"/>
        </w:rPr>
        <w:t>دوره</w:t>
      </w:r>
      <w:r w:rsidRPr="00EA3945">
        <w:rPr>
          <w:rtl/>
          <w:lang w:bidi="fa-IR"/>
        </w:rPr>
        <w:t>، همزمان با کاهش خطای پیش‌بینی، ساختار هندسی ویژگی‌های خود را با اطلاعات جانبی هم‌راستا کند.</w:t>
      </w:r>
    </w:p>
    <w:p w14:paraId="356B2A39" w14:textId="102773B2" w:rsidR="006C5B93" w:rsidRPr="00F021CA" w:rsidRDefault="006C5B93" w:rsidP="006C5B93">
      <w:pPr>
        <w:bidi/>
        <w:jc w:val="both"/>
        <w:rPr>
          <w:rtl/>
          <w:lang w:bidi="fa-IR"/>
        </w:rPr>
      </w:pPr>
      <w:r w:rsidRPr="006C5B93">
        <w:rPr>
          <w:rtl/>
          <w:lang w:bidi="fa-IR"/>
        </w:rPr>
        <w:t xml:space="preserve">در تمامی این توابع، از متدهای استاندارد </w:t>
      </w:r>
      <w:proofErr w:type="spellStart"/>
      <w:r w:rsidRPr="006C5B93">
        <w:rPr>
          <w:lang w:bidi="fa-IR"/>
        </w:rPr>
        <w:t>model.train</w:t>
      </w:r>
      <w:proofErr w:type="spellEnd"/>
      <w:r w:rsidR="00F41177">
        <w:rPr>
          <w:lang w:bidi="fa-IR"/>
        </w:rPr>
        <w:t>()</w:t>
      </w:r>
      <w:r w:rsidRPr="006C5B93">
        <w:rPr>
          <w:rtl/>
          <w:lang w:bidi="fa-IR"/>
        </w:rPr>
        <w:t xml:space="preserve"> و </w:t>
      </w:r>
      <w:proofErr w:type="spellStart"/>
      <w:r w:rsidRPr="006C5B93">
        <w:rPr>
          <w:lang w:bidi="fa-IR"/>
        </w:rPr>
        <w:t>model.eval</w:t>
      </w:r>
      <w:proofErr w:type="spellEnd"/>
      <w:r w:rsidR="00F41177">
        <w:rPr>
          <w:lang w:bidi="fa-IR"/>
        </w:rPr>
        <w:t>()</w:t>
      </w:r>
      <w:r w:rsidRPr="006C5B93">
        <w:rPr>
          <w:rtl/>
          <w:lang w:bidi="fa-IR"/>
        </w:rPr>
        <w:t xml:space="preserve"> در فریم‌ورک </w:t>
      </w:r>
      <w:proofErr w:type="spellStart"/>
      <w:r w:rsidRPr="006C5B93">
        <w:rPr>
          <w:lang w:bidi="fa-IR"/>
        </w:rPr>
        <w:t>PyTorch</w:t>
      </w:r>
      <w:proofErr w:type="spellEnd"/>
      <w:r w:rsidRPr="006C5B93">
        <w:rPr>
          <w:rtl/>
          <w:lang w:bidi="fa-IR"/>
        </w:rPr>
        <w:t xml:space="preserve"> استفاده شده است. این متدها تضمین می‌کنند که شبکه به‌درستی بین فازهای آموزش و ارزیابی تغییر وضعیت داده و در زمان تست مدل، از محاسبات اضافی گرادیان جلوگیری شود.</w:t>
      </w:r>
    </w:p>
    <w:p w14:paraId="69E8CD2D" w14:textId="76AB5E63" w:rsidR="00E87D53" w:rsidRDefault="002B1396" w:rsidP="002B1396">
      <w:pPr>
        <w:pStyle w:val="Heading2"/>
        <w:bidi/>
        <w:rPr>
          <w:rtl/>
          <w:lang w:bidi="fa-IR"/>
        </w:rPr>
      </w:pPr>
      <w:bookmarkStart w:id="35" w:name="_Toc235983616"/>
      <w:r>
        <w:rPr>
          <w:rFonts w:hint="cs"/>
          <w:rtl/>
          <w:lang w:bidi="fa-IR"/>
        </w:rPr>
        <w:lastRenderedPageBreak/>
        <w:t xml:space="preserve">3.5. </w:t>
      </w:r>
      <w:r w:rsidRPr="002B1396">
        <w:rPr>
          <w:rtl/>
          <w:lang w:bidi="fa-IR"/>
        </w:rPr>
        <w:t>تقسیم‌بندی داده‌ها و مکانیزم ارزیابی مدل</w:t>
      </w:r>
      <w:bookmarkEnd w:id="35"/>
    </w:p>
    <w:p w14:paraId="646E0A67" w14:textId="3D5F8FE7" w:rsidR="002B1396" w:rsidRDefault="002B1396" w:rsidP="002B1396">
      <w:pPr>
        <w:bidi/>
        <w:jc w:val="both"/>
        <w:rPr>
          <w:rtl/>
          <w:lang w:bidi="fa-IR"/>
        </w:rPr>
      </w:pPr>
      <w:r w:rsidRPr="002B1396">
        <w:rPr>
          <w:rtl/>
          <w:lang w:bidi="fa-IR"/>
        </w:rPr>
        <w:t xml:space="preserve">برای ارزیابی منصفانه و علمی مدل‌های پیاده‌سازی‌شده، ضروری است که ماتریس اصلی به دو بخش آموزش و آزمون تقسیم شود تا از توانایی تعمیم‌پذیری شبکه اطمینان حاصل گردد. این وظیفه در کد پروژه توسط تابع </w:t>
      </w:r>
      <w:proofErr w:type="spellStart"/>
      <w:r w:rsidRPr="002B1396">
        <w:rPr>
          <w:lang w:bidi="fa-IR"/>
        </w:rPr>
        <w:t>create_train_test_split</w:t>
      </w:r>
      <w:proofErr w:type="spellEnd"/>
      <w:r w:rsidRPr="002B1396">
        <w:rPr>
          <w:rtl/>
          <w:lang w:bidi="fa-IR"/>
        </w:rPr>
        <w:t xml:space="preserve"> انجام می‌پذیرد.</w:t>
      </w:r>
    </w:p>
    <w:p w14:paraId="756FDD5A" w14:textId="7CBDA8C1" w:rsidR="00BA462A" w:rsidRDefault="00BA462A" w:rsidP="00BA462A">
      <w:pPr>
        <w:bidi/>
        <w:jc w:val="both"/>
        <w:rPr>
          <w:rtl/>
          <w:lang w:bidi="fa-IR"/>
        </w:rPr>
      </w:pPr>
      <w:r w:rsidRPr="00BA462A">
        <w:rPr>
          <w:rtl/>
          <w:lang w:bidi="fa-IR"/>
        </w:rPr>
        <w:t>روند کار به این صورت است که ابتدا تمامی درایه‌های غیرصفر در ماتریس (که نشان‌دهنده امتیازات ثبت‌شده</w:t>
      </w:r>
      <w:r>
        <w:rPr>
          <w:rStyle w:val="FootnoteReference"/>
          <w:rtl/>
          <w:lang w:bidi="fa-IR"/>
        </w:rPr>
        <w:footnoteReference w:id="80"/>
      </w:r>
      <w:r w:rsidRPr="00BA462A">
        <w:rPr>
          <w:rtl/>
          <w:lang w:bidi="fa-IR"/>
        </w:rPr>
        <w:t xml:space="preserve"> توسط کاربران هستند) با استفاده از توابع </w:t>
      </w:r>
      <w:proofErr w:type="spellStart"/>
      <w:r w:rsidRPr="00BA462A">
        <w:rPr>
          <w:lang w:bidi="fa-IR"/>
        </w:rPr>
        <w:t>Numpy</w:t>
      </w:r>
      <w:proofErr w:type="spellEnd"/>
      <w:r w:rsidRPr="00BA462A">
        <w:rPr>
          <w:rtl/>
          <w:lang w:bidi="fa-IR"/>
        </w:rPr>
        <w:t xml:space="preserve"> استخراج می‌شوند. سپس با استفاده از توابع تصادفی (که پیش‌تر با متد </w:t>
      </w:r>
      <w:proofErr w:type="spellStart"/>
      <w:r w:rsidRPr="00BA462A">
        <w:rPr>
          <w:lang w:bidi="fa-IR"/>
        </w:rPr>
        <w:t>set_seed</w:t>
      </w:r>
      <w:proofErr w:type="spellEnd"/>
      <w:r w:rsidRPr="00BA462A">
        <w:rPr>
          <w:rtl/>
          <w:lang w:bidi="fa-IR"/>
        </w:rPr>
        <w:t xml:space="preserve"> روی عدد ثابت قفل شده‌اند)، ترتیب این درایه‌ها کاملاً بر هم زده می‌شود تا توزیع داده‌ها یکنواخت باشد. بر اساس نسبت آموزش تعیین‌شده در صورت‌سوال (</w:t>
      </w:r>
      <w:proofErr w:type="spellStart"/>
      <w:r w:rsidRPr="00BA462A">
        <w:rPr>
          <w:lang w:bidi="fa-IR"/>
        </w:rPr>
        <w:t>train_ratio</w:t>
      </w:r>
      <w:proofErr w:type="spellEnd"/>
      <w:r w:rsidRPr="00BA462A">
        <w:rPr>
          <w:rtl/>
          <w:lang w:bidi="fa-IR"/>
        </w:rPr>
        <w:t xml:space="preserve"> که در آزمایش‌های این پروژه برابر با 0</w:t>
      </w:r>
      <w:r w:rsidRPr="00BA462A">
        <w:rPr>
          <w:rFonts w:cs="Times New Roman" w:hint="cs"/>
          <w:rtl/>
          <w:lang w:bidi="fa-IR"/>
        </w:rPr>
        <w:t>٫</w:t>
      </w:r>
      <w:r w:rsidRPr="00BA462A">
        <w:rPr>
          <w:rtl/>
          <w:lang w:bidi="fa-IR"/>
        </w:rPr>
        <w:t>7، 0</w:t>
      </w:r>
      <w:r w:rsidRPr="00BA462A">
        <w:rPr>
          <w:rFonts w:cs="Times New Roman" w:hint="cs"/>
          <w:rtl/>
          <w:lang w:bidi="fa-IR"/>
        </w:rPr>
        <w:t>٫</w:t>
      </w:r>
      <w:r w:rsidRPr="00BA462A">
        <w:rPr>
          <w:rtl/>
          <w:lang w:bidi="fa-IR"/>
        </w:rPr>
        <w:t>5 و 0</w:t>
      </w:r>
      <w:r w:rsidRPr="00BA462A">
        <w:rPr>
          <w:rFonts w:cs="Times New Roman" w:hint="cs"/>
          <w:rtl/>
          <w:lang w:bidi="fa-IR"/>
        </w:rPr>
        <w:t>٫</w:t>
      </w:r>
      <w:r w:rsidRPr="00BA462A">
        <w:rPr>
          <w:rtl/>
          <w:lang w:bidi="fa-IR"/>
        </w:rPr>
        <w:t xml:space="preserve">3 تنظیم شده است)، داده‌ها برش می‌خورند. مقادیر مربوط به فاز آموزش در یک ماتریس جدید به نام </w:t>
      </w:r>
      <w:proofErr w:type="spellStart"/>
      <w:r w:rsidRPr="00BA462A">
        <w:rPr>
          <w:lang w:bidi="fa-IR"/>
        </w:rPr>
        <w:t>R_train</w:t>
      </w:r>
      <w:proofErr w:type="spellEnd"/>
      <w:r w:rsidRPr="00BA462A">
        <w:rPr>
          <w:rtl/>
          <w:lang w:bidi="fa-IR"/>
        </w:rPr>
        <w:t xml:space="preserve"> جایگذاری می‌شوند (که مدل تنها حق دارد این ماتریس خلوت‌تر را برای یادگیری ببیند) و مختصات مقادیر آزمون نیز در قالب یک لیست (</w:t>
      </w:r>
      <w:proofErr w:type="spellStart"/>
      <w:r w:rsidRPr="00BA462A">
        <w:rPr>
          <w:lang w:bidi="fa-IR"/>
        </w:rPr>
        <w:t>test_indices</w:t>
      </w:r>
      <w:proofErr w:type="spellEnd"/>
      <w:r w:rsidRPr="00BA462A">
        <w:rPr>
          <w:rtl/>
          <w:lang w:bidi="fa-IR"/>
        </w:rPr>
        <w:t>) برای مراحل بعد ذخیره می‌گردند.</w:t>
      </w:r>
    </w:p>
    <w:p w14:paraId="218CF2D7" w14:textId="05E02888" w:rsidR="00811723" w:rsidRDefault="00811723" w:rsidP="00687C74">
      <w:pPr>
        <w:bidi/>
        <w:jc w:val="both"/>
        <w:rPr>
          <w:lang w:bidi="fa-IR"/>
        </w:rPr>
      </w:pPr>
      <w:r w:rsidRPr="00811723">
        <w:rPr>
          <w:rtl/>
          <w:lang w:bidi="fa-IR"/>
        </w:rPr>
        <w:t xml:space="preserve">پس از اتمام فرایند آموزش شبکه‌ها، تابع </w:t>
      </w:r>
      <w:proofErr w:type="spellStart"/>
      <w:r w:rsidRPr="00811723">
        <w:rPr>
          <w:lang w:bidi="fa-IR"/>
        </w:rPr>
        <w:t>evaluate_model</w:t>
      </w:r>
      <w:proofErr w:type="spellEnd"/>
      <w:r w:rsidRPr="00811723">
        <w:rPr>
          <w:rtl/>
          <w:lang w:bidi="fa-IR"/>
        </w:rPr>
        <w:t xml:space="preserve"> برای سنجش عملکرد و استخراج میزان خطای نهایی فراخوانی می‌شود. در این تابع دو اقدام کلیدی </w:t>
      </w:r>
      <w:r>
        <w:rPr>
          <w:rFonts w:hint="cs"/>
          <w:rtl/>
          <w:lang w:bidi="fa-IR"/>
        </w:rPr>
        <w:t xml:space="preserve">صورت </w:t>
      </w:r>
      <w:r w:rsidRPr="00811723">
        <w:rPr>
          <w:rtl/>
          <w:lang w:bidi="fa-IR"/>
        </w:rPr>
        <w:t>گرفته است:</w:t>
      </w:r>
    </w:p>
    <w:p w14:paraId="3C7765F5" w14:textId="38FEBB44" w:rsidR="00BA462A" w:rsidRDefault="00424547">
      <w:pPr>
        <w:pStyle w:val="ListParagraph"/>
        <w:numPr>
          <w:ilvl w:val="0"/>
          <w:numId w:val="16"/>
        </w:numPr>
        <w:bidi/>
        <w:jc w:val="both"/>
        <w:rPr>
          <w:lang w:bidi="fa-IR"/>
        </w:rPr>
      </w:pPr>
      <w:r w:rsidRPr="00424547">
        <w:rPr>
          <w:rtl/>
          <w:lang w:bidi="fa-IR"/>
        </w:rPr>
        <w:t xml:space="preserve">توقف محاسبات گرادیان: ابتدا شبکه با دستور </w:t>
      </w:r>
      <w:proofErr w:type="spellStart"/>
      <w:r w:rsidRPr="00424547">
        <w:rPr>
          <w:lang w:bidi="fa-IR"/>
        </w:rPr>
        <w:t>model.eval</w:t>
      </w:r>
      <w:proofErr w:type="spellEnd"/>
      <w:r>
        <w:rPr>
          <w:lang w:bidi="fa-IR"/>
        </w:rPr>
        <w:t>()</w:t>
      </w:r>
      <w:r w:rsidRPr="00424547">
        <w:rPr>
          <w:rtl/>
          <w:lang w:bidi="fa-IR"/>
        </w:rPr>
        <w:t xml:space="preserve"> در فاز ارزیابی قرار می‌گیرد و با استفاده از بلاک </w:t>
      </w:r>
      <w:proofErr w:type="spellStart"/>
      <w:r w:rsidRPr="00424547">
        <w:rPr>
          <w:lang w:bidi="fa-IR"/>
        </w:rPr>
        <w:t>torch.no_grad</w:t>
      </w:r>
      <w:proofErr w:type="spellEnd"/>
      <w:r>
        <w:rPr>
          <w:lang w:bidi="fa-IR"/>
        </w:rPr>
        <w:t>()</w:t>
      </w:r>
      <w:r w:rsidRPr="00424547">
        <w:rPr>
          <w:rtl/>
          <w:lang w:bidi="fa-IR"/>
        </w:rPr>
        <w:t>، تمامی محاسبات مربوط به مشتق‌گیری و انباشت گرادیان‌ها متوقف می‌شود. این کار باعث می‌شود تا سرعت پردازش در فاز تست به شدت افزایش یافته و حافظه سیستم بی‌دلیل اشغال نشود.</w:t>
      </w:r>
    </w:p>
    <w:p w14:paraId="3096977E" w14:textId="76CA4813" w:rsidR="00424547" w:rsidRDefault="00424547">
      <w:pPr>
        <w:pStyle w:val="ListParagraph"/>
        <w:numPr>
          <w:ilvl w:val="0"/>
          <w:numId w:val="16"/>
        </w:numPr>
        <w:bidi/>
        <w:jc w:val="both"/>
        <w:rPr>
          <w:lang w:bidi="fa-IR"/>
        </w:rPr>
      </w:pPr>
      <w:r w:rsidRPr="00424547">
        <w:rPr>
          <w:rtl/>
          <w:lang w:bidi="fa-IR"/>
        </w:rPr>
        <w:t>مقیاس‌بندی مجدد</w:t>
      </w:r>
      <w:r>
        <w:rPr>
          <w:rStyle w:val="FootnoteReference"/>
          <w:rtl/>
          <w:lang w:bidi="fa-IR"/>
        </w:rPr>
        <w:footnoteReference w:id="81"/>
      </w:r>
      <w:r w:rsidRPr="00424547">
        <w:rPr>
          <w:rtl/>
          <w:lang w:bidi="fa-IR"/>
        </w:rPr>
        <w:t xml:space="preserve"> خروجی‌ها: از آنجا که مدل بر اساس داده‌های نرمال‌سازی‌شده آموزش دیده است و خروجی لایه آخر آن (به‌دلیل وجود تابع سیگموئید) مقداری بین صفر و یک دارد، این مقادیر باید پیش از محاسبه خطا، مجدداً به فضای امتیازات واقعی (بازه ۱ تا ۵) بازگردانده شوند. این نگاشت معکوس در کد با فرمول </w:t>
      </w:r>
      <w:r w:rsidRPr="00424547">
        <w:rPr>
          <w:lang w:bidi="fa-IR"/>
        </w:rPr>
        <w:t>(predictions * 4.0) + 1.0</w:t>
      </w:r>
      <w:r w:rsidRPr="00424547">
        <w:rPr>
          <w:rtl/>
          <w:lang w:bidi="fa-IR"/>
        </w:rPr>
        <w:t xml:space="preserve"> پیاده‌سازی شده است.</w:t>
      </w:r>
    </w:p>
    <w:p w14:paraId="7C0D1E78" w14:textId="24EC963E" w:rsidR="00F01351" w:rsidRDefault="006353D0" w:rsidP="00276CE0">
      <w:pPr>
        <w:bidi/>
        <w:jc w:val="both"/>
        <w:rPr>
          <w:rtl/>
          <w:lang w:bidi="fa-IR"/>
        </w:rPr>
      </w:pPr>
      <w:r w:rsidRPr="006353D0">
        <w:rPr>
          <w:rtl/>
          <w:lang w:bidi="fa-IR"/>
        </w:rPr>
        <w:t>در نهایت، با پیمایش حلقه روی لیست مختصات آزمون، اختلاف میان امتیازات پیش‌بینی‌شده و امتیازات واقعی استخراج شده و دو معیار ارزیابی پروژه، یعنی خطای مطلق میانگین (</w:t>
      </w:r>
      <w:r w:rsidRPr="006353D0">
        <w:rPr>
          <w:lang w:bidi="fa-IR"/>
        </w:rPr>
        <w:t>MAE</w:t>
      </w:r>
      <w:r w:rsidRPr="006353D0">
        <w:rPr>
          <w:rtl/>
          <w:lang w:bidi="fa-IR"/>
        </w:rPr>
        <w:t>) و ریشه میانگین مربعات خطا (</w:t>
      </w:r>
      <w:r w:rsidRPr="006353D0">
        <w:rPr>
          <w:lang w:bidi="fa-IR"/>
        </w:rPr>
        <w:t>RMSE</w:t>
      </w:r>
      <w:r w:rsidRPr="006353D0">
        <w:rPr>
          <w:rtl/>
          <w:lang w:bidi="fa-IR"/>
        </w:rPr>
        <w:t>) محاسبه و به کاربر برگردانده می‌شوند.</w:t>
      </w:r>
    </w:p>
    <w:p w14:paraId="3056C03C" w14:textId="72EC3031" w:rsidR="00E6594C" w:rsidRDefault="008567E6" w:rsidP="008567E6">
      <w:pPr>
        <w:pStyle w:val="Heading2"/>
        <w:bidi/>
        <w:rPr>
          <w:rtl/>
          <w:lang w:bidi="fa-IR"/>
        </w:rPr>
      </w:pPr>
      <w:bookmarkStart w:id="36" w:name="_Toc235983617"/>
      <w:r>
        <w:rPr>
          <w:rFonts w:hint="cs"/>
          <w:rtl/>
          <w:lang w:bidi="fa-IR"/>
        </w:rPr>
        <w:t xml:space="preserve">3.6. </w:t>
      </w:r>
      <w:r>
        <w:rPr>
          <w:rtl/>
        </w:rPr>
        <w:t>معماری اجرای سناریوها و تولید خروجی‌ها</w:t>
      </w:r>
      <w:bookmarkEnd w:id="36"/>
    </w:p>
    <w:p w14:paraId="6C8B2009" w14:textId="14162BAE" w:rsidR="00E6594C" w:rsidRDefault="008567E6" w:rsidP="00E6594C">
      <w:pPr>
        <w:bidi/>
        <w:jc w:val="both"/>
        <w:rPr>
          <w:rtl/>
          <w:lang w:bidi="fa-IR"/>
        </w:rPr>
      </w:pPr>
      <w:r w:rsidRPr="008567E6">
        <w:rPr>
          <w:rtl/>
          <w:lang w:bidi="fa-IR"/>
        </w:rPr>
        <w:t>برای پیوند دادن تمامی ماژول‌های توسعه‌داده‌شده (از پردازش داده تا حلقه‌های آموزش) و شبیه‌سازی دقیق آزمایش‌های مقاله، مجموعه‌ای از توابع پوشاننده</w:t>
      </w:r>
      <w:r w:rsidRPr="008567E6">
        <w:rPr>
          <w:rStyle w:val="FootnoteReference"/>
          <w:rtl/>
          <w:lang w:bidi="fa-IR"/>
        </w:rPr>
        <w:footnoteReference w:id="82"/>
      </w:r>
      <w:r w:rsidRPr="008567E6">
        <w:rPr>
          <w:rtl/>
          <w:lang w:bidi="fa-IR"/>
        </w:rPr>
        <w:t xml:space="preserve"> طراحی شده‌اند که نقش ارکستراتور (مدیر اجرایی) را ایفا می‌کنند. توابعی نظیر </w:t>
      </w:r>
      <w:r w:rsidRPr="008567E6">
        <w:rPr>
          <w:lang w:bidi="fa-IR"/>
        </w:rPr>
        <w:t>run_movielens100k_experiment</w:t>
      </w:r>
      <w:r w:rsidRPr="008567E6">
        <w:rPr>
          <w:rtl/>
          <w:lang w:bidi="fa-IR"/>
        </w:rPr>
        <w:t xml:space="preserve"> و </w:t>
      </w:r>
      <w:r w:rsidRPr="008567E6">
        <w:rPr>
          <w:lang w:bidi="fa-IR"/>
        </w:rPr>
        <w:t>run_movielens1m_experiment</w:t>
      </w:r>
      <w:r w:rsidRPr="008567E6">
        <w:rPr>
          <w:rtl/>
          <w:lang w:bidi="fa-IR"/>
        </w:rPr>
        <w:t xml:space="preserve"> تمامی مراحل را در یک جریان کاری یکپارچه مدیریت می‌کنند. در این توابع، ابتدا ابرپارامترهای</w:t>
      </w:r>
      <w:r w:rsidRPr="008567E6">
        <w:rPr>
          <w:rStyle w:val="FootnoteReference"/>
          <w:rtl/>
          <w:lang w:bidi="fa-IR"/>
        </w:rPr>
        <w:footnoteReference w:id="83"/>
      </w:r>
      <w:r w:rsidRPr="008567E6">
        <w:rPr>
          <w:rtl/>
          <w:lang w:bidi="fa-IR"/>
        </w:rPr>
        <w:t xml:space="preserve"> شبکه (</w:t>
      </w:r>
      <w:r w:rsidR="00950E1E" w:rsidRPr="00950E1E">
        <w:rPr>
          <w:rtl/>
          <w:lang w:bidi="fa-IR"/>
        </w:rPr>
        <w:t>نظیر نرخ یادگیری 0</w:t>
      </w:r>
      <w:r w:rsidR="00A07FD2" w:rsidRPr="00BA462A">
        <w:rPr>
          <w:rFonts w:cs="Times New Roman" w:hint="cs"/>
          <w:rtl/>
          <w:lang w:bidi="fa-IR"/>
        </w:rPr>
        <w:t>٫</w:t>
      </w:r>
      <w:r w:rsidR="00950E1E" w:rsidRPr="00950E1E">
        <w:rPr>
          <w:rtl/>
          <w:lang w:bidi="fa-IR"/>
        </w:rPr>
        <w:t xml:space="preserve">0123، جستجوی شبکه‌ای برای یافتن بهترین </w:t>
      </w:r>
      <w:r w:rsidR="00950E1E" w:rsidRPr="00950E1E">
        <w:rPr>
          <w:rtl/>
          <w:lang w:bidi="fa-IR"/>
        </w:rPr>
        <w:lastRenderedPageBreak/>
        <w:t xml:space="preserve">ضرایب تنظیم‌سازی </w:t>
      </w:r>
      <w:r w:rsidR="00950E1E" w:rsidRPr="00950E1E">
        <w:rPr>
          <w:lang w:bidi="fa-IR"/>
        </w:rPr>
        <w:t>α</w:t>
      </w:r>
      <w:r w:rsidR="00950E1E" w:rsidRPr="00950E1E">
        <w:rPr>
          <w:rtl/>
          <w:lang w:bidi="fa-IR"/>
        </w:rPr>
        <w:t xml:space="preserve"> و </w:t>
      </w:r>
      <w:r w:rsidR="00950E1E" w:rsidRPr="00950E1E">
        <w:rPr>
          <w:lang w:bidi="fa-IR"/>
        </w:rPr>
        <w:t>β</w:t>
      </w:r>
      <w:r w:rsidR="00950E1E" w:rsidRPr="00950E1E">
        <w:rPr>
          <w:rtl/>
          <w:lang w:bidi="fa-IR"/>
        </w:rPr>
        <w:t xml:space="preserve"> در بازه </w:t>
      </w:r>
      <w:r w:rsidR="00264D51">
        <w:rPr>
          <w:lang w:bidi="fa-IR"/>
        </w:rPr>
        <w:t>{</w:t>
      </w:r>
      <w:r w:rsidR="00950E1E" w:rsidRPr="00950E1E">
        <w:rPr>
          <w:lang w:bidi="fa-IR"/>
        </w:rPr>
        <w:t>0.10, 0.15</w:t>
      </w:r>
      <w:r w:rsidR="00264D51">
        <w:rPr>
          <w:lang w:bidi="fa-IR"/>
        </w:rPr>
        <w:t>}</w:t>
      </w:r>
      <w:r w:rsidR="00950E1E" w:rsidRPr="00950E1E">
        <w:rPr>
          <w:rtl/>
          <w:lang w:bidi="fa-IR"/>
        </w:rPr>
        <w:t xml:space="preserve"> و پارامتر اطمینان </w:t>
      </w:r>
      <w:r w:rsidR="00950E1E" w:rsidRPr="00950E1E">
        <w:rPr>
          <w:lang w:bidi="fa-IR"/>
        </w:rPr>
        <w:t>η=1.0</w:t>
      </w:r>
      <w:r w:rsidRPr="008567E6">
        <w:rPr>
          <w:rtl/>
          <w:lang w:bidi="fa-IR"/>
        </w:rPr>
        <w:t>) مطابق با تنظیمات بهینه مقاله تعریف می‌شوند. سپس در یک حلقه تکرار، مدل‌های پایه (</w:t>
      </w:r>
      <w:r w:rsidRPr="008567E6">
        <w:rPr>
          <w:lang w:bidi="fa-IR"/>
        </w:rPr>
        <w:t>DMF</w:t>
      </w:r>
      <w:r w:rsidRPr="008567E6">
        <w:rPr>
          <w:rtl/>
          <w:lang w:bidi="fa-IR"/>
        </w:rPr>
        <w:t>) و پیشنهادی (</w:t>
      </w:r>
      <w:r w:rsidRPr="008567E6">
        <w:rPr>
          <w:lang w:bidi="fa-IR"/>
        </w:rPr>
        <w:t>FSTDMF</w:t>
      </w:r>
      <w:r w:rsidRPr="008567E6">
        <w:rPr>
          <w:rtl/>
          <w:lang w:bidi="fa-IR"/>
        </w:rPr>
        <w:t>) روی نسبت‌های مختلف داده آموزشی (۷۰، ۵۰ و ۳۰ درصد) آموزش دیده و خطای آن‌ها ثبت می‌گردد.</w:t>
      </w:r>
    </w:p>
    <w:p w14:paraId="31D395C4" w14:textId="14218D2C" w:rsidR="002E1B66" w:rsidRDefault="002E1B66" w:rsidP="002E1B66">
      <w:pPr>
        <w:bidi/>
        <w:jc w:val="both"/>
        <w:rPr>
          <w:rtl/>
          <w:lang w:bidi="fa-IR"/>
        </w:rPr>
      </w:pPr>
      <w:r w:rsidRPr="002E1B66">
        <w:rPr>
          <w:rtl/>
          <w:lang w:bidi="fa-IR"/>
        </w:rPr>
        <w:t>به‌منظور بررسی عمیق‌تر رفتار مدل و پاسخ به اهداف پروژه‌ درس، سه تاب</w:t>
      </w:r>
      <w:r>
        <w:rPr>
          <w:rFonts w:hint="cs"/>
          <w:rtl/>
          <w:lang w:bidi="fa-IR"/>
        </w:rPr>
        <w:t>ع</w:t>
      </w:r>
      <w:r w:rsidRPr="002E1B66">
        <w:rPr>
          <w:rtl/>
          <w:lang w:bidi="fa-IR"/>
        </w:rPr>
        <w:t xml:space="preserve"> دیگر نیز پیاده‌سازی شده است که سناریوهای تحلیلی را مدیریت می‌کنند:</w:t>
      </w:r>
    </w:p>
    <w:p w14:paraId="1E950A39" w14:textId="2861F468" w:rsidR="002E1B66" w:rsidRDefault="002E1B66">
      <w:pPr>
        <w:pStyle w:val="ListParagraph"/>
        <w:numPr>
          <w:ilvl w:val="0"/>
          <w:numId w:val="17"/>
        </w:numPr>
        <w:bidi/>
        <w:jc w:val="both"/>
        <w:rPr>
          <w:lang w:bidi="fa-IR"/>
        </w:rPr>
      </w:pPr>
      <w:r w:rsidRPr="002E1B66">
        <w:rPr>
          <w:rtl/>
          <w:lang w:bidi="fa-IR"/>
        </w:rPr>
        <w:t xml:space="preserve">تحلیل حساسیت ابعاد: در تابع </w:t>
      </w:r>
      <w:proofErr w:type="spellStart"/>
      <w:r w:rsidRPr="002E1B66">
        <w:rPr>
          <w:lang w:bidi="fa-IR"/>
        </w:rPr>
        <w:t>run_dimension_sensitivity_analysis</w:t>
      </w:r>
      <w:proofErr w:type="spellEnd"/>
      <w:r w:rsidRPr="002E1B66">
        <w:rPr>
          <w:rtl/>
          <w:lang w:bidi="fa-IR"/>
        </w:rPr>
        <w:t>، شبکه با ابعاد ویژگی پنهان متفاوت (مقادیر ۱۰۰، ۳۰۰ و ۵۰۰) مقداردهی شده و خطای آن در هر سه حالت نسبت آموزش محاسبه می‌گردد تا میزان پایداری مدل در برابر تغییر ابعاد سنجیده شود.</w:t>
      </w:r>
    </w:p>
    <w:p w14:paraId="7657EA40" w14:textId="565B29F6" w:rsidR="002E1B66" w:rsidRDefault="002E1B66">
      <w:pPr>
        <w:pStyle w:val="ListParagraph"/>
        <w:numPr>
          <w:ilvl w:val="0"/>
          <w:numId w:val="17"/>
        </w:numPr>
        <w:bidi/>
        <w:jc w:val="both"/>
        <w:rPr>
          <w:lang w:bidi="fa-IR"/>
        </w:rPr>
      </w:pPr>
      <w:r w:rsidRPr="002E1B66">
        <w:rPr>
          <w:rtl/>
          <w:lang w:bidi="fa-IR"/>
        </w:rPr>
        <w:t xml:space="preserve">تحلیل حساسیت عمق شبکه: تابع </w:t>
      </w:r>
      <w:proofErr w:type="spellStart"/>
      <w:r w:rsidRPr="002E1B66">
        <w:rPr>
          <w:lang w:bidi="fa-IR"/>
        </w:rPr>
        <w:t>run_layer_sensitivity_analysis</w:t>
      </w:r>
      <w:proofErr w:type="spellEnd"/>
      <w:r w:rsidRPr="002E1B66">
        <w:rPr>
          <w:rtl/>
          <w:lang w:bidi="fa-IR"/>
        </w:rPr>
        <w:t xml:space="preserve"> عملکرد معماری‌های تک‌لایه </w:t>
      </w:r>
      <w:r w:rsidRPr="002E1B66">
        <w:rPr>
          <w:lang w:bidi="fa-IR"/>
        </w:rPr>
        <w:t>[100]</w:t>
      </w:r>
      <w:r w:rsidRPr="002E1B66">
        <w:rPr>
          <w:rtl/>
          <w:lang w:bidi="fa-IR"/>
        </w:rPr>
        <w:t xml:space="preserve">، دولایه </w:t>
      </w:r>
      <w:r w:rsidRPr="002E1B66">
        <w:rPr>
          <w:lang w:bidi="fa-IR"/>
        </w:rPr>
        <w:t>[100, 100]</w:t>
      </w:r>
      <w:r w:rsidRPr="002E1B66">
        <w:rPr>
          <w:rtl/>
          <w:lang w:bidi="fa-IR"/>
        </w:rPr>
        <w:t xml:space="preserve"> و سه‌لایه </w:t>
      </w:r>
      <w:r w:rsidRPr="002E1B66">
        <w:rPr>
          <w:lang w:bidi="fa-IR"/>
        </w:rPr>
        <w:t>[100, 100, 100]</w:t>
      </w:r>
      <w:r w:rsidRPr="002E1B66">
        <w:rPr>
          <w:rtl/>
          <w:lang w:bidi="fa-IR"/>
        </w:rPr>
        <w:t xml:space="preserve"> را مقایسه می‌کند تا بهینه‌ترین ساختار غیرخطی شبکه شناسایی گردد.</w:t>
      </w:r>
    </w:p>
    <w:p w14:paraId="68735D4E" w14:textId="4E9E4B65" w:rsidR="002E1B66" w:rsidRDefault="002E1B66">
      <w:pPr>
        <w:pStyle w:val="ListParagraph"/>
        <w:numPr>
          <w:ilvl w:val="0"/>
          <w:numId w:val="17"/>
        </w:numPr>
        <w:bidi/>
        <w:jc w:val="both"/>
        <w:rPr>
          <w:lang w:bidi="fa-IR"/>
        </w:rPr>
      </w:pPr>
      <w:r w:rsidRPr="002E1B66">
        <w:rPr>
          <w:rtl/>
          <w:lang w:bidi="fa-IR"/>
        </w:rPr>
        <w:t>مطالعه فرسایشی</w:t>
      </w:r>
      <w:r>
        <w:rPr>
          <w:rFonts w:hint="cs"/>
          <w:rtl/>
          <w:lang w:bidi="fa-IR"/>
        </w:rPr>
        <w:t xml:space="preserve">: </w:t>
      </w:r>
      <w:r w:rsidRPr="002E1B66">
        <w:rPr>
          <w:rtl/>
          <w:lang w:bidi="fa-IR"/>
        </w:rPr>
        <w:t xml:space="preserve">تابع </w:t>
      </w:r>
      <w:proofErr w:type="spellStart"/>
      <w:r w:rsidRPr="002E1B66">
        <w:rPr>
          <w:lang w:bidi="fa-IR"/>
        </w:rPr>
        <w:t>run_ablation_study</w:t>
      </w:r>
      <w:proofErr w:type="spellEnd"/>
      <w:r w:rsidRPr="002E1B66">
        <w:rPr>
          <w:rtl/>
          <w:lang w:bidi="fa-IR"/>
        </w:rPr>
        <w:t xml:space="preserve"> با فعال و غیرفعال کردن هوشمندانه ورودی‌ها، چهار سناریوی مستقل را اجرا می‌کند: مدل پایه </w:t>
      </w:r>
      <w:r w:rsidRPr="002E1B66">
        <w:rPr>
          <w:lang w:bidi="fa-IR"/>
        </w:rPr>
        <w:t>(DMF)</w:t>
      </w:r>
      <w:r w:rsidRPr="002E1B66">
        <w:rPr>
          <w:rtl/>
          <w:lang w:bidi="fa-IR"/>
        </w:rPr>
        <w:t xml:space="preserve">، مدل پایه فقط با مقداردهی اولیه </w:t>
      </w:r>
      <w:r w:rsidRPr="002E1B66">
        <w:rPr>
          <w:lang w:bidi="fa-IR"/>
        </w:rPr>
        <w:t>(DMF+SA)</w:t>
      </w:r>
      <w:r w:rsidRPr="002E1B66">
        <w:rPr>
          <w:rtl/>
          <w:lang w:bidi="fa-IR"/>
        </w:rPr>
        <w:t>، مدل پایه فقط با انتقال ویژگی تصادفی (</w:t>
      </w:r>
      <w:r w:rsidRPr="002E1B66">
        <w:rPr>
          <w:lang w:bidi="fa-IR"/>
        </w:rPr>
        <w:t>DMF+FST</w:t>
      </w:r>
      <w:r w:rsidRPr="002E1B66">
        <w:rPr>
          <w:rtl/>
          <w:lang w:bidi="fa-IR"/>
        </w:rPr>
        <w:t>) و مدل کامل (</w:t>
      </w:r>
      <w:r w:rsidRPr="002E1B66">
        <w:rPr>
          <w:lang w:bidi="fa-IR"/>
        </w:rPr>
        <w:t>FSTDMF</w:t>
      </w:r>
      <w:r w:rsidRPr="002E1B66">
        <w:rPr>
          <w:rtl/>
          <w:lang w:bidi="fa-IR"/>
        </w:rPr>
        <w:t>). این جداسازی به ما اجازه می‌دهد سهم دقیق هر ماژول را در کاهش خطا اندازه‌گیری کنیم.</w:t>
      </w:r>
    </w:p>
    <w:p w14:paraId="6EF8AE0C" w14:textId="46A96056" w:rsidR="00927B7F" w:rsidRDefault="002E1B66" w:rsidP="002E1B66">
      <w:pPr>
        <w:bidi/>
        <w:jc w:val="both"/>
        <w:rPr>
          <w:rtl/>
          <w:lang w:bidi="fa-IR"/>
        </w:rPr>
      </w:pPr>
      <w:r w:rsidRPr="002E1B66">
        <w:rPr>
          <w:rtl/>
          <w:lang w:bidi="fa-IR"/>
        </w:rPr>
        <w:t>در نهایت، بخش تولید خروجی‌ها و مصورسازی</w:t>
      </w:r>
      <w:r>
        <w:rPr>
          <w:rStyle w:val="FootnoteReference"/>
          <w:rtl/>
          <w:lang w:bidi="fa-IR"/>
        </w:rPr>
        <w:footnoteReference w:id="84"/>
      </w:r>
      <w:r w:rsidRPr="002E1B66">
        <w:rPr>
          <w:rtl/>
          <w:lang w:bidi="fa-IR"/>
        </w:rPr>
        <w:t xml:space="preserve"> نتایج پیاده‌سازی شده است. تابع </w:t>
      </w:r>
      <w:proofErr w:type="spellStart"/>
      <w:r w:rsidRPr="002E1B66">
        <w:rPr>
          <w:lang w:bidi="fa-IR"/>
        </w:rPr>
        <w:t>compare_with_paper</w:t>
      </w:r>
      <w:proofErr w:type="spellEnd"/>
      <w:r w:rsidRPr="002E1B66">
        <w:rPr>
          <w:rtl/>
          <w:lang w:bidi="fa-IR"/>
        </w:rPr>
        <w:t xml:space="preserve"> یک ماژول اعتبارسنجی است که خروجی‌های مدل پیاده‌سازی‌شده را مستقیماً با مقادیر جداول ۳ و ۴ مقاله اصلی مقایسه کرده و درصد اختلاف (</w:t>
      </w:r>
      <w:r w:rsidRPr="002E1B66">
        <w:rPr>
          <w:lang w:bidi="fa-IR"/>
        </w:rPr>
        <w:t>Δ</w:t>
      </w:r>
      <w:r w:rsidRPr="002E1B66">
        <w:rPr>
          <w:rtl/>
          <w:lang w:bidi="fa-IR"/>
        </w:rPr>
        <w:t xml:space="preserve">%) را در خروجی چاپ می‌کند تا صحت عملکرد کد تأیید شود. در گام آخر، با استفاده از کتابخانه </w:t>
      </w:r>
      <w:r w:rsidRPr="002E1B66">
        <w:rPr>
          <w:lang w:bidi="fa-IR"/>
        </w:rPr>
        <w:t>Matplotlib</w:t>
      </w:r>
      <w:r w:rsidRPr="002E1B66">
        <w:rPr>
          <w:rtl/>
          <w:lang w:bidi="fa-IR"/>
        </w:rPr>
        <w:t xml:space="preserve">، کدهای لازم برای رسم سه گراف اصلی توسعه داده شده است. این گراف‌ها، نمودارهای مربوط به تحلیل ابعاد، مقایسه عمق لایه‌ها و </w:t>
      </w:r>
      <w:r w:rsidR="005D304A">
        <w:rPr>
          <w:rFonts w:hint="cs"/>
          <w:rtl/>
          <w:lang w:bidi="fa-IR"/>
        </w:rPr>
        <w:t>نمودار</w:t>
      </w:r>
      <w:r w:rsidRPr="002E1B66">
        <w:rPr>
          <w:rtl/>
          <w:lang w:bidi="fa-IR"/>
        </w:rPr>
        <w:t xml:space="preserve"> میله‌ای مطالعه فرسایشی را تولید کرده و در قالب فایل‌های تصویری با رزولوشن بالا ذخیره می‌کنند تا مستقیماً در بخش نتایج گزارش (فصل چهارم) مورد تحلیل قرار گیرند.</w:t>
      </w:r>
    </w:p>
    <w:p w14:paraId="6AE19C7B" w14:textId="77777777" w:rsidR="00927B7F" w:rsidRDefault="00927B7F">
      <w:pPr>
        <w:rPr>
          <w:rtl/>
          <w:lang w:bidi="fa-IR"/>
        </w:rPr>
      </w:pPr>
      <w:r>
        <w:rPr>
          <w:rtl/>
          <w:lang w:bidi="fa-IR"/>
        </w:rPr>
        <w:br w:type="page"/>
      </w:r>
    </w:p>
    <w:p w14:paraId="1F1368D4" w14:textId="5C190A43" w:rsidR="002E1B66" w:rsidRDefault="00927B7F" w:rsidP="00927B7F">
      <w:pPr>
        <w:pStyle w:val="Heading1"/>
        <w:bidi/>
        <w:rPr>
          <w:rtl/>
          <w:lang w:bidi="fa-IR"/>
        </w:rPr>
      </w:pPr>
      <w:bookmarkStart w:id="37" w:name="_Toc235983618"/>
      <w:r>
        <w:rPr>
          <w:rFonts w:hint="cs"/>
          <w:rtl/>
          <w:lang w:bidi="fa-IR"/>
        </w:rPr>
        <w:lastRenderedPageBreak/>
        <w:t xml:space="preserve">فصل چهارم </w:t>
      </w:r>
      <w:r>
        <w:rPr>
          <w:rFonts w:cs="Times New Roman" w:hint="cs"/>
          <w:rtl/>
          <w:lang w:bidi="fa-IR"/>
        </w:rPr>
        <w:t>–</w:t>
      </w:r>
      <w:r>
        <w:rPr>
          <w:rFonts w:hint="cs"/>
          <w:rtl/>
          <w:lang w:bidi="fa-IR"/>
        </w:rPr>
        <w:t xml:space="preserve"> </w:t>
      </w:r>
      <w:r w:rsidRPr="00927B7F">
        <w:rPr>
          <w:rtl/>
          <w:lang w:bidi="fa-IR"/>
        </w:rPr>
        <w:t>نتایج آزمایش‌ها، ارزیابی و تحلیل عملکرد مدل</w:t>
      </w:r>
      <w:bookmarkEnd w:id="37"/>
    </w:p>
    <w:p w14:paraId="7B623ABE" w14:textId="6D3B231F" w:rsidR="00E013BC" w:rsidRDefault="00E013BC" w:rsidP="00E013BC">
      <w:pPr>
        <w:pStyle w:val="Heading2"/>
        <w:bidi/>
        <w:rPr>
          <w:rtl/>
          <w:lang w:bidi="fa-IR"/>
        </w:rPr>
      </w:pPr>
      <w:bookmarkStart w:id="38" w:name="_Toc235983619"/>
      <w:r>
        <w:rPr>
          <w:rFonts w:hint="cs"/>
          <w:rtl/>
          <w:lang w:bidi="fa-IR"/>
        </w:rPr>
        <w:t xml:space="preserve">4.1. </w:t>
      </w:r>
      <w:r w:rsidRPr="00E013BC">
        <w:rPr>
          <w:rtl/>
          <w:lang w:bidi="fa-IR"/>
        </w:rPr>
        <w:t>مقدمه و تنظیمات اجرایی ارزیابی</w:t>
      </w:r>
      <w:bookmarkEnd w:id="38"/>
    </w:p>
    <w:p w14:paraId="671FB160" w14:textId="50EA09A7" w:rsidR="00927B7F" w:rsidRDefault="00927B7F" w:rsidP="00E013BC">
      <w:pPr>
        <w:bidi/>
        <w:jc w:val="both"/>
        <w:rPr>
          <w:rtl/>
          <w:lang w:bidi="fa-IR"/>
        </w:rPr>
      </w:pPr>
      <w:r w:rsidRPr="00927B7F">
        <w:rPr>
          <w:rtl/>
          <w:lang w:bidi="fa-IR"/>
        </w:rPr>
        <w:t>پس از پیاده‌سازی کامل ساختار ریاضی و معماری شبکه‌های عصبی مدل پیشنهادی (</w:t>
      </w:r>
      <w:r w:rsidRPr="00927B7F">
        <w:rPr>
          <w:lang w:bidi="fa-IR"/>
        </w:rPr>
        <w:t>FSTDMF</w:t>
      </w:r>
      <w:r w:rsidRPr="00927B7F">
        <w:rPr>
          <w:rtl/>
          <w:lang w:bidi="fa-IR"/>
        </w:rPr>
        <w:t>) و مدل پایه (</w:t>
      </w:r>
      <w:r w:rsidRPr="00927B7F">
        <w:rPr>
          <w:lang w:bidi="fa-IR"/>
        </w:rPr>
        <w:t>DMF</w:t>
      </w:r>
      <w:r w:rsidRPr="00927B7F">
        <w:rPr>
          <w:rtl/>
          <w:lang w:bidi="fa-IR"/>
        </w:rPr>
        <w:t xml:space="preserve">)، برای ارزیابی تجربی و اعتبارسنجی سیستم، آزمایش‌های جامع روی دو مجموعه‌داده استاندارد دنیای واقعی یعنی </w:t>
      </w:r>
      <w:r w:rsidRPr="00927B7F">
        <w:rPr>
          <w:lang w:bidi="fa-IR"/>
        </w:rPr>
        <w:t>MovieLens-100K</w:t>
      </w:r>
      <w:r w:rsidRPr="00927B7F">
        <w:rPr>
          <w:rtl/>
          <w:lang w:bidi="fa-IR"/>
        </w:rPr>
        <w:t xml:space="preserve"> و </w:t>
      </w:r>
      <w:r w:rsidRPr="00927B7F">
        <w:rPr>
          <w:lang w:bidi="fa-IR"/>
        </w:rPr>
        <w:t>MovieLens-1M</w:t>
      </w:r>
      <w:r w:rsidRPr="00927B7F">
        <w:rPr>
          <w:rtl/>
          <w:lang w:bidi="fa-IR"/>
        </w:rPr>
        <w:t xml:space="preserve"> انجام گرفته است. در تمامی این آزمایش‌ها، برای پوشش‌دهی کامل چالش پراکندگی داده‌ها، ماتریس امتیازات کاربران-آیتم‌ها با سه نسبت مختلف برای مجموعه آموزش (شامل ۷</w:t>
      </w:r>
      <w:r>
        <w:rPr>
          <w:rFonts w:hint="cs"/>
          <w:rtl/>
          <w:lang w:bidi="fa-IR"/>
        </w:rPr>
        <w:t>0%</w:t>
      </w:r>
      <w:r w:rsidRPr="00927B7F">
        <w:rPr>
          <w:rFonts w:hint="cs"/>
          <w:rtl/>
          <w:lang w:bidi="fa-IR"/>
        </w:rPr>
        <w:t>،</w:t>
      </w:r>
      <w:r w:rsidRPr="00927B7F">
        <w:rPr>
          <w:rtl/>
          <w:lang w:bidi="fa-IR"/>
        </w:rPr>
        <w:t xml:space="preserve"> </w:t>
      </w:r>
      <w:r w:rsidRPr="00927B7F">
        <w:rPr>
          <w:rFonts w:hint="cs"/>
          <w:rtl/>
          <w:lang w:bidi="fa-IR"/>
        </w:rPr>
        <w:t>۵</w:t>
      </w:r>
      <w:r>
        <w:rPr>
          <w:rFonts w:hint="cs"/>
          <w:rtl/>
          <w:lang w:bidi="fa-IR"/>
        </w:rPr>
        <w:t>0%</w:t>
      </w:r>
      <w:r w:rsidRPr="00927B7F">
        <w:rPr>
          <w:rtl/>
          <w:lang w:bidi="fa-IR"/>
        </w:rPr>
        <w:t xml:space="preserve"> </w:t>
      </w:r>
      <w:r w:rsidRPr="00927B7F">
        <w:rPr>
          <w:rFonts w:hint="cs"/>
          <w:rtl/>
          <w:lang w:bidi="fa-IR"/>
        </w:rPr>
        <w:t>و</w:t>
      </w:r>
      <w:r w:rsidRPr="00927B7F">
        <w:rPr>
          <w:rtl/>
          <w:lang w:bidi="fa-IR"/>
        </w:rPr>
        <w:t xml:space="preserve"> </w:t>
      </w:r>
      <w:r w:rsidRPr="00927B7F">
        <w:rPr>
          <w:rFonts w:hint="cs"/>
          <w:rtl/>
          <w:lang w:bidi="fa-IR"/>
        </w:rPr>
        <w:t>۳</w:t>
      </w:r>
      <w:r>
        <w:rPr>
          <w:rFonts w:hint="cs"/>
          <w:rtl/>
          <w:lang w:bidi="fa-IR"/>
        </w:rPr>
        <w:t>0%</w:t>
      </w:r>
      <w:r w:rsidRPr="00927B7F">
        <w:rPr>
          <w:rtl/>
          <w:lang w:bidi="fa-IR"/>
        </w:rPr>
        <w:t xml:space="preserve"> </w:t>
      </w:r>
      <w:r w:rsidRPr="00927B7F">
        <w:rPr>
          <w:rFonts w:hint="cs"/>
          <w:rtl/>
          <w:lang w:bidi="fa-IR"/>
        </w:rPr>
        <w:t>از</w:t>
      </w:r>
      <w:r w:rsidRPr="00927B7F">
        <w:rPr>
          <w:rtl/>
          <w:lang w:bidi="fa-IR"/>
        </w:rPr>
        <w:t xml:space="preserve"> </w:t>
      </w:r>
      <w:r w:rsidRPr="00927B7F">
        <w:rPr>
          <w:rFonts w:hint="cs"/>
          <w:rtl/>
          <w:lang w:bidi="fa-IR"/>
        </w:rPr>
        <w:t>کل</w:t>
      </w:r>
      <w:r w:rsidRPr="00927B7F">
        <w:rPr>
          <w:rtl/>
          <w:lang w:bidi="fa-IR"/>
        </w:rPr>
        <w:t xml:space="preserve"> </w:t>
      </w:r>
      <w:r w:rsidRPr="00927B7F">
        <w:rPr>
          <w:rFonts w:hint="cs"/>
          <w:rtl/>
          <w:lang w:bidi="fa-IR"/>
        </w:rPr>
        <w:t>داده‌ها</w:t>
      </w:r>
      <w:r w:rsidRPr="00927B7F">
        <w:rPr>
          <w:rtl/>
          <w:lang w:bidi="fa-IR"/>
        </w:rPr>
        <w:t>ی معتبر) تفکیک شده و مابقی داده‌ها برای فاز آزمون در نظر گرفته شده‌اند.</w:t>
      </w:r>
    </w:p>
    <w:p w14:paraId="1FF215CA" w14:textId="3C7BA0AA" w:rsidR="00052600" w:rsidRDefault="00052600" w:rsidP="00052600">
      <w:pPr>
        <w:bidi/>
        <w:jc w:val="both"/>
        <w:rPr>
          <w:rtl/>
          <w:lang w:bidi="fa-IR"/>
        </w:rPr>
      </w:pPr>
      <w:r w:rsidRPr="00052600">
        <w:rPr>
          <w:rtl/>
          <w:lang w:bidi="fa-IR"/>
        </w:rPr>
        <w:t>همچنین، پیرو جستجوی بهینه‌سازی ابرپارامترها، ضریب تنظیم‌سازی (</w:t>
      </w:r>
      <m:oMath>
        <m:r>
          <m:rPr>
            <m:sty m:val="p"/>
          </m:rPr>
          <w:rPr>
            <w:rFonts w:ascii="Cambria Math" w:hAnsi="Cambria Math"/>
          </w:rPr>
          <m:t>α</m:t>
        </m:r>
      </m:oMath>
      <w:r w:rsidRPr="00052600">
        <w:rPr>
          <w:rtl/>
          <w:lang w:bidi="fa-IR"/>
        </w:rPr>
        <w:t xml:space="preserve"> و </w:t>
      </w:r>
      <m:oMath>
        <m:r>
          <m:rPr>
            <m:sty m:val="p"/>
          </m:rPr>
          <w:rPr>
            <w:rFonts w:ascii="Cambria Math" w:hAnsi="Cambria Math"/>
          </w:rPr>
          <m:t>β</m:t>
        </m:r>
      </m:oMath>
      <w:r w:rsidRPr="00052600">
        <w:rPr>
          <w:rtl/>
          <w:lang w:bidi="fa-IR"/>
        </w:rPr>
        <w:t xml:space="preserve">) در بازه </w:t>
      </w:r>
      <m:oMath>
        <m:d>
          <m:dPr>
            <m:begChr m:val="{"/>
            <m:endChr m:val="}"/>
            <m:ctrlPr>
              <w:rPr>
                <w:rFonts w:ascii="Cambria Math" w:hAnsi="Cambria Math"/>
              </w:rPr>
            </m:ctrlPr>
          </m:dPr>
          <m:e>
            <m:r>
              <m:rPr>
                <m:sty m:val="p"/>
              </m:rPr>
              <w:rPr>
                <w:rFonts w:ascii="Cambria Math" w:hAnsi="Cambria Math"/>
              </w:rPr>
              <m:t>0.10,0.15</m:t>
            </m:r>
          </m:e>
        </m:d>
      </m:oMath>
      <w:r w:rsidRPr="00052600">
        <w:rPr>
          <w:rtl/>
          <w:lang w:bidi="fa-IR"/>
        </w:rPr>
        <w:t xml:space="preserve"> ارزیابی شده و بهترین نتیجه برای هر سناریو ثبت گردیده است. در ادامه، نتایج کمی حاصل از اجرای کدهای پروژه و مقایسه آن‌ها با مقادیر مرجع ارائه‌شده در مقاله اصلی مورد تحلیل و واکاوی قرار می‌گیرد.</w:t>
      </w:r>
    </w:p>
    <w:p w14:paraId="534A8C45" w14:textId="486DFA12" w:rsidR="00B930EA" w:rsidRDefault="00B930EA" w:rsidP="00B930EA">
      <w:pPr>
        <w:pStyle w:val="Heading2"/>
        <w:bidi/>
        <w:rPr>
          <w:rtl/>
          <w:lang w:bidi="fa-IR"/>
        </w:rPr>
      </w:pPr>
      <w:bookmarkStart w:id="39" w:name="_Toc235983620"/>
      <w:r>
        <w:rPr>
          <w:rFonts w:hint="cs"/>
          <w:rtl/>
          <w:lang w:bidi="fa-IR"/>
        </w:rPr>
        <w:t xml:space="preserve">4.2. </w:t>
      </w:r>
      <w:r w:rsidRPr="00B930EA">
        <w:rPr>
          <w:rtl/>
          <w:lang w:bidi="fa-IR"/>
        </w:rPr>
        <w:t>ارزیابی عملکرد روی مجموعه‌داده</w:t>
      </w:r>
      <w:r w:rsidR="00160967">
        <w:rPr>
          <w:rFonts w:hint="cs"/>
          <w:rtl/>
          <w:lang w:bidi="fa-IR"/>
        </w:rPr>
        <w:t xml:space="preserve"> </w:t>
      </w:r>
      <w:r w:rsidRPr="00B930EA">
        <w:rPr>
          <w:lang w:bidi="fa-IR"/>
        </w:rPr>
        <w:t>MovieLens-100K</w:t>
      </w:r>
      <w:bookmarkEnd w:id="39"/>
    </w:p>
    <w:p w14:paraId="314AB433" w14:textId="5EEB3F45" w:rsidR="00B930EA" w:rsidRDefault="00B930EA" w:rsidP="00B930EA">
      <w:pPr>
        <w:bidi/>
        <w:jc w:val="both"/>
        <w:rPr>
          <w:rtl/>
          <w:lang w:bidi="fa-IR"/>
        </w:rPr>
      </w:pPr>
      <w:r w:rsidRPr="00B930EA">
        <w:rPr>
          <w:rtl/>
          <w:lang w:bidi="fa-IR"/>
        </w:rPr>
        <w:t xml:space="preserve">مجموعه‌داده </w:t>
      </w:r>
      <w:r w:rsidRPr="00B930EA">
        <w:rPr>
          <w:lang w:bidi="fa-IR"/>
        </w:rPr>
        <w:t>MovieLens-100K</w:t>
      </w:r>
      <w:r w:rsidRPr="00B930EA">
        <w:rPr>
          <w:rtl/>
          <w:lang w:bidi="fa-IR"/>
        </w:rPr>
        <w:t xml:space="preserve"> به‌عنوان نخستین محک استاندارد، شامل ۱۰۰,۰۰۰ امتیازدهی است. در این سناریو، مدل پایه </w:t>
      </w:r>
      <w:r w:rsidRPr="00B930EA">
        <w:rPr>
          <w:lang w:bidi="fa-IR"/>
        </w:rPr>
        <w:t>DMF</w:t>
      </w:r>
      <w:r w:rsidRPr="00B930EA">
        <w:rPr>
          <w:rtl/>
          <w:lang w:bidi="fa-IR"/>
        </w:rPr>
        <w:t xml:space="preserve"> و مدل پیشنهادی </w:t>
      </w:r>
      <w:r w:rsidRPr="00B930EA">
        <w:rPr>
          <w:lang w:bidi="fa-IR"/>
        </w:rPr>
        <w:t>FSTDMF</w:t>
      </w:r>
      <w:r w:rsidRPr="00B930EA">
        <w:rPr>
          <w:rtl/>
          <w:lang w:bidi="fa-IR"/>
        </w:rPr>
        <w:t xml:space="preserve"> با ابعاد ویژگی پنهان ۱۰۰ و ۵۰ دوره روی داده‌ها آموزش دیده‌اند. نتایج کمی به‌دست‌آمده از اجرای کد برای این مجموعه‌داده در مقایسه با مقادیر گزارش‌شده در جدول ۳ مقاله اصلی تنظیم شده است.</w:t>
      </w:r>
    </w:p>
    <w:tbl>
      <w:tblPr>
        <w:tblStyle w:val="TableGrid"/>
        <w:bidiVisual/>
        <w:tblW w:w="0" w:type="auto"/>
        <w:tblLook w:val="04A0" w:firstRow="1" w:lastRow="0" w:firstColumn="1" w:lastColumn="0" w:noHBand="0" w:noVBand="1"/>
      </w:tblPr>
      <w:tblGrid>
        <w:gridCol w:w="1169"/>
        <w:gridCol w:w="1168"/>
        <w:gridCol w:w="1168"/>
        <w:gridCol w:w="1169"/>
        <w:gridCol w:w="1169"/>
        <w:gridCol w:w="1169"/>
        <w:gridCol w:w="1169"/>
        <w:gridCol w:w="1169"/>
      </w:tblGrid>
      <w:tr w:rsidR="00D2666D" w14:paraId="07AC904D" w14:textId="77777777" w:rsidTr="00FD2B12">
        <w:tc>
          <w:tcPr>
            <w:tcW w:w="1169" w:type="dxa"/>
            <w:vAlign w:val="center"/>
          </w:tcPr>
          <w:p w14:paraId="23B355E8" w14:textId="07021463" w:rsidR="00D2666D" w:rsidRDefault="00D2666D" w:rsidP="00D2666D">
            <w:pPr>
              <w:bidi/>
              <w:jc w:val="center"/>
              <w:rPr>
                <w:rtl/>
                <w:lang w:bidi="fa-IR"/>
              </w:rPr>
            </w:pPr>
            <w:r>
              <w:rPr>
                <w:rFonts w:hint="cs"/>
                <w:rtl/>
                <w:lang w:bidi="fa-IR"/>
              </w:rPr>
              <w:t>انحراف درصد (</w:t>
            </w:r>
            <m:oMath>
              <m:r>
                <m:rPr>
                  <m:sty m:val="p"/>
                </m:rPr>
                <w:rPr>
                  <w:rFonts w:ascii="Cambria Math" w:hAnsi="Cambria Math" w:cs="Cambria" w:hint="cs"/>
                  <w:rtl/>
                  <w:lang w:bidi="fa-IR"/>
                </w:rPr>
                <m:t>Δ</m:t>
              </m:r>
            </m:oMath>
            <w:r>
              <w:rPr>
                <w:rFonts w:hint="cs"/>
                <w:rtl/>
                <w:lang w:bidi="fa-IR"/>
              </w:rPr>
              <w:t>)</w:t>
            </w:r>
          </w:p>
        </w:tc>
        <w:tc>
          <w:tcPr>
            <w:tcW w:w="1168" w:type="dxa"/>
            <w:vAlign w:val="center"/>
          </w:tcPr>
          <w:p w14:paraId="75D4C199" w14:textId="37A502A2" w:rsidR="00D2666D" w:rsidRDefault="00D2666D" w:rsidP="00D2666D">
            <w:pPr>
              <w:bidi/>
              <w:jc w:val="center"/>
              <w:rPr>
                <w:rtl/>
                <w:lang w:bidi="fa-IR"/>
              </w:rPr>
            </w:pPr>
            <w:r>
              <w:rPr>
                <w:lang w:bidi="fa-IR"/>
              </w:rPr>
              <w:t>RMSE</w:t>
            </w:r>
          </w:p>
          <w:p w14:paraId="54B0F321" w14:textId="7E140E27" w:rsidR="00D2666D" w:rsidRDefault="00D2666D" w:rsidP="00D2666D">
            <w:pPr>
              <w:bidi/>
              <w:jc w:val="center"/>
              <w:rPr>
                <w:rtl/>
                <w:lang w:bidi="fa-IR"/>
              </w:rPr>
            </w:pPr>
            <w:r>
              <w:rPr>
                <w:rFonts w:hint="cs"/>
                <w:rtl/>
                <w:lang w:bidi="fa-IR"/>
              </w:rPr>
              <w:t>مقاله</w:t>
            </w:r>
          </w:p>
        </w:tc>
        <w:tc>
          <w:tcPr>
            <w:tcW w:w="1168" w:type="dxa"/>
            <w:vAlign w:val="center"/>
          </w:tcPr>
          <w:p w14:paraId="236C2ABB" w14:textId="276CB087" w:rsidR="00D2666D" w:rsidRDefault="00D2666D" w:rsidP="00D2666D">
            <w:pPr>
              <w:bidi/>
              <w:jc w:val="center"/>
              <w:rPr>
                <w:rtl/>
                <w:lang w:bidi="fa-IR"/>
              </w:rPr>
            </w:pPr>
            <w:r>
              <w:rPr>
                <w:lang w:bidi="fa-IR"/>
              </w:rPr>
              <w:t>RMSE</w:t>
            </w:r>
            <w:r>
              <w:rPr>
                <w:rFonts w:hint="cs"/>
                <w:rtl/>
                <w:lang w:bidi="fa-IR"/>
              </w:rPr>
              <w:t xml:space="preserve"> به‌دست‌آمده</w:t>
            </w:r>
          </w:p>
        </w:tc>
        <w:tc>
          <w:tcPr>
            <w:tcW w:w="1169" w:type="dxa"/>
            <w:vAlign w:val="center"/>
          </w:tcPr>
          <w:p w14:paraId="07B01770" w14:textId="38ED4A97" w:rsidR="00D2666D" w:rsidRDefault="00D2666D" w:rsidP="00D2666D">
            <w:pPr>
              <w:bidi/>
              <w:jc w:val="center"/>
              <w:rPr>
                <w:rtl/>
                <w:lang w:bidi="fa-IR"/>
              </w:rPr>
            </w:pPr>
            <w:r>
              <w:rPr>
                <w:rFonts w:hint="cs"/>
                <w:rtl/>
                <w:lang w:bidi="fa-IR"/>
              </w:rPr>
              <w:t>انحراف درصد (</w:t>
            </w:r>
            <m:oMath>
              <m:r>
                <m:rPr>
                  <m:sty m:val="p"/>
                </m:rPr>
                <w:rPr>
                  <w:rFonts w:ascii="Cambria Math" w:hAnsi="Cambria Math" w:cs="Cambria" w:hint="cs"/>
                  <w:rtl/>
                  <w:lang w:bidi="fa-IR"/>
                </w:rPr>
                <m:t>Δ</m:t>
              </m:r>
            </m:oMath>
            <w:r>
              <w:rPr>
                <w:rFonts w:hint="cs"/>
                <w:rtl/>
                <w:lang w:bidi="fa-IR"/>
              </w:rPr>
              <w:t>)</w:t>
            </w:r>
          </w:p>
        </w:tc>
        <w:tc>
          <w:tcPr>
            <w:tcW w:w="1169" w:type="dxa"/>
            <w:vAlign w:val="center"/>
          </w:tcPr>
          <w:p w14:paraId="1EC63F2C" w14:textId="77777777" w:rsidR="00D2666D" w:rsidRDefault="00D2666D" w:rsidP="00D2666D">
            <w:pPr>
              <w:bidi/>
              <w:jc w:val="center"/>
              <w:rPr>
                <w:rtl/>
                <w:lang w:bidi="fa-IR"/>
              </w:rPr>
            </w:pPr>
            <w:r>
              <w:rPr>
                <w:lang w:bidi="fa-IR"/>
              </w:rPr>
              <w:t>MAE</w:t>
            </w:r>
          </w:p>
          <w:p w14:paraId="097FCC74" w14:textId="6101858B" w:rsidR="00D2666D" w:rsidRDefault="00D2666D" w:rsidP="00D2666D">
            <w:pPr>
              <w:bidi/>
              <w:jc w:val="center"/>
              <w:rPr>
                <w:rtl/>
                <w:lang w:bidi="fa-IR"/>
              </w:rPr>
            </w:pPr>
            <w:r>
              <w:rPr>
                <w:rFonts w:hint="cs"/>
                <w:rtl/>
                <w:lang w:bidi="fa-IR"/>
              </w:rPr>
              <w:t>مقاله</w:t>
            </w:r>
          </w:p>
        </w:tc>
        <w:tc>
          <w:tcPr>
            <w:tcW w:w="1169" w:type="dxa"/>
            <w:vAlign w:val="center"/>
          </w:tcPr>
          <w:p w14:paraId="06D32A6D" w14:textId="0E3B4FAB" w:rsidR="00D2666D" w:rsidRDefault="00D2666D" w:rsidP="00D2666D">
            <w:pPr>
              <w:bidi/>
              <w:jc w:val="center"/>
              <w:rPr>
                <w:lang w:bidi="fa-IR"/>
              </w:rPr>
            </w:pPr>
            <w:r>
              <w:rPr>
                <w:lang w:bidi="fa-IR"/>
              </w:rPr>
              <w:t>MAE</w:t>
            </w:r>
            <w:r>
              <w:rPr>
                <w:rFonts w:hint="cs"/>
                <w:rtl/>
                <w:lang w:bidi="fa-IR"/>
              </w:rPr>
              <w:t xml:space="preserve"> به‌دست‌آمده</w:t>
            </w:r>
          </w:p>
        </w:tc>
        <w:tc>
          <w:tcPr>
            <w:tcW w:w="1169" w:type="dxa"/>
            <w:vAlign w:val="center"/>
          </w:tcPr>
          <w:p w14:paraId="6E0F587C" w14:textId="7D392D10" w:rsidR="00D2666D" w:rsidRDefault="00D2666D" w:rsidP="00D2666D">
            <w:pPr>
              <w:bidi/>
              <w:jc w:val="center"/>
              <w:rPr>
                <w:rtl/>
                <w:lang w:bidi="fa-IR"/>
              </w:rPr>
            </w:pPr>
            <w:r>
              <w:rPr>
                <w:rFonts w:hint="cs"/>
                <w:rtl/>
                <w:lang w:bidi="fa-IR"/>
              </w:rPr>
              <w:t>نسبت آموزش</w:t>
            </w:r>
          </w:p>
        </w:tc>
        <w:tc>
          <w:tcPr>
            <w:tcW w:w="1169" w:type="dxa"/>
            <w:vAlign w:val="center"/>
          </w:tcPr>
          <w:p w14:paraId="5DC2726C" w14:textId="6AAE0397" w:rsidR="00D2666D" w:rsidRDefault="00D2666D" w:rsidP="00D2666D">
            <w:pPr>
              <w:bidi/>
              <w:jc w:val="center"/>
              <w:rPr>
                <w:lang w:bidi="fa-IR"/>
              </w:rPr>
            </w:pPr>
            <w:r>
              <w:rPr>
                <w:rFonts w:hint="cs"/>
                <w:rtl/>
                <w:lang w:bidi="fa-IR"/>
              </w:rPr>
              <w:t>مدل</w:t>
            </w:r>
          </w:p>
        </w:tc>
      </w:tr>
      <w:tr w:rsidR="00FD2B12" w14:paraId="21A0468D" w14:textId="77777777" w:rsidTr="00FD2B12">
        <w:tc>
          <w:tcPr>
            <w:tcW w:w="1169" w:type="dxa"/>
            <w:vAlign w:val="center"/>
          </w:tcPr>
          <w:p w14:paraId="5FD779B1" w14:textId="575E67E6" w:rsidR="00FD2B12" w:rsidRDefault="00320EAD" w:rsidP="00FD2B12">
            <w:pPr>
              <w:bidi/>
              <w:jc w:val="center"/>
              <w:rPr>
                <w:rtl/>
                <w:lang w:bidi="fa-IR"/>
              </w:rPr>
            </w:pPr>
            <w:r>
              <w:t>+1.8%</w:t>
            </w:r>
          </w:p>
        </w:tc>
        <w:tc>
          <w:tcPr>
            <w:tcW w:w="1168" w:type="dxa"/>
            <w:vAlign w:val="center"/>
          </w:tcPr>
          <w:p w14:paraId="02287F24" w14:textId="486ABDDB" w:rsidR="00FD2B12" w:rsidRDefault="00320EAD" w:rsidP="00FD2B12">
            <w:pPr>
              <w:bidi/>
              <w:jc w:val="center"/>
              <w:rPr>
                <w:rtl/>
                <w:lang w:bidi="fa-IR"/>
              </w:rPr>
            </w:pPr>
            <w:r>
              <w:t>0.926</w:t>
            </w:r>
          </w:p>
        </w:tc>
        <w:tc>
          <w:tcPr>
            <w:tcW w:w="1168" w:type="dxa"/>
            <w:vAlign w:val="center"/>
          </w:tcPr>
          <w:p w14:paraId="66A23F26" w14:textId="4174D8F5" w:rsidR="00FD2B12" w:rsidRDefault="00320EAD" w:rsidP="00FD2B12">
            <w:pPr>
              <w:bidi/>
              <w:jc w:val="center"/>
              <w:rPr>
                <w:rtl/>
                <w:lang w:bidi="fa-IR"/>
              </w:rPr>
            </w:pPr>
            <w:r>
              <w:t>0.943</w:t>
            </w:r>
          </w:p>
        </w:tc>
        <w:tc>
          <w:tcPr>
            <w:tcW w:w="1169" w:type="dxa"/>
            <w:vAlign w:val="center"/>
          </w:tcPr>
          <w:p w14:paraId="795D820D" w14:textId="129FF24C" w:rsidR="00FD2B12" w:rsidRDefault="00320EAD" w:rsidP="00FD2B12">
            <w:pPr>
              <w:bidi/>
              <w:jc w:val="center"/>
              <w:rPr>
                <w:lang w:bidi="fa-IR"/>
              </w:rPr>
            </w:pPr>
            <w:r>
              <w:t>+1.2%</w:t>
            </w:r>
          </w:p>
        </w:tc>
        <w:tc>
          <w:tcPr>
            <w:tcW w:w="1169" w:type="dxa"/>
            <w:vAlign w:val="center"/>
          </w:tcPr>
          <w:p w14:paraId="13531720" w14:textId="620A46EE" w:rsidR="00FD2B12" w:rsidRDefault="00D2666D" w:rsidP="00FD2B12">
            <w:pPr>
              <w:bidi/>
              <w:jc w:val="center"/>
              <w:rPr>
                <w:rtl/>
                <w:lang w:bidi="fa-IR"/>
              </w:rPr>
            </w:pPr>
            <w:r>
              <w:t>0.729</w:t>
            </w:r>
          </w:p>
        </w:tc>
        <w:tc>
          <w:tcPr>
            <w:tcW w:w="1169" w:type="dxa"/>
            <w:vAlign w:val="center"/>
          </w:tcPr>
          <w:p w14:paraId="75AAD766" w14:textId="7FC7C4FB" w:rsidR="00FD2B12" w:rsidRDefault="00D2666D" w:rsidP="00FD2B12">
            <w:pPr>
              <w:bidi/>
              <w:jc w:val="center"/>
              <w:rPr>
                <w:rtl/>
                <w:lang w:bidi="fa-IR"/>
              </w:rPr>
            </w:pPr>
            <w:r>
              <w:t>0.738</w:t>
            </w:r>
          </w:p>
        </w:tc>
        <w:tc>
          <w:tcPr>
            <w:tcW w:w="1169" w:type="dxa"/>
            <w:vAlign w:val="center"/>
          </w:tcPr>
          <w:p w14:paraId="36166DC6" w14:textId="7601EDBD" w:rsidR="00FD2B12" w:rsidRPr="00FD2B12" w:rsidRDefault="00D2666D" w:rsidP="00FD2B12">
            <w:pPr>
              <w:bidi/>
              <w:jc w:val="center"/>
              <w:rPr>
                <w:lang w:bidi="fa-IR"/>
              </w:rPr>
            </w:pPr>
            <w:r>
              <w:rPr>
                <w:lang w:bidi="fa-IR"/>
              </w:rPr>
              <w:t>0.7</w:t>
            </w:r>
          </w:p>
        </w:tc>
        <w:tc>
          <w:tcPr>
            <w:tcW w:w="1169" w:type="dxa"/>
            <w:vAlign w:val="center"/>
          </w:tcPr>
          <w:p w14:paraId="157E1960" w14:textId="58B71E10" w:rsidR="00FD2B12" w:rsidRDefault="00FD2B12" w:rsidP="00FD2B12">
            <w:pPr>
              <w:bidi/>
              <w:jc w:val="center"/>
              <w:rPr>
                <w:rtl/>
                <w:lang w:bidi="fa-IR"/>
              </w:rPr>
            </w:pPr>
            <w:r>
              <w:rPr>
                <w:lang w:bidi="fa-IR"/>
              </w:rPr>
              <w:t>DMF</w:t>
            </w:r>
          </w:p>
        </w:tc>
      </w:tr>
      <w:tr w:rsidR="00FD2B12" w14:paraId="72F791AD" w14:textId="77777777" w:rsidTr="00FD2B12">
        <w:tc>
          <w:tcPr>
            <w:tcW w:w="1169" w:type="dxa"/>
            <w:vAlign w:val="center"/>
          </w:tcPr>
          <w:p w14:paraId="27313A38" w14:textId="314B36DB" w:rsidR="00FD2B12" w:rsidRDefault="00320EAD" w:rsidP="00FD2B12">
            <w:pPr>
              <w:bidi/>
              <w:jc w:val="center"/>
              <w:rPr>
                <w:rtl/>
                <w:lang w:bidi="fa-IR"/>
              </w:rPr>
            </w:pPr>
            <w:r>
              <w:t>+1.9%</w:t>
            </w:r>
          </w:p>
        </w:tc>
        <w:tc>
          <w:tcPr>
            <w:tcW w:w="1168" w:type="dxa"/>
            <w:vAlign w:val="center"/>
          </w:tcPr>
          <w:p w14:paraId="26934C4A" w14:textId="797E6B17" w:rsidR="00FD2B12" w:rsidRDefault="00320EAD" w:rsidP="00FD2B12">
            <w:pPr>
              <w:bidi/>
              <w:jc w:val="center"/>
              <w:rPr>
                <w:rtl/>
                <w:lang w:bidi="fa-IR"/>
              </w:rPr>
            </w:pPr>
            <w:r>
              <w:t>0.944</w:t>
            </w:r>
          </w:p>
        </w:tc>
        <w:tc>
          <w:tcPr>
            <w:tcW w:w="1168" w:type="dxa"/>
            <w:vAlign w:val="center"/>
          </w:tcPr>
          <w:p w14:paraId="7BE28A78" w14:textId="0349AA7B" w:rsidR="00FD2B12" w:rsidRDefault="00320EAD" w:rsidP="00FD2B12">
            <w:pPr>
              <w:bidi/>
              <w:jc w:val="center"/>
              <w:rPr>
                <w:rtl/>
                <w:lang w:bidi="fa-IR"/>
              </w:rPr>
            </w:pPr>
            <w:r>
              <w:t>0.962</w:t>
            </w:r>
          </w:p>
        </w:tc>
        <w:tc>
          <w:tcPr>
            <w:tcW w:w="1169" w:type="dxa"/>
            <w:vAlign w:val="center"/>
          </w:tcPr>
          <w:p w14:paraId="3CE72AC2" w14:textId="23D2E4B9" w:rsidR="00FD2B12" w:rsidRDefault="00320EAD" w:rsidP="00FD2B12">
            <w:pPr>
              <w:bidi/>
              <w:jc w:val="center"/>
              <w:rPr>
                <w:rtl/>
                <w:lang w:bidi="fa-IR"/>
              </w:rPr>
            </w:pPr>
            <w:r>
              <w:t>+1.3%</w:t>
            </w:r>
          </w:p>
        </w:tc>
        <w:tc>
          <w:tcPr>
            <w:tcW w:w="1169" w:type="dxa"/>
            <w:vAlign w:val="center"/>
          </w:tcPr>
          <w:p w14:paraId="0B603669" w14:textId="4BEF6EF7" w:rsidR="00FD2B12" w:rsidRDefault="00320EAD" w:rsidP="00FD2B12">
            <w:pPr>
              <w:bidi/>
              <w:jc w:val="center"/>
              <w:rPr>
                <w:rtl/>
                <w:lang w:bidi="fa-IR"/>
              </w:rPr>
            </w:pPr>
            <w:r>
              <w:t>0.744</w:t>
            </w:r>
          </w:p>
        </w:tc>
        <w:tc>
          <w:tcPr>
            <w:tcW w:w="1169" w:type="dxa"/>
            <w:vAlign w:val="center"/>
          </w:tcPr>
          <w:p w14:paraId="05141D22" w14:textId="2A6FAB3E" w:rsidR="00FD2B12" w:rsidRDefault="00D2666D" w:rsidP="00FD2B12">
            <w:pPr>
              <w:bidi/>
              <w:jc w:val="center"/>
              <w:rPr>
                <w:rtl/>
                <w:lang w:bidi="fa-IR"/>
              </w:rPr>
            </w:pPr>
            <w:r>
              <w:t>0.754</w:t>
            </w:r>
          </w:p>
        </w:tc>
        <w:tc>
          <w:tcPr>
            <w:tcW w:w="1169" w:type="dxa"/>
            <w:vAlign w:val="center"/>
          </w:tcPr>
          <w:p w14:paraId="6FAE63A9" w14:textId="31F46EA0" w:rsidR="00FD2B12" w:rsidRPr="00FD2B12" w:rsidRDefault="00D2666D" w:rsidP="00FD2B12">
            <w:pPr>
              <w:bidi/>
              <w:jc w:val="center"/>
              <w:rPr>
                <w:rtl/>
                <w:lang w:bidi="fa-IR"/>
              </w:rPr>
            </w:pPr>
            <w:r>
              <w:rPr>
                <w:lang w:bidi="fa-IR"/>
              </w:rPr>
              <w:t>0.5</w:t>
            </w:r>
          </w:p>
        </w:tc>
        <w:tc>
          <w:tcPr>
            <w:tcW w:w="1169" w:type="dxa"/>
            <w:vAlign w:val="center"/>
          </w:tcPr>
          <w:p w14:paraId="10324116" w14:textId="57A72DD6" w:rsidR="00FD2B12" w:rsidRDefault="00FD2B12" w:rsidP="00FD2B12">
            <w:pPr>
              <w:bidi/>
              <w:jc w:val="center"/>
              <w:rPr>
                <w:rtl/>
                <w:lang w:bidi="fa-IR"/>
              </w:rPr>
            </w:pPr>
            <w:r>
              <w:rPr>
                <w:lang w:bidi="fa-IR"/>
              </w:rPr>
              <w:t>DMF</w:t>
            </w:r>
          </w:p>
        </w:tc>
      </w:tr>
      <w:tr w:rsidR="00FD2B12" w14:paraId="1F8B7BCA" w14:textId="77777777" w:rsidTr="00FD2B12">
        <w:tc>
          <w:tcPr>
            <w:tcW w:w="1169" w:type="dxa"/>
            <w:vAlign w:val="center"/>
          </w:tcPr>
          <w:p w14:paraId="6BD57B3D" w14:textId="4A970075" w:rsidR="00FD2B12" w:rsidRDefault="00320EAD" w:rsidP="00FD2B12">
            <w:pPr>
              <w:bidi/>
              <w:jc w:val="center"/>
              <w:rPr>
                <w:rtl/>
                <w:lang w:bidi="fa-IR"/>
              </w:rPr>
            </w:pPr>
            <w:r>
              <w:t>+2.5%</w:t>
            </w:r>
          </w:p>
        </w:tc>
        <w:tc>
          <w:tcPr>
            <w:tcW w:w="1168" w:type="dxa"/>
            <w:vAlign w:val="center"/>
          </w:tcPr>
          <w:p w14:paraId="1CBF5E6D" w14:textId="3280432B" w:rsidR="00FD2B12" w:rsidRDefault="00320EAD" w:rsidP="00FD2B12">
            <w:pPr>
              <w:bidi/>
              <w:jc w:val="center"/>
              <w:rPr>
                <w:rtl/>
                <w:lang w:bidi="fa-IR"/>
              </w:rPr>
            </w:pPr>
            <w:r>
              <w:t>0.972</w:t>
            </w:r>
          </w:p>
        </w:tc>
        <w:tc>
          <w:tcPr>
            <w:tcW w:w="1168" w:type="dxa"/>
            <w:vAlign w:val="center"/>
          </w:tcPr>
          <w:p w14:paraId="74962ED9" w14:textId="12F3382D" w:rsidR="00FD2B12" w:rsidRDefault="00320EAD" w:rsidP="00FD2B12">
            <w:pPr>
              <w:bidi/>
              <w:jc w:val="center"/>
              <w:rPr>
                <w:rtl/>
                <w:lang w:bidi="fa-IR"/>
              </w:rPr>
            </w:pPr>
            <w:r>
              <w:t>0.997</w:t>
            </w:r>
          </w:p>
        </w:tc>
        <w:tc>
          <w:tcPr>
            <w:tcW w:w="1169" w:type="dxa"/>
            <w:vAlign w:val="center"/>
          </w:tcPr>
          <w:p w14:paraId="40901DF6" w14:textId="00EA68C9" w:rsidR="00FD2B12" w:rsidRDefault="00320EAD" w:rsidP="00FD2B12">
            <w:pPr>
              <w:bidi/>
              <w:jc w:val="center"/>
              <w:rPr>
                <w:rtl/>
                <w:lang w:bidi="fa-IR"/>
              </w:rPr>
            </w:pPr>
            <w:r>
              <w:t>+1.8%</w:t>
            </w:r>
          </w:p>
        </w:tc>
        <w:tc>
          <w:tcPr>
            <w:tcW w:w="1169" w:type="dxa"/>
            <w:vAlign w:val="center"/>
          </w:tcPr>
          <w:p w14:paraId="73DA4C31" w14:textId="4CD82EC8" w:rsidR="00FD2B12" w:rsidRDefault="00320EAD" w:rsidP="00FD2B12">
            <w:pPr>
              <w:bidi/>
              <w:jc w:val="center"/>
              <w:rPr>
                <w:rtl/>
                <w:lang w:bidi="fa-IR"/>
              </w:rPr>
            </w:pPr>
            <w:r>
              <w:t>0.767</w:t>
            </w:r>
          </w:p>
        </w:tc>
        <w:tc>
          <w:tcPr>
            <w:tcW w:w="1169" w:type="dxa"/>
            <w:vAlign w:val="center"/>
          </w:tcPr>
          <w:p w14:paraId="18A9EE3D" w14:textId="46441EA0" w:rsidR="00FD2B12" w:rsidRDefault="00D2666D" w:rsidP="00FD2B12">
            <w:pPr>
              <w:bidi/>
              <w:jc w:val="center"/>
              <w:rPr>
                <w:rtl/>
                <w:lang w:bidi="fa-IR"/>
              </w:rPr>
            </w:pPr>
            <w:r>
              <w:t>0.781</w:t>
            </w:r>
          </w:p>
        </w:tc>
        <w:tc>
          <w:tcPr>
            <w:tcW w:w="1169" w:type="dxa"/>
            <w:vAlign w:val="center"/>
          </w:tcPr>
          <w:p w14:paraId="4A254625" w14:textId="72112FB2" w:rsidR="00FD2B12" w:rsidRPr="00FD2B12" w:rsidRDefault="00D2666D" w:rsidP="00FD2B12">
            <w:pPr>
              <w:bidi/>
              <w:jc w:val="center"/>
              <w:rPr>
                <w:rtl/>
                <w:lang w:bidi="fa-IR"/>
              </w:rPr>
            </w:pPr>
            <w:r>
              <w:rPr>
                <w:lang w:bidi="fa-IR"/>
              </w:rPr>
              <w:t>0.3</w:t>
            </w:r>
          </w:p>
        </w:tc>
        <w:tc>
          <w:tcPr>
            <w:tcW w:w="1169" w:type="dxa"/>
            <w:vAlign w:val="center"/>
          </w:tcPr>
          <w:p w14:paraId="1300C4D3" w14:textId="4A4F58EC" w:rsidR="00FD2B12" w:rsidRDefault="00FD2B12" w:rsidP="00FD2B12">
            <w:pPr>
              <w:bidi/>
              <w:jc w:val="center"/>
              <w:rPr>
                <w:rtl/>
                <w:lang w:bidi="fa-IR"/>
              </w:rPr>
            </w:pPr>
            <w:r>
              <w:rPr>
                <w:lang w:bidi="fa-IR"/>
              </w:rPr>
              <w:t>DMF</w:t>
            </w:r>
          </w:p>
        </w:tc>
      </w:tr>
      <w:tr w:rsidR="00FD2B12" w14:paraId="7C5B1713" w14:textId="77777777" w:rsidTr="00FD2B12">
        <w:tc>
          <w:tcPr>
            <w:tcW w:w="1169" w:type="dxa"/>
            <w:vAlign w:val="center"/>
          </w:tcPr>
          <w:p w14:paraId="46468FFA" w14:textId="7C36CC4A" w:rsidR="00FD2B12" w:rsidRDefault="00320EAD" w:rsidP="00FD2B12">
            <w:pPr>
              <w:bidi/>
              <w:jc w:val="center"/>
              <w:rPr>
                <w:rtl/>
                <w:lang w:bidi="fa-IR"/>
              </w:rPr>
            </w:pPr>
            <w:r>
              <w:t>+3.3%</w:t>
            </w:r>
          </w:p>
        </w:tc>
        <w:tc>
          <w:tcPr>
            <w:tcW w:w="1168" w:type="dxa"/>
            <w:vAlign w:val="center"/>
          </w:tcPr>
          <w:p w14:paraId="4518C382" w14:textId="759CDD25" w:rsidR="00FD2B12" w:rsidRDefault="00320EAD" w:rsidP="00FD2B12">
            <w:pPr>
              <w:bidi/>
              <w:jc w:val="center"/>
              <w:rPr>
                <w:rtl/>
                <w:lang w:bidi="fa-IR"/>
              </w:rPr>
            </w:pPr>
            <w:r>
              <w:t>0.893</w:t>
            </w:r>
          </w:p>
        </w:tc>
        <w:tc>
          <w:tcPr>
            <w:tcW w:w="1168" w:type="dxa"/>
            <w:vAlign w:val="center"/>
          </w:tcPr>
          <w:p w14:paraId="621124DF" w14:textId="32E94A2D" w:rsidR="00FD2B12" w:rsidRDefault="00320EAD" w:rsidP="00FD2B12">
            <w:pPr>
              <w:bidi/>
              <w:jc w:val="center"/>
              <w:rPr>
                <w:rtl/>
                <w:lang w:bidi="fa-IR"/>
              </w:rPr>
            </w:pPr>
            <w:r>
              <w:t>0.923</w:t>
            </w:r>
          </w:p>
        </w:tc>
        <w:tc>
          <w:tcPr>
            <w:tcW w:w="1169" w:type="dxa"/>
            <w:vAlign w:val="center"/>
          </w:tcPr>
          <w:p w14:paraId="46C06643" w14:textId="4B032F86" w:rsidR="00FD2B12" w:rsidRDefault="00320EAD" w:rsidP="00FD2B12">
            <w:pPr>
              <w:bidi/>
              <w:jc w:val="center"/>
              <w:rPr>
                <w:rtl/>
                <w:lang w:bidi="fa-IR"/>
              </w:rPr>
            </w:pPr>
            <w:r>
              <w:t>+2.6%</w:t>
            </w:r>
          </w:p>
        </w:tc>
        <w:tc>
          <w:tcPr>
            <w:tcW w:w="1169" w:type="dxa"/>
            <w:vAlign w:val="center"/>
          </w:tcPr>
          <w:p w14:paraId="5E1FFDB7" w14:textId="785E0571" w:rsidR="00FD2B12" w:rsidRDefault="00320EAD" w:rsidP="00FD2B12">
            <w:pPr>
              <w:bidi/>
              <w:jc w:val="center"/>
              <w:rPr>
                <w:rtl/>
                <w:lang w:bidi="fa-IR"/>
              </w:rPr>
            </w:pPr>
            <w:r>
              <w:t>0.701</w:t>
            </w:r>
          </w:p>
        </w:tc>
        <w:tc>
          <w:tcPr>
            <w:tcW w:w="1169" w:type="dxa"/>
            <w:vAlign w:val="center"/>
          </w:tcPr>
          <w:p w14:paraId="0C554C78" w14:textId="7DD8C97B" w:rsidR="00FD2B12" w:rsidRDefault="00D2666D" w:rsidP="00FD2B12">
            <w:pPr>
              <w:bidi/>
              <w:jc w:val="center"/>
              <w:rPr>
                <w:rtl/>
                <w:lang w:bidi="fa-IR"/>
              </w:rPr>
            </w:pPr>
            <w:r>
              <w:t>0.719</w:t>
            </w:r>
          </w:p>
        </w:tc>
        <w:tc>
          <w:tcPr>
            <w:tcW w:w="1169" w:type="dxa"/>
            <w:vAlign w:val="center"/>
          </w:tcPr>
          <w:p w14:paraId="3F635C27" w14:textId="0D38FEA6" w:rsidR="00FD2B12" w:rsidRPr="00FD2B12" w:rsidRDefault="00D2666D" w:rsidP="00FD2B12">
            <w:pPr>
              <w:bidi/>
              <w:jc w:val="center"/>
              <w:rPr>
                <w:rtl/>
                <w:lang w:bidi="fa-IR"/>
              </w:rPr>
            </w:pPr>
            <w:r>
              <w:rPr>
                <w:lang w:bidi="fa-IR"/>
              </w:rPr>
              <w:t>0.7</w:t>
            </w:r>
          </w:p>
        </w:tc>
        <w:tc>
          <w:tcPr>
            <w:tcW w:w="1169" w:type="dxa"/>
            <w:vAlign w:val="center"/>
          </w:tcPr>
          <w:p w14:paraId="61D325B9" w14:textId="233A4BA4" w:rsidR="00FD2B12" w:rsidRDefault="00FD2B12" w:rsidP="00FD2B12">
            <w:pPr>
              <w:bidi/>
              <w:jc w:val="center"/>
              <w:rPr>
                <w:rtl/>
                <w:lang w:bidi="fa-IR"/>
              </w:rPr>
            </w:pPr>
            <w:r>
              <w:rPr>
                <w:lang w:bidi="fa-IR"/>
              </w:rPr>
              <w:t>FSTDMF</w:t>
            </w:r>
          </w:p>
        </w:tc>
      </w:tr>
      <w:tr w:rsidR="00FD2B12" w14:paraId="793537A8" w14:textId="77777777" w:rsidTr="00FD2B12">
        <w:tc>
          <w:tcPr>
            <w:tcW w:w="1169" w:type="dxa"/>
            <w:vAlign w:val="center"/>
          </w:tcPr>
          <w:p w14:paraId="6D03DC82" w14:textId="45FEE86A" w:rsidR="00FD2B12" w:rsidRDefault="00320EAD" w:rsidP="00FD2B12">
            <w:pPr>
              <w:bidi/>
              <w:jc w:val="center"/>
              <w:rPr>
                <w:rtl/>
                <w:lang w:bidi="fa-IR"/>
              </w:rPr>
            </w:pPr>
            <w:r>
              <w:t>+2.6%</w:t>
            </w:r>
          </w:p>
        </w:tc>
        <w:tc>
          <w:tcPr>
            <w:tcW w:w="1168" w:type="dxa"/>
            <w:vAlign w:val="center"/>
          </w:tcPr>
          <w:p w14:paraId="4D91312F" w14:textId="1BB5D40D" w:rsidR="00FD2B12" w:rsidRDefault="00320EAD" w:rsidP="00FD2B12">
            <w:pPr>
              <w:bidi/>
              <w:jc w:val="center"/>
              <w:rPr>
                <w:rtl/>
                <w:lang w:bidi="fa-IR"/>
              </w:rPr>
            </w:pPr>
            <w:r>
              <w:t>0.909</w:t>
            </w:r>
          </w:p>
        </w:tc>
        <w:tc>
          <w:tcPr>
            <w:tcW w:w="1168" w:type="dxa"/>
            <w:vAlign w:val="center"/>
          </w:tcPr>
          <w:p w14:paraId="5618A686" w14:textId="7FFD8B8E" w:rsidR="00FD2B12" w:rsidRDefault="00320EAD" w:rsidP="00FD2B12">
            <w:pPr>
              <w:bidi/>
              <w:jc w:val="center"/>
              <w:rPr>
                <w:rtl/>
                <w:lang w:bidi="fa-IR"/>
              </w:rPr>
            </w:pPr>
            <w:r>
              <w:t>0.933</w:t>
            </w:r>
          </w:p>
        </w:tc>
        <w:tc>
          <w:tcPr>
            <w:tcW w:w="1169" w:type="dxa"/>
            <w:vAlign w:val="center"/>
          </w:tcPr>
          <w:p w14:paraId="0AB94357" w14:textId="09318C85" w:rsidR="00FD2B12" w:rsidRDefault="00320EAD" w:rsidP="00FD2B12">
            <w:pPr>
              <w:bidi/>
              <w:jc w:val="center"/>
              <w:rPr>
                <w:rtl/>
                <w:lang w:bidi="fa-IR"/>
              </w:rPr>
            </w:pPr>
            <w:r>
              <w:t>+2.5%</w:t>
            </w:r>
          </w:p>
        </w:tc>
        <w:tc>
          <w:tcPr>
            <w:tcW w:w="1169" w:type="dxa"/>
            <w:vAlign w:val="center"/>
          </w:tcPr>
          <w:p w14:paraId="00592039" w14:textId="2DE1D8B2" w:rsidR="00FD2B12" w:rsidRDefault="00320EAD" w:rsidP="00FD2B12">
            <w:pPr>
              <w:bidi/>
              <w:jc w:val="center"/>
              <w:rPr>
                <w:rtl/>
                <w:lang w:bidi="fa-IR"/>
              </w:rPr>
            </w:pPr>
            <w:r>
              <w:t>0.713</w:t>
            </w:r>
          </w:p>
        </w:tc>
        <w:tc>
          <w:tcPr>
            <w:tcW w:w="1169" w:type="dxa"/>
            <w:vAlign w:val="center"/>
          </w:tcPr>
          <w:p w14:paraId="7635E659" w14:textId="6FE0A0D3" w:rsidR="00FD2B12" w:rsidRDefault="00D2666D" w:rsidP="00FD2B12">
            <w:pPr>
              <w:bidi/>
              <w:jc w:val="center"/>
              <w:rPr>
                <w:rtl/>
                <w:lang w:bidi="fa-IR"/>
              </w:rPr>
            </w:pPr>
            <w:r>
              <w:t>0.731</w:t>
            </w:r>
          </w:p>
        </w:tc>
        <w:tc>
          <w:tcPr>
            <w:tcW w:w="1169" w:type="dxa"/>
            <w:vAlign w:val="center"/>
          </w:tcPr>
          <w:p w14:paraId="0CD2D4A8" w14:textId="62F1E8DE" w:rsidR="00FD2B12" w:rsidRPr="00FD2B12" w:rsidRDefault="00D2666D" w:rsidP="00FD2B12">
            <w:pPr>
              <w:bidi/>
              <w:jc w:val="center"/>
              <w:rPr>
                <w:rtl/>
                <w:lang w:bidi="fa-IR"/>
              </w:rPr>
            </w:pPr>
            <w:r>
              <w:rPr>
                <w:lang w:bidi="fa-IR"/>
              </w:rPr>
              <w:t>0.5</w:t>
            </w:r>
          </w:p>
        </w:tc>
        <w:tc>
          <w:tcPr>
            <w:tcW w:w="1169" w:type="dxa"/>
            <w:vAlign w:val="center"/>
          </w:tcPr>
          <w:p w14:paraId="0F34D753" w14:textId="01C6056C" w:rsidR="00FD2B12" w:rsidRDefault="00FD2B12" w:rsidP="00FD2B12">
            <w:pPr>
              <w:bidi/>
              <w:jc w:val="center"/>
              <w:rPr>
                <w:rtl/>
                <w:lang w:bidi="fa-IR"/>
              </w:rPr>
            </w:pPr>
            <w:r>
              <w:rPr>
                <w:lang w:bidi="fa-IR"/>
              </w:rPr>
              <w:t>FSTDMF</w:t>
            </w:r>
          </w:p>
        </w:tc>
      </w:tr>
      <w:tr w:rsidR="00FD2B12" w14:paraId="7BAD44A2" w14:textId="77777777" w:rsidTr="00FD2B12">
        <w:tc>
          <w:tcPr>
            <w:tcW w:w="1169" w:type="dxa"/>
            <w:vAlign w:val="center"/>
          </w:tcPr>
          <w:p w14:paraId="5C580773" w14:textId="70342DED" w:rsidR="00FD2B12" w:rsidRDefault="00320EAD" w:rsidP="00FD2B12">
            <w:pPr>
              <w:bidi/>
              <w:jc w:val="center"/>
              <w:rPr>
                <w:rtl/>
                <w:lang w:bidi="fa-IR"/>
              </w:rPr>
            </w:pPr>
            <w:r>
              <w:t>+1.7%</w:t>
            </w:r>
          </w:p>
        </w:tc>
        <w:tc>
          <w:tcPr>
            <w:tcW w:w="1168" w:type="dxa"/>
            <w:vAlign w:val="center"/>
          </w:tcPr>
          <w:p w14:paraId="09A52431" w14:textId="093BF6C6" w:rsidR="00FD2B12" w:rsidRDefault="00320EAD" w:rsidP="00FD2B12">
            <w:pPr>
              <w:bidi/>
              <w:jc w:val="center"/>
              <w:rPr>
                <w:rtl/>
                <w:lang w:bidi="fa-IR"/>
              </w:rPr>
            </w:pPr>
            <w:r>
              <w:t>0.945</w:t>
            </w:r>
          </w:p>
        </w:tc>
        <w:tc>
          <w:tcPr>
            <w:tcW w:w="1168" w:type="dxa"/>
            <w:vAlign w:val="center"/>
          </w:tcPr>
          <w:p w14:paraId="1F6A1E88" w14:textId="6241E6C4" w:rsidR="00FD2B12" w:rsidRDefault="00320EAD" w:rsidP="00FD2B12">
            <w:pPr>
              <w:bidi/>
              <w:jc w:val="center"/>
              <w:rPr>
                <w:rtl/>
                <w:lang w:bidi="fa-IR"/>
              </w:rPr>
            </w:pPr>
            <w:r>
              <w:t>0.961</w:t>
            </w:r>
          </w:p>
        </w:tc>
        <w:tc>
          <w:tcPr>
            <w:tcW w:w="1169" w:type="dxa"/>
            <w:vAlign w:val="center"/>
          </w:tcPr>
          <w:p w14:paraId="4521F9C2" w14:textId="7E63CF86" w:rsidR="00FD2B12" w:rsidRDefault="00320EAD" w:rsidP="00FD2B12">
            <w:pPr>
              <w:bidi/>
              <w:jc w:val="center"/>
              <w:rPr>
                <w:rtl/>
                <w:lang w:bidi="fa-IR"/>
              </w:rPr>
            </w:pPr>
            <w:r>
              <w:t>+1.3%</w:t>
            </w:r>
          </w:p>
        </w:tc>
        <w:tc>
          <w:tcPr>
            <w:tcW w:w="1169" w:type="dxa"/>
            <w:vAlign w:val="center"/>
          </w:tcPr>
          <w:p w14:paraId="437763B7" w14:textId="5DFF7A1C" w:rsidR="00FD2B12" w:rsidRDefault="00320EAD" w:rsidP="00FD2B12">
            <w:pPr>
              <w:bidi/>
              <w:jc w:val="center"/>
              <w:rPr>
                <w:rtl/>
                <w:lang w:bidi="fa-IR"/>
              </w:rPr>
            </w:pPr>
            <w:r>
              <w:t>0.744</w:t>
            </w:r>
          </w:p>
        </w:tc>
        <w:tc>
          <w:tcPr>
            <w:tcW w:w="1169" w:type="dxa"/>
            <w:vAlign w:val="center"/>
          </w:tcPr>
          <w:p w14:paraId="56392DF5" w14:textId="1B4FE8F9" w:rsidR="00FD2B12" w:rsidRDefault="00D2666D" w:rsidP="00FD2B12">
            <w:pPr>
              <w:bidi/>
              <w:jc w:val="center"/>
              <w:rPr>
                <w:rtl/>
                <w:lang w:bidi="fa-IR"/>
              </w:rPr>
            </w:pPr>
            <w:r>
              <w:t>0.754</w:t>
            </w:r>
          </w:p>
        </w:tc>
        <w:tc>
          <w:tcPr>
            <w:tcW w:w="1169" w:type="dxa"/>
            <w:vAlign w:val="center"/>
          </w:tcPr>
          <w:p w14:paraId="6AA4FEF8" w14:textId="10113DE6" w:rsidR="00FD2B12" w:rsidRPr="00FD2B12" w:rsidRDefault="00D2666D" w:rsidP="00FD2B12">
            <w:pPr>
              <w:bidi/>
              <w:jc w:val="center"/>
              <w:rPr>
                <w:rtl/>
                <w:lang w:bidi="fa-IR"/>
              </w:rPr>
            </w:pPr>
            <w:r>
              <w:rPr>
                <w:lang w:bidi="fa-IR"/>
              </w:rPr>
              <w:t>0.3</w:t>
            </w:r>
          </w:p>
        </w:tc>
        <w:tc>
          <w:tcPr>
            <w:tcW w:w="1169" w:type="dxa"/>
            <w:vAlign w:val="center"/>
          </w:tcPr>
          <w:p w14:paraId="56D670AB" w14:textId="26BA6A57" w:rsidR="00FD2B12" w:rsidRDefault="00FD2B12" w:rsidP="00824AF1">
            <w:pPr>
              <w:keepNext/>
              <w:bidi/>
              <w:jc w:val="center"/>
              <w:rPr>
                <w:rtl/>
                <w:lang w:bidi="fa-IR"/>
              </w:rPr>
            </w:pPr>
            <w:r>
              <w:rPr>
                <w:lang w:bidi="fa-IR"/>
              </w:rPr>
              <w:t>FSTDMF</w:t>
            </w:r>
          </w:p>
        </w:tc>
      </w:tr>
    </w:tbl>
    <w:p w14:paraId="6CB830DB" w14:textId="61CFB2CA" w:rsidR="00FD2B12" w:rsidRPr="00824AF1" w:rsidRDefault="00824AF1" w:rsidP="00824AF1">
      <w:pPr>
        <w:pStyle w:val="Caption"/>
        <w:bidi/>
        <w:jc w:val="center"/>
        <w:rPr>
          <w:i w:val="0"/>
          <w:iCs w:val="0"/>
          <w:color w:val="000000" w:themeColor="text1"/>
          <w:rtl/>
          <w:lang w:bidi="fa-IR"/>
        </w:rPr>
      </w:pPr>
      <w:bookmarkStart w:id="40" w:name="_Toc236052289"/>
      <w:r w:rsidRPr="00824AF1">
        <w:rPr>
          <w:i w:val="0"/>
          <w:iCs w:val="0"/>
          <w:color w:val="000000" w:themeColor="text1"/>
          <w:rtl/>
        </w:rPr>
        <w:t xml:space="preserve">جدول </w:t>
      </w:r>
      <w:r w:rsidRPr="00824AF1">
        <w:rPr>
          <w:i w:val="0"/>
          <w:iCs w:val="0"/>
          <w:color w:val="000000" w:themeColor="text1"/>
          <w:rtl/>
        </w:rPr>
        <w:fldChar w:fldCharType="begin"/>
      </w:r>
      <w:r w:rsidRPr="00824AF1">
        <w:rPr>
          <w:i w:val="0"/>
          <w:iCs w:val="0"/>
          <w:color w:val="000000" w:themeColor="text1"/>
          <w:rtl/>
        </w:rPr>
        <w:instrText xml:space="preserve"> </w:instrText>
      </w:r>
      <w:r w:rsidRPr="00824AF1">
        <w:rPr>
          <w:i w:val="0"/>
          <w:iCs w:val="0"/>
          <w:color w:val="000000" w:themeColor="text1"/>
        </w:rPr>
        <w:instrText>SEQ</w:instrText>
      </w:r>
      <w:r w:rsidRPr="00824AF1">
        <w:rPr>
          <w:i w:val="0"/>
          <w:iCs w:val="0"/>
          <w:color w:val="000000" w:themeColor="text1"/>
          <w:rtl/>
        </w:rPr>
        <w:instrText xml:space="preserve"> جدول \* </w:instrText>
      </w:r>
      <w:r w:rsidRPr="00824AF1">
        <w:rPr>
          <w:i w:val="0"/>
          <w:iCs w:val="0"/>
          <w:color w:val="000000" w:themeColor="text1"/>
        </w:rPr>
        <w:instrText>ARABIC</w:instrText>
      </w:r>
      <w:r w:rsidRPr="00824AF1">
        <w:rPr>
          <w:i w:val="0"/>
          <w:iCs w:val="0"/>
          <w:color w:val="000000" w:themeColor="text1"/>
          <w:rtl/>
        </w:rPr>
        <w:instrText xml:space="preserve"> </w:instrText>
      </w:r>
      <w:r w:rsidRPr="00824AF1">
        <w:rPr>
          <w:i w:val="0"/>
          <w:iCs w:val="0"/>
          <w:color w:val="000000" w:themeColor="text1"/>
          <w:rtl/>
        </w:rPr>
        <w:fldChar w:fldCharType="separate"/>
      </w:r>
      <w:r w:rsidR="00954F92">
        <w:rPr>
          <w:i w:val="0"/>
          <w:iCs w:val="0"/>
          <w:noProof/>
          <w:color w:val="000000" w:themeColor="text1"/>
          <w:rtl/>
        </w:rPr>
        <w:t>1</w:t>
      </w:r>
      <w:r w:rsidRPr="00824AF1">
        <w:rPr>
          <w:i w:val="0"/>
          <w:iCs w:val="0"/>
          <w:color w:val="000000" w:themeColor="text1"/>
          <w:rtl/>
        </w:rPr>
        <w:fldChar w:fldCharType="end"/>
      </w:r>
      <w:r w:rsidRPr="00824AF1">
        <w:rPr>
          <w:rFonts w:hint="cs"/>
          <w:i w:val="0"/>
          <w:iCs w:val="0"/>
          <w:color w:val="000000" w:themeColor="text1"/>
          <w:rtl/>
          <w:lang w:bidi="fa-IR"/>
        </w:rPr>
        <w:t xml:space="preserve">: </w:t>
      </w:r>
      <w:r w:rsidRPr="00824AF1">
        <w:rPr>
          <w:i w:val="0"/>
          <w:iCs w:val="0"/>
          <w:color w:val="000000" w:themeColor="text1"/>
          <w:rtl/>
          <w:lang w:bidi="fa-IR"/>
        </w:rPr>
        <w:t xml:space="preserve">مقایسه خطای پیش‌بینی میان مدل </w:t>
      </w:r>
      <w:r w:rsidRPr="00824AF1">
        <w:rPr>
          <w:i w:val="0"/>
          <w:iCs w:val="0"/>
          <w:color w:val="000000" w:themeColor="text1"/>
          <w:lang w:bidi="fa-IR"/>
        </w:rPr>
        <w:t>DMF</w:t>
      </w:r>
      <w:r w:rsidRPr="00824AF1">
        <w:rPr>
          <w:i w:val="0"/>
          <w:iCs w:val="0"/>
          <w:color w:val="000000" w:themeColor="text1"/>
          <w:rtl/>
          <w:lang w:bidi="fa-IR"/>
        </w:rPr>
        <w:t xml:space="preserve"> و </w:t>
      </w:r>
      <w:r w:rsidRPr="00824AF1">
        <w:rPr>
          <w:i w:val="0"/>
          <w:iCs w:val="0"/>
          <w:color w:val="000000" w:themeColor="text1"/>
          <w:lang w:bidi="fa-IR"/>
        </w:rPr>
        <w:t>FSTDMF</w:t>
      </w:r>
      <w:r w:rsidRPr="00824AF1">
        <w:rPr>
          <w:i w:val="0"/>
          <w:iCs w:val="0"/>
          <w:color w:val="000000" w:themeColor="text1"/>
          <w:rtl/>
          <w:lang w:bidi="fa-IR"/>
        </w:rPr>
        <w:t xml:space="preserve"> روی مجموعه‌داده </w:t>
      </w:r>
      <w:r w:rsidRPr="00824AF1">
        <w:rPr>
          <w:i w:val="0"/>
          <w:iCs w:val="0"/>
          <w:color w:val="000000" w:themeColor="text1"/>
          <w:lang w:bidi="fa-IR"/>
        </w:rPr>
        <w:t>MovieLens-100K</w:t>
      </w:r>
      <w:r w:rsidRPr="00824AF1">
        <w:rPr>
          <w:i w:val="0"/>
          <w:iCs w:val="0"/>
          <w:color w:val="000000" w:themeColor="text1"/>
          <w:rtl/>
          <w:lang w:bidi="fa-IR"/>
        </w:rPr>
        <w:t xml:space="preserve"> با مقادیر مقاله اصلی</w:t>
      </w:r>
      <w:bookmarkEnd w:id="40"/>
    </w:p>
    <w:p w14:paraId="21F1C620" w14:textId="7303E12A" w:rsidR="00B930EA" w:rsidRDefault="00893602" w:rsidP="00B930EA">
      <w:pPr>
        <w:bidi/>
        <w:jc w:val="both"/>
        <w:rPr>
          <w:rtl/>
          <w:lang w:bidi="fa-IR"/>
        </w:rPr>
      </w:pPr>
      <w:r>
        <w:rPr>
          <w:rFonts w:hint="cs"/>
          <w:rtl/>
          <w:lang w:bidi="fa-IR"/>
        </w:rPr>
        <w:t xml:space="preserve">همان‌طور که در جدول 1 </w:t>
      </w:r>
      <w:r w:rsidRPr="00893602">
        <w:rPr>
          <w:rtl/>
          <w:lang w:bidi="fa-IR"/>
        </w:rPr>
        <w:t xml:space="preserve">مشاهده می‌شود، با کاهش نسبت داده‌های آموزشی از </w:t>
      </w:r>
      <w:r>
        <w:rPr>
          <w:rFonts w:hint="cs"/>
          <w:rtl/>
          <w:lang w:bidi="fa-IR"/>
        </w:rPr>
        <w:t>70%</w:t>
      </w:r>
      <w:r w:rsidRPr="00893602">
        <w:rPr>
          <w:rtl/>
          <w:lang w:bidi="fa-IR"/>
        </w:rPr>
        <w:t xml:space="preserve"> </w:t>
      </w:r>
      <w:r w:rsidRPr="00893602">
        <w:rPr>
          <w:rFonts w:hint="cs"/>
          <w:rtl/>
          <w:lang w:bidi="fa-IR"/>
        </w:rPr>
        <w:t>به</w:t>
      </w:r>
      <w:r w:rsidRPr="00893602">
        <w:rPr>
          <w:rtl/>
          <w:lang w:bidi="fa-IR"/>
        </w:rPr>
        <w:t xml:space="preserve"> </w:t>
      </w:r>
      <w:r w:rsidRPr="00893602">
        <w:rPr>
          <w:rFonts w:hint="cs"/>
          <w:rtl/>
          <w:lang w:bidi="fa-IR"/>
        </w:rPr>
        <w:t>۳</w:t>
      </w:r>
      <w:r>
        <w:rPr>
          <w:rFonts w:hint="cs"/>
          <w:rtl/>
          <w:lang w:bidi="fa-IR"/>
        </w:rPr>
        <w:t>0%</w:t>
      </w:r>
      <w:r w:rsidRPr="00893602">
        <w:rPr>
          <w:rFonts w:hint="cs"/>
          <w:rtl/>
          <w:lang w:bidi="fa-IR"/>
        </w:rPr>
        <w:t>،</w:t>
      </w:r>
      <w:r w:rsidRPr="00893602">
        <w:rPr>
          <w:rtl/>
          <w:lang w:bidi="fa-IR"/>
        </w:rPr>
        <w:t xml:space="preserve"> </w:t>
      </w:r>
      <w:r w:rsidRPr="00893602">
        <w:rPr>
          <w:rFonts w:hint="cs"/>
          <w:rtl/>
          <w:lang w:bidi="fa-IR"/>
        </w:rPr>
        <w:t>م</w:t>
      </w:r>
      <w:r w:rsidRPr="00893602">
        <w:rPr>
          <w:rtl/>
          <w:lang w:bidi="fa-IR"/>
        </w:rPr>
        <w:t xml:space="preserve">یزان خطای تمامی مدل‌ها (هم در معیار </w:t>
      </w:r>
      <w:r w:rsidRPr="00893602">
        <w:rPr>
          <w:lang w:bidi="fa-IR"/>
        </w:rPr>
        <w:t>MAE</w:t>
      </w:r>
      <w:r w:rsidRPr="00893602">
        <w:rPr>
          <w:rtl/>
          <w:lang w:bidi="fa-IR"/>
        </w:rPr>
        <w:t xml:space="preserve"> و هم در معیار </w:t>
      </w:r>
      <w:r w:rsidRPr="00893602">
        <w:rPr>
          <w:lang w:bidi="fa-IR"/>
        </w:rPr>
        <w:t>RMSE</w:t>
      </w:r>
      <w:r w:rsidRPr="00893602">
        <w:rPr>
          <w:rtl/>
          <w:lang w:bidi="fa-IR"/>
        </w:rPr>
        <w:t xml:space="preserve">) به‌طور طبیعی افزایش می‌یابد؛ چرا که خلوت‌تر شدن ماتریس و کاهش داده‌های آموزشی، کار پیش‌بینی را دشوارتر می‌کند. با این حال، مقایسه میان دو مدل نشان می‌دهد که مدل پیشنهادی </w:t>
      </w:r>
      <w:r w:rsidRPr="00893602">
        <w:rPr>
          <w:lang w:bidi="fa-IR"/>
        </w:rPr>
        <w:t>FSTDMF</w:t>
      </w:r>
      <w:r w:rsidRPr="00893602">
        <w:rPr>
          <w:rtl/>
          <w:lang w:bidi="fa-IR"/>
        </w:rPr>
        <w:t xml:space="preserve"> در تمامی نسبت‌ها عملکرد به‌مراتب بهتری نسبت به مدل پایه </w:t>
      </w:r>
      <w:r w:rsidRPr="00893602">
        <w:rPr>
          <w:lang w:bidi="fa-IR"/>
        </w:rPr>
        <w:t>DMF</w:t>
      </w:r>
      <w:r w:rsidRPr="00893602">
        <w:rPr>
          <w:rtl/>
          <w:lang w:bidi="fa-IR"/>
        </w:rPr>
        <w:t xml:space="preserve"> ثبت کرده است.</w:t>
      </w:r>
    </w:p>
    <w:p w14:paraId="56604026" w14:textId="52983951" w:rsidR="0031169B" w:rsidRDefault="0031169B" w:rsidP="0031169B">
      <w:pPr>
        <w:bidi/>
        <w:jc w:val="both"/>
        <w:rPr>
          <w:rtl/>
          <w:lang w:bidi="fa-IR"/>
        </w:rPr>
      </w:pPr>
      <w:r w:rsidRPr="0031169B">
        <w:rPr>
          <w:rtl/>
          <w:lang w:bidi="fa-IR"/>
        </w:rPr>
        <w:t>به‌عنوان مثال، در نسبت آموزش ۷</w:t>
      </w:r>
      <w:r>
        <w:rPr>
          <w:rFonts w:hint="cs"/>
          <w:rtl/>
          <w:lang w:bidi="fa-IR"/>
        </w:rPr>
        <w:t>0%</w:t>
      </w:r>
      <w:r w:rsidRPr="0031169B">
        <w:rPr>
          <w:rFonts w:hint="cs"/>
          <w:rtl/>
          <w:lang w:bidi="fa-IR"/>
        </w:rPr>
        <w:t>،</w:t>
      </w:r>
      <w:r w:rsidRPr="0031169B">
        <w:rPr>
          <w:rtl/>
          <w:lang w:bidi="fa-IR"/>
        </w:rPr>
        <w:t xml:space="preserve"> </w:t>
      </w:r>
      <w:r w:rsidRPr="0031169B">
        <w:rPr>
          <w:rFonts w:hint="cs"/>
          <w:rtl/>
          <w:lang w:bidi="fa-IR"/>
        </w:rPr>
        <w:t>مدل</w:t>
      </w:r>
      <w:r w:rsidRPr="0031169B">
        <w:rPr>
          <w:rtl/>
          <w:lang w:bidi="fa-IR"/>
        </w:rPr>
        <w:t xml:space="preserve"> </w:t>
      </w:r>
      <w:r w:rsidRPr="0031169B">
        <w:rPr>
          <w:lang w:bidi="fa-IR"/>
        </w:rPr>
        <w:t>FSTDMF</w:t>
      </w:r>
      <w:r w:rsidRPr="0031169B">
        <w:rPr>
          <w:rtl/>
          <w:lang w:bidi="fa-IR"/>
        </w:rPr>
        <w:t xml:space="preserve"> به خطای </w:t>
      </w:r>
      <w:r w:rsidRPr="0031169B">
        <w:rPr>
          <w:lang w:bidi="fa-IR"/>
        </w:rPr>
        <w:t>MAE</w:t>
      </w:r>
      <w:r w:rsidRPr="0031169B">
        <w:rPr>
          <w:rtl/>
          <w:lang w:bidi="fa-IR"/>
        </w:rPr>
        <w:t xml:space="preserve"> معادل ۰</w:t>
      </w:r>
      <w:r w:rsidRPr="0031169B">
        <w:rPr>
          <w:rFonts w:cs="Times New Roman" w:hint="cs"/>
          <w:rtl/>
          <w:lang w:bidi="fa-IR"/>
        </w:rPr>
        <w:t>٫</w:t>
      </w:r>
      <w:r w:rsidRPr="0031169B">
        <w:rPr>
          <w:rFonts w:hint="cs"/>
          <w:rtl/>
          <w:lang w:bidi="fa-IR"/>
        </w:rPr>
        <w:t>۷۱۹</w:t>
      </w:r>
      <w:r w:rsidRPr="0031169B">
        <w:rPr>
          <w:rtl/>
          <w:lang w:bidi="fa-IR"/>
        </w:rPr>
        <w:t xml:space="preserve"> </w:t>
      </w:r>
      <w:r w:rsidRPr="0031169B">
        <w:rPr>
          <w:rFonts w:hint="cs"/>
          <w:rtl/>
          <w:lang w:bidi="fa-IR"/>
        </w:rPr>
        <w:t>دست</w:t>
      </w:r>
      <w:r w:rsidRPr="0031169B">
        <w:rPr>
          <w:rtl/>
          <w:lang w:bidi="fa-IR"/>
        </w:rPr>
        <w:t xml:space="preserve"> یافته است، در حالی که مدل پایه خطای ۰</w:t>
      </w:r>
      <w:r w:rsidRPr="0031169B">
        <w:rPr>
          <w:rFonts w:cs="Times New Roman" w:hint="cs"/>
          <w:rtl/>
          <w:lang w:bidi="fa-IR"/>
        </w:rPr>
        <w:t>٫</w:t>
      </w:r>
      <w:r w:rsidRPr="0031169B">
        <w:rPr>
          <w:rFonts w:hint="cs"/>
          <w:rtl/>
          <w:lang w:bidi="fa-IR"/>
        </w:rPr>
        <w:t>۷۳۸</w:t>
      </w:r>
      <w:r w:rsidRPr="0031169B">
        <w:rPr>
          <w:rtl/>
          <w:lang w:bidi="fa-IR"/>
        </w:rPr>
        <w:t xml:space="preserve"> </w:t>
      </w:r>
      <w:r w:rsidRPr="0031169B">
        <w:rPr>
          <w:rFonts w:hint="cs"/>
          <w:rtl/>
          <w:lang w:bidi="fa-IR"/>
        </w:rPr>
        <w:t>را</w:t>
      </w:r>
      <w:r w:rsidRPr="0031169B">
        <w:rPr>
          <w:rtl/>
          <w:lang w:bidi="fa-IR"/>
        </w:rPr>
        <w:t xml:space="preserve"> </w:t>
      </w:r>
      <w:r w:rsidRPr="0031169B">
        <w:rPr>
          <w:rFonts w:hint="cs"/>
          <w:rtl/>
          <w:lang w:bidi="fa-IR"/>
        </w:rPr>
        <w:t>ثبت</w:t>
      </w:r>
      <w:r w:rsidRPr="0031169B">
        <w:rPr>
          <w:rtl/>
          <w:lang w:bidi="fa-IR"/>
        </w:rPr>
        <w:t xml:space="preserve"> </w:t>
      </w:r>
      <w:r w:rsidRPr="0031169B">
        <w:rPr>
          <w:rFonts w:hint="cs"/>
          <w:rtl/>
          <w:lang w:bidi="fa-IR"/>
        </w:rPr>
        <w:t>کرده</w:t>
      </w:r>
      <w:r w:rsidRPr="0031169B">
        <w:rPr>
          <w:rtl/>
          <w:lang w:bidi="fa-IR"/>
        </w:rPr>
        <w:t xml:space="preserve"> </w:t>
      </w:r>
      <w:r w:rsidRPr="0031169B">
        <w:rPr>
          <w:rFonts w:hint="cs"/>
          <w:rtl/>
          <w:lang w:bidi="fa-IR"/>
        </w:rPr>
        <w:t>است</w:t>
      </w:r>
      <w:r w:rsidRPr="0031169B">
        <w:rPr>
          <w:rtl/>
          <w:lang w:bidi="fa-IR"/>
        </w:rPr>
        <w:t xml:space="preserve">. </w:t>
      </w:r>
      <w:r w:rsidRPr="0031169B">
        <w:rPr>
          <w:rFonts w:hint="cs"/>
          <w:rtl/>
          <w:lang w:bidi="fa-IR"/>
        </w:rPr>
        <w:t>ا</w:t>
      </w:r>
      <w:r w:rsidRPr="0031169B">
        <w:rPr>
          <w:rtl/>
          <w:lang w:bidi="fa-IR"/>
        </w:rPr>
        <w:t>ین برتری ثابت می‌کند که مکانیزم انتقال زیرفضای ویژگی توانسته است اطلاعات جانبی صفات فیلم‌ها (سال تولید و ژانر) را به‌شکلی اثربخش به مدل تزریق کرده و کاستی‌های ناشی از ساختار خطی و ساده را جبران کند. همچنین، انحرافات مثبت اندک (</w:t>
      </w:r>
      <m:oMath>
        <m:r>
          <m:rPr>
            <m:sty m:val="p"/>
          </m:rPr>
          <w:rPr>
            <w:rFonts w:ascii="Cambria Math" w:hAnsi="Cambria Math"/>
          </w:rPr>
          <m:t>Δ</m:t>
        </m:r>
      </m:oMath>
      <w:r w:rsidRPr="0031169B">
        <w:rPr>
          <w:rtl/>
          <w:lang w:bidi="fa-IR"/>
        </w:rPr>
        <w:t>) میان کدهای اجراشده و مقادیر مقاله اصلی (در حدود ۱ تا ۳ درصد) کاملاً در بازه استاندارد</w:t>
      </w:r>
      <w:r>
        <w:rPr>
          <w:rFonts w:hint="cs"/>
          <w:rtl/>
          <w:lang w:bidi="fa-IR"/>
        </w:rPr>
        <w:t xml:space="preserve"> </w:t>
      </w:r>
      <w:r w:rsidRPr="0031169B">
        <w:rPr>
          <w:rtl/>
          <w:lang w:bidi="fa-IR"/>
        </w:rPr>
        <w:lastRenderedPageBreak/>
        <w:t>خطای بازتولید</w:t>
      </w:r>
      <w:r>
        <w:rPr>
          <w:rStyle w:val="FootnoteReference"/>
          <w:rtl/>
          <w:lang w:bidi="fa-IR"/>
        </w:rPr>
        <w:footnoteReference w:id="85"/>
      </w:r>
      <w:r w:rsidRPr="0031169B">
        <w:rPr>
          <w:rtl/>
          <w:lang w:bidi="fa-IR"/>
        </w:rPr>
        <w:t xml:space="preserve"> قرار دارد که ناشی از تفاوت در سخت‌افزار، کتابخانه‌های بهینه‌سازی (استفاده از بهینه‌ساز </w:t>
      </w:r>
      <w:r w:rsidRPr="0031169B">
        <w:rPr>
          <w:lang w:bidi="fa-IR"/>
        </w:rPr>
        <w:t>Adam</w:t>
      </w:r>
      <w:r w:rsidRPr="0031169B">
        <w:rPr>
          <w:rtl/>
          <w:lang w:bidi="fa-IR"/>
        </w:rPr>
        <w:t xml:space="preserve"> در پیاده‌سازی ما در برابر الگوریتم </w:t>
      </w:r>
      <w:proofErr w:type="spellStart"/>
      <w:r w:rsidRPr="0031169B">
        <w:rPr>
          <w:lang w:bidi="fa-IR"/>
        </w:rPr>
        <w:t>iRprop</w:t>
      </w:r>
      <w:proofErr w:type="spellEnd"/>
      <w:r w:rsidR="00A30AF3">
        <w:rPr>
          <w:lang w:bidi="fa-IR"/>
        </w:rPr>
        <w:t>+</w:t>
      </w:r>
      <w:r w:rsidRPr="0031169B">
        <w:rPr>
          <w:rtl/>
          <w:lang w:bidi="fa-IR"/>
        </w:rPr>
        <w:t xml:space="preserve"> در مقاله اصلی) و واریانس تصادفی اولیه شبکه‌های عصبی است</w:t>
      </w:r>
      <w:r w:rsidR="0081266F">
        <w:rPr>
          <w:rFonts w:hint="cs"/>
          <w:rtl/>
          <w:lang w:bidi="fa-IR"/>
        </w:rPr>
        <w:t>.</w:t>
      </w:r>
    </w:p>
    <w:p w14:paraId="0A1125FF" w14:textId="239B1CF7" w:rsidR="00CB7671" w:rsidRDefault="00CB7671" w:rsidP="00CB7671">
      <w:pPr>
        <w:pStyle w:val="Heading2"/>
        <w:bidi/>
        <w:rPr>
          <w:rtl/>
          <w:lang w:bidi="fa-IR"/>
        </w:rPr>
      </w:pPr>
      <w:bookmarkStart w:id="41" w:name="_Toc235983621"/>
      <w:r>
        <w:rPr>
          <w:rFonts w:hint="cs"/>
          <w:rtl/>
          <w:lang w:bidi="fa-IR"/>
        </w:rPr>
        <w:t xml:space="preserve">4.3. </w:t>
      </w:r>
      <w:r w:rsidRPr="00CB7671">
        <w:rPr>
          <w:rtl/>
          <w:lang w:bidi="fa-IR"/>
        </w:rPr>
        <w:t xml:space="preserve">ارزیابی عملکرد روی مجموعه‌داده </w:t>
      </w:r>
      <w:r w:rsidRPr="00CB7671">
        <w:rPr>
          <w:lang w:bidi="fa-IR"/>
        </w:rPr>
        <w:t>MovieLens-1M</w:t>
      </w:r>
      <w:bookmarkEnd w:id="41"/>
    </w:p>
    <w:p w14:paraId="6E15CC8F" w14:textId="4D34FB6C" w:rsidR="0081266F" w:rsidRDefault="00CB7671" w:rsidP="0081266F">
      <w:pPr>
        <w:bidi/>
        <w:jc w:val="both"/>
        <w:rPr>
          <w:rtl/>
          <w:lang w:bidi="fa-IR"/>
        </w:rPr>
      </w:pPr>
      <w:r w:rsidRPr="00CB7671">
        <w:rPr>
          <w:rtl/>
          <w:lang w:bidi="fa-IR"/>
        </w:rPr>
        <w:t>برای سنجش پایداری و مقیاس‌پذیری</w:t>
      </w:r>
      <w:r w:rsidR="00EE5FFF">
        <w:rPr>
          <w:rStyle w:val="FootnoteReference"/>
          <w:rtl/>
          <w:lang w:bidi="fa-IR"/>
        </w:rPr>
        <w:footnoteReference w:id="86"/>
      </w:r>
      <w:r w:rsidRPr="00CB7671">
        <w:rPr>
          <w:rtl/>
          <w:lang w:bidi="fa-IR"/>
        </w:rPr>
        <w:t xml:space="preserve"> معماری‌های پیاده‌سازی‌شده در مواجهه با داده‌های حجیم‌تر، آزمایش‌ها بر روی مجموعه‌داده </w:t>
      </w:r>
      <w:r w:rsidRPr="00CB7671">
        <w:rPr>
          <w:lang w:bidi="fa-IR"/>
        </w:rPr>
        <w:t>MovieLens-1M</w:t>
      </w:r>
      <w:r w:rsidRPr="00CB7671">
        <w:rPr>
          <w:rtl/>
          <w:lang w:bidi="fa-IR"/>
        </w:rPr>
        <w:t xml:space="preserve"> تکرار گردید. این </w:t>
      </w:r>
      <w:r w:rsidR="0083047B">
        <w:rPr>
          <w:rFonts w:hint="cs"/>
          <w:rtl/>
          <w:lang w:bidi="fa-IR"/>
        </w:rPr>
        <w:t>مجموعه‌داده</w:t>
      </w:r>
      <w:r w:rsidRPr="00CB7671">
        <w:rPr>
          <w:rtl/>
          <w:lang w:bidi="fa-IR"/>
        </w:rPr>
        <w:t xml:space="preserve"> با دارا بودن بیش از یک میلیون امتیاز ثبت‌شده، بستر مناسب‌تری برای ارزیابی قابلیت‌های یادگیری شبکه‌های عصبی عمیق فراهم می‌کند.</w:t>
      </w:r>
    </w:p>
    <w:p w14:paraId="639AC143" w14:textId="07C0A51D" w:rsidR="0083047B" w:rsidRDefault="0083047B" w:rsidP="0083047B">
      <w:pPr>
        <w:bidi/>
        <w:jc w:val="both"/>
        <w:rPr>
          <w:rtl/>
          <w:lang w:bidi="fa-IR"/>
        </w:rPr>
      </w:pPr>
      <w:r w:rsidRPr="0083047B">
        <w:rPr>
          <w:rtl/>
          <w:lang w:bidi="fa-IR"/>
        </w:rPr>
        <w:t>همانند سناریوی قبل، مدل پایه (</w:t>
      </w:r>
      <w:r w:rsidRPr="0083047B">
        <w:rPr>
          <w:lang w:bidi="fa-IR"/>
        </w:rPr>
        <w:t>DMF</w:t>
      </w:r>
      <w:r w:rsidRPr="0083047B">
        <w:rPr>
          <w:rtl/>
          <w:lang w:bidi="fa-IR"/>
        </w:rPr>
        <w:t>) و مدل پیشنهادی (</w:t>
      </w:r>
      <w:r w:rsidRPr="0083047B">
        <w:rPr>
          <w:lang w:bidi="fa-IR"/>
        </w:rPr>
        <w:t>FSTDMF</w:t>
      </w:r>
      <w:r w:rsidRPr="0083047B">
        <w:rPr>
          <w:rtl/>
          <w:lang w:bidi="fa-IR"/>
        </w:rPr>
        <w:t>) با ابعاد پنهان ۱۰۰، نرخ یادگیری ۰</w:t>
      </w:r>
      <w:r w:rsidRPr="0083047B">
        <w:rPr>
          <w:rFonts w:cs="Times New Roman" w:hint="cs"/>
          <w:rtl/>
          <w:lang w:bidi="fa-IR"/>
        </w:rPr>
        <w:t>٫</w:t>
      </w:r>
      <w:r w:rsidRPr="0083047B">
        <w:rPr>
          <w:rFonts w:hint="cs"/>
          <w:rtl/>
          <w:lang w:bidi="fa-IR"/>
        </w:rPr>
        <w:t>۰۱۲۳</w:t>
      </w:r>
      <w:r w:rsidRPr="0083047B">
        <w:rPr>
          <w:rtl/>
          <w:lang w:bidi="fa-IR"/>
        </w:rPr>
        <w:t xml:space="preserve"> </w:t>
      </w:r>
      <w:r w:rsidRPr="0083047B">
        <w:rPr>
          <w:rFonts w:hint="cs"/>
          <w:rtl/>
          <w:lang w:bidi="fa-IR"/>
        </w:rPr>
        <w:t>و</w:t>
      </w:r>
      <w:r w:rsidRPr="0083047B">
        <w:rPr>
          <w:rtl/>
          <w:lang w:bidi="fa-IR"/>
        </w:rPr>
        <w:t xml:space="preserve"> </w:t>
      </w:r>
      <w:r w:rsidRPr="0083047B">
        <w:rPr>
          <w:rFonts w:hint="cs"/>
          <w:rtl/>
          <w:lang w:bidi="fa-IR"/>
        </w:rPr>
        <w:t>رو</w:t>
      </w:r>
      <w:r w:rsidRPr="0083047B">
        <w:rPr>
          <w:rtl/>
          <w:lang w:bidi="fa-IR"/>
        </w:rPr>
        <w:t>ی سه نسبت آموزشی ۷۰، ۵۰ و ۳۰ درصد آموزش دیدند. نتایج ارزیابی مدل‌های پیاده‌سازی‌شده و مقایسه آن‌ها با مقادیر ارائه‌شده در مقاله (جدول ۴ مقاله اصلی) در جدول ۲ گردآوری شده است.</w:t>
      </w:r>
    </w:p>
    <w:tbl>
      <w:tblPr>
        <w:tblStyle w:val="TableGrid"/>
        <w:bidiVisual/>
        <w:tblW w:w="0" w:type="auto"/>
        <w:tblLook w:val="04A0" w:firstRow="1" w:lastRow="0" w:firstColumn="1" w:lastColumn="0" w:noHBand="0" w:noVBand="1"/>
      </w:tblPr>
      <w:tblGrid>
        <w:gridCol w:w="1169"/>
        <w:gridCol w:w="1168"/>
        <w:gridCol w:w="1168"/>
        <w:gridCol w:w="1169"/>
        <w:gridCol w:w="1169"/>
        <w:gridCol w:w="1169"/>
        <w:gridCol w:w="1169"/>
        <w:gridCol w:w="1169"/>
      </w:tblGrid>
      <w:tr w:rsidR="00BA5DDF" w14:paraId="5AF657D5" w14:textId="77777777" w:rsidTr="00C72987">
        <w:tc>
          <w:tcPr>
            <w:tcW w:w="1169" w:type="dxa"/>
            <w:vAlign w:val="center"/>
          </w:tcPr>
          <w:p w14:paraId="0ECCCF99" w14:textId="77777777" w:rsidR="00BA5DDF" w:rsidRDefault="00BA5DDF" w:rsidP="00C72987">
            <w:pPr>
              <w:bidi/>
              <w:jc w:val="center"/>
              <w:rPr>
                <w:rtl/>
                <w:lang w:bidi="fa-IR"/>
              </w:rPr>
            </w:pPr>
            <w:r>
              <w:rPr>
                <w:rFonts w:hint="cs"/>
                <w:rtl/>
                <w:lang w:bidi="fa-IR"/>
              </w:rPr>
              <w:t>انحراف درصد (</w:t>
            </w:r>
            <m:oMath>
              <m:r>
                <m:rPr>
                  <m:sty m:val="p"/>
                </m:rPr>
                <w:rPr>
                  <w:rFonts w:ascii="Cambria Math" w:hAnsi="Cambria Math" w:cs="Cambria" w:hint="cs"/>
                  <w:rtl/>
                  <w:lang w:bidi="fa-IR"/>
                </w:rPr>
                <m:t>Δ</m:t>
              </m:r>
            </m:oMath>
            <w:r>
              <w:rPr>
                <w:rFonts w:hint="cs"/>
                <w:rtl/>
                <w:lang w:bidi="fa-IR"/>
              </w:rPr>
              <w:t>)</w:t>
            </w:r>
          </w:p>
        </w:tc>
        <w:tc>
          <w:tcPr>
            <w:tcW w:w="1168" w:type="dxa"/>
            <w:vAlign w:val="center"/>
          </w:tcPr>
          <w:p w14:paraId="6244DF72" w14:textId="77777777" w:rsidR="00BA5DDF" w:rsidRDefault="00BA5DDF" w:rsidP="00C72987">
            <w:pPr>
              <w:bidi/>
              <w:jc w:val="center"/>
              <w:rPr>
                <w:rtl/>
                <w:lang w:bidi="fa-IR"/>
              </w:rPr>
            </w:pPr>
            <w:r>
              <w:rPr>
                <w:lang w:bidi="fa-IR"/>
              </w:rPr>
              <w:t>RMSE</w:t>
            </w:r>
          </w:p>
          <w:p w14:paraId="073D0178" w14:textId="77777777" w:rsidR="00BA5DDF" w:rsidRDefault="00BA5DDF" w:rsidP="00C72987">
            <w:pPr>
              <w:bidi/>
              <w:jc w:val="center"/>
              <w:rPr>
                <w:rtl/>
                <w:lang w:bidi="fa-IR"/>
              </w:rPr>
            </w:pPr>
            <w:r>
              <w:rPr>
                <w:rFonts w:hint="cs"/>
                <w:rtl/>
                <w:lang w:bidi="fa-IR"/>
              </w:rPr>
              <w:t>مقاله</w:t>
            </w:r>
          </w:p>
        </w:tc>
        <w:tc>
          <w:tcPr>
            <w:tcW w:w="1168" w:type="dxa"/>
            <w:vAlign w:val="center"/>
          </w:tcPr>
          <w:p w14:paraId="4A6DFF08" w14:textId="77777777" w:rsidR="00BA5DDF" w:rsidRDefault="00BA5DDF" w:rsidP="00C72987">
            <w:pPr>
              <w:bidi/>
              <w:jc w:val="center"/>
              <w:rPr>
                <w:rtl/>
                <w:lang w:bidi="fa-IR"/>
              </w:rPr>
            </w:pPr>
            <w:r>
              <w:rPr>
                <w:lang w:bidi="fa-IR"/>
              </w:rPr>
              <w:t>RMSE</w:t>
            </w:r>
            <w:r>
              <w:rPr>
                <w:rFonts w:hint="cs"/>
                <w:rtl/>
                <w:lang w:bidi="fa-IR"/>
              </w:rPr>
              <w:t xml:space="preserve"> به‌دست‌آمده</w:t>
            </w:r>
          </w:p>
        </w:tc>
        <w:tc>
          <w:tcPr>
            <w:tcW w:w="1169" w:type="dxa"/>
            <w:vAlign w:val="center"/>
          </w:tcPr>
          <w:p w14:paraId="78DDB6B6" w14:textId="77777777" w:rsidR="00BA5DDF" w:rsidRDefault="00BA5DDF" w:rsidP="00C72987">
            <w:pPr>
              <w:bidi/>
              <w:jc w:val="center"/>
              <w:rPr>
                <w:rtl/>
                <w:lang w:bidi="fa-IR"/>
              </w:rPr>
            </w:pPr>
            <w:r>
              <w:rPr>
                <w:rFonts w:hint="cs"/>
                <w:rtl/>
                <w:lang w:bidi="fa-IR"/>
              </w:rPr>
              <w:t>انحراف درصد (</w:t>
            </w:r>
            <m:oMath>
              <m:r>
                <m:rPr>
                  <m:sty m:val="p"/>
                </m:rPr>
                <w:rPr>
                  <w:rFonts w:ascii="Cambria Math" w:hAnsi="Cambria Math" w:cs="Cambria" w:hint="cs"/>
                  <w:rtl/>
                  <w:lang w:bidi="fa-IR"/>
                </w:rPr>
                <m:t>Δ</m:t>
              </m:r>
            </m:oMath>
            <w:r>
              <w:rPr>
                <w:rFonts w:hint="cs"/>
                <w:rtl/>
                <w:lang w:bidi="fa-IR"/>
              </w:rPr>
              <w:t>)</w:t>
            </w:r>
          </w:p>
        </w:tc>
        <w:tc>
          <w:tcPr>
            <w:tcW w:w="1169" w:type="dxa"/>
            <w:vAlign w:val="center"/>
          </w:tcPr>
          <w:p w14:paraId="6CB75807" w14:textId="77777777" w:rsidR="00BA5DDF" w:rsidRDefault="00BA5DDF" w:rsidP="00C72987">
            <w:pPr>
              <w:bidi/>
              <w:jc w:val="center"/>
              <w:rPr>
                <w:rtl/>
                <w:lang w:bidi="fa-IR"/>
              </w:rPr>
            </w:pPr>
            <w:r>
              <w:rPr>
                <w:lang w:bidi="fa-IR"/>
              </w:rPr>
              <w:t>MAE</w:t>
            </w:r>
          </w:p>
          <w:p w14:paraId="50B904BF" w14:textId="77777777" w:rsidR="00BA5DDF" w:rsidRDefault="00BA5DDF" w:rsidP="00C72987">
            <w:pPr>
              <w:bidi/>
              <w:jc w:val="center"/>
              <w:rPr>
                <w:rtl/>
                <w:lang w:bidi="fa-IR"/>
              </w:rPr>
            </w:pPr>
            <w:r>
              <w:rPr>
                <w:rFonts w:hint="cs"/>
                <w:rtl/>
                <w:lang w:bidi="fa-IR"/>
              </w:rPr>
              <w:t>مقاله</w:t>
            </w:r>
          </w:p>
        </w:tc>
        <w:tc>
          <w:tcPr>
            <w:tcW w:w="1169" w:type="dxa"/>
            <w:vAlign w:val="center"/>
          </w:tcPr>
          <w:p w14:paraId="64F7E522" w14:textId="77777777" w:rsidR="00BA5DDF" w:rsidRDefault="00BA5DDF" w:rsidP="00C72987">
            <w:pPr>
              <w:bidi/>
              <w:jc w:val="center"/>
              <w:rPr>
                <w:lang w:bidi="fa-IR"/>
              </w:rPr>
            </w:pPr>
            <w:r>
              <w:rPr>
                <w:lang w:bidi="fa-IR"/>
              </w:rPr>
              <w:t>MAE</w:t>
            </w:r>
            <w:r>
              <w:rPr>
                <w:rFonts w:hint="cs"/>
                <w:rtl/>
                <w:lang w:bidi="fa-IR"/>
              </w:rPr>
              <w:t xml:space="preserve"> به‌دست‌آمده</w:t>
            </w:r>
          </w:p>
        </w:tc>
        <w:tc>
          <w:tcPr>
            <w:tcW w:w="1169" w:type="dxa"/>
            <w:vAlign w:val="center"/>
          </w:tcPr>
          <w:p w14:paraId="151E29B6" w14:textId="77777777" w:rsidR="00BA5DDF" w:rsidRDefault="00BA5DDF" w:rsidP="00C72987">
            <w:pPr>
              <w:bidi/>
              <w:jc w:val="center"/>
              <w:rPr>
                <w:rtl/>
                <w:lang w:bidi="fa-IR"/>
              </w:rPr>
            </w:pPr>
            <w:r>
              <w:rPr>
                <w:rFonts w:hint="cs"/>
                <w:rtl/>
                <w:lang w:bidi="fa-IR"/>
              </w:rPr>
              <w:t>نسبت آموزش</w:t>
            </w:r>
          </w:p>
        </w:tc>
        <w:tc>
          <w:tcPr>
            <w:tcW w:w="1169" w:type="dxa"/>
            <w:vAlign w:val="center"/>
          </w:tcPr>
          <w:p w14:paraId="4132F539" w14:textId="77777777" w:rsidR="00BA5DDF" w:rsidRDefault="00BA5DDF" w:rsidP="00C72987">
            <w:pPr>
              <w:bidi/>
              <w:jc w:val="center"/>
              <w:rPr>
                <w:lang w:bidi="fa-IR"/>
              </w:rPr>
            </w:pPr>
            <w:r>
              <w:rPr>
                <w:rFonts w:hint="cs"/>
                <w:rtl/>
                <w:lang w:bidi="fa-IR"/>
              </w:rPr>
              <w:t>مدل</w:t>
            </w:r>
          </w:p>
        </w:tc>
      </w:tr>
      <w:tr w:rsidR="00BA5DDF" w14:paraId="69220D48" w14:textId="77777777" w:rsidTr="00C72987">
        <w:tc>
          <w:tcPr>
            <w:tcW w:w="1169" w:type="dxa"/>
            <w:vAlign w:val="center"/>
          </w:tcPr>
          <w:p w14:paraId="37947533" w14:textId="16F00A0D" w:rsidR="00BA5DDF" w:rsidRDefault="00BA5DDF" w:rsidP="00C72987">
            <w:pPr>
              <w:bidi/>
              <w:jc w:val="center"/>
              <w:rPr>
                <w:rtl/>
                <w:lang w:bidi="fa-IR"/>
              </w:rPr>
            </w:pPr>
            <w:r>
              <w:t>+6.9%</w:t>
            </w:r>
          </w:p>
        </w:tc>
        <w:tc>
          <w:tcPr>
            <w:tcW w:w="1168" w:type="dxa"/>
            <w:vAlign w:val="center"/>
          </w:tcPr>
          <w:p w14:paraId="5560F1CE" w14:textId="5287ED7E" w:rsidR="00BA5DDF" w:rsidRDefault="00BA5DDF" w:rsidP="00C72987">
            <w:pPr>
              <w:bidi/>
              <w:jc w:val="center"/>
              <w:rPr>
                <w:rtl/>
                <w:lang w:bidi="fa-IR"/>
              </w:rPr>
            </w:pPr>
            <w:r>
              <w:t>0.854</w:t>
            </w:r>
          </w:p>
        </w:tc>
        <w:tc>
          <w:tcPr>
            <w:tcW w:w="1168" w:type="dxa"/>
            <w:vAlign w:val="center"/>
          </w:tcPr>
          <w:p w14:paraId="0329423B" w14:textId="3332FCFC" w:rsidR="00BA5DDF" w:rsidRDefault="00BA5DDF" w:rsidP="00C72987">
            <w:pPr>
              <w:bidi/>
              <w:jc w:val="center"/>
              <w:rPr>
                <w:rtl/>
                <w:lang w:bidi="fa-IR"/>
              </w:rPr>
            </w:pPr>
            <w:r>
              <w:t>0.913</w:t>
            </w:r>
          </w:p>
        </w:tc>
        <w:tc>
          <w:tcPr>
            <w:tcW w:w="1169" w:type="dxa"/>
            <w:vAlign w:val="center"/>
          </w:tcPr>
          <w:p w14:paraId="60DE9578" w14:textId="305592FA" w:rsidR="00BA5DDF" w:rsidRDefault="00BA5DDF" w:rsidP="00C72987">
            <w:pPr>
              <w:bidi/>
              <w:jc w:val="center"/>
              <w:rPr>
                <w:lang w:bidi="fa-IR"/>
              </w:rPr>
            </w:pPr>
            <w:r>
              <w:t>+3.4%</w:t>
            </w:r>
          </w:p>
        </w:tc>
        <w:tc>
          <w:tcPr>
            <w:tcW w:w="1169" w:type="dxa"/>
            <w:vAlign w:val="center"/>
          </w:tcPr>
          <w:p w14:paraId="5618F3BD" w14:textId="2BF7391B" w:rsidR="00BA5DDF" w:rsidRDefault="00BA5DDF" w:rsidP="00C72987">
            <w:pPr>
              <w:bidi/>
              <w:jc w:val="center"/>
              <w:rPr>
                <w:rtl/>
                <w:lang w:bidi="fa-IR"/>
              </w:rPr>
            </w:pPr>
            <w:r>
              <w:t>0.693</w:t>
            </w:r>
          </w:p>
        </w:tc>
        <w:tc>
          <w:tcPr>
            <w:tcW w:w="1169" w:type="dxa"/>
            <w:vAlign w:val="center"/>
          </w:tcPr>
          <w:p w14:paraId="164B6DA8" w14:textId="739A28D4" w:rsidR="00BA5DDF" w:rsidRDefault="00BA5DDF" w:rsidP="00C72987">
            <w:pPr>
              <w:bidi/>
              <w:jc w:val="center"/>
              <w:rPr>
                <w:rtl/>
                <w:lang w:bidi="fa-IR"/>
              </w:rPr>
            </w:pPr>
            <w:r>
              <w:t>0.717</w:t>
            </w:r>
          </w:p>
        </w:tc>
        <w:tc>
          <w:tcPr>
            <w:tcW w:w="1169" w:type="dxa"/>
            <w:vAlign w:val="center"/>
          </w:tcPr>
          <w:p w14:paraId="66BA9142" w14:textId="77777777" w:rsidR="00BA5DDF" w:rsidRPr="00FD2B12" w:rsidRDefault="00BA5DDF" w:rsidP="00C72987">
            <w:pPr>
              <w:bidi/>
              <w:jc w:val="center"/>
              <w:rPr>
                <w:lang w:bidi="fa-IR"/>
              </w:rPr>
            </w:pPr>
            <w:r>
              <w:rPr>
                <w:lang w:bidi="fa-IR"/>
              </w:rPr>
              <w:t>0.7</w:t>
            </w:r>
          </w:p>
        </w:tc>
        <w:tc>
          <w:tcPr>
            <w:tcW w:w="1169" w:type="dxa"/>
            <w:vAlign w:val="center"/>
          </w:tcPr>
          <w:p w14:paraId="1E6378E8" w14:textId="77777777" w:rsidR="00BA5DDF" w:rsidRDefault="00BA5DDF" w:rsidP="00C72987">
            <w:pPr>
              <w:bidi/>
              <w:jc w:val="center"/>
              <w:rPr>
                <w:rtl/>
                <w:lang w:bidi="fa-IR"/>
              </w:rPr>
            </w:pPr>
            <w:r>
              <w:rPr>
                <w:lang w:bidi="fa-IR"/>
              </w:rPr>
              <w:t>DMF</w:t>
            </w:r>
          </w:p>
        </w:tc>
      </w:tr>
      <w:tr w:rsidR="00BA5DDF" w14:paraId="4E9BDAB7" w14:textId="77777777" w:rsidTr="00C72987">
        <w:tc>
          <w:tcPr>
            <w:tcW w:w="1169" w:type="dxa"/>
            <w:vAlign w:val="center"/>
          </w:tcPr>
          <w:p w14:paraId="5A647B6A" w14:textId="78D011E6" w:rsidR="00BA5DDF" w:rsidRDefault="00BA5DDF" w:rsidP="00C72987">
            <w:pPr>
              <w:bidi/>
              <w:jc w:val="center"/>
              <w:rPr>
                <w:rtl/>
                <w:lang w:bidi="fa-IR"/>
              </w:rPr>
            </w:pPr>
            <w:r>
              <w:t>+5.2%</w:t>
            </w:r>
          </w:p>
        </w:tc>
        <w:tc>
          <w:tcPr>
            <w:tcW w:w="1168" w:type="dxa"/>
            <w:vAlign w:val="center"/>
          </w:tcPr>
          <w:p w14:paraId="5BDF7FCD" w14:textId="57184E1A" w:rsidR="00BA5DDF" w:rsidRDefault="00BA5DDF" w:rsidP="00C72987">
            <w:pPr>
              <w:bidi/>
              <w:jc w:val="center"/>
              <w:rPr>
                <w:rtl/>
                <w:lang w:bidi="fa-IR"/>
              </w:rPr>
            </w:pPr>
            <w:r>
              <w:t>0.871</w:t>
            </w:r>
          </w:p>
        </w:tc>
        <w:tc>
          <w:tcPr>
            <w:tcW w:w="1168" w:type="dxa"/>
            <w:vAlign w:val="center"/>
          </w:tcPr>
          <w:p w14:paraId="2836C3B3" w14:textId="36690349" w:rsidR="00BA5DDF" w:rsidRDefault="00BA5DDF" w:rsidP="00C72987">
            <w:pPr>
              <w:bidi/>
              <w:jc w:val="center"/>
              <w:rPr>
                <w:rtl/>
                <w:lang w:bidi="fa-IR"/>
              </w:rPr>
            </w:pPr>
            <w:r>
              <w:t>0.916</w:t>
            </w:r>
          </w:p>
        </w:tc>
        <w:tc>
          <w:tcPr>
            <w:tcW w:w="1169" w:type="dxa"/>
            <w:vAlign w:val="center"/>
          </w:tcPr>
          <w:p w14:paraId="57FE76E7" w14:textId="3205D949" w:rsidR="00BA5DDF" w:rsidRDefault="00BA5DDF" w:rsidP="00C72987">
            <w:pPr>
              <w:bidi/>
              <w:jc w:val="center"/>
              <w:rPr>
                <w:rtl/>
                <w:lang w:bidi="fa-IR"/>
              </w:rPr>
            </w:pPr>
            <w:r>
              <w:t>+2.7%</w:t>
            </w:r>
          </w:p>
        </w:tc>
        <w:tc>
          <w:tcPr>
            <w:tcW w:w="1169" w:type="dxa"/>
            <w:vAlign w:val="center"/>
          </w:tcPr>
          <w:p w14:paraId="582463B1" w14:textId="25AEAC87" w:rsidR="00BA5DDF" w:rsidRDefault="00BA5DDF" w:rsidP="00C72987">
            <w:pPr>
              <w:bidi/>
              <w:jc w:val="center"/>
              <w:rPr>
                <w:rtl/>
                <w:lang w:bidi="fa-IR"/>
              </w:rPr>
            </w:pPr>
            <w:r>
              <w:t>0.700</w:t>
            </w:r>
          </w:p>
        </w:tc>
        <w:tc>
          <w:tcPr>
            <w:tcW w:w="1169" w:type="dxa"/>
            <w:vAlign w:val="center"/>
          </w:tcPr>
          <w:p w14:paraId="07116D19" w14:textId="3A7BB0F2" w:rsidR="00BA5DDF" w:rsidRDefault="00BA5DDF" w:rsidP="00C72987">
            <w:pPr>
              <w:bidi/>
              <w:jc w:val="center"/>
              <w:rPr>
                <w:rtl/>
                <w:lang w:bidi="fa-IR"/>
              </w:rPr>
            </w:pPr>
            <w:r>
              <w:t>0.719</w:t>
            </w:r>
          </w:p>
        </w:tc>
        <w:tc>
          <w:tcPr>
            <w:tcW w:w="1169" w:type="dxa"/>
            <w:vAlign w:val="center"/>
          </w:tcPr>
          <w:p w14:paraId="42930BDC" w14:textId="77777777" w:rsidR="00BA5DDF" w:rsidRPr="00FD2B12" w:rsidRDefault="00BA5DDF" w:rsidP="00C72987">
            <w:pPr>
              <w:bidi/>
              <w:jc w:val="center"/>
              <w:rPr>
                <w:rtl/>
                <w:lang w:bidi="fa-IR"/>
              </w:rPr>
            </w:pPr>
            <w:r>
              <w:rPr>
                <w:lang w:bidi="fa-IR"/>
              </w:rPr>
              <w:t>0.5</w:t>
            </w:r>
          </w:p>
        </w:tc>
        <w:tc>
          <w:tcPr>
            <w:tcW w:w="1169" w:type="dxa"/>
            <w:vAlign w:val="center"/>
          </w:tcPr>
          <w:p w14:paraId="1E3ABE1B" w14:textId="77777777" w:rsidR="00BA5DDF" w:rsidRDefault="00BA5DDF" w:rsidP="00C72987">
            <w:pPr>
              <w:bidi/>
              <w:jc w:val="center"/>
              <w:rPr>
                <w:rtl/>
                <w:lang w:bidi="fa-IR"/>
              </w:rPr>
            </w:pPr>
            <w:r>
              <w:rPr>
                <w:lang w:bidi="fa-IR"/>
              </w:rPr>
              <w:t>DMF</w:t>
            </w:r>
          </w:p>
        </w:tc>
      </w:tr>
      <w:tr w:rsidR="00BA5DDF" w14:paraId="4EC2714A" w14:textId="77777777" w:rsidTr="00C72987">
        <w:tc>
          <w:tcPr>
            <w:tcW w:w="1169" w:type="dxa"/>
            <w:vAlign w:val="center"/>
          </w:tcPr>
          <w:p w14:paraId="4C226E34" w14:textId="2B0BB368" w:rsidR="00BA5DDF" w:rsidRDefault="00BA5DDF" w:rsidP="00C72987">
            <w:pPr>
              <w:bidi/>
              <w:jc w:val="center"/>
              <w:rPr>
                <w:rtl/>
                <w:lang w:bidi="fa-IR"/>
              </w:rPr>
            </w:pPr>
            <w:r>
              <w:t>+1.5%</w:t>
            </w:r>
          </w:p>
        </w:tc>
        <w:tc>
          <w:tcPr>
            <w:tcW w:w="1168" w:type="dxa"/>
            <w:vAlign w:val="center"/>
          </w:tcPr>
          <w:p w14:paraId="5FEAA4EB" w14:textId="16A9026B" w:rsidR="00BA5DDF" w:rsidRDefault="00BA5DDF" w:rsidP="00C72987">
            <w:pPr>
              <w:bidi/>
              <w:jc w:val="center"/>
              <w:rPr>
                <w:rtl/>
                <w:lang w:bidi="fa-IR"/>
              </w:rPr>
            </w:pPr>
            <w:r>
              <w:t>0.914</w:t>
            </w:r>
          </w:p>
        </w:tc>
        <w:tc>
          <w:tcPr>
            <w:tcW w:w="1168" w:type="dxa"/>
            <w:vAlign w:val="center"/>
          </w:tcPr>
          <w:p w14:paraId="47C5B804" w14:textId="0EB39740" w:rsidR="00BA5DDF" w:rsidRDefault="00BA5DDF" w:rsidP="00C72987">
            <w:pPr>
              <w:bidi/>
              <w:jc w:val="center"/>
              <w:rPr>
                <w:rtl/>
                <w:lang w:bidi="fa-IR"/>
              </w:rPr>
            </w:pPr>
            <w:r>
              <w:t>0.928</w:t>
            </w:r>
          </w:p>
        </w:tc>
        <w:tc>
          <w:tcPr>
            <w:tcW w:w="1169" w:type="dxa"/>
            <w:vAlign w:val="center"/>
          </w:tcPr>
          <w:p w14:paraId="073159D5" w14:textId="1A45DEB8" w:rsidR="00BA5DDF" w:rsidRDefault="00BA5DDF" w:rsidP="00C72987">
            <w:pPr>
              <w:bidi/>
              <w:jc w:val="center"/>
              <w:rPr>
                <w:rtl/>
                <w:lang w:bidi="fa-IR"/>
              </w:rPr>
            </w:pPr>
            <w:r>
              <w:t>+1.1%</w:t>
            </w:r>
          </w:p>
        </w:tc>
        <w:tc>
          <w:tcPr>
            <w:tcW w:w="1169" w:type="dxa"/>
            <w:vAlign w:val="center"/>
          </w:tcPr>
          <w:p w14:paraId="0B4FF4D5" w14:textId="3EC8F8CC" w:rsidR="00BA5DDF" w:rsidRDefault="00BA5DDF" w:rsidP="00C72987">
            <w:pPr>
              <w:bidi/>
              <w:jc w:val="center"/>
              <w:rPr>
                <w:rtl/>
                <w:lang w:bidi="fa-IR"/>
              </w:rPr>
            </w:pPr>
            <w:r>
              <w:t>0.720</w:t>
            </w:r>
          </w:p>
        </w:tc>
        <w:tc>
          <w:tcPr>
            <w:tcW w:w="1169" w:type="dxa"/>
            <w:vAlign w:val="center"/>
          </w:tcPr>
          <w:p w14:paraId="1570488D" w14:textId="0DE943BA" w:rsidR="00BA5DDF" w:rsidRDefault="00BA5DDF" w:rsidP="00C72987">
            <w:pPr>
              <w:bidi/>
              <w:jc w:val="center"/>
              <w:rPr>
                <w:rtl/>
                <w:lang w:bidi="fa-IR"/>
              </w:rPr>
            </w:pPr>
            <w:r>
              <w:t>0.728</w:t>
            </w:r>
          </w:p>
        </w:tc>
        <w:tc>
          <w:tcPr>
            <w:tcW w:w="1169" w:type="dxa"/>
            <w:vAlign w:val="center"/>
          </w:tcPr>
          <w:p w14:paraId="0F9C1368" w14:textId="77777777" w:rsidR="00BA5DDF" w:rsidRPr="00FD2B12" w:rsidRDefault="00BA5DDF" w:rsidP="00C72987">
            <w:pPr>
              <w:bidi/>
              <w:jc w:val="center"/>
              <w:rPr>
                <w:rtl/>
                <w:lang w:bidi="fa-IR"/>
              </w:rPr>
            </w:pPr>
            <w:r>
              <w:rPr>
                <w:lang w:bidi="fa-IR"/>
              </w:rPr>
              <w:t>0.3</w:t>
            </w:r>
          </w:p>
        </w:tc>
        <w:tc>
          <w:tcPr>
            <w:tcW w:w="1169" w:type="dxa"/>
            <w:vAlign w:val="center"/>
          </w:tcPr>
          <w:p w14:paraId="71A12983" w14:textId="77777777" w:rsidR="00BA5DDF" w:rsidRDefault="00BA5DDF" w:rsidP="00C72987">
            <w:pPr>
              <w:bidi/>
              <w:jc w:val="center"/>
              <w:rPr>
                <w:rtl/>
                <w:lang w:bidi="fa-IR"/>
              </w:rPr>
            </w:pPr>
            <w:r>
              <w:rPr>
                <w:lang w:bidi="fa-IR"/>
              </w:rPr>
              <w:t>DMF</w:t>
            </w:r>
          </w:p>
        </w:tc>
      </w:tr>
      <w:tr w:rsidR="00BA5DDF" w14:paraId="05B1715C" w14:textId="77777777" w:rsidTr="00C72987">
        <w:tc>
          <w:tcPr>
            <w:tcW w:w="1169" w:type="dxa"/>
            <w:vAlign w:val="center"/>
          </w:tcPr>
          <w:p w14:paraId="1480F08A" w14:textId="146D25B5" w:rsidR="00BA5DDF" w:rsidRDefault="00BA5DDF" w:rsidP="00C72987">
            <w:pPr>
              <w:bidi/>
              <w:jc w:val="center"/>
              <w:rPr>
                <w:rtl/>
                <w:lang w:bidi="fa-IR"/>
              </w:rPr>
            </w:pPr>
            <w:r>
              <w:t>+5.1%</w:t>
            </w:r>
          </w:p>
        </w:tc>
        <w:tc>
          <w:tcPr>
            <w:tcW w:w="1168" w:type="dxa"/>
            <w:vAlign w:val="center"/>
          </w:tcPr>
          <w:p w14:paraId="31988AA4" w14:textId="560522A0" w:rsidR="00BA5DDF" w:rsidRDefault="00BA5DDF" w:rsidP="00C72987">
            <w:pPr>
              <w:bidi/>
              <w:jc w:val="center"/>
              <w:rPr>
                <w:rtl/>
                <w:lang w:bidi="fa-IR"/>
              </w:rPr>
            </w:pPr>
            <w:r>
              <w:t>0.850</w:t>
            </w:r>
          </w:p>
        </w:tc>
        <w:tc>
          <w:tcPr>
            <w:tcW w:w="1168" w:type="dxa"/>
            <w:vAlign w:val="center"/>
          </w:tcPr>
          <w:p w14:paraId="440B8B5F" w14:textId="442493A0" w:rsidR="00BA5DDF" w:rsidRDefault="00BA5DDF" w:rsidP="00C72987">
            <w:pPr>
              <w:bidi/>
              <w:jc w:val="center"/>
              <w:rPr>
                <w:rtl/>
                <w:lang w:bidi="fa-IR"/>
              </w:rPr>
            </w:pPr>
            <w:r>
              <w:t>0.894</w:t>
            </w:r>
          </w:p>
        </w:tc>
        <w:tc>
          <w:tcPr>
            <w:tcW w:w="1169" w:type="dxa"/>
            <w:vAlign w:val="center"/>
          </w:tcPr>
          <w:p w14:paraId="09EE9488" w14:textId="2373A167" w:rsidR="00BA5DDF" w:rsidRDefault="00BA5DDF" w:rsidP="00C72987">
            <w:pPr>
              <w:bidi/>
              <w:jc w:val="center"/>
              <w:rPr>
                <w:rtl/>
                <w:lang w:bidi="fa-IR"/>
              </w:rPr>
            </w:pPr>
            <w:r>
              <w:t>+5.4%</w:t>
            </w:r>
          </w:p>
        </w:tc>
        <w:tc>
          <w:tcPr>
            <w:tcW w:w="1169" w:type="dxa"/>
            <w:vAlign w:val="center"/>
          </w:tcPr>
          <w:p w14:paraId="20C4D0CB" w14:textId="30B70C63" w:rsidR="00BA5DDF" w:rsidRDefault="00BA5DDF" w:rsidP="00C72987">
            <w:pPr>
              <w:bidi/>
              <w:jc w:val="center"/>
              <w:rPr>
                <w:rtl/>
                <w:lang w:bidi="fa-IR"/>
              </w:rPr>
            </w:pPr>
            <w:r>
              <w:t>0.667</w:t>
            </w:r>
          </w:p>
        </w:tc>
        <w:tc>
          <w:tcPr>
            <w:tcW w:w="1169" w:type="dxa"/>
            <w:vAlign w:val="center"/>
          </w:tcPr>
          <w:p w14:paraId="398AB5BE" w14:textId="153A8450" w:rsidR="00BA5DDF" w:rsidRDefault="00BA5DDF" w:rsidP="00C72987">
            <w:pPr>
              <w:bidi/>
              <w:jc w:val="center"/>
              <w:rPr>
                <w:rtl/>
                <w:lang w:bidi="fa-IR"/>
              </w:rPr>
            </w:pPr>
            <w:r>
              <w:t>0.703</w:t>
            </w:r>
          </w:p>
        </w:tc>
        <w:tc>
          <w:tcPr>
            <w:tcW w:w="1169" w:type="dxa"/>
            <w:vAlign w:val="center"/>
          </w:tcPr>
          <w:p w14:paraId="196B0421" w14:textId="77777777" w:rsidR="00BA5DDF" w:rsidRPr="00FD2B12" w:rsidRDefault="00BA5DDF" w:rsidP="00C72987">
            <w:pPr>
              <w:bidi/>
              <w:jc w:val="center"/>
              <w:rPr>
                <w:rtl/>
                <w:lang w:bidi="fa-IR"/>
              </w:rPr>
            </w:pPr>
            <w:r>
              <w:rPr>
                <w:lang w:bidi="fa-IR"/>
              </w:rPr>
              <w:t>0.7</w:t>
            </w:r>
          </w:p>
        </w:tc>
        <w:tc>
          <w:tcPr>
            <w:tcW w:w="1169" w:type="dxa"/>
            <w:vAlign w:val="center"/>
          </w:tcPr>
          <w:p w14:paraId="398A321E" w14:textId="77777777" w:rsidR="00BA5DDF" w:rsidRDefault="00BA5DDF" w:rsidP="00C72987">
            <w:pPr>
              <w:bidi/>
              <w:jc w:val="center"/>
              <w:rPr>
                <w:rtl/>
                <w:lang w:bidi="fa-IR"/>
              </w:rPr>
            </w:pPr>
            <w:r>
              <w:rPr>
                <w:lang w:bidi="fa-IR"/>
              </w:rPr>
              <w:t>FSTDMF</w:t>
            </w:r>
          </w:p>
        </w:tc>
      </w:tr>
      <w:tr w:rsidR="00BA5DDF" w14:paraId="1D1914AB" w14:textId="77777777" w:rsidTr="00C72987">
        <w:tc>
          <w:tcPr>
            <w:tcW w:w="1169" w:type="dxa"/>
            <w:vAlign w:val="center"/>
          </w:tcPr>
          <w:p w14:paraId="03567C57" w14:textId="499E3D3E" w:rsidR="00BA5DDF" w:rsidRDefault="00BA5DDF" w:rsidP="00C72987">
            <w:pPr>
              <w:bidi/>
              <w:jc w:val="center"/>
              <w:rPr>
                <w:rtl/>
                <w:lang w:bidi="fa-IR"/>
              </w:rPr>
            </w:pPr>
            <w:r>
              <w:t>+4.2%</w:t>
            </w:r>
          </w:p>
        </w:tc>
        <w:tc>
          <w:tcPr>
            <w:tcW w:w="1168" w:type="dxa"/>
            <w:vAlign w:val="center"/>
          </w:tcPr>
          <w:p w14:paraId="27ECC5A3" w14:textId="117B8C01" w:rsidR="00BA5DDF" w:rsidRDefault="00BA5DDF" w:rsidP="00C72987">
            <w:pPr>
              <w:bidi/>
              <w:jc w:val="center"/>
              <w:rPr>
                <w:rtl/>
                <w:lang w:bidi="fa-IR"/>
              </w:rPr>
            </w:pPr>
            <w:r>
              <w:t>0.863</w:t>
            </w:r>
          </w:p>
        </w:tc>
        <w:tc>
          <w:tcPr>
            <w:tcW w:w="1168" w:type="dxa"/>
            <w:vAlign w:val="center"/>
          </w:tcPr>
          <w:p w14:paraId="4166C240" w14:textId="5A9D6A58" w:rsidR="00BA5DDF" w:rsidRDefault="00BA5DDF" w:rsidP="00C72987">
            <w:pPr>
              <w:bidi/>
              <w:jc w:val="center"/>
              <w:rPr>
                <w:rtl/>
                <w:lang w:bidi="fa-IR"/>
              </w:rPr>
            </w:pPr>
            <w:r>
              <w:t>0.899</w:t>
            </w:r>
          </w:p>
        </w:tc>
        <w:tc>
          <w:tcPr>
            <w:tcW w:w="1169" w:type="dxa"/>
            <w:vAlign w:val="center"/>
          </w:tcPr>
          <w:p w14:paraId="1E36E865" w14:textId="353A0825" w:rsidR="00BA5DDF" w:rsidRDefault="00BA5DDF" w:rsidP="00C72987">
            <w:pPr>
              <w:bidi/>
              <w:jc w:val="center"/>
              <w:rPr>
                <w:rtl/>
                <w:lang w:bidi="fa-IR"/>
              </w:rPr>
            </w:pPr>
            <w:r>
              <w:t>+4.2%</w:t>
            </w:r>
          </w:p>
        </w:tc>
        <w:tc>
          <w:tcPr>
            <w:tcW w:w="1169" w:type="dxa"/>
            <w:vAlign w:val="center"/>
          </w:tcPr>
          <w:p w14:paraId="3B7E27AF" w14:textId="44385543" w:rsidR="00BA5DDF" w:rsidRDefault="00BA5DDF" w:rsidP="00C72987">
            <w:pPr>
              <w:bidi/>
              <w:jc w:val="center"/>
              <w:rPr>
                <w:rtl/>
                <w:lang w:bidi="fa-IR"/>
              </w:rPr>
            </w:pPr>
            <w:r>
              <w:t>0.678</w:t>
            </w:r>
          </w:p>
        </w:tc>
        <w:tc>
          <w:tcPr>
            <w:tcW w:w="1169" w:type="dxa"/>
            <w:vAlign w:val="center"/>
          </w:tcPr>
          <w:p w14:paraId="71C538DE" w14:textId="36063492" w:rsidR="00BA5DDF" w:rsidRDefault="00BA5DDF" w:rsidP="00C72987">
            <w:pPr>
              <w:bidi/>
              <w:jc w:val="center"/>
              <w:rPr>
                <w:rtl/>
                <w:lang w:bidi="fa-IR"/>
              </w:rPr>
            </w:pPr>
            <w:r>
              <w:t>0.706</w:t>
            </w:r>
          </w:p>
        </w:tc>
        <w:tc>
          <w:tcPr>
            <w:tcW w:w="1169" w:type="dxa"/>
            <w:vAlign w:val="center"/>
          </w:tcPr>
          <w:p w14:paraId="362383C0" w14:textId="77777777" w:rsidR="00BA5DDF" w:rsidRPr="00FD2B12" w:rsidRDefault="00BA5DDF" w:rsidP="00C72987">
            <w:pPr>
              <w:bidi/>
              <w:jc w:val="center"/>
              <w:rPr>
                <w:rtl/>
                <w:lang w:bidi="fa-IR"/>
              </w:rPr>
            </w:pPr>
            <w:r>
              <w:rPr>
                <w:lang w:bidi="fa-IR"/>
              </w:rPr>
              <w:t>0.5</w:t>
            </w:r>
          </w:p>
        </w:tc>
        <w:tc>
          <w:tcPr>
            <w:tcW w:w="1169" w:type="dxa"/>
            <w:vAlign w:val="center"/>
          </w:tcPr>
          <w:p w14:paraId="0B823432" w14:textId="77777777" w:rsidR="00BA5DDF" w:rsidRDefault="00BA5DDF" w:rsidP="00C72987">
            <w:pPr>
              <w:bidi/>
              <w:jc w:val="center"/>
              <w:rPr>
                <w:rtl/>
                <w:lang w:bidi="fa-IR"/>
              </w:rPr>
            </w:pPr>
            <w:r>
              <w:rPr>
                <w:lang w:bidi="fa-IR"/>
              </w:rPr>
              <w:t>FSTDMF</w:t>
            </w:r>
          </w:p>
        </w:tc>
      </w:tr>
      <w:tr w:rsidR="00BA5DDF" w14:paraId="6B8031F1" w14:textId="77777777" w:rsidTr="00C72987">
        <w:tc>
          <w:tcPr>
            <w:tcW w:w="1169" w:type="dxa"/>
            <w:vAlign w:val="center"/>
          </w:tcPr>
          <w:p w14:paraId="663AA7EE" w14:textId="34C99C69" w:rsidR="00BA5DDF" w:rsidRDefault="00BA5DDF" w:rsidP="00C72987">
            <w:pPr>
              <w:bidi/>
              <w:jc w:val="center"/>
              <w:rPr>
                <w:rtl/>
                <w:lang w:bidi="fa-IR"/>
              </w:rPr>
            </w:pPr>
            <w:r>
              <w:t>+3.3%</w:t>
            </w:r>
          </w:p>
        </w:tc>
        <w:tc>
          <w:tcPr>
            <w:tcW w:w="1168" w:type="dxa"/>
            <w:vAlign w:val="center"/>
          </w:tcPr>
          <w:p w14:paraId="73493E0F" w14:textId="6702CBFB" w:rsidR="00BA5DDF" w:rsidRDefault="00BA5DDF" w:rsidP="00C72987">
            <w:pPr>
              <w:bidi/>
              <w:jc w:val="center"/>
              <w:rPr>
                <w:rtl/>
                <w:lang w:bidi="fa-IR"/>
              </w:rPr>
            </w:pPr>
            <w:r>
              <w:t>0.885</w:t>
            </w:r>
          </w:p>
        </w:tc>
        <w:tc>
          <w:tcPr>
            <w:tcW w:w="1168" w:type="dxa"/>
            <w:vAlign w:val="center"/>
          </w:tcPr>
          <w:p w14:paraId="5BDEB52A" w14:textId="6AA5405B" w:rsidR="00BA5DDF" w:rsidRDefault="00BA5DDF" w:rsidP="00C72987">
            <w:pPr>
              <w:bidi/>
              <w:jc w:val="center"/>
              <w:rPr>
                <w:rtl/>
                <w:lang w:bidi="fa-IR"/>
              </w:rPr>
            </w:pPr>
            <w:r>
              <w:t>0.914</w:t>
            </w:r>
          </w:p>
        </w:tc>
        <w:tc>
          <w:tcPr>
            <w:tcW w:w="1169" w:type="dxa"/>
            <w:vAlign w:val="center"/>
          </w:tcPr>
          <w:p w14:paraId="09D905DF" w14:textId="3DFB7876" w:rsidR="00BA5DDF" w:rsidRDefault="00BA5DDF" w:rsidP="00C72987">
            <w:pPr>
              <w:bidi/>
              <w:jc w:val="center"/>
              <w:rPr>
                <w:rtl/>
                <w:lang w:bidi="fa-IR"/>
              </w:rPr>
            </w:pPr>
            <w:r>
              <w:t>+2.9%</w:t>
            </w:r>
          </w:p>
        </w:tc>
        <w:tc>
          <w:tcPr>
            <w:tcW w:w="1169" w:type="dxa"/>
            <w:vAlign w:val="center"/>
          </w:tcPr>
          <w:p w14:paraId="65C2E7EB" w14:textId="03ADC2AA" w:rsidR="00BA5DDF" w:rsidRDefault="00BA5DDF" w:rsidP="00C72987">
            <w:pPr>
              <w:bidi/>
              <w:jc w:val="center"/>
              <w:rPr>
                <w:rtl/>
                <w:lang w:bidi="fa-IR"/>
              </w:rPr>
            </w:pPr>
            <w:r>
              <w:t>0.696</w:t>
            </w:r>
          </w:p>
        </w:tc>
        <w:tc>
          <w:tcPr>
            <w:tcW w:w="1169" w:type="dxa"/>
            <w:vAlign w:val="center"/>
          </w:tcPr>
          <w:p w14:paraId="01480D26" w14:textId="0EF14E0A" w:rsidR="00BA5DDF" w:rsidRDefault="00BA5DDF" w:rsidP="00C72987">
            <w:pPr>
              <w:bidi/>
              <w:jc w:val="center"/>
              <w:rPr>
                <w:rtl/>
                <w:lang w:bidi="fa-IR"/>
              </w:rPr>
            </w:pPr>
            <w:r>
              <w:t>0.716</w:t>
            </w:r>
          </w:p>
        </w:tc>
        <w:tc>
          <w:tcPr>
            <w:tcW w:w="1169" w:type="dxa"/>
            <w:vAlign w:val="center"/>
          </w:tcPr>
          <w:p w14:paraId="442D1810" w14:textId="77777777" w:rsidR="00BA5DDF" w:rsidRPr="00FD2B12" w:rsidRDefault="00BA5DDF" w:rsidP="00C72987">
            <w:pPr>
              <w:bidi/>
              <w:jc w:val="center"/>
              <w:rPr>
                <w:rtl/>
                <w:lang w:bidi="fa-IR"/>
              </w:rPr>
            </w:pPr>
            <w:r>
              <w:rPr>
                <w:lang w:bidi="fa-IR"/>
              </w:rPr>
              <w:t>0.3</w:t>
            </w:r>
          </w:p>
        </w:tc>
        <w:tc>
          <w:tcPr>
            <w:tcW w:w="1169" w:type="dxa"/>
            <w:vAlign w:val="center"/>
          </w:tcPr>
          <w:p w14:paraId="1100EC91" w14:textId="77777777" w:rsidR="00BA5DDF" w:rsidRDefault="00BA5DDF" w:rsidP="00BA5DDF">
            <w:pPr>
              <w:keepNext/>
              <w:bidi/>
              <w:jc w:val="center"/>
              <w:rPr>
                <w:rtl/>
                <w:lang w:bidi="fa-IR"/>
              </w:rPr>
            </w:pPr>
            <w:r>
              <w:rPr>
                <w:lang w:bidi="fa-IR"/>
              </w:rPr>
              <w:t>FSTDMF</w:t>
            </w:r>
          </w:p>
        </w:tc>
      </w:tr>
    </w:tbl>
    <w:p w14:paraId="5AAF3D11" w14:textId="565D74B3" w:rsidR="00BA5DDF" w:rsidRPr="00BA5DDF" w:rsidRDefault="00BA5DDF" w:rsidP="00BA5DDF">
      <w:pPr>
        <w:pStyle w:val="Caption"/>
        <w:bidi/>
        <w:jc w:val="center"/>
        <w:rPr>
          <w:i w:val="0"/>
          <w:iCs w:val="0"/>
          <w:rtl/>
          <w:lang w:bidi="fa-IR"/>
        </w:rPr>
      </w:pPr>
      <w:bookmarkStart w:id="42" w:name="_Toc236052290"/>
      <w:r w:rsidRPr="00BA5DDF">
        <w:rPr>
          <w:i w:val="0"/>
          <w:iCs w:val="0"/>
          <w:color w:val="000000" w:themeColor="text1"/>
          <w:rtl/>
        </w:rPr>
        <w:t xml:space="preserve">جدول </w:t>
      </w:r>
      <w:r w:rsidRPr="00BA5DDF">
        <w:rPr>
          <w:i w:val="0"/>
          <w:iCs w:val="0"/>
          <w:color w:val="000000" w:themeColor="text1"/>
          <w:rtl/>
        </w:rPr>
        <w:fldChar w:fldCharType="begin"/>
      </w:r>
      <w:r w:rsidRPr="00BA5DDF">
        <w:rPr>
          <w:i w:val="0"/>
          <w:iCs w:val="0"/>
          <w:color w:val="000000" w:themeColor="text1"/>
          <w:rtl/>
        </w:rPr>
        <w:instrText xml:space="preserve"> </w:instrText>
      </w:r>
      <w:r w:rsidRPr="00BA5DDF">
        <w:rPr>
          <w:i w:val="0"/>
          <w:iCs w:val="0"/>
          <w:color w:val="000000" w:themeColor="text1"/>
        </w:rPr>
        <w:instrText>SEQ</w:instrText>
      </w:r>
      <w:r w:rsidRPr="00BA5DDF">
        <w:rPr>
          <w:i w:val="0"/>
          <w:iCs w:val="0"/>
          <w:color w:val="000000" w:themeColor="text1"/>
          <w:rtl/>
        </w:rPr>
        <w:instrText xml:space="preserve"> جدول \* </w:instrText>
      </w:r>
      <w:r w:rsidRPr="00BA5DDF">
        <w:rPr>
          <w:i w:val="0"/>
          <w:iCs w:val="0"/>
          <w:color w:val="000000" w:themeColor="text1"/>
        </w:rPr>
        <w:instrText>ARABIC</w:instrText>
      </w:r>
      <w:r w:rsidRPr="00BA5DDF">
        <w:rPr>
          <w:i w:val="0"/>
          <w:iCs w:val="0"/>
          <w:color w:val="000000" w:themeColor="text1"/>
          <w:rtl/>
        </w:rPr>
        <w:instrText xml:space="preserve"> </w:instrText>
      </w:r>
      <w:r w:rsidRPr="00BA5DDF">
        <w:rPr>
          <w:i w:val="0"/>
          <w:iCs w:val="0"/>
          <w:color w:val="000000" w:themeColor="text1"/>
          <w:rtl/>
        </w:rPr>
        <w:fldChar w:fldCharType="separate"/>
      </w:r>
      <w:r w:rsidR="00954F92">
        <w:rPr>
          <w:i w:val="0"/>
          <w:iCs w:val="0"/>
          <w:noProof/>
          <w:color w:val="000000" w:themeColor="text1"/>
          <w:rtl/>
        </w:rPr>
        <w:t>2</w:t>
      </w:r>
      <w:r w:rsidRPr="00BA5DDF">
        <w:rPr>
          <w:i w:val="0"/>
          <w:iCs w:val="0"/>
          <w:color w:val="000000" w:themeColor="text1"/>
          <w:rtl/>
        </w:rPr>
        <w:fldChar w:fldCharType="end"/>
      </w:r>
      <w:r w:rsidRPr="00BA5DDF">
        <w:rPr>
          <w:rFonts w:hint="cs"/>
          <w:i w:val="0"/>
          <w:iCs w:val="0"/>
          <w:color w:val="000000" w:themeColor="text1"/>
          <w:rtl/>
          <w:lang w:bidi="fa-IR"/>
        </w:rPr>
        <w:t xml:space="preserve">: </w:t>
      </w:r>
      <w:r w:rsidRPr="00BA5DDF">
        <w:rPr>
          <w:i w:val="0"/>
          <w:iCs w:val="0"/>
          <w:color w:val="000000" w:themeColor="text1"/>
          <w:rtl/>
          <w:lang w:bidi="fa-IR"/>
        </w:rPr>
        <w:t xml:space="preserve">مقایسه خطای پیش‌بینی میان مدل </w:t>
      </w:r>
      <w:r w:rsidRPr="00BA5DDF">
        <w:rPr>
          <w:i w:val="0"/>
          <w:iCs w:val="0"/>
          <w:color w:val="000000" w:themeColor="text1"/>
          <w:lang w:bidi="fa-IR"/>
        </w:rPr>
        <w:t>DMF</w:t>
      </w:r>
      <w:r w:rsidRPr="00BA5DDF">
        <w:rPr>
          <w:i w:val="0"/>
          <w:iCs w:val="0"/>
          <w:color w:val="000000" w:themeColor="text1"/>
          <w:rtl/>
          <w:lang w:bidi="fa-IR"/>
        </w:rPr>
        <w:t xml:space="preserve"> و </w:t>
      </w:r>
      <w:r w:rsidRPr="00BA5DDF">
        <w:rPr>
          <w:i w:val="0"/>
          <w:iCs w:val="0"/>
          <w:color w:val="000000" w:themeColor="text1"/>
          <w:lang w:bidi="fa-IR"/>
        </w:rPr>
        <w:t>FSTDMF</w:t>
      </w:r>
      <w:r w:rsidRPr="00BA5DDF">
        <w:rPr>
          <w:i w:val="0"/>
          <w:iCs w:val="0"/>
          <w:color w:val="000000" w:themeColor="text1"/>
          <w:rtl/>
          <w:lang w:bidi="fa-IR"/>
        </w:rPr>
        <w:t xml:space="preserve"> روی مجموعه‌داده </w:t>
      </w:r>
      <w:r w:rsidRPr="00BA5DDF">
        <w:rPr>
          <w:i w:val="0"/>
          <w:iCs w:val="0"/>
          <w:color w:val="000000" w:themeColor="text1"/>
          <w:lang w:bidi="fa-IR"/>
        </w:rPr>
        <w:t>MovieLens-1M</w:t>
      </w:r>
      <w:r w:rsidRPr="00BA5DDF">
        <w:rPr>
          <w:i w:val="0"/>
          <w:iCs w:val="0"/>
          <w:color w:val="000000" w:themeColor="text1"/>
          <w:rtl/>
          <w:lang w:bidi="fa-IR"/>
        </w:rPr>
        <w:t xml:space="preserve"> با مقادیر مقاله اصلی</w:t>
      </w:r>
      <w:bookmarkEnd w:id="42"/>
    </w:p>
    <w:p w14:paraId="6941725A" w14:textId="789B1771" w:rsidR="00BA5DDF" w:rsidRDefault="00BA5DDF" w:rsidP="00BA5DDF">
      <w:pPr>
        <w:bidi/>
        <w:jc w:val="both"/>
        <w:rPr>
          <w:rtl/>
          <w:lang w:bidi="fa-IR"/>
        </w:rPr>
      </w:pPr>
      <w:r w:rsidRPr="00BA5DDF">
        <w:rPr>
          <w:rtl/>
          <w:lang w:bidi="fa-IR"/>
        </w:rPr>
        <w:t xml:space="preserve">در تمامی نسبت‌های آموزشی، مدل </w:t>
      </w:r>
      <w:r w:rsidRPr="00BA5DDF">
        <w:rPr>
          <w:lang w:bidi="fa-IR"/>
        </w:rPr>
        <w:t>FSTDMF</w:t>
      </w:r>
      <w:r w:rsidRPr="00BA5DDF">
        <w:rPr>
          <w:rtl/>
          <w:lang w:bidi="fa-IR"/>
        </w:rPr>
        <w:t xml:space="preserve"> خطای کمتری نسبت به مدل </w:t>
      </w:r>
      <w:r w:rsidRPr="00BA5DDF">
        <w:rPr>
          <w:lang w:bidi="fa-IR"/>
        </w:rPr>
        <w:t>DMF</w:t>
      </w:r>
      <w:r w:rsidRPr="00BA5DDF">
        <w:rPr>
          <w:rtl/>
          <w:lang w:bidi="fa-IR"/>
        </w:rPr>
        <w:t xml:space="preserve"> دارد. به‌عنوان نمونه در نسبت آموزش ۷۰ درصد، خطای </w:t>
      </w:r>
      <w:r w:rsidRPr="00BA5DDF">
        <w:rPr>
          <w:lang w:bidi="fa-IR"/>
        </w:rPr>
        <w:t>MAE</w:t>
      </w:r>
      <w:r w:rsidRPr="00BA5DDF">
        <w:rPr>
          <w:rtl/>
          <w:lang w:bidi="fa-IR"/>
        </w:rPr>
        <w:t xml:space="preserve"> از ۰</w:t>
      </w:r>
      <w:r w:rsidRPr="00BA5DDF">
        <w:rPr>
          <w:rFonts w:cs="Times New Roman" w:hint="cs"/>
          <w:rtl/>
          <w:lang w:bidi="fa-IR"/>
        </w:rPr>
        <w:t>٫</w:t>
      </w:r>
      <w:r w:rsidRPr="00BA5DDF">
        <w:rPr>
          <w:rFonts w:hint="cs"/>
          <w:rtl/>
          <w:lang w:bidi="fa-IR"/>
        </w:rPr>
        <w:t>۷۱۷</w:t>
      </w:r>
      <w:r w:rsidRPr="00BA5DDF">
        <w:rPr>
          <w:rtl/>
          <w:lang w:bidi="fa-IR"/>
        </w:rPr>
        <w:t xml:space="preserve"> (</w:t>
      </w:r>
      <w:r w:rsidRPr="00BA5DDF">
        <w:rPr>
          <w:rFonts w:hint="cs"/>
          <w:rtl/>
          <w:lang w:bidi="fa-IR"/>
        </w:rPr>
        <w:t>در</w:t>
      </w:r>
      <w:r w:rsidRPr="00BA5DDF">
        <w:rPr>
          <w:rtl/>
          <w:lang w:bidi="fa-IR"/>
        </w:rPr>
        <w:t xml:space="preserve"> </w:t>
      </w:r>
      <w:r w:rsidRPr="00BA5DDF">
        <w:rPr>
          <w:rFonts w:hint="cs"/>
          <w:rtl/>
          <w:lang w:bidi="fa-IR"/>
        </w:rPr>
        <w:t>مدل</w:t>
      </w:r>
      <w:r w:rsidRPr="00BA5DDF">
        <w:rPr>
          <w:rtl/>
          <w:lang w:bidi="fa-IR"/>
        </w:rPr>
        <w:t xml:space="preserve"> </w:t>
      </w:r>
      <w:r w:rsidRPr="00BA5DDF">
        <w:rPr>
          <w:rFonts w:hint="cs"/>
          <w:rtl/>
          <w:lang w:bidi="fa-IR"/>
        </w:rPr>
        <w:t>پا</w:t>
      </w:r>
      <w:r w:rsidRPr="00BA5DDF">
        <w:rPr>
          <w:rtl/>
          <w:lang w:bidi="fa-IR"/>
        </w:rPr>
        <w:t>یه) به ۰</w:t>
      </w:r>
      <w:r w:rsidRPr="00BA5DDF">
        <w:rPr>
          <w:rFonts w:cs="Times New Roman" w:hint="cs"/>
          <w:rtl/>
          <w:lang w:bidi="fa-IR"/>
        </w:rPr>
        <w:t>٫</w:t>
      </w:r>
      <w:r w:rsidRPr="00BA5DDF">
        <w:rPr>
          <w:rFonts w:hint="cs"/>
          <w:rtl/>
          <w:lang w:bidi="fa-IR"/>
        </w:rPr>
        <w:t>۷۰۳</w:t>
      </w:r>
      <w:r w:rsidRPr="00BA5DDF">
        <w:rPr>
          <w:rtl/>
          <w:lang w:bidi="fa-IR"/>
        </w:rPr>
        <w:t xml:space="preserve"> </w:t>
      </w:r>
      <w:r w:rsidRPr="00BA5DDF">
        <w:rPr>
          <w:rFonts w:hint="cs"/>
          <w:rtl/>
          <w:lang w:bidi="fa-IR"/>
        </w:rPr>
        <w:t>کاهش</w:t>
      </w:r>
      <w:r w:rsidRPr="00BA5DDF">
        <w:rPr>
          <w:rtl/>
          <w:lang w:bidi="fa-IR"/>
        </w:rPr>
        <w:t xml:space="preserve"> یافته است. این امر ثابت می‌کند که استراتژی انتقال زیرفضای ویژگی و استفاده از اطلاعات جانبی (ژانر و سال تولید)، حتی در </w:t>
      </w:r>
      <w:r w:rsidR="008C0304">
        <w:rPr>
          <w:rFonts w:hint="cs"/>
          <w:rtl/>
          <w:lang w:bidi="fa-IR"/>
        </w:rPr>
        <w:t>مجموعه‌داده‌های</w:t>
      </w:r>
      <w:r w:rsidRPr="00BA5DDF">
        <w:rPr>
          <w:rtl/>
          <w:lang w:bidi="fa-IR"/>
        </w:rPr>
        <w:t xml:space="preserve"> بزرگ‌تر نیز کاملاً اثربخش عمل کرده و مشکل پراکندگی را تسکین می‌دهد.</w:t>
      </w:r>
    </w:p>
    <w:p w14:paraId="76E11641" w14:textId="2F55206F" w:rsidR="00951D15" w:rsidRDefault="00951D15" w:rsidP="00951D15">
      <w:pPr>
        <w:bidi/>
        <w:jc w:val="both"/>
        <w:rPr>
          <w:rtl/>
          <w:lang w:bidi="fa-IR"/>
        </w:rPr>
      </w:pPr>
      <w:r w:rsidRPr="00951D15">
        <w:rPr>
          <w:rtl/>
          <w:lang w:bidi="fa-IR"/>
        </w:rPr>
        <w:t xml:space="preserve">با مقایسه ارقام جدول ۱ و جدول ۲ به‌وضوح مشخص می‌شود که خطای مدل‌ها در مجموعه‌داده یک میلیونی به‌طور میانگین کمتر از مجموعه‌داده صد هزاری است. به‌عنوان مثال، خطای </w:t>
      </w:r>
      <w:r w:rsidRPr="00951D15">
        <w:rPr>
          <w:lang w:bidi="fa-IR"/>
        </w:rPr>
        <w:t>DMF</w:t>
      </w:r>
      <w:r w:rsidRPr="00951D15">
        <w:rPr>
          <w:rtl/>
          <w:lang w:bidi="fa-IR"/>
        </w:rPr>
        <w:t xml:space="preserve"> در حالت ۳۰ درصد آموزش روی </w:t>
      </w:r>
      <w:r w:rsidR="000778C9">
        <w:rPr>
          <w:rFonts w:hint="cs"/>
          <w:rtl/>
          <w:lang w:bidi="fa-IR"/>
        </w:rPr>
        <w:t>مجموعه‌داده</w:t>
      </w:r>
      <w:r w:rsidRPr="00951D15">
        <w:rPr>
          <w:rtl/>
          <w:lang w:bidi="fa-IR"/>
        </w:rPr>
        <w:t xml:space="preserve"> کوچک برابر ۰</w:t>
      </w:r>
      <w:r w:rsidRPr="00951D15">
        <w:rPr>
          <w:rFonts w:cs="Times New Roman" w:hint="cs"/>
          <w:rtl/>
          <w:lang w:bidi="fa-IR"/>
        </w:rPr>
        <w:t>٫</w:t>
      </w:r>
      <w:r w:rsidRPr="00951D15">
        <w:rPr>
          <w:rFonts w:hint="cs"/>
          <w:rtl/>
          <w:lang w:bidi="fa-IR"/>
        </w:rPr>
        <w:t>۷۸۱</w:t>
      </w:r>
      <w:r w:rsidRPr="00951D15">
        <w:rPr>
          <w:rtl/>
          <w:lang w:bidi="fa-IR"/>
        </w:rPr>
        <w:t xml:space="preserve"> </w:t>
      </w:r>
      <w:r w:rsidRPr="00951D15">
        <w:rPr>
          <w:rFonts w:hint="cs"/>
          <w:rtl/>
          <w:lang w:bidi="fa-IR"/>
        </w:rPr>
        <w:t>بود،</w:t>
      </w:r>
      <w:r w:rsidRPr="00951D15">
        <w:rPr>
          <w:rtl/>
          <w:lang w:bidi="fa-IR"/>
        </w:rPr>
        <w:t xml:space="preserve"> </w:t>
      </w:r>
      <w:r w:rsidRPr="00951D15">
        <w:rPr>
          <w:rFonts w:hint="cs"/>
          <w:rtl/>
          <w:lang w:bidi="fa-IR"/>
        </w:rPr>
        <w:t>اما</w:t>
      </w:r>
      <w:r w:rsidRPr="00951D15">
        <w:rPr>
          <w:rtl/>
          <w:lang w:bidi="fa-IR"/>
        </w:rPr>
        <w:t xml:space="preserve"> </w:t>
      </w:r>
      <w:r w:rsidRPr="00951D15">
        <w:rPr>
          <w:rFonts w:hint="cs"/>
          <w:rtl/>
          <w:lang w:bidi="fa-IR"/>
        </w:rPr>
        <w:t>رو</w:t>
      </w:r>
      <w:r w:rsidRPr="00951D15">
        <w:rPr>
          <w:rtl/>
          <w:lang w:bidi="fa-IR"/>
        </w:rPr>
        <w:t xml:space="preserve">ی </w:t>
      </w:r>
      <w:r>
        <w:rPr>
          <w:rFonts w:hint="cs"/>
          <w:rtl/>
          <w:lang w:bidi="fa-IR"/>
        </w:rPr>
        <w:t>مجموعه‌داده</w:t>
      </w:r>
      <w:r w:rsidRPr="00951D15">
        <w:rPr>
          <w:rtl/>
          <w:lang w:bidi="fa-IR"/>
        </w:rPr>
        <w:t xml:space="preserve"> بزرگ به ۰</w:t>
      </w:r>
      <w:r w:rsidRPr="00951D15">
        <w:rPr>
          <w:rFonts w:cs="Times New Roman" w:hint="cs"/>
          <w:rtl/>
          <w:lang w:bidi="fa-IR"/>
        </w:rPr>
        <w:t>٫</w:t>
      </w:r>
      <w:r w:rsidRPr="00951D15">
        <w:rPr>
          <w:rFonts w:hint="cs"/>
          <w:rtl/>
          <w:lang w:bidi="fa-IR"/>
        </w:rPr>
        <w:t>۷۲۸</w:t>
      </w:r>
      <w:r w:rsidRPr="00951D15">
        <w:rPr>
          <w:rtl/>
          <w:lang w:bidi="fa-IR"/>
        </w:rPr>
        <w:t xml:space="preserve"> </w:t>
      </w:r>
      <w:r w:rsidRPr="00951D15">
        <w:rPr>
          <w:rFonts w:hint="cs"/>
          <w:rtl/>
          <w:lang w:bidi="fa-IR"/>
        </w:rPr>
        <w:t>کاهش</w:t>
      </w:r>
      <w:r w:rsidRPr="00951D15">
        <w:rPr>
          <w:rtl/>
          <w:lang w:bidi="fa-IR"/>
        </w:rPr>
        <w:t xml:space="preserve"> یافته است. این کاهش خطا ذات شبکه‌های عصبی عمیق را تأیید می‌کند که اصطلاحاً تشنه داده (</w:t>
      </w:r>
      <w:r w:rsidRPr="00951D15">
        <w:rPr>
          <w:lang w:bidi="fa-IR"/>
        </w:rPr>
        <w:t>Data-hungry</w:t>
      </w:r>
      <w:r w:rsidRPr="00951D15">
        <w:rPr>
          <w:rtl/>
          <w:lang w:bidi="fa-IR"/>
        </w:rPr>
        <w:t>) هستند و با افزایش حجم نمونه‌های آموزشی، توانایی آن‌ها در استخراج الگوهای غیرخطی بهینه‌تر می‌شود.</w:t>
      </w:r>
    </w:p>
    <w:p w14:paraId="729C2324" w14:textId="30CF6DA7" w:rsidR="0008228A" w:rsidRDefault="0008228A" w:rsidP="0008228A">
      <w:pPr>
        <w:bidi/>
        <w:jc w:val="both"/>
        <w:rPr>
          <w:rtl/>
          <w:lang w:bidi="fa-IR"/>
        </w:rPr>
      </w:pPr>
      <w:r w:rsidRPr="0008228A">
        <w:rPr>
          <w:rtl/>
          <w:lang w:bidi="fa-IR"/>
        </w:rPr>
        <w:t>همان‌طور که در ستون‌های انحراف درصد مشاهده می‌شود، اختلاف کدهای اجراشده با مقادیر ایده‌آل مقاله در این مجموعه‌داده بزرگ، بین ۱ تا ۶</w:t>
      </w:r>
      <w:r w:rsidRPr="0008228A">
        <w:rPr>
          <w:rFonts w:cs="Times New Roman" w:hint="cs"/>
          <w:rtl/>
          <w:lang w:bidi="fa-IR"/>
        </w:rPr>
        <w:t>٫</w:t>
      </w:r>
      <w:r w:rsidRPr="0008228A">
        <w:rPr>
          <w:rFonts w:hint="cs"/>
          <w:rtl/>
          <w:lang w:bidi="fa-IR"/>
        </w:rPr>
        <w:t>۹</w:t>
      </w:r>
      <w:r w:rsidRPr="0008228A">
        <w:rPr>
          <w:rtl/>
          <w:lang w:bidi="fa-IR"/>
        </w:rPr>
        <w:t xml:space="preserve"> </w:t>
      </w:r>
      <w:r w:rsidRPr="0008228A">
        <w:rPr>
          <w:rFonts w:hint="cs"/>
          <w:rtl/>
          <w:lang w:bidi="fa-IR"/>
        </w:rPr>
        <w:t>درصد</w:t>
      </w:r>
      <w:r w:rsidRPr="0008228A">
        <w:rPr>
          <w:rtl/>
          <w:lang w:bidi="fa-IR"/>
        </w:rPr>
        <w:t xml:space="preserve"> </w:t>
      </w:r>
      <w:r w:rsidRPr="0008228A">
        <w:rPr>
          <w:rFonts w:hint="cs"/>
          <w:rtl/>
          <w:lang w:bidi="fa-IR"/>
        </w:rPr>
        <w:t>است</w:t>
      </w:r>
      <w:r w:rsidRPr="0008228A">
        <w:rPr>
          <w:rtl/>
          <w:lang w:bidi="fa-IR"/>
        </w:rPr>
        <w:t xml:space="preserve">. </w:t>
      </w:r>
      <w:r w:rsidRPr="0008228A">
        <w:rPr>
          <w:rFonts w:hint="cs"/>
          <w:rtl/>
          <w:lang w:bidi="fa-IR"/>
        </w:rPr>
        <w:t>دل</w:t>
      </w:r>
      <w:r w:rsidRPr="0008228A">
        <w:rPr>
          <w:rtl/>
          <w:lang w:bidi="fa-IR"/>
        </w:rPr>
        <w:t>یل این امر، تفاوت در رویکرد بهینه‌سازی است. مقاله اصلی برای ماتریس‌های مقیاس‌بزرگ</w:t>
      </w:r>
      <w:r w:rsidR="00EE5FFF">
        <w:rPr>
          <w:rStyle w:val="FootnoteReference"/>
          <w:rtl/>
          <w:lang w:bidi="fa-IR"/>
        </w:rPr>
        <w:footnoteReference w:id="87"/>
      </w:r>
      <w:r w:rsidRPr="0008228A">
        <w:rPr>
          <w:rtl/>
          <w:lang w:bidi="fa-IR"/>
        </w:rPr>
        <w:t xml:space="preserve"> از الگوریتم تخصصی </w:t>
      </w:r>
      <w:proofErr w:type="spellStart"/>
      <w:r w:rsidRPr="0008228A">
        <w:rPr>
          <w:lang w:bidi="fa-IR"/>
        </w:rPr>
        <w:t>iRprop</w:t>
      </w:r>
      <w:proofErr w:type="spellEnd"/>
      <w:r w:rsidR="00A45EB7">
        <w:rPr>
          <w:lang w:bidi="fa-IR"/>
        </w:rPr>
        <w:t>+</w:t>
      </w:r>
      <w:r w:rsidRPr="0008228A">
        <w:rPr>
          <w:rtl/>
          <w:lang w:bidi="fa-IR"/>
        </w:rPr>
        <w:t xml:space="preserve"> بهره برده است که برای فضاهای بسیار خلوت عملکرد هندسی متفاوتی دارد، در حالی که در این </w:t>
      </w:r>
      <w:r w:rsidRPr="0008228A">
        <w:rPr>
          <w:rtl/>
          <w:lang w:bidi="fa-IR"/>
        </w:rPr>
        <w:lastRenderedPageBreak/>
        <w:t xml:space="preserve">پیاده‌سازی از بهینه‌ساز استاندارد </w:t>
      </w:r>
      <w:r w:rsidRPr="0008228A">
        <w:rPr>
          <w:lang w:bidi="fa-IR"/>
        </w:rPr>
        <w:t>Adam</w:t>
      </w:r>
      <w:r w:rsidRPr="0008228A">
        <w:rPr>
          <w:rtl/>
          <w:lang w:bidi="fa-IR"/>
        </w:rPr>
        <w:t xml:space="preserve"> در بستر </w:t>
      </w:r>
      <w:proofErr w:type="spellStart"/>
      <w:r w:rsidRPr="0008228A">
        <w:rPr>
          <w:lang w:bidi="fa-IR"/>
        </w:rPr>
        <w:t>PyTorch</w:t>
      </w:r>
      <w:proofErr w:type="spellEnd"/>
      <w:r w:rsidRPr="0008228A">
        <w:rPr>
          <w:rtl/>
          <w:lang w:bidi="fa-IR"/>
        </w:rPr>
        <w:t xml:space="preserve"> استفاده شده است. با این وجود، از آنجا که هدف اصلی مقاله اثبات برتری مدل </w:t>
      </w:r>
      <w:r w:rsidRPr="0008228A">
        <w:rPr>
          <w:lang w:bidi="fa-IR"/>
        </w:rPr>
        <w:t>FSTDMF</w:t>
      </w:r>
      <w:r w:rsidRPr="0008228A">
        <w:rPr>
          <w:rtl/>
          <w:lang w:bidi="fa-IR"/>
        </w:rPr>
        <w:t xml:space="preserve"> نسبت به </w:t>
      </w:r>
      <w:r w:rsidRPr="0008228A">
        <w:rPr>
          <w:lang w:bidi="fa-IR"/>
        </w:rPr>
        <w:t>DMF</w:t>
      </w:r>
      <w:r w:rsidRPr="0008228A">
        <w:rPr>
          <w:rtl/>
          <w:lang w:bidi="fa-IR"/>
        </w:rPr>
        <w:t xml:space="preserve"> بوده است، روند نزولی خطاها در کدهای پروژه کاملاً این فرضیه را تأیید و اثبات می‌کند.</w:t>
      </w:r>
    </w:p>
    <w:p w14:paraId="5C390674" w14:textId="27FD05AC" w:rsidR="00CB7671" w:rsidRDefault="0082633B" w:rsidP="0082633B">
      <w:pPr>
        <w:pStyle w:val="Heading2"/>
        <w:bidi/>
        <w:rPr>
          <w:rtl/>
          <w:lang w:bidi="fa-IR"/>
        </w:rPr>
      </w:pPr>
      <w:bookmarkStart w:id="43" w:name="_Toc235983622"/>
      <w:r>
        <w:rPr>
          <w:rFonts w:hint="cs"/>
          <w:rtl/>
          <w:lang w:bidi="fa-IR"/>
        </w:rPr>
        <w:t xml:space="preserve">4.4. </w:t>
      </w:r>
      <w:r w:rsidRPr="0082633B">
        <w:rPr>
          <w:rtl/>
          <w:lang w:bidi="fa-IR"/>
        </w:rPr>
        <w:t>تحلیل حساسیت نسبت به ابعاد ویژگی پنهان</w:t>
      </w:r>
      <w:bookmarkEnd w:id="43"/>
    </w:p>
    <w:p w14:paraId="774253A4" w14:textId="22265442" w:rsidR="0082633B" w:rsidRDefault="0082633B" w:rsidP="00260B80">
      <w:pPr>
        <w:bidi/>
        <w:jc w:val="both"/>
        <w:rPr>
          <w:rtl/>
          <w:lang w:bidi="fa-IR"/>
        </w:rPr>
      </w:pPr>
      <w:r w:rsidRPr="0082633B">
        <w:rPr>
          <w:rtl/>
          <w:lang w:bidi="fa-IR"/>
        </w:rPr>
        <w:t>یکی از پارامترهای تأثیرگذار بر عملکرد شبکه‌های عصبی در سیستم‌های توصیه‌گر، اندازه یا بعد ویژگی‌های پنهان (</w:t>
      </w:r>
      <m:oMath>
        <m:r>
          <m:rPr>
            <m:sty m:val="p"/>
          </m:rPr>
          <w:rPr>
            <w:rFonts w:ascii="Cambria Math" w:hAnsi="Cambria Math"/>
          </w:rPr>
          <m:t>r</m:t>
        </m:r>
      </m:oMath>
      <w:r w:rsidRPr="0082633B">
        <w:rPr>
          <w:rtl/>
          <w:lang w:bidi="fa-IR"/>
        </w:rPr>
        <w:t xml:space="preserve">) است. این پارامتر تعیین می‌کند که مدل چه میزان ظرفیت برای ذخیره‌سازی و بازنمایی ویژگی‌های پیچیده و الگوهای غیرخطی رفتار کاربران و آیتم‌ها دارد. برای بررسی حساسیت مدل نسبت به تغییرات این پارامتر، عملکرد دو مدل </w:t>
      </w:r>
      <w:r w:rsidRPr="0082633B">
        <w:rPr>
          <w:lang w:bidi="fa-IR"/>
        </w:rPr>
        <w:t>FSTDMF</w:t>
      </w:r>
      <w:r w:rsidRPr="0082633B">
        <w:rPr>
          <w:rtl/>
          <w:lang w:bidi="fa-IR"/>
        </w:rPr>
        <w:t xml:space="preserve"> و </w:t>
      </w:r>
      <w:r w:rsidRPr="0082633B">
        <w:rPr>
          <w:lang w:bidi="fa-IR"/>
        </w:rPr>
        <w:t>DMF</w:t>
      </w:r>
      <w:r w:rsidRPr="0082633B">
        <w:rPr>
          <w:rtl/>
          <w:lang w:bidi="fa-IR"/>
        </w:rPr>
        <w:t xml:space="preserve"> روی مجموعه‌داده </w:t>
      </w:r>
      <w:r w:rsidRPr="0082633B">
        <w:rPr>
          <w:lang w:bidi="fa-IR"/>
        </w:rPr>
        <w:t>MovieLens-1M</w:t>
      </w:r>
      <w:r w:rsidRPr="0082633B">
        <w:rPr>
          <w:rtl/>
          <w:lang w:bidi="fa-IR"/>
        </w:rPr>
        <w:t xml:space="preserve"> تحت سه بعد مختلف (</w:t>
      </w:r>
      <m:oMath>
        <m:r>
          <m:rPr>
            <m:sty m:val="p"/>
          </m:rPr>
          <w:rPr>
            <w:rFonts w:ascii="Cambria Math" w:hAnsi="Cambria Math"/>
          </w:rPr>
          <m:t>r∈</m:t>
        </m:r>
        <m:d>
          <m:dPr>
            <m:begChr m:val="{"/>
            <m:endChr m:val="}"/>
            <m:ctrlPr>
              <w:rPr>
                <w:rFonts w:ascii="Cambria Math" w:hAnsi="Cambria Math"/>
              </w:rPr>
            </m:ctrlPr>
          </m:dPr>
          <m:e>
            <m:r>
              <m:rPr>
                <m:sty m:val="p"/>
              </m:rPr>
              <w:rPr>
                <w:rFonts w:ascii="Cambria Math" w:hAnsi="Cambria Math"/>
              </w:rPr>
              <m:t>100,300,500</m:t>
            </m:r>
          </m:e>
        </m:d>
      </m:oMath>
      <w:r w:rsidRPr="0082633B">
        <w:rPr>
          <w:rtl/>
          <w:lang w:bidi="fa-IR"/>
        </w:rPr>
        <w:t>) و در سه نسبت آموزشی مجزا ارزیابی گردید.</w:t>
      </w:r>
    </w:p>
    <w:p w14:paraId="31D3B6FB" w14:textId="6FCAB336" w:rsidR="004D79AA" w:rsidRDefault="004D79AA" w:rsidP="004D79AA">
      <w:pPr>
        <w:bidi/>
        <w:jc w:val="both"/>
        <w:rPr>
          <w:rtl/>
          <w:lang w:bidi="fa-IR"/>
        </w:rPr>
      </w:pPr>
      <w:r w:rsidRPr="004D79AA">
        <w:rPr>
          <w:rtl/>
          <w:lang w:bidi="fa-IR"/>
        </w:rPr>
        <w:t>نتایج این تحلیل حساسیت در کدهای پیاده‌سازی‌شده استخراج و در قالب نمودارهای بصری در شکل ۱ به تصویر کشیده شده است.</w:t>
      </w:r>
    </w:p>
    <w:p w14:paraId="47CAB275" w14:textId="26F334DB" w:rsidR="004D79AA" w:rsidRDefault="00CF36FE" w:rsidP="00CF36FE">
      <w:pPr>
        <w:keepNext/>
        <w:bidi/>
        <w:jc w:val="center"/>
      </w:pPr>
      <w:r>
        <w:rPr>
          <w:noProof/>
          <w:lang w:bidi="fa-IR"/>
        </w:rPr>
        <w:drawing>
          <wp:inline distT="0" distB="0" distL="0" distR="0" wp14:anchorId="084EB516" wp14:editId="6BD008EC">
            <wp:extent cx="5939155" cy="1586230"/>
            <wp:effectExtent l="0" t="0" r="4445" b="0"/>
            <wp:docPr id="2109133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1586230"/>
                    </a:xfrm>
                    <a:prstGeom prst="rect">
                      <a:avLst/>
                    </a:prstGeom>
                    <a:noFill/>
                    <a:ln>
                      <a:noFill/>
                    </a:ln>
                  </pic:spPr>
                </pic:pic>
              </a:graphicData>
            </a:graphic>
          </wp:inline>
        </w:drawing>
      </w:r>
    </w:p>
    <w:p w14:paraId="3F3F05B4" w14:textId="092A38EE" w:rsidR="004D79AA" w:rsidRPr="004D79AA" w:rsidRDefault="004D79AA" w:rsidP="004D79AA">
      <w:pPr>
        <w:pStyle w:val="Caption"/>
        <w:bidi/>
        <w:jc w:val="center"/>
        <w:rPr>
          <w:i w:val="0"/>
          <w:iCs w:val="0"/>
          <w:color w:val="000000" w:themeColor="text1"/>
          <w:rtl/>
          <w:lang w:bidi="fa-IR"/>
        </w:rPr>
      </w:pPr>
      <w:bookmarkStart w:id="44" w:name="_Toc236052178"/>
      <w:r w:rsidRPr="004D79AA">
        <w:rPr>
          <w:i w:val="0"/>
          <w:iCs w:val="0"/>
          <w:color w:val="000000" w:themeColor="text1"/>
          <w:rtl/>
        </w:rPr>
        <w:t xml:space="preserve">شکل </w:t>
      </w:r>
      <w:r w:rsidRPr="004D79AA">
        <w:rPr>
          <w:i w:val="0"/>
          <w:iCs w:val="0"/>
          <w:color w:val="000000" w:themeColor="text1"/>
          <w:rtl/>
        </w:rPr>
        <w:fldChar w:fldCharType="begin"/>
      </w:r>
      <w:r w:rsidRPr="004D79AA">
        <w:rPr>
          <w:i w:val="0"/>
          <w:iCs w:val="0"/>
          <w:color w:val="000000" w:themeColor="text1"/>
          <w:rtl/>
        </w:rPr>
        <w:instrText xml:space="preserve"> </w:instrText>
      </w:r>
      <w:r w:rsidRPr="004D79AA">
        <w:rPr>
          <w:i w:val="0"/>
          <w:iCs w:val="0"/>
          <w:color w:val="000000" w:themeColor="text1"/>
        </w:rPr>
        <w:instrText>SEQ</w:instrText>
      </w:r>
      <w:r w:rsidRPr="004D79AA">
        <w:rPr>
          <w:i w:val="0"/>
          <w:iCs w:val="0"/>
          <w:color w:val="000000" w:themeColor="text1"/>
          <w:rtl/>
        </w:rPr>
        <w:instrText xml:space="preserve"> شکل \* </w:instrText>
      </w:r>
      <w:r w:rsidRPr="004D79AA">
        <w:rPr>
          <w:i w:val="0"/>
          <w:iCs w:val="0"/>
          <w:color w:val="000000" w:themeColor="text1"/>
        </w:rPr>
        <w:instrText>ARABIC</w:instrText>
      </w:r>
      <w:r w:rsidRPr="004D79AA">
        <w:rPr>
          <w:i w:val="0"/>
          <w:iCs w:val="0"/>
          <w:color w:val="000000" w:themeColor="text1"/>
          <w:rtl/>
        </w:rPr>
        <w:instrText xml:space="preserve"> </w:instrText>
      </w:r>
      <w:r w:rsidRPr="004D79AA">
        <w:rPr>
          <w:i w:val="0"/>
          <w:iCs w:val="0"/>
          <w:color w:val="000000" w:themeColor="text1"/>
          <w:rtl/>
        </w:rPr>
        <w:fldChar w:fldCharType="separate"/>
      </w:r>
      <w:r w:rsidR="00CB3254">
        <w:rPr>
          <w:i w:val="0"/>
          <w:iCs w:val="0"/>
          <w:noProof/>
          <w:color w:val="000000" w:themeColor="text1"/>
          <w:rtl/>
        </w:rPr>
        <w:t>1</w:t>
      </w:r>
      <w:r w:rsidRPr="004D79AA">
        <w:rPr>
          <w:i w:val="0"/>
          <w:iCs w:val="0"/>
          <w:color w:val="000000" w:themeColor="text1"/>
          <w:rtl/>
        </w:rPr>
        <w:fldChar w:fldCharType="end"/>
      </w:r>
      <w:r w:rsidRPr="004D79AA">
        <w:rPr>
          <w:rFonts w:hint="cs"/>
          <w:i w:val="0"/>
          <w:iCs w:val="0"/>
          <w:noProof/>
          <w:color w:val="000000" w:themeColor="text1"/>
          <w:rtl/>
          <w:lang w:bidi="fa-IR"/>
        </w:rPr>
        <w:t xml:space="preserve">: </w:t>
      </w:r>
      <w:r w:rsidRPr="004D79AA">
        <w:rPr>
          <w:i w:val="0"/>
          <w:iCs w:val="0"/>
          <w:noProof/>
          <w:color w:val="000000" w:themeColor="text1"/>
          <w:rtl/>
          <w:lang w:bidi="fa-IR"/>
        </w:rPr>
        <w:t xml:space="preserve">نمودار خطای </w:t>
      </w:r>
      <w:r w:rsidRPr="004D79AA">
        <w:rPr>
          <w:i w:val="0"/>
          <w:iCs w:val="0"/>
          <w:noProof/>
          <w:color w:val="000000" w:themeColor="text1"/>
          <w:lang w:bidi="fa-IR"/>
        </w:rPr>
        <w:t>MAE</w:t>
      </w:r>
      <w:r w:rsidRPr="004D79AA">
        <w:rPr>
          <w:i w:val="0"/>
          <w:iCs w:val="0"/>
          <w:noProof/>
          <w:color w:val="000000" w:themeColor="text1"/>
          <w:rtl/>
          <w:lang w:bidi="fa-IR"/>
        </w:rPr>
        <w:t xml:space="preserve"> بر حسب ابعاد ویژگی پنهان (</w:t>
      </w:r>
      <m:oMath>
        <m:r>
          <w:rPr>
            <w:rFonts w:ascii="Cambria Math" w:hAnsi="Cambria Math"/>
            <w:color w:val="000000" w:themeColor="text1"/>
          </w:rPr>
          <m:t>r</m:t>
        </m:r>
      </m:oMath>
      <w:r w:rsidRPr="004D79AA">
        <w:rPr>
          <w:i w:val="0"/>
          <w:iCs w:val="0"/>
          <w:noProof/>
          <w:color w:val="000000" w:themeColor="text1"/>
          <w:rtl/>
          <w:lang w:bidi="fa-IR"/>
        </w:rPr>
        <w:t xml:space="preserve">) در مدل‌های </w:t>
      </w:r>
      <w:r w:rsidRPr="004D79AA">
        <w:rPr>
          <w:i w:val="0"/>
          <w:iCs w:val="0"/>
          <w:noProof/>
          <w:color w:val="000000" w:themeColor="text1"/>
          <w:lang w:bidi="fa-IR"/>
        </w:rPr>
        <w:t>DMF</w:t>
      </w:r>
      <w:r w:rsidRPr="004D79AA">
        <w:rPr>
          <w:i w:val="0"/>
          <w:iCs w:val="0"/>
          <w:noProof/>
          <w:color w:val="000000" w:themeColor="text1"/>
          <w:rtl/>
          <w:lang w:bidi="fa-IR"/>
        </w:rPr>
        <w:t xml:space="preserve"> و </w:t>
      </w:r>
      <w:r w:rsidRPr="004D79AA">
        <w:rPr>
          <w:i w:val="0"/>
          <w:iCs w:val="0"/>
          <w:noProof/>
          <w:color w:val="000000" w:themeColor="text1"/>
          <w:lang w:bidi="fa-IR"/>
        </w:rPr>
        <w:t>FSTDMF</w:t>
      </w:r>
      <w:r w:rsidRPr="004D79AA">
        <w:rPr>
          <w:i w:val="0"/>
          <w:iCs w:val="0"/>
          <w:noProof/>
          <w:color w:val="000000" w:themeColor="text1"/>
          <w:rtl/>
          <w:lang w:bidi="fa-IR"/>
        </w:rPr>
        <w:t xml:space="preserve"> با نسبت‌های آموزش 0</w:t>
      </w:r>
      <w:r w:rsidRPr="004D79AA">
        <w:rPr>
          <w:rFonts w:cs="Times New Roman" w:hint="cs"/>
          <w:i w:val="0"/>
          <w:iCs w:val="0"/>
          <w:noProof/>
          <w:color w:val="000000" w:themeColor="text1"/>
          <w:rtl/>
          <w:lang w:bidi="fa-IR"/>
        </w:rPr>
        <w:t>٫</w:t>
      </w:r>
      <w:r w:rsidRPr="004D79AA">
        <w:rPr>
          <w:i w:val="0"/>
          <w:iCs w:val="0"/>
          <w:noProof/>
          <w:color w:val="000000" w:themeColor="text1"/>
          <w:rtl/>
          <w:lang w:bidi="fa-IR"/>
        </w:rPr>
        <w:t>7، 0</w:t>
      </w:r>
      <w:r w:rsidRPr="004D79AA">
        <w:rPr>
          <w:rFonts w:cs="Times New Roman" w:hint="cs"/>
          <w:i w:val="0"/>
          <w:iCs w:val="0"/>
          <w:noProof/>
          <w:color w:val="000000" w:themeColor="text1"/>
          <w:rtl/>
          <w:lang w:bidi="fa-IR"/>
        </w:rPr>
        <w:t>٫</w:t>
      </w:r>
      <w:r w:rsidRPr="004D79AA">
        <w:rPr>
          <w:i w:val="0"/>
          <w:iCs w:val="0"/>
          <w:noProof/>
          <w:color w:val="000000" w:themeColor="text1"/>
          <w:rtl/>
          <w:lang w:bidi="fa-IR"/>
        </w:rPr>
        <w:t>5 و 0</w:t>
      </w:r>
      <w:r w:rsidRPr="004D79AA">
        <w:rPr>
          <w:rFonts w:cs="Times New Roman" w:hint="cs"/>
          <w:i w:val="0"/>
          <w:iCs w:val="0"/>
          <w:noProof/>
          <w:color w:val="000000" w:themeColor="text1"/>
          <w:rtl/>
          <w:lang w:bidi="fa-IR"/>
        </w:rPr>
        <w:t>٫</w:t>
      </w:r>
      <w:r w:rsidRPr="004D79AA">
        <w:rPr>
          <w:i w:val="0"/>
          <w:iCs w:val="0"/>
          <w:noProof/>
          <w:color w:val="000000" w:themeColor="text1"/>
          <w:rtl/>
          <w:lang w:bidi="fa-IR"/>
        </w:rPr>
        <w:t>3</w:t>
      </w:r>
      <w:r>
        <w:rPr>
          <w:i w:val="0"/>
          <w:iCs w:val="0"/>
          <w:noProof/>
          <w:color w:val="000000" w:themeColor="text1"/>
          <w:rtl/>
          <w:lang w:bidi="fa-IR"/>
        </w:rPr>
        <w:br/>
      </w:r>
      <w:r w:rsidRPr="004D79AA">
        <w:rPr>
          <w:i w:val="0"/>
          <w:iCs w:val="0"/>
          <w:noProof/>
          <w:color w:val="000000" w:themeColor="text1"/>
          <w:rtl/>
          <w:lang w:bidi="fa-IR"/>
        </w:rPr>
        <w:t xml:space="preserve">روی مجموعه‌داده </w:t>
      </w:r>
      <w:r w:rsidRPr="004D79AA">
        <w:rPr>
          <w:i w:val="0"/>
          <w:iCs w:val="0"/>
          <w:noProof/>
          <w:color w:val="000000" w:themeColor="text1"/>
          <w:lang w:bidi="fa-IR"/>
        </w:rPr>
        <w:t>MovieLens-1M</w:t>
      </w:r>
      <w:bookmarkEnd w:id="44"/>
    </w:p>
    <w:p w14:paraId="1183FCDD" w14:textId="781DD6E0" w:rsidR="004D79AA" w:rsidRDefault="004D79AA" w:rsidP="004D79AA">
      <w:pPr>
        <w:bidi/>
        <w:jc w:val="both"/>
        <w:rPr>
          <w:rtl/>
          <w:lang w:bidi="fa-IR"/>
        </w:rPr>
      </w:pPr>
      <w:r w:rsidRPr="004D79AA">
        <w:rPr>
          <w:rtl/>
          <w:lang w:bidi="fa-IR"/>
        </w:rPr>
        <w:t>با بررسی دقیق روند نمودارهای رسم‌شده و مقایسه آن‌ها با مقادیر خروجی کد، نتایج زیر حاصل می‌شود:</w:t>
      </w:r>
    </w:p>
    <w:p w14:paraId="3ABB1267" w14:textId="1723686F" w:rsidR="0053365D" w:rsidRDefault="004D79AA" w:rsidP="0053365D">
      <w:pPr>
        <w:pStyle w:val="ListParagraph"/>
        <w:numPr>
          <w:ilvl w:val="0"/>
          <w:numId w:val="18"/>
        </w:numPr>
        <w:bidi/>
        <w:jc w:val="both"/>
        <w:rPr>
          <w:lang w:bidi="fa-IR"/>
        </w:rPr>
      </w:pPr>
      <w:r w:rsidRPr="004D79AA">
        <w:rPr>
          <w:rtl/>
          <w:lang w:bidi="fa-IR"/>
        </w:rPr>
        <w:t xml:space="preserve">در هر سه حالت از نسبت‌های آموزشی (۷۰، ۵۰ و ۳۰ درصد)، منحنی مربوط به مدل </w:t>
      </w:r>
      <w:r w:rsidRPr="004D79AA">
        <w:rPr>
          <w:lang w:bidi="fa-IR"/>
        </w:rPr>
        <w:t>FSTDMF</w:t>
      </w:r>
      <w:r w:rsidRPr="004D79AA">
        <w:rPr>
          <w:rtl/>
          <w:lang w:bidi="fa-IR"/>
        </w:rPr>
        <w:t xml:space="preserve"> (نمودار با نشانگرهای مربع) به‌طور پیوسته پایین‌تر از منحنی مدل </w:t>
      </w:r>
      <w:r w:rsidRPr="004D79AA">
        <w:rPr>
          <w:lang w:bidi="fa-IR"/>
        </w:rPr>
        <w:t>DMF</w:t>
      </w:r>
      <w:r w:rsidRPr="004D79AA">
        <w:rPr>
          <w:rtl/>
          <w:lang w:bidi="fa-IR"/>
        </w:rPr>
        <w:t xml:space="preserve"> (نمودار با نشانگرهای دایره) قرار گرفته است. به‌عنوان مثال، در نسبت آموزش ۳۰ درصد و با </w:t>
      </w:r>
      <w:r>
        <w:rPr>
          <w:rFonts w:hint="cs"/>
          <w:rtl/>
          <w:lang w:bidi="fa-IR"/>
        </w:rPr>
        <w:t>ب</w:t>
      </w:r>
      <w:r w:rsidRPr="004D79AA">
        <w:rPr>
          <w:rtl/>
          <w:lang w:bidi="fa-IR"/>
        </w:rPr>
        <w:t xml:space="preserve">عد </w:t>
      </w:r>
      <m:oMath>
        <m:r>
          <m:rPr>
            <m:sty m:val="p"/>
          </m:rPr>
          <w:rPr>
            <w:rFonts w:ascii="Cambria Math" w:hAnsi="Cambria Math"/>
          </w:rPr>
          <m:t>r=500</m:t>
        </m:r>
      </m:oMath>
      <w:r w:rsidRPr="004D79AA">
        <w:rPr>
          <w:rtl/>
          <w:lang w:bidi="fa-IR"/>
        </w:rPr>
        <w:t xml:space="preserve">، خطای </w:t>
      </w:r>
      <w:r w:rsidRPr="004D79AA">
        <w:rPr>
          <w:lang w:bidi="fa-IR"/>
        </w:rPr>
        <w:t>MAE</w:t>
      </w:r>
      <w:r w:rsidRPr="004D79AA">
        <w:rPr>
          <w:rtl/>
          <w:lang w:bidi="fa-IR"/>
        </w:rPr>
        <w:t xml:space="preserve"> در مدل </w:t>
      </w:r>
      <w:r w:rsidRPr="004D79AA">
        <w:rPr>
          <w:lang w:bidi="fa-IR"/>
        </w:rPr>
        <w:t>DMF</w:t>
      </w:r>
      <w:r w:rsidRPr="004D79AA">
        <w:rPr>
          <w:rtl/>
          <w:lang w:bidi="fa-IR"/>
        </w:rPr>
        <w:t xml:space="preserve"> برابر ۰</w:t>
      </w:r>
      <w:r w:rsidRPr="004D79AA">
        <w:rPr>
          <w:rFonts w:cs="Times New Roman" w:hint="cs"/>
          <w:rtl/>
          <w:lang w:bidi="fa-IR"/>
        </w:rPr>
        <w:t>٫</w:t>
      </w:r>
      <w:r w:rsidRPr="004D79AA">
        <w:rPr>
          <w:rFonts w:hint="cs"/>
          <w:rtl/>
          <w:lang w:bidi="fa-IR"/>
        </w:rPr>
        <w:t>۷۵۰</w:t>
      </w:r>
      <w:r w:rsidRPr="004D79AA">
        <w:rPr>
          <w:rtl/>
          <w:lang w:bidi="fa-IR"/>
        </w:rPr>
        <w:t xml:space="preserve"> </w:t>
      </w:r>
      <w:r w:rsidRPr="004D79AA">
        <w:rPr>
          <w:rFonts w:hint="cs"/>
          <w:rtl/>
          <w:lang w:bidi="fa-IR"/>
        </w:rPr>
        <w:t>است،</w:t>
      </w:r>
      <w:r w:rsidRPr="004D79AA">
        <w:rPr>
          <w:rtl/>
          <w:lang w:bidi="fa-IR"/>
        </w:rPr>
        <w:t xml:space="preserve"> </w:t>
      </w:r>
      <w:r w:rsidRPr="004D79AA">
        <w:rPr>
          <w:rFonts w:hint="cs"/>
          <w:rtl/>
          <w:lang w:bidi="fa-IR"/>
        </w:rPr>
        <w:t>درحال</w:t>
      </w:r>
      <w:r w:rsidRPr="004D79AA">
        <w:rPr>
          <w:rtl/>
          <w:lang w:bidi="fa-IR"/>
        </w:rPr>
        <w:t xml:space="preserve">ی‌که این مقدار در مدل </w:t>
      </w:r>
      <w:r w:rsidRPr="004D79AA">
        <w:rPr>
          <w:lang w:bidi="fa-IR"/>
        </w:rPr>
        <w:t>FSTDMF</w:t>
      </w:r>
      <w:r w:rsidRPr="004D79AA">
        <w:rPr>
          <w:rtl/>
          <w:lang w:bidi="fa-IR"/>
        </w:rPr>
        <w:t xml:space="preserve"> برابر ۰</w:t>
      </w:r>
      <w:r w:rsidRPr="004D79AA">
        <w:rPr>
          <w:rFonts w:cs="Times New Roman" w:hint="cs"/>
          <w:rtl/>
          <w:lang w:bidi="fa-IR"/>
        </w:rPr>
        <w:t>٫</w:t>
      </w:r>
      <w:r w:rsidRPr="004D79AA">
        <w:rPr>
          <w:rFonts w:hint="cs"/>
          <w:rtl/>
          <w:lang w:bidi="fa-IR"/>
        </w:rPr>
        <w:t>۷۲۹</w:t>
      </w:r>
      <w:r w:rsidRPr="004D79AA">
        <w:rPr>
          <w:rtl/>
          <w:lang w:bidi="fa-IR"/>
        </w:rPr>
        <w:t xml:space="preserve"> </w:t>
      </w:r>
      <w:r w:rsidRPr="004D79AA">
        <w:rPr>
          <w:rFonts w:hint="cs"/>
          <w:rtl/>
          <w:lang w:bidi="fa-IR"/>
        </w:rPr>
        <w:t>ثبت</w:t>
      </w:r>
      <w:r w:rsidRPr="004D79AA">
        <w:rPr>
          <w:rtl/>
          <w:lang w:bidi="fa-IR"/>
        </w:rPr>
        <w:t xml:space="preserve"> </w:t>
      </w:r>
      <w:r w:rsidRPr="004D79AA">
        <w:rPr>
          <w:rFonts w:hint="cs"/>
          <w:rtl/>
          <w:lang w:bidi="fa-IR"/>
        </w:rPr>
        <w:t>شده</w:t>
      </w:r>
      <w:r w:rsidRPr="004D79AA">
        <w:rPr>
          <w:rtl/>
          <w:lang w:bidi="fa-IR"/>
        </w:rPr>
        <w:t xml:space="preserve"> </w:t>
      </w:r>
      <w:r w:rsidRPr="004D79AA">
        <w:rPr>
          <w:rFonts w:hint="cs"/>
          <w:rtl/>
          <w:lang w:bidi="fa-IR"/>
        </w:rPr>
        <w:t>است</w:t>
      </w:r>
      <w:r w:rsidRPr="004D79AA">
        <w:rPr>
          <w:rtl/>
          <w:lang w:bidi="fa-IR"/>
        </w:rPr>
        <w:t xml:space="preserve">. </w:t>
      </w:r>
      <w:r w:rsidRPr="004D79AA">
        <w:rPr>
          <w:rFonts w:hint="cs"/>
          <w:rtl/>
          <w:lang w:bidi="fa-IR"/>
        </w:rPr>
        <w:t>ا</w:t>
      </w:r>
      <w:r w:rsidRPr="004D79AA">
        <w:rPr>
          <w:rtl/>
          <w:lang w:bidi="fa-IR"/>
        </w:rPr>
        <w:t>ین شکاف پایدار نشان می‌دهد که مکانیزم انتقال زیرفضای ویژگی، مستقل از حجم ماتریس ویژگی‌ها، توانایی خود را در کاهش خطا حفظ می‌کند</w:t>
      </w:r>
      <w:r w:rsidR="0053365D">
        <w:rPr>
          <w:rFonts w:hint="cs"/>
          <w:rtl/>
          <w:lang w:bidi="fa-IR"/>
        </w:rPr>
        <w:t>.</w:t>
      </w:r>
    </w:p>
    <w:p w14:paraId="404BE278" w14:textId="7B44B191" w:rsidR="0053365D" w:rsidRDefault="0053365D" w:rsidP="0053365D">
      <w:pPr>
        <w:pStyle w:val="ListParagraph"/>
        <w:numPr>
          <w:ilvl w:val="0"/>
          <w:numId w:val="18"/>
        </w:numPr>
        <w:bidi/>
        <w:jc w:val="both"/>
        <w:rPr>
          <w:lang w:bidi="fa-IR"/>
        </w:rPr>
      </w:pPr>
      <w:r w:rsidRPr="0053365D">
        <w:rPr>
          <w:rtl/>
          <w:lang w:bidi="fa-IR"/>
        </w:rPr>
        <w:t xml:space="preserve">یک رفتار بسیار مهم که در کدهای پیاده‌سازی‌شده و نمودارهای شکل ۱ به‌وضوح مشاهده می‌شود، روند صعودی خطا (افت عملکرد) با افزایش بعد ویژگی پنهان از ۱۰۰ به ۵۰۰ است. در مدل </w:t>
      </w:r>
      <w:r w:rsidRPr="0053365D">
        <w:rPr>
          <w:lang w:bidi="fa-IR"/>
        </w:rPr>
        <w:t>FSTDMF</w:t>
      </w:r>
      <w:r w:rsidRPr="0053365D">
        <w:rPr>
          <w:rtl/>
          <w:lang w:bidi="fa-IR"/>
        </w:rPr>
        <w:t xml:space="preserve"> با نسبت آموزش 0.7، کمترین خطا (</w:t>
      </w:r>
      <w:r w:rsidRPr="0053365D">
        <w:rPr>
          <w:lang w:bidi="fa-IR"/>
        </w:rPr>
        <w:t>MAE=0.703</w:t>
      </w:r>
      <w:r w:rsidRPr="0053365D">
        <w:rPr>
          <w:rtl/>
          <w:lang w:bidi="fa-IR"/>
        </w:rPr>
        <w:t xml:space="preserve">) در </w:t>
      </w:r>
      <w:r w:rsidR="000701F0">
        <w:rPr>
          <w:rFonts w:hint="cs"/>
          <w:rtl/>
          <w:lang w:bidi="fa-IR"/>
        </w:rPr>
        <w:t>ب</w:t>
      </w:r>
      <w:r w:rsidRPr="0053365D">
        <w:rPr>
          <w:rtl/>
          <w:lang w:bidi="fa-IR"/>
        </w:rPr>
        <w:t xml:space="preserve">عد </w:t>
      </w:r>
      <m:oMath>
        <m:r>
          <m:rPr>
            <m:sty m:val="p"/>
          </m:rPr>
          <w:rPr>
            <w:rFonts w:ascii="Cambria Math" w:hAnsi="Cambria Math"/>
          </w:rPr>
          <m:t>r=100</m:t>
        </m:r>
      </m:oMath>
      <w:r w:rsidRPr="0053365D">
        <w:rPr>
          <w:rtl/>
          <w:lang w:bidi="fa-IR"/>
        </w:rPr>
        <w:t xml:space="preserve"> و </w:t>
      </w:r>
      <m:oMath>
        <m:r>
          <m:rPr>
            <m:sty m:val="p"/>
          </m:rPr>
          <w:rPr>
            <w:rFonts w:ascii="Cambria Math" w:hAnsi="Cambria Math"/>
          </w:rPr>
          <m:t>r=300</m:t>
        </m:r>
      </m:oMath>
      <w:r w:rsidRPr="0053365D">
        <w:rPr>
          <w:rtl/>
          <w:lang w:bidi="fa-IR"/>
        </w:rPr>
        <w:t xml:space="preserve"> به دست آمده است، اما با افزایش </w:t>
      </w:r>
      <w:r w:rsidR="000701F0">
        <w:rPr>
          <w:rFonts w:hint="cs"/>
          <w:rtl/>
          <w:lang w:bidi="fa-IR"/>
        </w:rPr>
        <w:t>ب</w:t>
      </w:r>
      <w:r w:rsidRPr="0053365D">
        <w:rPr>
          <w:rtl/>
          <w:lang w:bidi="fa-IR"/>
        </w:rPr>
        <w:t xml:space="preserve">عد به </w:t>
      </w:r>
      <m:oMath>
        <m:r>
          <m:rPr>
            <m:sty m:val="p"/>
          </m:rPr>
          <w:rPr>
            <w:rFonts w:ascii="Cambria Math" w:hAnsi="Cambria Math"/>
          </w:rPr>
          <m:t>r=500</m:t>
        </m:r>
      </m:oMath>
      <w:r w:rsidRPr="0053365D">
        <w:rPr>
          <w:rtl/>
          <w:lang w:bidi="fa-IR"/>
        </w:rPr>
        <w:t>، خطا به ۰</w:t>
      </w:r>
      <w:r w:rsidRPr="0053365D">
        <w:rPr>
          <w:rFonts w:cs="Times New Roman" w:hint="cs"/>
          <w:rtl/>
          <w:lang w:bidi="fa-IR"/>
        </w:rPr>
        <w:t>٫</w:t>
      </w:r>
      <w:r w:rsidRPr="0053365D">
        <w:rPr>
          <w:rFonts w:hint="cs"/>
          <w:rtl/>
          <w:lang w:bidi="fa-IR"/>
        </w:rPr>
        <w:t>۷۲۰</w:t>
      </w:r>
      <w:r w:rsidRPr="0053365D">
        <w:rPr>
          <w:rtl/>
          <w:lang w:bidi="fa-IR"/>
        </w:rPr>
        <w:t xml:space="preserve"> </w:t>
      </w:r>
      <w:r w:rsidRPr="0053365D">
        <w:rPr>
          <w:rFonts w:hint="cs"/>
          <w:rtl/>
          <w:lang w:bidi="fa-IR"/>
        </w:rPr>
        <w:t>افزا</w:t>
      </w:r>
      <w:r w:rsidRPr="0053365D">
        <w:rPr>
          <w:rtl/>
          <w:lang w:bidi="fa-IR"/>
        </w:rPr>
        <w:t>یش می‌یابد.</w:t>
      </w:r>
    </w:p>
    <w:p w14:paraId="47BD9868" w14:textId="7EFBBA6F" w:rsidR="0053365D" w:rsidRDefault="0053365D" w:rsidP="0053365D">
      <w:pPr>
        <w:bidi/>
        <w:jc w:val="both"/>
        <w:rPr>
          <w:rtl/>
          <w:lang w:bidi="fa-IR"/>
        </w:rPr>
      </w:pPr>
      <w:r w:rsidRPr="0053365D">
        <w:rPr>
          <w:rtl/>
          <w:lang w:bidi="fa-IR"/>
        </w:rPr>
        <w:t>این پدیده که با مشاهدات تئوری مقاله مطابقت دارد، به</w:t>
      </w:r>
      <w:r>
        <w:rPr>
          <w:rFonts w:hint="cs"/>
          <w:rtl/>
          <w:lang w:bidi="fa-IR"/>
        </w:rPr>
        <w:t>‌</w:t>
      </w:r>
      <w:r w:rsidRPr="0053365D">
        <w:rPr>
          <w:rtl/>
          <w:lang w:bidi="fa-IR"/>
        </w:rPr>
        <w:t>دلیل بیش‌برازش رخ می‌دهد. هنگامی که بعد ویژگی پنهان بسیار بزرگ در نظر گرفته شود (</w:t>
      </w:r>
      <m:oMath>
        <m:r>
          <m:rPr>
            <m:sty m:val="p"/>
          </m:rPr>
          <w:rPr>
            <w:rFonts w:ascii="Cambria Math" w:hAnsi="Cambria Math"/>
          </w:rPr>
          <m:t>r=500</m:t>
        </m:r>
      </m:oMath>
      <w:r w:rsidRPr="0053365D">
        <w:rPr>
          <w:rtl/>
          <w:lang w:bidi="fa-IR"/>
        </w:rPr>
        <w:t xml:space="preserve">)، شبکه عصبی پارامترهای بسیار زیادی برای یادگیری در اختیار خواهد داشت. در شرایطی که ماتریس </w:t>
      </w:r>
      <w:r w:rsidRPr="0053365D">
        <w:rPr>
          <w:rtl/>
          <w:lang w:bidi="fa-IR"/>
        </w:rPr>
        <w:lastRenderedPageBreak/>
        <w:t xml:space="preserve">امتیازات (به‌ویژه در </w:t>
      </w:r>
      <w:r w:rsidR="000778C9">
        <w:rPr>
          <w:rFonts w:hint="cs"/>
          <w:rtl/>
          <w:lang w:bidi="fa-IR"/>
        </w:rPr>
        <w:t>مجموعه‌داده‌</w:t>
      </w:r>
      <w:r w:rsidRPr="0053365D">
        <w:rPr>
          <w:rtl/>
          <w:lang w:bidi="fa-IR"/>
        </w:rPr>
        <w:t>‌های خلوت) اطلاعات کافی برای تنظیم دقیق این حجم از پارامترها را ندارد، مدل شروع به حفظ کردن نویزهای موجود در داده‌های آموزشی می‌کند و در نتیجه، قدرت تعمیم‌پذیری</w:t>
      </w:r>
      <w:r>
        <w:rPr>
          <w:rStyle w:val="FootnoteReference"/>
          <w:rtl/>
          <w:lang w:bidi="fa-IR"/>
        </w:rPr>
        <w:footnoteReference w:id="88"/>
      </w:r>
      <w:r w:rsidRPr="0053365D">
        <w:rPr>
          <w:rtl/>
          <w:lang w:bidi="fa-IR"/>
        </w:rPr>
        <w:t xml:space="preserve"> آن روی داده‌های آزمون کاهش می‌یابد.</w:t>
      </w:r>
    </w:p>
    <w:p w14:paraId="1859554A" w14:textId="05231600" w:rsidR="00A7091B" w:rsidRDefault="00A7091B" w:rsidP="00A7091B">
      <w:pPr>
        <w:bidi/>
        <w:jc w:val="both"/>
        <w:rPr>
          <w:rtl/>
          <w:lang w:bidi="fa-IR"/>
        </w:rPr>
      </w:pPr>
      <w:r w:rsidRPr="00A7091B">
        <w:rPr>
          <w:rtl/>
          <w:lang w:bidi="fa-IR"/>
        </w:rPr>
        <w:t xml:space="preserve">با تطبیق روند به‌دست‌آمده در پیاده‌سازی حاضر با نمودارهای گزارش‌شده در مقاله اصلی، تطابق معنا‌داری در برتری مطلق مدل </w:t>
      </w:r>
      <w:r w:rsidRPr="00A7091B">
        <w:rPr>
          <w:lang w:bidi="fa-IR"/>
        </w:rPr>
        <w:t>FSTDMF</w:t>
      </w:r>
      <w:r w:rsidRPr="00A7091B">
        <w:rPr>
          <w:rtl/>
          <w:lang w:bidi="fa-IR"/>
        </w:rPr>
        <w:t xml:space="preserve"> بر </w:t>
      </w:r>
      <w:r w:rsidRPr="00A7091B">
        <w:rPr>
          <w:lang w:bidi="fa-IR"/>
        </w:rPr>
        <w:t>DMF</w:t>
      </w:r>
      <w:r w:rsidRPr="00A7091B">
        <w:rPr>
          <w:rtl/>
          <w:lang w:bidi="fa-IR"/>
        </w:rPr>
        <w:t xml:space="preserve"> در تمامی ابعاد مشاهده می‌شود. در نمودارهای مقاله نیز منحنی مدل پیشنهادی (</w:t>
      </w:r>
      <w:r w:rsidRPr="00A7091B">
        <w:rPr>
          <w:lang w:bidi="fa-IR"/>
        </w:rPr>
        <w:t>FSTDMF</w:t>
      </w:r>
      <w:r w:rsidRPr="00A7091B">
        <w:rPr>
          <w:rtl/>
          <w:lang w:bidi="fa-IR"/>
        </w:rPr>
        <w:t>) همواره پایین‌تر از مدل پایه (</w:t>
      </w:r>
      <w:r w:rsidRPr="00A7091B">
        <w:rPr>
          <w:lang w:bidi="fa-IR"/>
        </w:rPr>
        <w:t>DMF</w:t>
      </w:r>
      <w:r w:rsidRPr="00A7091B">
        <w:rPr>
          <w:rtl/>
          <w:lang w:bidi="fa-IR"/>
        </w:rPr>
        <w:t xml:space="preserve">) قرار دارد. با این حال، یک تفاوت ظریف در میزان حساسیت به بعد پنهان وجود دارد؛ در نتایج مقاله، خطای </w:t>
      </w:r>
      <w:r w:rsidRPr="00A7091B">
        <w:rPr>
          <w:lang w:bidi="fa-IR"/>
        </w:rPr>
        <w:t>FSTDMF</w:t>
      </w:r>
      <w:r w:rsidRPr="00A7091B">
        <w:rPr>
          <w:rtl/>
          <w:lang w:bidi="fa-IR"/>
        </w:rPr>
        <w:t xml:space="preserve"> با افزایش ابعاد از ۱۰۰ تا ۶۰۰ تغییرات اندکی داشته و تقریباً افقی و پایدار باقی می‌ماند، درحالی‌که در پیاده‌سازی حاضر، افزایش </w:t>
      </w:r>
      <w:r w:rsidR="00FB5C18">
        <w:rPr>
          <w:rFonts w:hint="cs"/>
          <w:rtl/>
          <w:lang w:bidi="fa-IR"/>
        </w:rPr>
        <w:t>ب</w:t>
      </w:r>
      <w:r w:rsidRPr="00A7091B">
        <w:rPr>
          <w:rtl/>
          <w:lang w:bidi="fa-IR"/>
        </w:rPr>
        <w:t>عد به ۵۰۰ با شیب تندتری به افزایش خطا (بیش‌برازش) منجر شده است. این تفاوت در نرخ بیش‌برازش در ابعاد بالا، ناشی از تفاوت در الگوریتم بهینه‌ساز (</w:t>
      </w:r>
      <w:r w:rsidRPr="00A7091B">
        <w:rPr>
          <w:lang w:bidi="fa-IR"/>
        </w:rPr>
        <w:t>Adam</w:t>
      </w:r>
      <w:r w:rsidRPr="00A7091B">
        <w:rPr>
          <w:rtl/>
          <w:lang w:bidi="fa-IR"/>
        </w:rPr>
        <w:t xml:space="preserve"> در کدهای ما در برابر الگوریتم </w:t>
      </w:r>
      <w:proofErr w:type="spellStart"/>
      <w:r w:rsidRPr="00A7091B">
        <w:rPr>
          <w:lang w:bidi="fa-IR"/>
        </w:rPr>
        <w:t>iRprop</w:t>
      </w:r>
      <w:proofErr w:type="spellEnd"/>
      <w:r w:rsidR="00902B5C">
        <w:rPr>
          <w:lang w:bidi="fa-IR"/>
        </w:rPr>
        <w:t>+</w:t>
      </w:r>
      <w:r w:rsidRPr="00A7091B">
        <w:rPr>
          <w:rtl/>
          <w:lang w:bidi="fa-IR"/>
        </w:rPr>
        <w:t xml:space="preserve"> در مقاله) است؛ با این وجود، در اصل اثبات کارایی مدل پیشنهادی و برتری آن در ابعاد برابر، خللی ایجاد نمی‌کند.</w:t>
      </w:r>
    </w:p>
    <w:p w14:paraId="66075CA1" w14:textId="66319C6F" w:rsidR="00B63CB0" w:rsidRDefault="00B63CB0" w:rsidP="00B63CB0">
      <w:pPr>
        <w:bidi/>
        <w:jc w:val="both"/>
        <w:rPr>
          <w:rtl/>
          <w:lang w:bidi="fa-IR"/>
        </w:rPr>
      </w:pPr>
      <w:r w:rsidRPr="00B63CB0">
        <w:rPr>
          <w:rtl/>
          <w:lang w:bidi="fa-IR"/>
        </w:rPr>
        <w:t xml:space="preserve">بر اساس این مشاهدات تجربی، تنظیم بعد ویژگی پنهان روی </w:t>
      </w:r>
      <m:oMath>
        <m:r>
          <m:rPr>
            <m:sty m:val="p"/>
          </m:rPr>
          <w:rPr>
            <w:rFonts w:ascii="Cambria Math" w:hAnsi="Cambria Math"/>
          </w:rPr>
          <m:t>r=100</m:t>
        </m:r>
      </m:oMath>
      <w:r w:rsidRPr="00B63CB0">
        <w:rPr>
          <w:rtl/>
          <w:lang w:bidi="fa-IR"/>
        </w:rPr>
        <w:t xml:space="preserve">، نقطه‌ تعادل ایده‌آل میان ظرفیت بازنمایی شبکه و جلوگیری از بیش‌برازش را فراهم می‌کند. به همین دلیل، در سایر ارزیابی‌های انجام‌شده در این پروژه، مقدار </w:t>
      </w:r>
      <m:oMath>
        <m:r>
          <m:rPr>
            <m:sty m:val="p"/>
          </m:rPr>
          <w:rPr>
            <w:rFonts w:ascii="Cambria Math" w:hAnsi="Cambria Math"/>
          </w:rPr>
          <m:t>r=100</m:t>
        </m:r>
      </m:oMath>
      <w:r w:rsidRPr="00B63CB0">
        <w:rPr>
          <w:rtl/>
          <w:lang w:bidi="fa-IR"/>
        </w:rPr>
        <w:t xml:space="preserve"> به‌عنوان پارامتر پیش‌فرض شبکه‌ها تثبیت شده است.</w:t>
      </w:r>
    </w:p>
    <w:p w14:paraId="2A48EA01" w14:textId="20ABA2FA" w:rsidR="00B644D1" w:rsidRPr="0053365D" w:rsidRDefault="00181CE7" w:rsidP="00181CE7">
      <w:pPr>
        <w:pStyle w:val="Heading2"/>
        <w:bidi/>
        <w:rPr>
          <w:rtl/>
          <w:lang w:bidi="fa-IR"/>
        </w:rPr>
      </w:pPr>
      <w:bookmarkStart w:id="45" w:name="_Toc235983623"/>
      <w:r>
        <w:rPr>
          <w:rFonts w:hint="cs"/>
          <w:rtl/>
          <w:lang w:bidi="fa-IR"/>
        </w:rPr>
        <w:t xml:space="preserve">4.5. </w:t>
      </w:r>
      <w:r w:rsidRPr="00181CE7">
        <w:rPr>
          <w:rtl/>
          <w:lang w:bidi="fa-IR"/>
        </w:rPr>
        <w:t>تحلیل حساسیت نسبت به تعداد لایه‌های پنهان</w:t>
      </w:r>
      <w:r>
        <w:rPr>
          <w:rStyle w:val="FootnoteReference"/>
          <w:rtl/>
          <w:lang w:bidi="fa-IR"/>
        </w:rPr>
        <w:footnoteReference w:id="89"/>
      </w:r>
      <w:bookmarkEnd w:id="45"/>
    </w:p>
    <w:p w14:paraId="554FB839" w14:textId="1E4F4FBB" w:rsidR="004D79AA" w:rsidRDefault="00181CE7" w:rsidP="004D79AA">
      <w:pPr>
        <w:bidi/>
        <w:jc w:val="both"/>
        <w:rPr>
          <w:rtl/>
          <w:lang w:bidi="fa-IR"/>
        </w:rPr>
      </w:pPr>
      <w:r w:rsidRPr="00181CE7">
        <w:rPr>
          <w:rtl/>
          <w:lang w:bidi="fa-IR"/>
        </w:rPr>
        <w:t>در شبکه‌های عصبی عمیق، تعداد لایه‌های پنهان مستقیماً بر میزان توانایی مدل در استخراج تعاملات غیرخطی و پیچیده تأثیر می‌گذارد. با این حال، افزایش بی‌رویه عمق شبکه لزوماً به معنای بهبود عملکرد نیست و می‌تواند به مشکلاتی نظیر محوشدگی گرادیان</w:t>
      </w:r>
      <w:r>
        <w:rPr>
          <w:rStyle w:val="FootnoteReference"/>
          <w:rtl/>
          <w:lang w:bidi="fa-IR"/>
        </w:rPr>
        <w:footnoteReference w:id="90"/>
      </w:r>
      <w:r w:rsidRPr="00181CE7">
        <w:rPr>
          <w:rtl/>
          <w:lang w:bidi="fa-IR"/>
        </w:rPr>
        <w:t xml:space="preserve"> یا افزایش بیش‌برازش منجر شود. برای بررسی این ویژگی در سیستم توصیه‌گر، مدل پیشنهادی </w:t>
      </w:r>
      <w:r w:rsidRPr="00181CE7">
        <w:rPr>
          <w:lang w:bidi="fa-IR"/>
        </w:rPr>
        <w:t>FSTDMF</w:t>
      </w:r>
      <w:r w:rsidRPr="00181CE7">
        <w:rPr>
          <w:rtl/>
          <w:lang w:bidi="fa-IR"/>
        </w:rPr>
        <w:t xml:space="preserve"> با سه معماری متفاوت شامل تک‌لایه (با ۱۰۰ نورون)، دولایه (هر کدام ۱۰۰ نورون) و سه‌لایه (هر کدام ۱۰۰ نورون) بر روی مجموعه‌داده </w:t>
      </w:r>
      <w:r w:rsidRPr="00181CE7">
        <w:rPr>
          <w:lang w:bidi="fa-IR"/>
        </w:rPr>
        <w:t>MovieLens-100K</w:t>
      </w:r>
      <w:r w:rsidRPr="00181CE7">
        <w:rPr>
          <w:rtl/>
          <w:lang w:bidi="fa-IR"/>
        </w:rPr>
        <w:t xml:space="preserve"> آموزش دید و ارزیابی شد.</w:t>
      </w:r>
    </w:p>
    <w:p w14:paraId="74BF1CBB" w14:textId="35A91696" w:rsidR="009873E3" w:rsidRDefault="009873E3" w:rsidP="009873E3">
      <w:pPr>
        <w:bidi/>
        <w:jc w:val="both"/>
        <w:rPr>
          <w:rtl/>
          <w:lang w:bidi="fa-IR"/>
        </w:rPr>
      </w:pPr>
      <w:r w:rsidRPr="009873E3">
        <w:rPr>
          <w:rtl/>
          <w:lang w:bidi="fa-IR"/>
        </w:rPr>
        <w:t xml:space="preserve">به‌منظور مقایسه دقیق دستاوردهای پیاده‌سازی عملی با یافته‌های تئوری، نتایج خطای </w:t>
      </w:r>
      <w:r w:rsidRPr="009873E3">
        <w:rPr>
          <w:lang w:bidi="fa-IR"/>
        </w:rPr>
        <w:t>MAE</w:t>
      </w:r>
      <w:r w:rsidRPr="009873E3">
        <w:rPr>
          <w:rtl/>
          <w:lang w:bidi="fa-IR"/>
        </w:rPr>
        <w:t xml:space="preserve"> به‌دست‌آمده از اجرای کدها در کنار مقادیر صریح گزارش‌شده در جدول ۸ مقاله اصلی، در جدول</w:t>
      </w:r>
      <w:r w:rsidR="00954F92">
        <w:rPr>
          <w:rFonts w:hint="cs"/>
          <w:rtl/>
          <w:lang w:bidi="fa-IR"/>
        </w:rPr>
        <w:t xml:space="preserve"> 3</w:t>
      </w:r>
      <w:r w:rsidRPr="009873E3">
        <w:rPr>
          <w:rtl/>
          <w:lang w:bidi="fa-IR"/>
        </w:rPr>
        <w:t xml:space="preserve"> گردآوری شده است</w:t>
      </w:r>
      <w:r w:rsidR="00824FE2">
        <w:rPr>
          <w:rFonts w:hint="cs"/>
          <w:rtl/>
          <w:lang w:bidi="fa-IR"/>
        </w:rPr>
        <w:t>.</w:t>
      </w:r>
    </w:p>
    <w:tbl>
      <w:tblPr>
        <w:tblStyle w:val="TableGrid"/>
        <w:bidiVisual/>
        <w:tblW w:w="8789" w:type="dxa"/>
        <w:jc w:val="center"/>
        <w:tblLook w:val="04A0" w:firstRow="1" w:lastRow="0" w:firstColumn="1" w:lastColumn="0" w:noHBand="0" w:noVBand="1"/>
      </w:tblPr>
      <w:tblGrid>
        <w:gridCol w:w="1347"/>
        <w:gridCol w:w="1860"/>
        <w:gridCol w:w="1237"/>
        <w:gridCol w:w="1739"/>
        <w:gridCol w:w="1334"/>
        <w:gridCol w:w="1272"/>
      </w:tblGrid>
      <w:tr w:rsidR="00A07EA7" w14:paraId="41D25736" w14:textId="77777777" w:rsidTr="00A07EA7">
        <w:trPr>
          <w:jc w:val="center"/>
        </w:trPr>
        <w:tc>
          <w:tcPr>
            <w:tcW w:w="1347" w:type="dxa"/>
            <w:vAlign w:val="center"/>
          </w:tcPr>
          <w:p w14:paraId="35E32261" w14:textId="4AF4DB4C" w:rsidR="00A07EA7" w:rsidRDefault="00A07EA7" w:rsidP="00A07EA7">
            <w:pPr>
              <w:bidi/>
              <w:jc w:val="center"/>
              <w:rPr>
                <w:rtl/>
                <w:lang w:bidi="fa-IR"/>
              </w:rPr>
            </w:pPr>
            <w:r>
              <w:rPr>
                <w:lang w:bidi="fa-IR"/>
              </w:rPr>
              <w:t>RMSE</w:t>
            </w:r>
            <w:r>
              <w:rPr>
                <w:rFonts w:hint="cs"/>
                <w:rtl/>
                <w:lang w:bidi="fa-IR"/>
              </w:rPr>
              <w:t xml:space="preserve"> مقاله</w:t>
            </w:r>
          </w:p>
        </w:tc>
        <w:tc>
          <w:tcPr>
            <w:tcW w:w="1860" w:type="dxa"/>
            <w:vAlign w:val="center"/>
          </w:tcPr>
          <w:p w14:paraId="65AAA89F" w14:textId="579F24F8" w:rsidR="00A07EA7" w:rsidRPr="00A07EA7" w:rsidRDefault="00A07EA7" w:rsidP="00A07EA7">
            <w:pPr>
              <w:bidi/>
              <w:jc w:val="center"/>
              <w:rPr>
                <w:rFonts w:cs="Cambria"/>
                <w:rtl/>
                <w:lang w:bidi="fa-IR"/>
              </w:rPr>
            </w:pPr>
            <w:r>
              <w:rPr>
                <w:lang w:bidi="fa-IR"/>
              </w:rPr>
              <w:t>RMSE</w:t>
            </w:r>
            <w:r>
              <w:rPr>
                <w:rFonts w:hint="cs"/>
                <w:rtl/>
                <w:lang w:bidi="fa-IR"/>
              </w:rPr>
              <w:t xml:space="preserve"> به‌دست‌آمده</w:t>
            </w:r>
          </w:p>
        </w:tc>
        <w:tc>
          <w:tcPr>
            <w:tcW w:w="1237" w:type="dxa"/>
            <w:vAlign w:val="center"/>
          </w:tcPr>
          <w:p w14:paraId="5F13BD3E" w14:textId="6796650E" w:rsidR="00A07EA7" w:rsidRDefault="00A07EA7" w:rsidP="00A07EA7">
            <w:pPr>
              <w:bidi/>
              <w:jc w:val="center"/>
              <w:rPr>
                <w:rtl/>
                <w:lang w:bidi="fa-IR"/>
              </w:rPr>
            </w:pPr>
            <w:r>
              <w:rPr>
                <w:lang w:bidi="fa-IR"/>
              </w:rPr>
              <w:t>MAE</w:t>
            </w:r>
            <w:r>
              <w:rPr>
                <w:rFonts w:hint="cs"/>
                <w:rtl/>
                <w:lang w:bidi="fa-IR"/>
              </w:rPr>
              <w:t xml:space="preserve"> مقاله</w:t>
            </w:r>
          </w:p>
        </w:tc>
        <w:tc>
          <w:tcPr>
            <w:tcW w:w="1739" w:type="dxa"/>
            <w:vAlign w:val="center"/>
          </w:tcPr>
          <w:p w14:paraId="134FD96E" w14:textId="0E223716" w:rsidR="00A07EA7" w:rsidRDefault="00A07EA7" w:rsidP="00A07EA7">
            <w:pPr>
              <w:bidi/>
              <w:jc w:val="center"/>
              <w:rPr>
                <w:rtl/>
                <w:lang w:bidi="fa-IR"/>
              </w:rPr>
            </w:pPr>
            <w:r>
              <w:rPr>
                <w:lang w:bidi="fa-IR"/>
              </w:rPr>
              <w:t>MAE</w:t>
            </w:r>
            <w:r>
              <w:rPr>
                <w:rFonts w:hint="cs"/>
                <w:rtl/>
                <w:lang w:bidi="fa-IR"/>
              </w:rPr>
              <w:t xml:space="preserve"> به‌دست‌آمده</w:t>
            </w:r>
          </w:p>
        </w:tc>
        <w:tc>
          <w:tcPr>
            <w:tcW w:w="1334" w:type="dxa"/>
            <w:vAlign w:val="center"/>
          </w:tcPr>
          <w:p w14:paraId="795505A2" w14:textId="37E7F37B" w:rsidR="00A07EA7" w:rsidRDefault="00A07EA7" w:rsidP="00A07EA7">
            <w:pPr>
              <w:bidi/>
              <w:jc w:val="center"/>
              <w:rPr>
                <w:rtl/>
                <w:lang w:bidi="fa-IR"/>
              </w:rPr>
            </w:pPr>
            <w:r>
              <w:rPr>
                <w:rFonts w:hint="cs"/>
                <w:rtl/>
                <w:lang w:bidi="fa-IR"/>
              </w:rPr>
              <w:t>نسبت آموزش</w:t>
            </w:r>
          </w:p>
        </w:tc>
        <w:tc>
          <w:tcPr>
            <w:tcW w:w="1272" w:type="dxa"/>
            <w:vAlign w:val="center"/>
          </w:tcPr>
          <w:p w14:paraId="4DC60C4A" w14:textId="3C65FCAF" w:rsidR="00A07EA7" w:rsidRDefault="00A07EA7" w:rsidP="00A07EA7">
            <w:pPr>
              <w:bidi/>
              <w:jc w:val="center"/>
              <w:rPr>
                <w:rtl/>
                <w:lang w:bidi="fa-IR"/>
              </w:rPr>
            </w:pPr>
            <w:r>
              <w:rPr>
                <w:rFonts w:hint="cs"/>
                <w:rtl/>
                <w:lang w:bidi="fa-IR"/>
              </w:rPr>
              <w:t>معماری مدل</w:t>
            </w:r>
          </w:p>
        </w:tc>
      </w:tr>
      <w:tr w:rsidR="00A07EA7" w14:paraId="2FF020E4" w14:textId="77777777" w:rsidTr="00A07EA7">
        <w:trPr>
          <w:jc w:val="center"/>
        </w:trPr>
        <w:tc>
          <w:tcPr>
            <w:tcW w:w="1347" w:type="dxa"/>
            <w:vAlign w:val="center"/>
          </w:tcPr>
          <w:p w14:paraId="3D6894C6" w14:textId="7FAD0462" w:rsidR="00A07EA7" w:rsidRDefault="00A07EA7" w:rsidP="00A07EA7">
            <w:pPr>
              <w:bidi/>
              <w:jc w:val="center"/>
              <w:rPr>
                <w:rtl/>
                <w:lang w:bidi="fa-IR"/>
              </w:rPr>
            </w:pPr>
            <w:r>
              <w:t>0.910</w:t>
            </w:r>
          </w:p>
        </w:tc>
        <w:tc>
          <w:tcPr>
            <w:tcW w:w="1860" w:type="dxa"/>
            <w:vAlign w:val="center"/>
          </w:tcPr>
          <w:p w14:paraId="702047D1" w14:textId="277AAA57" w:rsidR="00A07EA7" w:rsidRDefault="00A07EA7" w:rsidP="00A07EA7">
            <w:pPr>
              <w:bidi/>
              <w:jc w:val="center"/>
              <w:rPr>
                <w:rtl/>
                <w:lang w:bidi="fa-IR"/>
              </w:rPr>
            </w:pPr>
            <w:r>
              <w:t>0.923</w:t>
            </w:r>
          </w:p>
        </w:tc>
        <w:tc>
          <w:tcPr>
            <w:tcW w:w="1237" w:type="dxa"/>
            <w:vAlign w:val="center"/>
          </w:tcPr>
          <w:p w14:paraId="21701F9A" w14:textId="47125400" w:rsidR="00A07EA7" w:rsidRDefault="00A07EA7" w:rsidP="00A07EA7">
            <w:pPr>
              <w:bidi/>
              <w:jc w:val="center"/>
              <w:rPr>
                <w:rtl/>
                <w:lang w:bidi="fa-IR"/>
              </w:rPr>
            </w:pPr>
            <w:r>
              <w:t>0.718</w:t>
            </w:r>
          </w:p>
        </w:tc>
        <w:tc>
          <w:tcPr>
            <w:tcW w:w="1739" w:type="dxa"/>
            <w:vAlign w:val="center"/>
          </w:tcPr>
          <w:p w14:paraId="65792864" w14:textId="420D6B0A" w:rsidR="00A07EA7" w:rsidRDefault="00A07EA7" w:rsidP="00A07EA7">
            <w:pPr>
              <w:bidi/>
              <w:jc w:val="center"/>
              <w:rPr>
                <w:rtl/>
                <w:lang w:bidi="fa-IR"/>
              </w:rPr>
            </w:pPr>
            <w:r>
              <w:t>0.719</w:t>
            </w:r>
          </w:p>
        </w:tc>
        <w:tc>
          <w:tcPr>
            <w:tcW w:w="1334" w:type="dxa"/>
            <w:vAlign w:val="center"/>
          </w:tcPr>
          <w:p w14:paraId="740F6F2C" w14:textId="2DBC574E" w:rsidR="00A07EA7" w:rsidRDefault="00A07EA7" w:rsidP="00A07EA7">
            <w:pPr>
              <w:bidi/>
              <w:jc w:val="center"/>
              <w:rPr>
                <w:lang w:bidi="fa-IR"/>
              </w:rPr>
            </w:pPr>
            <w:r>
              <w:rPr>
                <w:lang w:bidi="fa-IR"/>
              </w:rPr>
              <w:t>0.7</w:t>
            </w:r>
          </w:p>
        </w:tc>
        <w:tc>
          <w:tcPr>
            <w:tcW w:w="1272" w:type="dxa"/>
            <w:vAlign w:val="center"/>
          </w:tcPr>
          <w:p w14:paraId="0F28EBF0" w14:textId="0A139B16" w:rsidR="00A07EA7" w:rsidRDefault="00A07EA7" w:rsidP="00A07EA7">
            <w:pPr>
              <w:bidi/>
              <w:jc w:val="center"/>
              <w:rPr>
                <w:rtl/>
                <w:lang w:bidi="fa-IR"/>
              </w:rPr>
            </w:pPr>
            <w:r>
              <w:rPr>
                <w:rFonts w:hint="cs"/>
                <w:rtl/>
                <w:lang w:bidi="fa-IR"/>
              </w:rPr>
              <w:t>تک‌لایه</w:t>
            </w:r>
          </w:p>
        </w:tc>
      </w:tr>
      <w:tr w:rsidR="00A07EA7" w14:paraId="4F97D496" w14:textId="77777777" w:rsidTr="00A07EA7">
        <w:trPr>
          <w:jc w:val="center"/>
        </w:trPr>
        <w:tc>
          <w:tcPr>
            <w:tcW w:w="1347" w:type="dxa"/>
            <w:vAlign w:val="center"/>
          </w:tcPr>
          <w:p w14:paraId="2A2AA857" w14:textId="3ABFFA76" w:rsidR="00A07EA7" w:rsidRDefault="00A07EA7" w:rsidP="00A07EA7">
            <w:pPr>
              <w:bidi/>
              <w:jc w:val="center"/>
              <w:rPr>
                <w:rtl/>
                <w:lang w:bidi="fa-IR"/>
              </w:rPr>
            </w:pPr>
            <w:r>
              <w:t>0.893</w:t>
            </w:r>
          </w:p>
        </w:tc>
        <w:tc>
          <w:tcPr>
            <w:tcW w:w="1860" w:type="dxa"/>
            <w:vAlign w:val="center"/>
          </w:tcPr>
          <w:p w14:paraId="4188DF75" w14:textId="3BE84B8E" w:rsidR="00A07EA7" w:rsidRDefault="00A07EA7" w:rsidP="00A07EA7">
            <w:pPr>
              <w:bidi/>
              <w:jc w:val="center"/>
              <w:rPr>
                <w:rtl/>
                <w:lang w:bidi="fa-IR"/>
              </w:rPr>
            </w:pPr>
            <w:r>
              <w:t>0.940</w:t>
            </w:r>
          </w:p>
        </w:tc>
        <w:tc>
          <w:tcPr>
            <w:tcW w:w="1237" w:type="dxa"/>
            <w:vAlign w:val="center"/>
          </w:tcPr>
          <w:p w14:paraId="3AF15AC7" w14:textId="0EB5064A" w:rsidR="00A07EA7" w:rsidRDefault="00A07EA7" w:rsidP="00A07EA7">
            <w:pPr>
              <w:bidi/>
              <w:jc w:val="center"/>
              <w:rPr>
                <w:rtl/>
                <w:lang w:bidi="fa-IR"/>
              </w:rPr>
            </w:pPr>
            <w:r>
              <w:t>0.701</w:t>
            </w:r>
          </w:p>
        </w:tc>
        <w:tc>
          <w:tcPr>
            <w:tcW w:w="1739" w:type="dxa"/>
            <w:vAlign w:val="center"/>
          </w:tcPr>
          <w:p w14:paraId="583464E0" w14:textId="2BB8AB1B" w:rsidR="00A07EA7" w:rsidRDefault="00A07EA7" w:rsidP="00A07EA7">
            <w:pPr>
              <w:bidi/>
              <w:jc w:val="center"/>
              <w:rPr>
                <w:rtl/>
                <w:lang w:bidi="fa-IR"/>
              </w:rPr>
            </w:pPr>
            <w:r>
              <w:t>0.738</w:t>
            </w:r>
          </w:p>
        </w:tc>
        <w:tc>
          <w:tcPr>
            <w:tcW w:w="1334" w:type="dxa"/>
            <w:vAlign w:val="center"/>
          </w:tcPr>
          <w:p w14:paraId="6D0EC462" w14:textId="5CF2B63F" w:rsidR="00A07EA7" w:rsidRDefault="00A07EA7" w:rsidP="00A07EA7">
            <w:pPr>
              <w:bidi/>
              <w:jc w:val="center"/>
              <w:rPr>
                <w:rtl/>
                <w:lang w:bidi="fa-IR"/>
              </w:rPr>
            </w:pPr>
            <w:r>
              <w:rPr>
                <w:lang w:bidi="fa-IR"/>
              </w:rPr>
              <w:t>0.7</w:t>
            </w:r>
          </w:p>
        </w:tc>
        <w:tc>
          <w:tcPr>
            <w:tcW w:w="1272" w:type="dxa"/>
            <w:vAlign w:val="center"/>
          </w:tcPr>
          <w:p w14:paraId="6A90C9BA" w14:textId="3F3A0BB6" w:rsidR="00A07EA7" w:rsidRDefault="00A07EA7" w:rsidP="00A07EA7">
            <w:pPr>
              <w:bidi/>
              <w:jc w:val="center"/>
              <w:rPr>
                <w:rtl/>
                <w:lang w:bidi="fa-IR"/>
              </w:rPr>
            </w:pPr>
            <w:r>
              <w:rPr>
                <w:rFonts w:hint="cs"/>
                <w:rtl/>
                <w:lang w:bidi="fa-IR"/>
              </w:rPr>
              <w:t>دولایه</w:t>
            </w:r>
          </w:p>
        </w:tc>
      </w:tr>
      <w:tr w:rsidR="00A07EA7" w14:paraId="04C52443" w14:textId="77777777" w:rsidTr="00A07EA7">
        <w:trPr>
          <w:jc w:val="center"/>
        </w:trPr>
        <w:tc>
          <w:tcPr>
            <w:tcW w:w="1347" w:type="dxa"/>
            <w:vAlign w:val="center"/>
          </w:tcPr>
          <w:p w14:paraId="0EC36D8A" w14:textId="2F7413BB" w:rsidR="00A07EA7" w:rsidRDefault="00A07EA7" w:rsidP="00A07EA7">
            <w:pPr>
              <w:bidi/>
              <w:jc w:val="center"/>
              <w:rPr>
                <w:rtl/>
                <w:lang w:bidi="fa-IR"/>
              </w:rPr>
            </w:pPr>
            <w:r>
              <w:t>0.912</w:t>
            </w:r>
          </w:p>
        </w:tc>
        <w:tc>
          <w:tcPr>
            <w:tcW w:w="1860" w:type="dxa"/>
            <w:vAlign w:val="center"/>
          </w:tcPr>
          <w:p w14:paraId="7A4E01F3" w14:textId="118172EA" w:rsidR="00A07EA7" w:rsidRDefault="00A07EA7" w:rsidP="00A07EA7">
            <w:pPr>
              <w:bidi/>
              <w:jc w:val="center"/>
              <w:rPr>
                <w:rtl/>
                <w:lang w:bidi="fa-IR"/>
              </w:rPr>
            </w:pPr>
            <w:r>
              <w:t>0.941</w:t>
            </w:r>
          </w:p>
        </w:tc>
        <w:tc>
          <w:tcPr>
            <w:tcW w:w="1237" w:type="dxa"/>
            <w:vAlign w:val="center"/>
          </w:tcPr>
          <w:p w14:paraId="1DADB7AC" w14:textId="3B4542B8" w:rsidR="00A07EA7" w:rsidRDefault="00A07EA7" w:rsidP="00A07EA7">
            <w:pPr>
              <w:bidi/>
              <w:jc w:val="center"/>
              <w:rPr>
                <w:rtl/>
                <w:lang w:bidi="fa-IR"/>
              </w:rPr>
            </w:pPr>
            <w:r>
              <w:t>0.714</w:t>
            </w:r>
          </w:p>
        </w:tc>
        <w:tc>
          <w:tcPr>
            <w:tcW w:w="1739" w:type="dxa"/>
            <w:vAlign w:val="center"/>
          </w:tcPr>
          <w:p w14:paraId="2C6C06A5" w14:textId="649874C4" w:rsidR="00A07EA7" w:rsidRDefault="00A07EA7" w:rsidP="00A07EA7">
            <w:pPr>
              <w:bidi/>
              <w:jc w:val="center"/>
              <w:rPr>
                <w:rtl/>
                <w:lang w:bidi="fa-IR"/>
              </w:rPr>
            </w:pPr>
            <w:r>
              <w:t>0.738</w:t>
            </w:r>
          </w:p>
        </w:tc>
        <w:tc>
          <w:tcPr>
            <w:tcW w:w="1334" w:type="dxa"/>
            <w:vAlign w:val="center"/>
          </w:tcPr>
          <w:p w14:paraId="4747B485" w14:textId="574E4C1A" w:rsidR="00A07EA7" w:rsidRDefault="00A07EA7" w:rsidP="00A07EA7">
            <w:pPr>
              <w:bidi/>
              <w:jc w:val="center"/>
              <w:rPr>
                <w:rtl/>
                <w:lang w:bidi="fa-IR"/>
              </w:rPr>
            </w:pPr>
            <w:r>
              <w:rPr>
                <w:lang w:bidi="fa-IR"/>
              </w:rPr>
              <w:t>0.7</w:t>
            </w:r>
          </w:p>
        </w:tc>
        <w:tc>
          <w:tcPr>
            <w:tcW w:w="1272" w:type="dxa"/>
            <w:vAlign w:val="center"/>
          </w:tcPr>
          <w:p w14:paraId="24E51E39" w14:textId="5CAFB240" w:rsidR="00A07EA7" w:rsidRDefault="00A07EA7" w:rsidP="00A07EA7">
            <w:pPr>
              <w:bidi/>
              <w:jc w:val="center"/>
              <w:rPr>
                <w:rtl/>
                <w:lang w:bidi="fa-IR"/>
              </w:rPr>
            </w:pPr>
            <w:r>
              <w:rPr>
                <w:rFonts w:hint="cs"/>
                <w:rtl/>
                <w:lang w:bidi="fa-IR"/>
              </w:rPr>
              <w:t>سه‌لایه</w:t>
            </w:r>
          </w:p>
        </w:tc>
      </w:tr>
      <w:tr w:rsidR="00A07EA7" w14:paraId="6F690D46" w14:textId="77777777" w:rsidTr="00A07EA7">
        <w:trPr>
          <w:jc w:val="center"/>
        </w:trPr>
        <w:tc>
          <w:tcPr>
            <w:tcW w:w="1347" w:type="dxa"/>
            <w:vAlign w:val="center"/>
          </w:tcPr>
          <w:p w14:paraId="1A0CD09F" w14:textId="15E18593" w:rsidR="00A07EA7" w:rsidRDefault="00A07EA7" w:rsidP="00A07EA7">
            <w:pPr>
              <w:bidi/>
              <w:jc w:val="center"/>
              <w:rPr>
                <w:rtl/>
                <w:lang w:bidi="fa-IR"/>
              </w:rPr>
            </w:pPr>
            <w:r>
              <w:t>0.931</w:t>
            </w:r>
          </w:p>
        </w:tc>
        <w:tc>
          <w:tcPr>
            <w:tcW w:w="1860" w:type="dxa"/>
            <w:vAlign w:val="center"/>
          </w:tcPr>
          <w:p w14:paraId="78AC12AA" w14:textId="3676B4D7" w:rsidR="00A07EA7" w:rsidRDefault="00A07EA7" w:rsidP="00A07EA7">
            <w:pPr>
              <w:bidi/>
              <w:jc w:val="center"/>
              <w:rPr>
                <w:rtl/>
                <w:lang w:bidi="fa-IR"/>
              </w:rPr>
            </w:pPr>
            <w:r>
              <w:t>0.933</w:t>
            </w:r>
          </w:p>
        </w:tc>
        <w:tc>
          <w:tcPr>
            <w:tcW w:w="1237" w:type="dxa"/>
            <w:vAlign w:val="center"/>
          </w:tcPr>
          <w:p w14:paraId="7C54F8B8" w14:textId="48A5C6B6" w:rsidR="00A07EA7" w:rsidRDefault="00A07EA7" w:rsidP="00A07EA7">
            <w:pPr>
              <w:bidi/>
              <w:jc w:val="center"/>
              <w:rPr>
                <w:rtl/>
                <w:lang w:bidi="fa-IR"/>
              </w:rPr>
            </w:pPr>
            <w:r>
              <w:t>0.734</w:t>
            </w:r>
          </w:p>
        </w:tc>
        <w:tc>
          <w:tcPr>
            <w:tcW w:w="1739" w:type="dxa"/>
            <w:vAlign w:val="center"/>
          </w:tcPr>
          <w:p w14:paraId="62D69983" w14:textId="7B9731A1" w:rsidR="00A07EA7" w:rsidRDefault="00A07EA7" w:rsidP="00A07EA7">
            <w:pPr>
              <w:bidi/>
              <w:jc w:val="center"/>
              <w:rPr>
                <w:rtl/>
                <w:lang w:bidi="fa-IR"/>
              </w:rPr>
            </w:pPr>
            <w:r>
              <w:t>0.731</w:t>
            </w:r>
          </w:p>
        </w:tc>
        <w:tc>
          <w:tcPr>
            <w:tcW w:w="1334" w:type="dxa"/>
            <w:vAlign w:val="center"/>
          </w:tcPr>
          <w:p w14:paraId="5DCC1B5E" w14:textId="1B730129" w:rsidR="00A07EA7" w:rsidRDefault="00A07EA7" w:rsidP="00A07EA7">
            <w:pPr>
              <w:bidi/>
              <w:jc w:val="center"/>
              <w:rPr>
                <w:rtl/>
                <w:lang w:bidi="fa-IR"/>
              </w:rPr>
            </w:pPr>
            <w:r>
              <w:rPr>
                <w:lang w:bidi="fa-IR"/>
              </w:rPr>
              <w:t>0.5</w:t>
            </w:r>
          </w:p>
        </w:tc>
        <w:tc>
          <w:tcPr>
            <w:tcW w:w="1272" w:type="dxa"/>
            <w:vAlign w:val="center"/>
          </w:tcPr>
          <w:p w14:paraId="7A42CABF" w14:textId="40AC4C79" w:rsidR="00A07EA7" w:rsidRDefault="00A07EA7" w:rsidP="00A07EA7">
            <w:pPr>
              <w:bidi/>
              <w:jc w:val="center"/>
              <w:rPr>
                <w:rtl/>
                <w:lang w:bidi="fa-IR"/>
              </w:rPr>
            </w:pPr>
            <w:r>
              <w:rPr>
                <w:rFonts w:hint="cs"/>
                <w:rtl/>
                <w:lang w:bidi="fa-IR"/>
              </w:rPr>
              <w:t>تک‌لایه</w:t>
            </w:r>
          </w:p>
        </w:tc>
      </w:tr>
      <w:tr w:rsidR="00A07EA7" w14:paraId="60934ADB" w14:textId="77777777" w:rsidTr="00A07EA7">
        <w:trPr>
          <w:jc w:val="center"/>
        </w:trPr>
        <w:tc>
          <w:tcPr>
            <w:tcW w:w="1347" w:type="dxa"/>
            <w:vAlign w:val="center"/>
          </w:tcPr>
          <w:p w14:paraId="2C2F3B6E" w14:textId="4B3DB9A3" w:rsidR="00A07EA7" w:rsidRDefault="00A07EA7" w:rsidP="00A07EA7">
            <w:pPr>
              <w:bidi/>
              <w:jc w:val="center"/>
              <w:rPr>
                <w:rtl/>
                <w:lang w:bidi="fa-IR"/>
              </w:rPr>
            </w:pPr>
            <w:r>
              <w:t>0.909</w:t>
            </w:r>
          </w:p>
        </w:tc>
        <w:tc>
          <w:tcPr>
            <w:tcW w:w="1860" w:type="dxa"/>
            <w:vAlign w:val="center"/>
          </w:tcPr>
          <w:p w14:paraId="2B07AE53" w14:textId="40AE30A3" w:rsidR="00A07EA7" w:rsidRDefault="00A07EA7" w:rsidP="00A07EA7">
            <w:pPr>
              <w:bidi/>
              <w:jc w:val="center"/>
              <w:rPr>
                <w:rtl/>
                <w:lang w:bidi="fa-IR"/>
              </w:rPr>
            </w:pPr>
            <w:r>
              <w:t>0.946</w:t>
            </w:r>
          </w:p>
        </w:tc>
        <w:tc>
          <w:tcPr>
            <w:tcW w:w="1237" w:type="dxa"/>
            <w:vAlign w:val="center"/>
          </w:tcPr>
          <w:p w14:paraId="60B764F1" w14:textId="5A68DDCD" w:rsidR="00A07EA7" w:rsidRDefault="00A07EA7" w:rsidP="00A07EA7">
            <w:pPr>
              <w:bidi/>
              <w:jc w:val="center"/>
              <w:rPr>
                <w:rtl/>
                <w:lang w:bidi="fa-IR"/>
              </w:rPr>
            </w:pPr>
            <w:r>
              <w:t>0.713</w:t>
            </w:r>
          </w:p>
        </w:tc>
        <w:tc>
          <w:tcPr>
            <w:tcW w:w="1739" w:type="dxa"/>
            <w:vAlign w:val="center"/>
          </w:tcPr>
          <w:p w14:paraId="76A853A1" w14:textId="76C62E8C" w:rsidR="00A07EA7" w:rsidRDefault="00A07EA7" w:rsidP="00A07EA7">
            <w:pPr>
              <w:bidi/>
              <w:jc w:val="center"/>
              <w:rPr>
                <w:rtl/>
                <w:lang w:bidi="fa-IR"/>
              </w:rPr>
            </w:pPr>
            <w:r>
              <w:t>0.744</w:t>
            </w:r>
          </w:p>
        </w:tc>
        <w:tc>
          <w:tcPr>
            <w:tcW w:w="1334" w:type="dxa"/>
            <w:vAlign w:val="center"/>
          </w:tcPr>
          <w:p w14:paraId="329D3EC6" w14:textId="38E3CA99" w:rsidR="00A07EA7" w:rsidRDefault="00A07EA7" w:rsidP="00A07EA7">
            <w:pPr>
              <w:bidi/>
              <w:jc w:val="center"/>
              <w:rPr>
                <w:rtl/>
                <w:lang w:bidi="fa-IR"/>
              </w:rPr>
            </w:pPr>
            <w:r>
              <w:rPr>
                <w:lang w:bidi="fa-IR"/>
              </w:rPr>
              <w:t>0.5</w:t>
            </w:r>
          </w:p>
        </w:tc>
        <w:tc>
          <w:tcPr>
            <w:tcW w:w="1272" w:type="dxa"/>
            <w:vAlign w:val="center"/>
          </w:tcPr>
          <w:p w14:paraId="557E125D" w14:textId="2CFE9FE4" w:rsidR="00A07EA7" w:rsidRDefault="00A07EA7" w:rsidP="00A07EA7">
            <w:pPr>
              <w:bidi/>
              <w:jc w:val="center"/>
              <w:rPr>
                <w:rtl/>
                <w:lang w:bidi="fa-IR"/>
              </w:rPr>
            </w:pPr>
            <w:r>
              <w:rPr>
                <w:rFonts w:hint="cs"/>
                <w:rtl/>
                <w:lang w:bidi="fa-IR"/>
              </w:rPr>
              <w:t>دولایه</w:t>
            </w:r>
          </w:p>
        </w:tc>
      </w:tr>
      <w:tr w:rsidR="00A07EA7" w14:paraId="5EAD4166" w14:textId="77777777" w:rsidTr="00A07EA7">
        <w:trPr>
          <w:jc w:val="center"/>
        </w:trPr>
        <w:tc>
          <w:tcPr>
            <w:tcW w:w="1347" w:type="dxa"/>
            <w:vAlign w:val="center"/>
          </w:tcPr>
          <w:p w14:paraId="0DABA1EE" w14:textId="1BF6C088" w:rsidR="00A07EA7" w:rsidRDefault="00A07EA7" w:rsidP="00A07EA7">
            <w:pPr>
              <w:bidi/>
              <w:jc w:val="center"/>
              <w:rPr>
                <w:rtl/>
                <w:lang w:bidi="fa-IR"/>
              </w:rPr>
            </w:pPr>
            <w:r>
              <w:t>0.923</w:t>
            </w:r>
          </w:p>
        </w:tc>
        <w:tc>
          <w:tcPr>
            <w:tcW w:w="1860" w:type="dxa"/>
            <w:vAlign w:val="center"/>
          </w:tcPr>
          <w:p w14:paraId="0C6FF04B" w14:textId="5D861CDC" w:rsidR="00A07EA7" w:rsidRDefault="00A07EA7" w:rsidP="00A07EA7">
            <w:pPr>
              <w:bidi/>
              <w:jc w:val="center"/>
              <w:rPr>
                <w:rtl/>
                <w:lang w:bidi="fa-IR"/>
              </w:rPr>
            </w:pPr>
            <w:r>
              <w:t>0.951</w:t>
            </w:r>
          </w:p>
        </w:tc>
        <w:tc>
          <w:tcPr>
            <w:tcW w:w="1237" w:type="dxa"/>
            <w:vAlign w:val="center"/>
          </w:tcPr>
          <w:p w14:paraId="3D623600" w14:textId="5242457D" w:rsidR="00A07EA7" w:rsidRDefault="00A07EA7" w:rsidP="00A07EA7">
            <w:pPr>
              <w:bidi/>
              <w:jc w:val="center"/>
              <w:rPr>
                <w:rtl/>
                <w:lang w:bidi="fa-IR"/>
              </w:rPr>
            </w:pPr>
            <w:r>
              <w:t>0.722</w:t>
            </w:r>
          </w:p>
        </w:tc>
        <w:tc>
          <w:tcPr>
            <w:tcW w:w="1739" w:type="dxa"/>
            <w:vAlign w:val="center"/>
          </w:tcPr>
          <w:p w14:paraId="7BBE8626" w14:textId="7788B7B5" w:rsidR="00A07EA7" w:rsidRDefault="00A07EA7" w:rsidP="00A07EA7">
            <w:pPr>
              <w:bidi/>
              <w:jc w:val="center"/>
              <w:rPr>
                <w:rtl/>
                <w:lang w:bidi="fa-IR"/>
              </w:rPr>
            </w:pPr>
            <w:r>
              <w:t>0.744</w:t>
            </w:r>
          </w:p>
        </w:tc>
        <w:tc>
          <w:tcPr>
            <w:tcW w:w="1334" w:type="dxa"/>
            <w:vAlign w:val="center"/>
          </w:tcPr>
          <w:p w14:paraId="572D4C13" w14:textId="300C8B25" w:rsidR="00A07EA7" w:rsidRDefault="00A07EA7" w:rsidP="00A07EA7">
            <w:pPr>
              <w:bidi/>
              <w:jc w:val="center"/>
              <w:rPr>
                <w:rtl/>
                <w:lang w:bidi="fa-IR"/>
              </w:rPr>
            </w:pPr>
            <w:r>
              <w:rPr>
                <w:lang w:bidi="fa-IR"/>
              </w:rPr>
              <w:t>0.5</w:t>
            </w:r>
          </w:p>
        </w:tc>
        <w:tc>
          <w:tcPr>
            <w:tcW w:w="1272" w:type="dxa"/>
            <w:vAlign w:val="center"/>
          </w:tcPr>
          <w:p w14:paraId="7FCC60DF" w14:textId="3F48B0D0" w:rsidR="00A07EA7" w:rsidRDefault="00A07EA7" w:rsidP="00A07EA7">
            <w:pPr>
              <w:bidi/>
              <w:jc w:val="center"/>
              <w:rPr>
                <w:rtl/>
                <w:lang w:bidi="fa-IR"/>
              </w:rPr>
            </w:pPr>
            <w:r>
              <w:rPr>
                <w:rFonts w:hint="cs"/>
                <w:rtl/>
                <w:lang w:bidi="fa-IR"/>
              </w:rPr>
              <w:t>سه‌لایه</w:t>
            </w:r>
          </w:p>
        </w:tc>
      </w:tr>
    </w:tbl>
    <w:p w14:paraId="41194A03" w14:textId="77777777" w:rsidR="00CE78A4" w:rsidRDefault="00CE78A4">
      <w:pPr>
        <w:bidi/>
      </w:pPr>
      <w:r>
        <w:br w:type="page"/>
      </w:r>
    </w:p>
    <w:tbl>
      <w:tblPr>
        <w:tblStyle w:val="TableGrid"/>
        <w:bidiVisual/>
        <w:tblW w:w="8789" w:type="dxa"/>
        <w:jc w:val="center"/>
        <w:tblLook w:val="04A0" w:firstRow="1" w:lastRow="0" w:firstColumn="1" w:lastColumn="0" w:noHBand="0" w:noVBand="1"/>
      </w:tblPr>
      <w:tblGrid>
        <w:gridCol w:w="1347"/>
        <w:gridCol w:w="1860"/>
        <w:gridCol w:w="1237"/>
        <w:gridCol w:w="1739"/>
        <w:gridCol w:w="1334"/>
        <w:gridCol w:w="1272"/>
      </w:tblGrid>
      <w:tr w:rsidR="00A07EA7" w14:paraId="19DAB4DD" w14:textId="77777777" w:rsidTr="00A07EA7">
        <w:trPr>
          <w:jc w:val="center"/>
        </w:trPr>
        <w:tc>
          <w:tcPr>
            <w:tcW w:w="1347" w:type="dxa"/>
            <w:vAlign w:val="center"/>
          </w:tcPr>
          <w:p w14:paraId="37B2BF98" w14:textId="66D62A15" w:rsidR="00A07EA7" w:rsidRDefault="00A07EA7" w:rsidP="00A07EA7">
            <w:pPr>
              <w:bidi/>
              <w:jc w:val="center"/>
              <w:rPr>
                <w:rtl/>
                <w:lang w:bidi="fa-IR"/>
              </w:rPr>
            </w:pPr>
            <w:r>
              <w:lastRenderedPageBreak/>
              <w:t>0.977</w:t>
            </w:r>
          </w:p>
        </w:tc>
        <w:tc>
          <w:tcPr>
            <w:tcW w:w="1860" w:type="dxa"/>
            <w:vAlign w:val="center"/>
          </w:tcPr>
          <w:p w14:paraId="5F6D0661" w14:textId="4E5308E6" w:rsidR="00A07EA7" w:rsidRDefault="00A07EA7" w:rsidP="00A07EA7">
            <w:pPr>
              <w:bidi/>
              <w:jc w:val="center"/>
              <w:rPr>
                <w:rtl/>
                <w:lang w:bidi="fa-IR"/>
              </w:rPr>
            </w:pPr>
            <w:r>
              <w:t>0.961</w:t>
            </w:r>
          </w:p>
        </w:tc>
        <w:tc>
          <w:tcPr>
            <w:tcW w:w="1237" w:type="dxa"/>
            <w:vAlign w:val="center"/>
          </w:tcPr>
          <w:p w14:paraId="749AA11C" w14:textId="31F75130" w:rsidR="00A07EA7" w:rsidRDefault="00A07EA7" w:rsidP="00A07EA7">
            <w:pPr>
              <w:bidi/>
              <w:jc w:val="center"/>
              <w:rPr>
                <w:rtl/>
                <w:lang w:bidi="fa-IR"/>
              </w:rPr>
            </w:pPr>
            <w:r>
              <w:t>0.773</w:t>
            </w:r>
          </w:p>
        </w:tc>
        <w:tc>
          <w:tcPr>
            <w:tcW w:w="1739" w:type="dxa"/>
            <w:vAlign w:val="center"/>
          </w:tcPr>
          <w:p w14:paraId="6B23A242" w14:textId="66737C90" w:rsidR="00A07EA7" w:rsidRDefault="00A07EA7" w:rsidP="00A07EA7">
            <w:pPr>
              <w:bidi/>
              <w:jc w:val="center"/>
              <w:rPr>
                <w:rtl/>
                <w:lang w:bidi="fa-IR"/>
              </w:rPr>
            </w:pPr>
            <w:r>
              <w:t>0.754</w:t>
            </w:r>
          </w:p>
        </w:tc>
        <w:tc>
          <w:tcPr>
            <w:tcW w:w="1334" w:type="dxa"/>
            <w:vAlign w:val="center"/>
          </w:tcPr>
          <w:p w14:paraId="5114BE2E" w14:textId="786EBAC7" w:rsidR="00A07EA7" w:rsidRDefault="00A07EA7" w:rsidP="00A07EA7">
            <w:pPr>
              <w:bidi/>
              <w:jc w:val="center"/>
              <w:rPr>
                <w:rtl/>
                <w:lang w:bidi="fa-IR"/>
              </w:rPr>
            </w:pPr>
            <w:r>
              <w:rPr>
                <w:lang w:bidi="fa-IR"/>
              </w:rPr>
              <w:t>0.3</w:t>
            </w:r>
          </w:p>
        </w:tc>
        <w:tc>
          <w:tcPr>
            <w:tcW w:w="1272" w:type="dxa"/>
            <w:vAlign w:val="center"/>
          </w:tcPr>
          <w:p w14:paraId="23D0BC76" w14:textId="3C527A5E" w:rsidR="00A07EA7" w:rsidRDefault="00A07EA7" w:rsidP="00A07EA7">
            <w:pPr>
              <w:bidi/>
              <w:jc w:val="center"/>
              <w:rPr>
                <w:rtl/>
                <w:lang w:bidi="fa-IR"/>
              </w:rPr>
            </w:pPr>
            <w:r>
              <w:rPr>
                <w:rFonts w:hint="cs"/>
                <w:rtl/>
                <w:lang w:bidi="fa-IR"/>
              </w:rPr>
              <w:t>تک‌لایه</w:t>
            </w:r>
          </w:p>
        </w:tc>
      </w:tr>
      <w:tr w:rsidR="00A07EA7" w14:paraId="3B0166EF" w14:textId="77777777" w:rsidTr="00A07EA7">
        <w:trPr>
          <w:jc w:val="center"/>
        </w:trPr>
        <w:tc>
          <w:tcPr>
            <w:tcW w:w="1347" w:type="dxa"/>
            <w:vAlign w:val="center"/>
          </w:tcPr>
          <w:p w14:paraId="76594C63" w14:textId="3093DC7A" w:rsidR="00A07EA7" w:rsidRDefault="00A07EA7" w:rsidP="00A07EA7">
            <w:pPr>
              <w:bidi/>
              <w:jc w:val="center"/>
              <w:rPr>
                <w:rtl/>
                <w:lang w:bidi="fa-IR"/>
              </w:rPr>
            </w:pPr>
            <w:r>
              <w:t>0.945</w:t>
            </w:r>
          </w:p>
        </w:tc>
        <w:tc>
          <w:tcPr>
            <w:tcW w:w="1860" w:type="dxa"/>
            <w:vAlign w:val="center"/>
          </w:tcPr>
          <w:p w14:paraId="5AD46474" w14:textId="3A7BCBB0" w:rsidR="00A07EA7" w:rsidRDefault="00A07EA7" w:rsidP="00A07EA7">
            <w:pPr>
              <w:bidi/>
              <w:jc w:val="center"/>
              <w:rPr>
                <w:rtl/>
                <w:lang w:bidi="fa-IR"/>
              </w:rPr>
            </w:pPr>
            <w:r>
              <w:t>0.967</w:t>
            </w:r>
          </w:p>
        </w:tc>
        <w:tc>
          <w:tcPr>
            <w:tcW w:w="1237" w:type="dxa"/>
            <w:vAlign w:val="center"/>
          </w:tcPr>
          <w:p w14:paraId="211EA4F6" w14:textId="6B3E3504" w:rsidR="00A07EA7" w:rsidRDefault="00A07EA7" w:rsidP="00A07EA7">
            <w:pPr>
              <w:bidi/>
              <w:jc w:val="center"/>
              <w:rPr>
                <w:rtl/>
                <w:lang w:bidi="fa-IR"/>
              </w:rPr>
            </w:pPr>
            <w:r>
              <w:t>0.744</w:t>
            </w:r>
          </w:p>
        </w:tc>
        <w:tc>
          <w:tcPr>
            <w:tcW w:w="1739" w:type="dxa"/>
            <w:vAlign w:val="center"/>
          </w:tcPr>
          <w:p w14:paraId="2FAB3DA5" w14:textId="32145EBA" w:rsidR="00A07EA7" w:rsidRDefault="00A07EA7" w:rsidP="00A07EA7">
            <w:pPr>
              <w:bidi/>
              <w:jc w:val="center"/>
              <w:rPr>
                <w:rtl/>
                <w:lang w:bidi="fa-IR"/>
              </w:rPr>
            </w:pPr>
            <w:r>
              <w:t>0.761</w:t>
            </w:r>
          </w:p>
        </w:tc>
        <w:tc>
          <w:tcPr>
            <w:tcW w:w="1334" w:type="dxa"/>
            <w:vAlign w:val="center"/>
          </w:tcPr>
          <w:p w14:paraId="5768B955" w14:textId="033C48C5" w:rsidR="00A07EA7" w:rsidRDefault="00A07EA7" w:rsidP="00A07EA7">
            <w:pPr>
              <w:bidi/>
              <w:jc w:val="center"/>
              <w:rPr>
                <w:rtl/>
                <w:lang w:bidi="fa-IR"/>
              </w:rPr>
            </w:pPr>
            <w:r>
              <w:rPr>
                <w:lang w:bidi="fa-IR"/>
              </w:rPr>
              <w:t>0.3</w:t>
            </w:r>
          </w:p>
        </w:tc>
        <w:tc>
          <w:tcPr>
            <w:tcW w:w="1272" w:type="dxa"/>
            <w:vAlign w:val="center"/>
          </w:tcPr>
          <w:p w14:paraId="679ADC46" w14:textId="432D4B6E" w:rsidR="00A07EA7" w:rsidRDefault="00A07EA7" w:rsidP="00A07EA7">
            <w:pPr>
              <w:bidi/>
              <w:jc w:val="center"/>
              <w:rPr>
                <w:rtl/>
                <w:lang w:bidi="fa-IR"/>
              </w:rPr>
            </w:pPr>
            <w:r>
              <w:rPr>
                <w:rFonts w:hint="cs"/>
                <w:rtl/>
                <w:lang w:bidi="fa-IR"/>
              </w:rPr>
              <w:t>دولایه</w:t>
            </w:r>
          </w:p>
        </w:tc>
      </w:tr>
      <w:tr w:rsidR="00A07EA7" w14:paraId="55728476" w14:textId="77777777" w:rsidTr="00A07EA7">
        <w:trPr>
          <w:jc w:val="center"/>
        </w:trPr>
        <w:tc>
          <w:tcPr>
            <w:tcW w:w="1347" w:type="dxa"/>
            <w:vAlign w:val="center"/>
          </w:tcPr>
          <w:p w14:paraId="3FD6C22E" w14:textId="559D0668" w:rsidR="00A07EA7" w:rsidRDefault="00A07EA7" w:rsidP="00A07EA7">
            <w:pPr>
              <w:bidi/>
              <w:jc w:val="center"/>
              <w:rPr>
                <w:rtl/>
                <w:lang w:bidi="fa-IR"/>
              </w:rPr>
            </w:pPr>
            <w:r>
              <w:t>0.951</w:t>
            </w:r>
          </w:p>
        </w:tc>
        <w:tc>
          <w:tcPr>
            <w:tcW w:w="1860" w:type="dxa"/>
            <w:vAlign w:val="center"/>
          </w:tcPr>
          <w:p w14:paraId="2CE43302" w14:textId="6447C77F" w:rsidR="00A07EA7" w:rsidRDefault="00A07EA7" w:rsidP="00A07EA7">
            <w:pPr>
              <w:bidi/>
              <w:jc w:val="center"/>
              <w:rPr>
                <w:rtl/>
                <w:lang w:bidi="fa-IR"/>
              </w:rPr>
            </w:pPr>
            <w:r>
              <w:t>0.980</w:t>
            </w:r>
          </w:p>
        </w:tc>
        <w:tc>
          <w:tcPr>
            <w:tcW w:w="1237" w:type="dxa"/>
            <w:vAlign w:val="center"/>
          </w:tcPr>
          <w:p w14:paraId="49859477" w14:textId="09730CCE" w:rsidR="00A07EA7" w:rsidRDefault="00A07EA7" w:rsidP="00A07EA7">
            <w:pPr>
              <w:bidi/>
              <w:jc w:val="center"/>
              <w:rPr>
                <w:rtl/>
                <w:lang w:bidi="fa-IR"/>
              </w:rPr>
            </w:pPr>
            <w:r>
              <w:t>0.746</w:t>
            </w:r>
          </w:p>
        </w:tc>
        <w:tc>
          <w:tcPr>
            <w:tcW w:w="1739" w:type="dxa"/>
            <w:vAlign w:val="center"/>
          </w:tcPr>
          <w:p w14:paraId="249D70AC" w14:textId="6231DBAC" w:rsidR="00A07EA7" w:rsidRDefault="00A07EA7" w:rsidP="00A07EA7">
            <w:pPr>
              <w:bidi/>
              <w:jc w:val="center"/>
              <w:rPr>
                <w:rtl/>
                <w:lang w:bidi="fa-IR"/>
              </w:rPr>
            </w:pPr>
            <w:r>
              <w:t>0.766</w:t>
            </w:r>
          </w:p>
        </w:tc>
        <w:tc>
          <w:tcPr>
            <w:tcW w:w="1334" w:type="dxa"/>
            <w:vAlign w:val="center"/>
          </w:tcPr>
          <w:p w14:paraId="46F84F59" w14:textId="4DFAD19B" w:rsidR="00A07EA7" w:rsidRDefault="00A07EA7" w:rsidP="00A07EA7">
            <w:pPr>
              <w:bidi/>
              <w:jc w:val="center"/>
              <w:rPr>
                <w:rtl/>
                <w:lang w:bidi="fa-IR"/>
              </w:rPr>
            </w:pPr>
            <w:r>
              <w:rPr>
                <w:lang w:bidi="fa-IR"/>
              </w:rPr>
              <w:t>0.3</w:t>
            </w:r>
          </w:p>
        </w:tc>
        <w:tc>
          <w:tcPr>
            <w:tcW w:w="1272" w:type="dxa"/>
            <w:vAlign w:val="center"/>
          </w:tcPr>
          <w:p w14:paraId="3F08F381" w14:textId="3BB3884A" w:rsidR="00A07EA7" w:rsidRDefault="00A07EA7" w:rsidP="00A07EA7">
            <w:pPr>
              <w:bidi/>
              <w:jc w:val="center"/>
              <w:rPr>
                <w:rtl/>
                <w:lang w:bidi="fa-IR"/>
              </w:rPr>
            </w:pPr>
            <w:r>
              <w:rPr>
                <w:rFonts w:hint="cs"/>
                <w:rtl/>
                <w:lang w:bidi="fa-IR"/>
              </w:rPr>
              <w:t>سه‌لایه</w:t>
            </w:r>
          </w:p>
        </w:tc>
      </w:tr>
    </w:tbl>
    <w:p w14:paraId="46388B90" w14:textId="00CB3AE3" w:rsidR="009873E3" w:rsidRPr="00954F92" w:rsidRDefault="00954F92" w:rsidP="00954F92">
      <w:pPr>
        <w:pStyle w:val="Caption"/>
        <w:bidi/>
        <w:jc w:val="center"/>
        <w:rPr>
          <w:i w:val="0"/>
          <w:iCs w:val="0"/>
          <w:color w:val="000000"/>
          <w:rtl/>
          <w:lang w:bidi="fa-IR"/>
        </w:rPr>
      </w:pPr>
      <w:bookmarkStart w:id="46" w:name="_Toc236052291"/>
      <w:r w:rsidRPr="00954F92">
        <w:rPr>
          <w:i w:val="0"/>
          <w:iCs w:val="0"/>
          <w:color w:val="000000"/>
          <w:rtl/>
        </w:rPr>
        <w:t xml:space="preserve">جدول </w:t>
      </w:r>
      <w:r w:rsidRPr="00954F92">
        <w:rPr>
          <w:i w:val="0"/>
          <w:iCs w:val="0"/>
          <w:color w:val="000000"/>
          <w:rtl/>
        </w:rPr>
        <w:fldChar w:fldCharType="begin"/>
      </w:r>
      <w:r w:rsidRPr="00954F92">
        <w:rPr>
          <w:i w:val="0"/>
          <w:iCs w:val="0"/>
          <w:color w:val="000000"/>
          <w:rtl/>
        </w:rPr>
        <w:instrText xml:space="preserve"> </w:instrText>
      </w:r>
      <w:r w:rsidRPr="00954F92">
        <w:rPr>
          <w:i w:val="0"/>
          <w:iCs w:val="0"/>
          <w:color w:val="000000"/>
        </w:rPr>
        <w:instrText>SEQ</w:instrText>
      </w:r>
      <w:r w:rsidRPr="00954F92">
        <w:rPr>
          <w:i w:val="0"/>
          <w:iCs w:val="0"/>
          <w:color w:val="000000"/>
          <w:rtl/>
        </w:rPr>
        <w:instrText xml:space="preserve"> جدول \* </w:instrText>
      </w:r>
      <w:r w:rsidRPr="00954F92">
        <w:rPr>
          <w:i w:val="0"/>
          <w:iCs w:val="0"/>
          <w:color w:val="000000"/>
        </w:rPr>
        <w:instrText>ARABIC</w:instrText>
      </w:r>
      <w:r w:rsidRPr="00954F92">
        <w:rPr>
          <w:i w:val="0"/>
          <w:iCs w:val="0"/>
          <w:color w:val="000000"/>
          <w:rtl/>
        </w:rPr>
        <w:instrText xml:space="preserve"> </w:instrText>
      </w:r>
      <w:r w:rsidRPr="00954F92">
        <w:rPr>
          <w:i w:val="0"/>
          <w:iCs w:val="0"/>
          <w:color w:val="000000"/>
          <w:rtl/>
        </w:rPr>
        <w:fldChar w:fldCharType="separate"/>
      </w:r>
      <w:r w:rsidRPr="00954F92">
        <w:rPr>
          <w:i w:val="0"/>
          <w:iCs w:val="0"/>
          <w:noProof/>
          <w:color w:val="000000"/>
          <w:rtl/>
        </w:rPr>
        <w:t>3</w:t>
      </w:r>
      <w:r w:rsidRPr="00954F92">
        <w:rPr>
          <w:i w:val="0"/>
          <w:iCs w:val="0"/>
          <w:color w:val="000000"/>
          <w:rtl/>
        </w:rPr>
        <w:fldChar w:fldCharType="end"/>
      </w:r>
      <w:r w:rsidRPr="00954F92">
        <w:rPr>
          <w:rFonts w:hint="cs"/>
          <w:i w:val="0"/>
          <w:iCs w:val="0"/>
          <w:noProof/>
          <w:color w:val="000000"/>
          <w:rtl/>
          <w:lang w:bidi="fa-IR"/>
        </w:rPr>
        <w:t xml:space="preserve">: </w:t>
      </w:r>
      <w:r w:rsidR="00965424" w:rsidRPr="00965424">
        <w:rPr>
          <w:i w:val="0"/>
          <w:iCs w:val="0"/>
          <w:noProof/>
          <w:color w:val="000000"/>
          <w:rtl/>
          <w:lang w:bidi="fa-IR"/>
        </w:rPr>
        <w:t xml:space="preserve">مقایسه خطای </w:t>
      </w:r>
      <w:r w:rsidR="00965424" w:rsidRPr="00965424">
        <w:rPr>
          <w:i w:val="0"/>
          <w:iCs w:val="0"/>
          <w:noProof/>
          <w:color w:val="000000"/>
          <w:lang w:bidi="fa-IR"/>
        </w:rPr>
        <w:t>MAE</w:t>
      </w:r>
      <w:r w:rsidR="00965424" w:rsidRPr="00965424">
        <w:rPr>
          <w:i w:val="0"/>
          <w:iCs w:val="0"/>
          <w:noProof/>
          <w:color w:val="000000"/>
          <w:rtl/>
          <w:lang w:bidi="fa-IR"/>
        </w:rPr>
        <w:t xml:space="preserve"> و </w:t>
      </w:r>
      <w:r w:rsidR="00965424" w:rsidRPr="00965424">
        <w:rPr>
          <w:i w:val="0"/>
          <w:iCs w:val="0"/>
          <w:noProof/>
          <w:color w:val="000000"/>
          <w:lang w:bidi="fa-IR"/>
        </w:rPr>
        <w:t>RMSE</w:t>
      </w:r>
      <w:r w:rsidR="00965424" w:rsidRPr="00965424">
        <w:rPr>
          <w:i w:val="0"/>
          <w:iCs w:val="0"/>
          <w:noProof/>
          <w:color w:val="000000"/>
          <w:rtl/>
          <w:lang w:bidi="fa-IR"/>
        </w:rPr>
        <w:t xml:space="preserve"> در لایه‌های مختلف میان پیاده‌سازی عملی و جدول ۸ مقاله (</w:t>
      </w:r>
      <w:r w:rsidR="00965424" w:rsidRPr="00965424">
        <w:rPr>
          <w:i w:val="0"/>
          <w:iCs w:val="0"/>
          <w:noProof/>
          <w:color w:val="000000"/>
          <w:lang w:bidi="fa-IR"/>
        </w:rPr>
        <w:t>MovieLens-100K</w:t>
      </w:r>
      <w:r w:rsidR="00965424" w:rsidRPr="00965424">
        <w:rPr>
          <w:i w:val="0"/>
          <w:iCs w:val="0"/>
          <w:noProof/>
          <w:color w:val="000000"/>
          <w:rtl/>
          <w:lang w:bidi="fa-IR"/>
        </w:rPr>
        <w:t>)</w:t>
      </w:r>
      <w:bookmarkEnd w:id="46"/>
    </w:p>
    <w:p w14:paraId="5A68BB9F" w14:textId="37D95918" w:rsidR="00181CE7" w:rsidRDefault="00181CE7" w:rsidP="00181CE7">
      <w:pPr>
        <w:bidi/>
        <w:jc w:val="both"/>
        <w:rPr>
          <w:rtl/>
          <w:lang w:bidi="fa-IR"/>
        </w:rPr>
      </w:pPr>
      <w:r w:rsidRPr="00181CE7">
        <w:rPr>
          <w:rtl/>
          <w:lang w:bidi="fa-IR"/>
        </w:rPr>
        <w:t>روند تغییرات خطای پیش‌بینی (</w:t>
      </w:r>
      <w:r w:rsidRPr="00181CE7">
        <w:rPr>
          <w:lang w:bidi="fa-IR"/>
        </w:rPr>
        <w:t>MAE</w:t>
      </w:r>
      <w:r w:rsidRPr="00181CE7">
        <w:rPr>
          <w:rtl/>
          <w:lang w:bidi="fa-IR"/>
        </w:rPr>
        <w:t>) نسبت به افزایش تعداد لایه‌ها در شکل ۲ به تصویر کشیده شده است.</w:t>
      </w:r>
    </w:p>
    <w:p w14:paraId="4EB0976E" w14:textId="67AE44CE" w:rsidR="00CF36FE" w:rsidRDefault="00CF36FE" w:rsidP="00CF36FE">
      <w:pPr>
        <w:keepNext/>
        <w:bidi/>
        <w:jc w:val="center"/>
      </w:pPr>
      <w:r>
        <w:rPr>
          <w:noProof/>
        </w:rPr>
        <w:drawing>
          <wp:inline distT="0" distB="0" distL="0" distR="0" wp14:anchorId="202077B6" wp14:editId="22431606">
            <wp:extent cx="2376000" cy="1584000"/>
            <wp:effectExtent l="0" t="0" r="5715" b="0"/>
            <wp:docPr id="1385700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6000" cy="1584000"/>
                    </a:xfrm>
                    <a:prstGeom prst="rect">
                      <a:avLst/>
                    </a:prstGeom>
                    <a:noFill/>
                    <a:ln>
                      <a:noFill/>
                    </a:ln>
                  </pic:spPr>
                </pic:pic>
              </a:graphicData>
            </a:graphic>
          </wp:inline>
        </w:drawing>
      </w:r>
    </w:p>
    <w:p w14:paraId="14F9B1F0" w14:textId="053437EA" w:rsidR="00181CE7" w:rsidRPr="00181CE7" w:rsidRDefault="00181CE7" w:rsidP="00181CE7">
      <w:pPr>
        <w:pStyle w:val="Caption"/>
        <w:bidi/>
        <w:jc w:val="center"/>
        <w:rPr>
          <w:i w:val="0"/>
          <w:iCs w:val="0"/>
          <w:color w:val="000000" w:themeColor="text1"/>
          <w:rtl/>
          <w:lang w:bidi="fa-IR"/>
        </w:rPr>
      </w:pPr>
      <w:bookmarkStart w:id="47" w:name="_Toc236052179"/>
      <w:r w:rsidRPr="00181CE7">
        <w:rPr>
          <w:i w:val="0"/>
          <w:iCs w:val="0"/>
          <w:color w:val="000000" w:themeColor="text1"/>
          <w:rtl/>
        </w:rPr>
        <w:t xml:space="preserve">شکل </w:t>
      </w:r>
      <w:r w:rsidRPr="00181CE7">
        <w:rPr>
          <w:i w:val="0"/>
          <w:iCs w:val="0"/>
          <w:color w:val="000000" w:themeColor="text1"/>
          <w:rtl/>
        </w:rPr>
        <w:fldChar w:fldCharType="begin"/>
      </w:r>
      <w:r w:rsidRPr="00181CE7">
        <w:rPr>
          <w:i w:val="0"/>
          <w:iCs w:val="0"/>
          <w:color w:val="000000" w:themeColor="text1"/>
          <w:rtl/>
        </w:rPr>
        <w:instrText xml:space="preserve"> </w:instrText>
      </w:r>
      <w:r w:rsidRPr="00181CE7">
        <w:rPr>
          <w:i w:val="0"/>
          <w:iCs w:val="0"/>
          <w:color w:val="000000" w:themeColor="text1"/>
        </w:rPr>
        <w:instrText>SEQ</w:instrText>
      </w:r>
      <w:r w:rsidRPr="00181CE7">
        <w:rPr>
          <w:i w:val="0"/>
          <w:iCs w:val="0"/>
          <w:color w:val="000000" w:themeColor="text1"/>
          <w:rtl/>
        </w:rPr>
        <w:instrText xml:space="preserve"> شکل \* </w:instrText>
      </w:r>
      <w:r w:rsidRPr="00181CE7">
        <w:rPr>
          <w:i w:val="0"/>
          <w:iCs w:val="0"/>
          <w:color w:val="000000" w:themeColor="text1"/>
        </w:rPr>
        <w:instrText>ARABIC</w:instrText>
      </w:r>
      <w:r w:rsidRPr="00181CE7">
        <w:rPr>
          <w:i w:val="0"/>
          <w:iCs w:val="0"/>
          <w:color w:val="000000" w:themeColor="text1"/>
          <w:rtl/>
        </w:rPr>
        <w:instrText xml:space="preserve"> </w:instrText>
      </w:r>
      <w:r w:rsidRPr="00181CE7">
        <w:rPr>
          <w:i w:val="0"/>
          <w:iCs w:val="0"/>
          <w:color w:val="000000" w:themeColor="text1"/>
          <w:rtl/>
        </w:rPr>
        <w:fldChar w:fldCharType="separate"/>
      </w:r>
      <w:r w:rsidR="00CB3254">
        <w:rPr>
          <w:i w:val="0"/>
          <w:iCs w:val="0"/>
          <w:noProof/>
          <w:color w:val="000000" w:themeColor="text1"/>
          <w:rtl/>
        </w:rPr>
        <w:t>2</w:t>
      </w:r>
      <w:r w:rsidRPr="00181CE7">
        <w:rPr>
          <w:i w:val="0"/>
          <w:iCs w:val="0"/>
          <w:color w:val="000000" w:themeColor="text1"/>
          <w:rtl/>
        </w:rPr>
        <w:fldChar w:fldCharType="end"/>
      </w:r>
      <w:r w:rsidRPr="00181CE7">
        <w:rPr>
          <w:rFonts w:hint="cs"/>
          <w:i w:val="0"/>
          <w:iCs w:val="0"/>
          <w:color w:val="000000" w:themeColor="text1"/>
          <w:rtl/>
          <w:lang w:bidi="fa-IR"/>
        </w:rPr>
        <w:t xml:space="preserve">: </w:t>
      </w:r>
      <w:r w:rsidRPr="00181CE7">
        <w:rPr>
          <w:i w:val="0"/>
          <w:iCs w:val="0"/>
          <w:color w:val="000000" w:themeColor="text1"/>
          <w:rtl/>
          <w:lang w:bidi="fa-IR"/>
        </w:rPr>
        <w:t xml:space="preserve">روند تغییرات خطای </w:t>
      </w:r>
      <w:r w:rsidRPr="00181CE7">
        <w:rPr>
          <w:i w:val="0"/>
          <w:iCs w:val="0"/>
          <w:color w:val="000000" w:themeColor="text1"/>
          <w:lang w:bidi="fa-IR"/>
        </w:rPr>
        <w:t>MAE</w:t>
      </w:r>
      <w:r w:rsidRPr="00181CE7">
        <w:rPr>
          <w:i w:val="0"/>
          <w:iCs w:val="0"/>
          <w:color w:val="000000" w:themeColor="text1"/>
          <w:rtl/>
          <w:lang w:bidi="fa-IR"/>
        </w:rPr>
        <w:t xml:space="preserve"> در مدل پیشنهادی </w:t>
      </w:r>
      <w:r w:rsidRPr="00181CE7">
        <w:rPr>
          <w:i w:val="0"/>
          <w:iCs w:val="0"/>
          <w:color w:val="000000" w:themeColor="text1"/>
          <w:lang w:bidi="fa-IR"/>
        </w:rPr>
        <w:t>FSTDMF</w:t>
      </w:r>
      <w:r w:rsidRPr="00181CE7">
        <w:rPr>
          <w:i w:val="0"/>
          <w:iCs w:val="0"/>
          <w:color w:val="000000" w:themeColor="text1"/>
          <w:rtl/>
          <w:lang w:bidi="fa-IR"/>
        </w:rPr>
        <w:t xml:space="preserve"> به‌ازای افزایش تعداد لایه‌های پنهان در نسبت‌های مختلف آموزش</w:t>
      </w:r>
      <w:r>
        <w:rPr>
          <w:i w:val="0"/>
          <w:iCs w:val="0"/>
          <w:color w:val="000000" w:themeColor="text1"/>
          <w:rtl/>
          <w:lang w:bidi="fa-IR"/>
        </w:rPr>
        <w:br/>
      </w:r>
      <w:r w:rsidRPr="00181CE7">
        <w:rPr>
          <w:i w:val="0"/>
          <w:iCs w:val="0"/>
          <w:color w:val="000000" w:themeColor="text1"/>
          <w:rtl/>
          <w:lang w:bidi="fa-IR"/>
        </w:rPr>
        <w:t xml:space="preserve">(مجموعه‌داده </w:t>
      </w:r>
      <w:r w:rsidRPr="00181CE7">
        <w:rPr>
          <w:i w:val="0"/>
          <w:iCs w:val="0"/>
          <w:color w:val="000000" w:themeColor="text1"/>
          <w:lang w:bidi="fa-IR"/>
        </w:rPr>
        <w:t>MovieLens-100K</w:t>
      </w:r>
      <w:r w:rsidRPr="00181CE7">
        <w:rPr>
          <w:i w:val="0"/>
          <w:iCs w:val="0"/>
          <w:color w:val="000000" w:themeColor="text1"/>
          <w:rtl/>
          <w:lang w:bidi="fa-IR"/>
        </w:rPr>
        <w:t>)</w:t>
      </w:r>
      <w:bookmarkEnd w:id="47"/>
    </w:p>
    <w:p w14:paraId="04BAA96C" w14:textId="0E0209D9" w:rsidR="00181CE7" w:rsidRDefault="00D10561" w:rsidP="00181CE7">
      <w:pPr>
        <w:bidi/>
        <w:jc w:val="both"/>
        <w:rPr>
          <w:rtl/>
          <w:lang w:bidi="fa-IR"/>
        </w:rPr>
      </w:pPr>
      <w:r>
        <w:rPr>
          <w:rtl/>
        </w:rPr>
        <w:t>با واکاوی داده‌های خروجی و مقایسه آن با مقادیر مقاله اصلی</w:t>
      </w:r>
      <w:r w:rsidR="00561F22" w:rsidRPr="00561F22">
        <w:rPr>
          <w:rtl/>
          <w:lang w:bidi="fa-IR"/>
        </w:rPr>
        <w:t>، حقایق زیر نمایان می‌شود:</w:t>
      </w:r>
    </w:p>
    <w:p w14:paraId="58413CE9" w14:textId="19A16256" w:rsidR="00181CE7" w:rsidRDefault="00F951FE" w:rsidP="00F951FE">
      <w:pPr>
        <w:pStyle w:val="ListParagraph"/>
        <w:numPr>
          <w:ilvl w:val="0"/>
          <w:numId w:val="19"/>
        </w:numPr>
        <w:bidi/>
        <w:jc w:val="both"/>
        <w:rPr>
          <w:lang w:bidi="fa-IR"/>
        </w:rPr>
      </w:pPr>
      <w:r w:rsidRPr="00F951FE">
        <w:rPr>
          <w:rtl/>
          <w:lang w:bidi="fa-IR"/>
        </w:rPr>
        <w:t xml:space="preserve">در تمامی نسبت‌های آموزشی (۷۰، ۵۰ و ۳۰ درصد)، کمترین میزان خطای </w:t>
      </w:r>
      <w:r w:rsidRPr="00F951FE">
        <w:rPr>
          <w:lang w:bidi="fa-IR"/>
        </w:rPr>
        <w:t>MAE</w:t>
      </w:r>
      <w:r w:rsidRPr="00F951FE">
        <w:rPr>
          <w:rtl/>
          <w:lang w:bidi="fa-IR"/>
        </w:rPr>
        <w:t xml:space="preserve"> و </w:t>
      </w:r>
      <w:r w:rsidRPr="00F951FE">
        <w:rPr>
          <w:lang w:bidi="fa-IR"/>
        </w:rPr>
        <w:t>RMSE</w:t>
      </w:r>
      <w:r w:rsidRPr="00F951FE">
        <w:rPr>
          <w:rtl/>
          <w:lang w:bidi="fa-IR"/>
        </w:rPr>
        <w:t xml:space="preserve"> مربوط به معماری تک‌لایه (</w:t>
      </w:r>
      <w:r w:rsidR="00407BC7">
        <w:rPr>
          <w:lang w:bidi="fa-IR"/>
        </w:rPr>
        <w:t>1</w:t>
      </w:r>
      <w:r w:rsidRPr="00F951FE">
        <w:rPr>
          <w:lang w:bidi="fa-IR"/>
        </w:rPr>
        <w:t>-layer</w:t>
      </w:r>
      <w:r w:rsidRPr="00F951FE">
        <w:rPr>
          <w:rtl/>
          <w:lang w:bidi="fa-IR"/>
        </w:rPr>
        <w:t>) است. به‌عنوان نمونه، در نسبت آموزش ۷۰ درصد، خطای مدل تک‌لایه برابر ۰</w:t>
      </w:r>
      <w:r w:rsidRPr="00F951FE">
        <w:rPr>
          <w:rFonts w:cs="Times New Roman" w:hint="cs"/>
          <w:rtl/>
          <w:lang w:bidi="fa-IR"/>
        </w:rPr>
        <w:t>٫</w:t>
      </w:r>
      <w:r w:rsidRPr="00F951FE">
        <w:rPr>
          <w:rFonts w:hint="cs"/>
          <w:rtl/>
          <w:lang w:bidi="fa-IR"/>
        </w:rPr>
        <w:t>۷۱۹</w:t>
      </w:r>
      <w:r w:rsidRPr="00F951FE">
        <w:rPr>
          <w:rtl/>
          <w:lang w:bidi="fa-IR"/>
        </w:rPr>
        <w:t xml:space="preserve"> </w:t>
      </w:r>
      <w:r w:rsidRPr="00F951FE">
        <w:rPr>
          <w:rFonts w:hint="cs"/>
          <w:rtl/>
          <w:lang w:bidi="fa-IR"/>
        </w:rPr>
        <w:t>بوده</w:t>
      </w:r>
      <w:r w:rsidRPr="00F951FE">
        <w:rPr>
          <w:rtl/>
          <w:lang w:bidi="fa-IR"/>
        </w:rPr>
        <w:t xml:space="preserve"> </w:t>
      </w:r>
      <w:r w:rsidRPr="00F951FE">
        <w:rPr>
          <w:rFonts w:hint="cs"/>
          <w:rtl/>
          <w:lang w:bidi="fa-IR"/>
        </w:rPr>
        <w:t>است،</w:t>
      </w:r>
      <w:r w:rsidRPr="00F951FE">
        <w:rPr>
          <w:rtl/>
          <w:lang w:bidi="fa-IR"/>
        </w:rPr>
        <w:t xml:space="preserve"> </w:t>
      </w:r>
      <w:r w:rsidRPr="00F951FE">
        <w:rPr>
          <w:rFonts w:hint="cs"/>
          <w:rtl/>
          <w:lang w:bidi="fa-IR"/>
        </w:rPr>
        <w:t>درحال</w:t>
      </w:r>
      <w:r w:rsidRPr="00F951FE">
        <w:rPr>
          <w:rtl/>
          <w:lang w:bidi="fa-IR"/>
        </w:rPr>
        <w:t>ی‌که با افزودن لایه دوم، خطا به ۰</w:t>
      </w:r>
      <w:r w:rsidRPr="00F951FE">
        <w:rPr>
          <w:rFonts w:cs="Times New Roman" w:hint="cs"/>
          <w:rtl/>
          <w:lang w:bidi="fa-IR"/>
        </w:rPr>
        <w:t>٫</w:t>
      </w:r>
      <w:r w:rsidRPr="00F951FE">
        <w:rPr>
          <w:rFonts w:hint="cs"/>
          <w:rtl/>
          <w:lang w:bidi="fa-IR"/>
        </w:rPr>
        <w:t>۷۳۸</w:t>
      </w:r>
      <w:r w:rsidRPr="00F951FE">
        <w:rPr>
          <w:rtl/>
          <w:lang w:bidi="fa-IR"/>
        </w:rPr>
        <w:t xml:space="preserve"> </w:t>
      </w:r>
      <w:r w:rsidRPr="00F951FE">
        <w:rPr>
          <w:rFonts w:hint="cs"/>
          <w:rtl/>
          <w:lang w:bidi="fa-IR"/>
        </w:rPr>
        <w:t>افزا</w:t>
      </w:r>
      <w:r w:rsidRPr="00F951FE">
        <w:rPr>
          <w:rtl/>
          <w:lang w:bidi="fa-IR"/>
        </w:rPr>
        <w:t>یش یافته و در معماری سه‌لایه روی همین عدد ثابت مانده است.</w:t>
      </w:r>
      <w:r w:rsidR="000150CD">
        <w:rPr>
          <w:rFonts w:hint="cs"/>
          <w:rtl/>
          <w:lang w:bidi="fa-IR"/>
        </w:rPr>
        <w:t xml:space="preserve"> </w:t>
      </w:r>
      <w:r w:rsidR="000150CD" w:rsidRPr="000150CD">
        <w:rPr>
          <w:rtl/>
          <w:lang w:bidi="fa-IR"/>
        </w:rPr>
        <w:t>این در حالی است که بر اساس یافته‌های مقاله اصلی (جدول بالا)، معماری دولایه بهترین عملکرد (خطای ۰</w:t>
      </w:r>
      <w:r w:rsidR="000150CD" w:rsidRPr="000150CD">
        <w:rPr>
          <w:rFonts w:cs="Times New Roman" w:hint="cs"/>
          <w:rtl/>
          <w:lang w:bidi="fa-IR"/>
        </w:rPr>
        <w:t>٫</w:t>
      </w:r>
      <w:r w:rsidR="000150CD" w:rsidRPr="000150CD">
        <w:rPr>
          <w:rFonts w:hint="cs"/>
          <w:rtl/>
          <w:lang w:bidi="fa-IR"/>
        </w:rPr>
        <w:t>۷۰۱</w:t>
      </w:r>
      <w:r w:rsidR="000150CD" w:rsidRPr="000150CD">
        <w:rPr>
          <w:rtl/>
          <w:lang w:bidi="fa-IR"/>
        </w:rPr>
        <w:t xml:space="preserve"> </w:t>
      </w:r>
      <w:r w:rsidR="000150CD" w:rsidRPr="000150CD">
        <w:rPr>
          <w:rFonts w:hint="cs"/>
          <w:rtl/>
          <w:lang w:bidi="fa-IR"/>
        </w:rPr>
        <w:t>در</w:t>
      </w:r>
      <w:r w:rsidR="000150CD" w:rsidRPr="000150CD">
        <w:rPr>
          <w:rtl/>
          <w:lang w:bidi="fa-IR"/>
        </w:rPr>
        <w:t xml:space="preserve"> </w:t>
      </w:r>
      <w:r w:rsidR="000150CD" w:rsidRPr="000150CD">
        <w:rPr>
          <w:rFonts w:hint="cs"/>
          <w:rtl/>
          <w:lang w:bidi="fa-IR"/>
        </w:rPr>
        <w:t>نسبت</w:t>
      </w:r>
      <w:r w:rsidR="000150CD" w:rsidRPr="000150CD">
        <w:rPr>
          <w:rtl/>
          <w:lang w:bidi="fa-IR"/>
        </w:rPr>
        <w:t xml:space="preserve"> </w:t>
      </w:r>
      <w:r w:rsidR="000150CD" w:rsidRPr="000150CD">
        <w:rPr>
          <w:rFonts w:hint="cs"/>
          <w:rtl/>
          <w:lang w:bidi="fa-IR"/>
        </w:rPr>
        <w:t>۷</w:t>
      </w:r>
      <w:r w:rsidR="000150CD">
        <w:rPr>
          <w:rFonts w:hint="cs"/>
          <w:rtl/>
          <w:lang w:bidi="fa-IR"/>
        </w:rPr>
        <w:t>0%</w:t>
      </w:r>
      <w:r w:rsidR="000150CD" w:rsidRPr="000150CD">
        <w:rPr>
          <w:rtl/>
          <w:lang w:bidi="fa-IR"/>
        </w:rPr>
        <w:t xml:space="preserve">) </w:t>
      </w:r>
      <w:r w:rsidR="000150CD" w:rsidRPr="000150CD">
        <w:rPr>
          <w:rFonts w:hint="cs"/>
          <w:rtl/>
          <w:lang w:bidi="fa-IR"/>
        </w:rPr>
        <w:t>را</w:t>
      </w:r>
      <w:r w:rsidR="000150CD" w:rsidRPr="000150CD">
        <w:rPr>
          <w:rtl/>
          <w:lang w:bidi="fa-IR"/>
        </w:rPr>
        <w:t xml:space="preserve"> </w:t>
      </w:r>
      <w:r w:rsidR="000150CD" w:rsidRPr="000150CD">
        <w:rPr>
          <w:rFonts w:hint="cs"/>
          <w:rtl/>
          <w:lang w:bidi="fa-IR"/>
        </w:rPr>
        <w:t>به</w:t>
      </w:r>
      <w:r w:rsidR="000150CD" w:rsidRPr="000150CD">
        <w:rPr>
          <w:rtl/>
          <w:lang w:bidi="fa-IR"/>
        </w:rPr>
        <w:t xml:space="preserve"> </w:t>
      </w:r>
      <w:r w:rsidR="000150CD" w:rsidRPr="000150CD">
        <w:rPr>
          <w:rFonts w:hint="cs"/>
          <w:rtl/>
          <w:lang w:bidi="fa-IR"/>
        </w:rPr>
        <w:t>ثبت</w:t>
      </w:r>
      <w:r w:rsidR="000150CD" w:rsidRPr="000150CD">
        <w:rPr>
          <w:rtl/>
          <w:lang w:bidi="fa-IR"/>
        </w:rPr>
        <w:t xml:space="preserve"> </w:t>
      </w:r>
      <w:r w:rsidR="000150CD" w:rsidRPr="000150CD">
        <w:rPr>
          <w:rFonts w:hint="cs"/>
          <w:rtl/>
          <w:lang w:bidi="fa-IR"/>
        </w:rPr>
        <w:t>رسانده</w:t>
      </w:r>
      <w:r w:rsidR="000150CD" w:rsidRPr="000150CD">
        <w:rPr>
          <w:rtl/>
          <w:lang w:bidi="fa-IR"/>
        </w:rPr>
        <w:t xml:space="preserve"> </w:t>
      </w:r>
      <w:r w:rsidR="000150CD" w:rsidRPr="000150CD">
        <w:rPr>
          <w:rFonts w:hint="cs"/>
          <w:rtl/>
          <w:lang w:bidi="fa-IR"/>
        </w:rPr>
        <w:t>است</w:t>
      </w:r>
      <w:r w:rsidR="000150CD" w:rsidRPr="000150CD">
        <w:rPr>
          <w:rtl/>
          <w:lang w:bidi="fa-IR"/>
        </w:rPr>
        <w:t xml:space="preserve"> </w:t>
      </w:r>
      <w:r w:rsidR="000150CD" w:rsidRPr="000150CD">
        <w:rPr>
          <w:rFonts w:hint="cs"/>
          <w:rtl/>
          <w:lang w:bidi="fa-IR"/>
        </w:rPr>
        <w:t>و</w:t>
      </w:r>
      <w:r w:rsidR="000150CD" w:rsidRPr="000150CD">
        <w:rPr>
          <w:rtl/>
          <w:lang w:bidi="fa-IR"/>
        </w:rPr>
        <w:t xml:space="preserve"> </w:t>
      </w:r>
      <w:r w:rsidR="000150CD">
        <w:rPr>
          <w:rFonts w:hint="cs"/>
          <w:rtl/>
          <w:lang w:bidi="fa-IR"/>
        </w:rPr>
        <w:t xml:space="preserve">می‌توان گفت </w:t>
      </w:r>
      <w:r w:rsidR="000150CD" w:rsidRPr="000150CD">
        <w:rPr>
          <w:rFonts w:hint="cs"/>
          <w:rtl/>
          <w:lang w:bidi="fa-IR"/>
        </w:rPr>
        <w:t>م</w:t>
      </w:r>
      <w:r w:rsidR="000150CD" w:rsidRPr="000150CD">
        <w:rPr>
          <w:rtl/>
          <w:lang w:bidi="fa-IR"/>
        </w:rPr>
        <w:t>یان نتایج ما و ادعای مقاله یک تناقض وجود دارد.</w:t>
      </w:r>
    </w:p>
    <w:p w14:paraId="261A09D0" w14:textId="723A6BB8" w:rsidR="00FC46A4" w:rsidRDefault="00FC46A4" w:rsidP="008F127A">
      <w:pPr>
        <w:pStyle w:val="ListParagraph"/>
        <w:numPr>
          <w:ilvl w:val="0"/>
          <w:numId w:val="19"/>
        </w:numPr>
        <w:bidi/>
        <w:jc w:val="both"/>
        <w:rPr>
          <w:lang w:bidi="fa-IR"/>
        </w:rPr>
      </w:pPr>
      <w:r w:rsidRPr="00FC46A4">
        <w:rPr>
          <w:rtl/>
          <w:lang w:bidi="fa-IR"/>
        </w:rPr>
        <w:t>این افزایش خطا با عمیق‌تر شدن شبکه، علاوه</w:t>
      </w:r>
      <w:r w:rsidR="00E351AE">
        <w:rPr>
          <w:rFonts w:hint="cs"/>
          <w:rtl/>
          <w:lang w:bidi="fa-IR"/>
        </w:rPr>
        <w:t>‌</w:t>
      </w:r>
      <w:r w:rsidRPr="00FC46A4">
        <w:rPr>
          <w:rtl/>
          <w:lang w:bidi="fa-IR"/>
        </w:rPr>
        <w:t xml:space="preserve">بر محدودیت دوره‌های آموزشی، یک ریشه‌ ساختاری و بسیار مهم در معماری شبکه‌های عصبی دارد که به آن </w:t>
      </w:r>
      <w:r>
        <w:rPr>
          <w:rFonts w:hint="cs"/>
          <w:rtl/>
          <w:lang w:bidi="fa-IR"/>
        </w:rPr>
        <w:t>م</w:t>
      </w:r>
      <w:r w:rsidRPr="00FC46A4">
        <w:rPr>
          <w:rtl/>
          <w:lang w:bidi="fa-IR"/>
        </w:rPr>
        <w:t>حوشدگی گراد</w:t>
      </w:r>
      <w:r>
        <w:rPr>
          <w:rFonts w:hint="cs"/>
          <w:rtl/>
          <w:lang w:bidi="fa-IR"/>
        </w:rPr>
        <w:t>یان</w:t>
      </w:r>
      <w:r w:rsidRPr="00FC46A4">
        <w:rPr>
          <w:rtl/>
          <w:lang w:bidi="fa-IR"/>
        </w:rPr>
        <w:t xml:space="preserve"> می‌گویند. در پیاده‌سازی این معماری، مطابق با فرمول‌بندی پایه‌ مقاله، از تابع فعال‌ساز سیگموئید در تمامی لایه‌های پنهان استفاده شده است. از آنجا که مشتق تابع سیگموئید همواره مقداری کوچکتر از ۰</w:t>
      </w:r>
      <w:r w:rsidRPr="00FC46A4">
        <w:rPr>
          <w:rFonts w:cs="Times New Roman" w:hint="cs"/>
          <w:rtl/>
          <w:lang w:bidi="fa-IR"/>
        </w:rPr>
        <w:t>٫</w:t>
      </w:r>
      <w:r w:rsidRPr="00FC46A4">
        <w:rPr>
          <w:rFonts w:hint="cs"/>
          <w:rtl/>
          <w:lang w:bidi="fa-IR"/>
        </w:rPr>
        <w:t>۲۵</w:t>
      </w:r>
      <w:r w:rsidRPr="00FC46A4">
        <w:rPr>
          <w:rtl/>
          <w:lang w:bidi="fa-IR"/>
        </w:rPr>
        <w:t xml:space="preserve"> </w:t>
      </w:r>
      <w:r w:rsidRPr="00FC46A4">
        <w:rPr>
          <w:rFonts w:hint="cs"/>
          <w:rtl/>
          <w:lang w:bidi="fa-IR"/>
        </w:rPr>
        <w:t>دارد،</w:t>
      </w:r>
      <w:r w:rsidRPr="00FC46A4">
        <w:rPr>
          <w:rtl/>
          <w:lang w:bidi="fa-IR"/>
        </w:rPr>
        <w:t xml:space="preserve"> </w:t>
      </w:r>
      <w:r w:rsidRPr="00FC46A4">
        <w:rPr>
          <w:rFonts w:hint="cs"/>
          <w:rtl/>
          <w:lang w:bidi="fa-IR"/>
        </w:rPr>
        <w:t>با</w:t>
      </w:r>
      <w:r w:rsidRPr="00FC46A4">
        <w:rPr>
          <w:rtl/>
          <w:lang w:bidi="fa-IR"/>
        </w:rPr>
        <w:t xml:space="preserve"> </w:t>
      </w:r>
      <w:r w:rsidRPr="00FC46A4">
        <w:rPr>
          <w:rFonts w:hint="cs"/>
          <w:rtl/>
          <w:lang w:bidi="fa-IR"/>
        </w:rPr>
        <w:t>ضرب</w:t>
      </w:r>
      <w:r w:rsidRPr="00FC46A4">
        <w:rPr>
          <w:rtl/>
          <w:lang w:bidi="fa-IR"/>
        </w:rPr>
        <w:t xml:space="preserve"> </w:t>
      </w:r>
      <w:r w:rsidRPr="00FC46A4">
        <w:rPr>
          <w:rFonts w:hint="cs"/>
          <w:rtl/>
          <w:lang w:bidi="fa-IR"/>
        </w:rPr>
        <w:t>شدن</w:t>
      </w:r>
      <w:r w:rsidRPr="00FC46A4">
        <w:rPr>
          <w:rtl/>
          <w:lang w:bidi="fa-IR"/>
        </w:rPr>
        <w:t xml:space="preserve"> </w:t>
      </w:r>
      <w:r w:rsidRPr="00FC46A4">
        <w:rPr>
          <w:rFonts w:hint="cs"/>
          <w:rtl/>
          <w:lang w:bidi="fa-IR"/>
        </w:rPr>
        <w:t>پ</w:t>
      </w:r>
      <w:r w:rsidRPr="00FC46A4">
        <w:rPr>
          <w:rtl/>
          <w:lang w:bidi="fa-IR"/>
        </w:rPr>
        <w:t xml:space="preserve">یاپی این مشتقات در الگوریتم پس‌انتشار خطا برای لایه‌های عمیق‌تر (دولایه و سه‌لایه)، مقدار گرادیان به‌سرعت به سمت صفر میل می‌کند. این پدیده‌ باعث می‌شود لایه‌های ابتدایی شبکه عملاً به‌روزرسانی نشده و چیزی یاد نگیرند؛ در نتیجه خطا با افزایش عمق شبکه به‌طور یکنواخت بدتر می‌شود. بنابراین، اگرچه محدودیت ۵۰ دوره برای هم‌گرایی شبکه‌های عمیق‌تر بی‌تأثیر نیست، اما مقصر و گلوگاه اصلی در افت عملکرد مدل‌های چندلایه، پشته‌سازی توابع سیگموئید است که توانایی شبکه برای استفاده از ظرفیت یادگیری لایه‌های عمیق را فلج می‌کند. </w:t>
      </w:r>
    </w:p>
    <w:p w14:paraId="30285041" w14:textId="741A0AB7" w:rsidR="009A1B9D" w:rsidRDefault="009A1B9D" w:rsidP="00FC46A4">
      <w:pPr>
        <w:pStyle w:val="ListParagraph"/>
        <w:numPr>
          <w:ilvl w:val="0"/>
          <w:numId w:val="19"/>
        </w:numPr>
        <w:bidi/>
        <w:jc w:val="both"/>
        <w:rPr>
          <w:lang w:bidi="fa-IR"/>
        </w:rPr>
      </w:pPr>
      <w:r w:rsidRPr="009A1B9D">
        <w:rPr>
          <w:rtl/>
          <w:lang w:bidi="fa-IR"/>
        </w:rPr>
        <w:t xml:space="preserve">این آزمایش تجربی نشان می‌دهد که برای </w:t>
      </w:r>
      <w:r w:rsidR="000778C9">
        <w:rPr>
          <w:rFonts w:hint="cs"/>
          <w:rtl/>
          <w:lang w:bidi="fa-IR"/>
        </w:rPr>
        <w:t>مجموعه‌داده‌های</w:t>
      </w:r>
      <w:r w:rsidRPr="009A1B9D">
        <w:rPr>
          <w:rtl/>
          <w:lang w:bidi="fa-IR"/>
        </w:rPr>
        <w:t xml:space="preserve"> خلوت و کوچک (نظیر </w:t>
      </w:r>
      <w:r w:rsidRPr="009A1B9D">
        <w:rPr>
          <w:lang w:bidi="fa-IR"/>
        </w:rPr>
        <w:t>MovieLens-100K</w:t>
      </w:r>
      <w:r w:rsidRPr="009A1B9D">
        <w:rPr>
          <w:rtl/>
          <w:lang w:bidi="fa-IR"/>
        </w:rPr>
        <w:t xml:space="preserve">)، یک لایه پنهان با ۱۰۰ گره، ظرفیت و تعادل ایده‌آلی برای تقریب زدن تابع غیرخطی سلیقه کاربران دارد. به همین دلیل، در مطالعات فرسایشی و سایر آزمایش‌های پایه‌ای، از معماری تک‌لایه برای مقایسه مدل‌ها استفاده شده است تا از خطاهای ناشی از پیچیدگی مازاد </w:t>
      </w:r>
      <w:r w:rsidR="000150CD" w:rsidRPr="000150CD">
        <w:rPr>
          <w:rtl/>
          <w:lang w:bidi="fa-IR"/>
        </w:rPr>
        <w:t>و عدم هم‌گرایی کامل در شبکه‌های عمیق‌تر</w:t>
      </w:r>
      <w:r w:rsidR="000150CD">
        <w:rPr>
          <w:rFonts w:hint="cs"/>
          <w:rtl/>
          <w:lang w:bidi="fa-IR"/>
        </w:rPr>
        <w:t xml:space="preserve"> </w:t>
      </w:r>
      <w:r w:rsidRPr="009A1B9D">
        <w:rPr>
          <w:rtl/>
          <w:lang w:bidi="fa-IR"/>
        </w:rPr>
        <w:t>جلوگیری شود.</w:t>
      </w:r>
    </w:p>
    <w:p w14:paraId="071D7DC3" w14:textId="3FF300D4" w:rsidR="00135A0B" w:rsidRDefault="00135A0B" w:rsidP="00135A0B">
      <w:pPr>
        <w:pStyle w:val="Heading2"/>
        <w:bidi/>
        <w:rPr>
          <w:rtl/>
          <w:lang w:bidi="fa-IR"/>
        </w:rPr>
      </w:pPr>
      <w:bookmarkStart w:id="48" w:name="_Toc235983624"/>
      <w:r>
        <w:rPr>
          <w:rFonts w:hint="cs"/>
          <w:rtl/>
          <w:lang w:bidi="fa-IR"/>
        </w:rPr>
        <w:lastRenderedPageBreak/>
        <w:t xml:space="preserve">4.6. </w:t>
      </w:r>
      <w:r>
        <w:rPr>
          <w:rtl/>
        </w:rPr>
        <w:t>مطالعه فرسایشی (حذف اجزا) و تحلیل اثربخشی اجزای مدل</w:t>
      </w:r>
      <w:bookmarkEnd w:id="48"/>
    </w:p>
    <w:p w14:paraId="6790F1BE" w14:textId="0548A057" w:rsidR="00135A0B" w:rsidRDefault="00135A0B" w:rsidP="00135A0B">
      <w:pPr>
        <w:bidi/>
        <w:jc w:val="both"/>
        <w:rPr>
          <w:rtl/>
          <w:lang w:bidi="fa-IR"/>
        </w:rPr>
      </w:pPr>
      <w:r w:rsidRPr="00135A0B">
        <w:rPr>
          <w:rtl/>
          <w:lang w:bidi="fa-IR"/>
        </w:rPr>
        <w:t>برای ارزیابی دقیق و مجزای هر یک از نوآوری‌های اضافه‌شده به معماری فاکتورگیری ماتریس عمیق، یک مطالعه فرسایشی طراحی و اجرا شد. هدف از این مطالعه، پاسخ به این پرسش است که هر یک از دو مکانیزم نیمه‌خودرمزگذار (</w:t>
      </w:r>
      <w:r w:rsidRPr="00135A0B">
        <w:rPr>
          <w:lang w:bidi="fa-IR"/>
        </w:rPr>
        <w:t>SA</w:t>
      </w:r>
      <w:r w:rsidRPr="00135A0B">
        <w:rPr>
          <w:rtl/>
          <w:lang w:bidi="fa-IR"/>
        </w:rPr>
        <w:t>) و انتقال زیرفضای ویژگی (</w:t>
      </w:r>
      <w:r w:rsidRPr="00135A0B">
        <w:rPr>
          <w:lang w:bidi="fa-IR"/>
        </w:rPr>
        <w:t>FST</w:t>
      </w:r>
      <w:r w:rsidRPr="00135A0B">
        <w:rPr>
          <w:rtl/>
          <w:lang w:bidi="fa-IR"/>
        </w:rPr>
        <w:t>) به‌تنهایی چه سهمی در کاهش خطای پیش‌بینی دارند و ترکیب آن‌ها چه هم‌افزایی و ارزش افزوده‌ای ایجاد می‌کند.</w:t>
      </w:r>
    </w:p>
    <w:p w14:paraId="7E82DA73" w14:textId="778A291B" w:rsidR="00135A0B" w:rsidRDefault="00135A0B" w:rsidP="00135A0B">
      <w:pPr>
        <w:bidi/>
        <w:jc w:val="both"/>
        <w:rPr>
          <w:rtl/>
          <w:lang w:bidi="fa-IR"/>
        </w:rPr>
      </w:pPr>
      <w:r w:rsidRPr="00135A0B">
        <w:rPr>
          <w:rtl/>
          <w:lang w:bidi="fa-IR"/>
        </w:rPr>
        <w:t xml:space="preserve">به این منظور، چهار سناریوی مستقل (شامل مدل پایه </w:t>
      </w:r>
      <w:r w:rsidRPr="00135A0B">
        <w:rPr>
          <w:lang w:bidi="fa-IR"/>
        </w:rPr>
        <w:t>DMF</w:t>
      </w:r>
      <w:r w:rsidRPr="00135A0B">
        <w:rPr>
          <w:rtl/>
          <w:lang w:bidi="fa-IR"/>
        </w:rPr>
        <w:t xml:space="preserve">، مدل مجهز به نیمه‌خودرمزگذار </w:t>
      </w:r>
      <w:r w:rsidRPr="00135A0B">
        <w:rPr>
          <w:lang w:bidi="fa-IR"/>
        </w:rPr>
        <w:t>DMF+SA</w:t>
      </w:r>
      <w:r w:rsidRPr="00135A0B">
        <w:rPr>
          <w:rtl/>
          <w:lang w:bidi="fa-IR"/>
        </w:rPr>
        <w:t xml:space="preserve">، مدل مجهز به جریمه انتقال ویژگی </w:t>
      </w:r>
      <w:r w:rsidRPr="00135A0B">
        <w:rPr>
          <w:lang w:bidi="fa-IR"/>
        </w:rPr>
        <w:t>DMF+FST</w:t>
      </w:r>
      <w:r w:rsidRPr="00135A0B">
        <w:rPr>
          <w:rtl/>
          <w:lang w:bidi="fa-IR"/>
        </w:rPr>
        <w:t xml:space="preserve"> و در نهایت مدل کامل </w:t>
      </w:r>
      <w:r w:rsidRPr="00135A0B">
        <w:rPr>
          <w:lang w:bidi="fa-IR"/>
        </w:rPr>
        <w:t>FSTDMF</w:t>
      </w:r>
      <w:r w:rsidRPr="00135A0B">
        <w:rPr>
          <w:rtl/>
          <w:lang w:bidi="fa-IR"/>
        </w:rPr>
        <w:t xml:space="preserve">) بر روی مجموعه‌داده </w:t>
      </w:r>
      <w:r w:rsidRPr="00135A0B">
        <w:rPr>
          <w:lang w:bidi="fa-IR"/>
        </w:rPr>
        <w:t>MovieLens-100K</w:t>
      </w:r>
      <w:r w:rsidRPr="00135A0B">
        <w:rPr>
          <w:rtl/>
          <w:lang w:bidi="fa-IR"/>
        </w:rPr>
        <w:t xml:space="preserve"> ارزیابی شدند. نتایج مقایسه‌ای خطای </w:t>
      </w:r>
      <w:r w:rsidRPr="00135A0B">
        <w:rPr>
          <w:lang w:bidi="fa-IR"/>
        </w:rPr>
        <w:t>MAE</w:t>
      </w:r>
      <w:r w:rsidRPr="00135A0B">
        <w:rPr>
          <w:rtl/>
          <w:lang w:bidi="fa-IR"/>
        </w:rPr>
        <w:t xml:space="preserve"> برای این چهار معماری در شکل ۳ به‌صورت نمودار میله‌ای به تصویر کشیده شده است.</w:t>
      </w:r>
    </w:p>
    <w:p w14:paraId="20963BDF" w14:textId="7E402C65" w:rsidR="00CB3254" w:rsidRDefault="00CF36FE" w:rsidP="00CF36FE">
      <w:pPr>
        <w:keepNext/>
        <w:bidi/>
        <w:jc w:val="center"/>
      </w:pPr>
      <w:r>
        <w:rPr>
          <w:noProof/>
        </w:rPr>
        <w:drawing>
          <wp:inline distT="0" distB="0" distL="0" distR="0" wp14:anchorId="4991BFFE" wp14:editId="7435A140">
            <wp:extent cx="2771778" cy="1584000"/>
            <wp:effectExtent l="0" t="0" r="0" b="0"/>
            <wp:docPr id="947705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1778" cy="1584000"/>
                    </a:xfrm>
                    <a:prstGeom prst="rect">
                      <a:avLst/>
                    </a:prstGeom>
                    <a:noFill/>
                    <a:ln>
                      <a:noFill/>
                    </a:ln>
                  </pic:spPr>
                </pic:pic>
              </a:graphicData>
            </a:graphic>
          </wp:inline>
        </w:drawing>
      </w:r>
    </w:p>
    <w:p w14:paraId="67957690" w14:textId="24B2435B" w:rsidR="00CB3254" w:rsidRPr="00CB3254" w:rsidRDefault="00CB3254" w:rsidP="00CB3254">
      <w:pPr>
        <w:pStyle w:val="Caption"/>
        <w:bidi/>
        <w:jc w:val="center"/>
        <w:rPr>
          <w:i w:val="0"/>
          <w:iCs w:val="0"/>
          <w:color w:val="000000"/>
          <w:rtl/>
          <w:lang w:bidi="fa-IR"/>
        </w:rPr>
      </w:pPr>
      <w:bookmarkStart w:id="49" w:name="_Toc236052180"/>
      <w:r w:rsidRPr="00CB3254">
        <w:rPr>
          <w:i w:val="0"/>
          <w:iCs w:val="0"/>
          <w:color w:val="000000"/>
          <w:rtl/>
        </w:rPr>
        <w:t xml:space="preserve">شکل </w:t>
      </w:r>
      <w:r w:rsidRPr="00CB3254">
        <w:rPr>
          <w:i w:val="0"/>
          <w:iCs w:val="0"/>
          <w:color w:val="000000"/>
          <w:rtl/>
        </w:rPr>
        <w:fldChar w:fldCharType="begin"/>
      </w:r>
      <w:r w:rsidRPr="00CB3254">
        <w:rPr>
          <w:i w:val="0"/>
          <w:iCs w:val="0"/>
          <w:color w:val="000000"/>
          <w:rtl/>
        </w:rPr>
        <w:instrText xml:space="preserve"> </w:instrText>
      </w:r>
      <w:r w:rsidRPr="00CB3254">
        <w:rPr>
          <w:i w:val="0"/>
          <w:iCs w:val="0"/>
          <w:color w:val="000000"/>
        </w:rPr>
        <w:instrText>SEQ</w:instrText>
      </w:r>
      <w:r w:rsidRPr="00CB3254">
        <w:rPr>
          <w:i w:val="0"/>
          <w:iCs w:val="0"/>
          <w:color w:val="000000"/>
          <w:rtl/>
        </w:rPr>
        <w:instrText xml:space="preserve"> شکل \* </w:instrText>
      </w:r>
      <w:r w:rsidRPr="00CB3254">
        <w:rPr>
          <w:i w:val="0"/>
          <w:iCs w:val="0"/>
          <w:color w:val="000000"/>
        </w:rPr>
        <w:instrText>ARABIC</w:instrText>
      </w:r>
      <w:r w:rsidRPr="00CB3254">
        <w:rPr>
          <w:i w:val="0"/>
          <w:iCs w:val="0"/>
          <w:color w:val="000000"/>
          <w:rtl/>
        </w:rPr>
        <w:instrText xml:space="preserve"> </w:instrText>
      </w:r>
      <w:r w:rsidRPr="00CB3254">
        <w:rPr>
          <w:i w:val="0"/>
          <w:iCs w:val="0"/>
          <w:color w:val="000000"/>
          <w:rtl/>
        </w:rPr>
        <w:fldChar w:fldCharType="separate"/>
      </w:r>
      <w:r w:rsidRPr="00CB3254">
        <w:rPr>
          <w:i w:val="0"/>
          <w:iCs w:val="0"/>
          <w:noProof/>
          <w:color w:val="000000"/>
          <w:rtl/>
        </w:rPr>
        <w:t>3</w:t>
      </w:r>
      <w:r w:rsidRPr="00CB3254">
        <w:rPr>
          <w:i w:val="0"/>
          <w:iCs w:val="0"/>
          <w:color w:val="000000"/>
          <w:rtl/>
        </w:rPr>
        <w:fldChar w:fldCharType="end"/>
      </w:r>
      <w:r w:rsidRPr="00CB3254">
        <w:rPr>
          <w:rFonts w:hint="cs"/>
          <w:i w:val="0"/>
          <w:iCs w:val="0"/>
          <w:noProof/>
          <w:color w:val="000000"/>
          <w:rtl/>
          <w:lang w:bidi="fa-IR"/>
        </w:rPr>
        <w:t xml:space="preserve">: </w:t>
      </w:r>
      <w:r w:rsidRPr="00CB3254">
        <w:rPr>
          <w:i w:val="0"/>
          <w:iCs w:val="0"/>
          <w:noProof/>
          <w:color w:val="000000"/>
          <w:rtl/>
          <w:lang w:bidi="fa-IR"/>
        </w:rPr>
        <w:t xml:space="preserve">نمودار میله‌ای مقایسه خطای </w:t>
      </w:r>
      <w:r w:rsidRPr="00CB3254">
        <w:rPr>
          <w:i w:val="0"/>
          <w:iCs w:val="0"/>
          <w:noProof/>
          <w:color w:val="000000"/>
          <w:lang w:bidi="fa-IR"/>
        </w:rPr>
        <w:t>MAE</w:t>
      </w:r>
      <w:r w:rsidRPr="00CB3254">
        <w:rPr>
          <w:i w:val="0"/>
          <w:iCs w:val="0"/>
          <w:noProof/>
          <w:color w:val="000000"/>
          <w:rtl/>
          <w:lang w:bidi="fa-IR"/>
        </w:rPr>
        <w:t xml:space="preserve"> در مطالعه فرسایشی میان چهار معماری مختلف شبکه روی مجموعه‌داده </w:t>
      </w:r>
      <w:r w:rsidRPr="00CB3254">
        <w:rPr>
          <w:i w:val="0"/>
          <w:iCs w:val="0"/>
          <w:noProof/>
          <w:color w:val="000000"/>
          <w:lang w:bidi="fa-IR"/>
        </w:rPr>
        <w:t>MovieLens-100K</w:t>
      </w:r>
      <w:bookmarkEnd w:id="49"/>
    </w:p>
    <w:p w14:paraId="5F665E36" w14:textId="594742CA" w:rsidR="00135A0B" w:rsidRDefault="00135A0B" w:rsidP="00135A0B">
      <w:pPr>
        <w:bidi/>
        <w:jc w:val="both"/>
        <w:rPr>
          <w:rtl/>
          <w:lang w:bidi="fa-IR"/>
        </w:rPr>
      </w:pPr>
      <w:r w:rsidRPr="00135A0B">
        <w:rPr>
          <w:rtl/>
          <w:lang w:bidi="fa-IR"/>
        </w:rPr>
        <w:t>با بررسی دقیق ارتفاع میله‌ها در نمودار و همچنین ارقام ثبت‌شده در خروجی کد، سه نتیجه‌گیری حیاتی و علمی حاصل می‌شود:</w:t>
      </w:r>
    </w:p>
    <w:p w14:paraId="573B84DF" w14:textId="5CADC3C5" w:rsidR="00135A0B" w:rsidRDefault="00135A0B" w:rsidP="00135A0B">
      <w:pPr>
        <w:pStyle w:val="ListParagraph"/>
        <w:numPr>
          <w:ilvl w:val="0"/>
          <w:numId w:val="20"/>
        </w:numPr>
        <w:bidi/>
        <w:jc w:val="both"/>
        <w:rPr>
          <w:lang w:bidi="fa-IR"/>
        </w:rPr>
      </w:pPr>
      <w:r w:rsidRPr="00135A0B">
        <w:rPr>
          <w:rtl/>
          <w:lang w:bidi="fa-IR"/>
        </w:rPr>
        <w:t xml:space="preserve">در تمامی نسبت‌های آموزشی (۷۰، ۵۰ و ۳۰ درصد)، هر دو مدل ارتقایافته (یعنی </w:t>
      </w:r>
      <w:r w:rsidRPr="00135A0B">
        <w:rPr>
          <w:lang w:bidi="fa-IR"/>
        </w:rPr>
        <w:t>DMF+SA</w:t>
      </w:r>
      <w:r w:rsidRPr="00135A0B">
        <w:rPr>
          <w:rtl/>
          <w:lang w:bidi="fa-IR"/>
        </w:rPr>
        <w:t xml:space="preserve"> و </w:t>
      </w:r>
      <w:r w:rsidRPr="00135A0B">
        <w:rPr>
          <w:lang w:bidi="fa-IR"/>
        </w:rPr>
        <w:t>DMF+FST</w:t>
      </w:r>
      <w:r w:rsidRPr="00135A0B">
        <w:rPr>
          <w:rtl/>
          <w:lang w:bidi="fa-IR"/>
        </w:rPr>
        <w:t xml:space="preserve">) توانسته‌اند خطای کمتری نسبت به مدل کلاسیک </w:t>
      </w:r>
      <w:r w:rsidRPr="00135A0B">
        <w:rPr>
          <w:lang w:bidi="fa-IR"/>
        </w:rPr>
        <w:t>DMF</w:t>
      </w:r>
      <w:r w:rsidRPr="00135A0B">
        <w:rPr>
          <w:rtl/>
          <w:lang w:bidi="fa-IR"/>
        </w:rPr>
        <w:t xml:space="preserve"> ثبت کنند. به‌عنوان مثال، در نسبت آموزش بسیار خلوت ۳۰ درصد، خطای مدل پایه ۰</w:t>
      </w:r>
      <w:r w:rsidRPr="00135A0B">
        <w:rPr>
          <w:rFonts w:cs="Times New Roman" w:hint="cs"/>
          <w:rtl/>
          <w:lang w:bidi="fa-IR"/>
        </w:rPr>
        <w:t>٫</w:t>
      </w:r>
      <w:r w:rsidR="004A20F6">
        <w:rPr>
          <w:rFonts w:hint="cs"/>
          <w:rtl/>
          <w:lang w:bidi="fa-IR"/>
        </w:rPr>
        <w:t>781</w:t>
      </w:r>
      <w:r w:rsidRPr="00135A0B">
        <w:rPr>
          <w:rtl/>
          <w:lang w:bidi="fa-IR"/>
        </w:rPr>
        <w:t xml:space="preserve"> </w:t>
      </w:r>
      <w:r w:rsidRPr="00135A0B">
        <w:rPr>
          <w:rFonts w:hint="cs"/>
          <w:rtl/>
          <w:lang w:bidi="fa-IR"/>
        </w:rPr>
        <w:t>است؛</w:t>
      </w:r>
      <w:r w:rsidRPr="00135A0B">
        <w:rPr>
          <w:rtl/>
          <w:lang w:bidi="fa-IR"/>
        </w:rPr>
        <w:t xml:space="preserve"> </w:t>
      </w:r>
      <w:r w:rsidRPr="00135A0B">
        <w:rPr>
          <w:rFonts w:hint="cs"/>
          <w:rtl/>
          <w:lang w:bidi="fa-IR"/>
        </w:rPr>
        <w:t>اما</w:t>
      </w:r>
      <w:r w:rsidRPr="00135A0B">
        <w:rPr>
          <w:rtl/>
          <w:lang w:bidi="fa-IR"/>
        </w:rPr>
        <w:t xml:space="preserve"> </w:t>
      </w:r>
      <w:r w:rsidRPr="00135A0B">
        <w:rPr>
          <w:rFonts w:hint="cs"/>
          <w:rtl/>
          <w:lang w:bidi="fa-IR"/>
        </w:rPr>
        <w:t>با</w:t>
      </w:r>
      <w:r w:rsidRPr="00135A0B">
        <w:rPr>
          <w:rtl/>
          <w:lang w:bidi="fa-IR"/>
        </w:rPr>
        <w:t xml:space="preserve"> </w:t>
      </w:r>
      <w:r w:rsidRPr="00135A0B">
        <w:rPr>
          <w:rFonts w:hint="cs"/>
          <w:rtl/>
          <w:lang w:bidi="fa-IR"/>
        </w:rPr>
        <w:t>اضافه</w:t>
      </w:r>
      <w:r w:rsidRPr="00135A0B">
        <w:rPr>
          <w:rtl/>
          <w:lang w:bidi="fa-IR"/>
        </w:rPr>
        <w:t xml:space="preserve"> </w:t>
      </w:r>
      <w:r w:rsidRPr="00135A0B">
        <w:rPr>
          <w:rFonts w:hint="cs"/>
          <w:rtl/>
          <w:lang w:bidi="fa-IR"/>
        </w:rPr>
        <w:t>شدن</w:t>
      </w:r>
      <w:r w:rsidRPr="00135A0B">
        <w:rPr>
          <w:rtl/>
          <w:lang w:bidi="fa-IR"/>
        </w:rPr>
        <w:t xml:space="preserve"> </w:t>
      </w:r>
      <w:r w:rsidRPr="00135A0B">
        <w:rPr>
          <w:rFonts w:hint="cs"/>
          <w:rtl/>
          <w:lang w:bidi="fa-IR"/>
        </w:rPr>
        <w:t>ماژول</w:t>
      </w:r>
      <w:r w:rsidRPr="00135A0B">
        <w:rPr>
          <w:rtl/>
          <w:lang w:bidi="fa-IR"/>
        </w:rPr>
        <w:t xml:space="preserve"> </w:t>
      </w:r>
      <w:r w:rsidRPr="00135A0B">
        <w:rPr>
          <w:lang w:bidi="fa-IR"/>
        </w:rPr>
        <w:t>FST</w:t>
      </w:r>
      <w:r w:rsidRPr="00135A0B">
        <w:rPr>
          <w:rtl/>
          <w:lang w:bidi="fa-IR"/>
        </w:rPr>
        <w:t xml:space="preserve"> این خطا به ۰</w:t>
      </w:r>
      <w:r w:rsidRPr="00135A0B">
        <w:rPr>
          <w:rFonts w:cs="Times New Roman" w:hint="cs"/>
          <w:rtl/>
          <w:lang w:bidi="fa-IR"/>
        </w:rPr>
        <w:t>٫</w:t>
      </w:r>
      <w:r w:rsidRPr="00135A0B">
        <w:rPr>
          <w:rFonts w:hint="cs"/>
          <w:rtl/>
          <w:lang w:bidi="fa-IR"/>
        </w:rPr>
        <w:t>۷</w:t>
      </w:r>
      <w:r w:rsidR="004A20F6">
        <w:rPr>
          <w:rFonts w:hint="cs"/>
          <w:rtl/>
          <w:lang w:bidi="fa-IR"/>
        </w:rPr>
        <w:t>74</w:t>
      </w:r>
      <w:r w:rsidRPr="00135A0B">
        <w:rPr>
          <w:rtl/>
          <w:lang w:bidi="fa-IR"/>
        </w:rPr>
        <w:t xml:space="preserve"> </w:t>
      </w:r>
      <w:r w:rsidRPr="00135A0B">
        <w:rPr>
          <w:rFonts w:hint="cs"/>
          <w:rtl/>
          <w:lang w:bidi="fa-IR"/>
        </w:rPr>
        <w:t>و</w:t>
      </w:r>
      <w:r w:rsidRPr="00135A0B">
        <w:rPr>
          <w:rtl/>
          <w:lang w:bidi="fa-IR"/>
        </w:rPr>
        <w:t xml:space="preserve"> </w:t>
      </w:r>
      <w:r w:rsidRPr="00135A0B">
        <w:rPr>
          <w:rFonts w:hint="cs"/>
          <w:rtl/>
          <w:lang w:bidi="fa-IR"/>
        </w:rPr>
        <w:t>با</w:t>
      </w:r>
      <w:r w:rsidRPr="00135A0B">
        <w:rPr>
          <w:rtl/>
          <w:lang w:bidi="fa-IR"/>
        </w:rPr>
        <w:t xml:space="preserve"> </w:t>
      </w:r>
      <w:r w:rsidRPr="00135A0B">
        <w:rPr>
          <w:rFonts w:hint="cs"/>
          <w:rtl/>
          <w:lang w:bidi="fa-IR"/>
        </w:rPr>
        <w:t>اضافه</w:t>
      </w:r>
      <w:r w:rsidRPr="00135A0B">
        <w:rPr>
          <w:rtl/>
          <w:lang w:bidi="fa-IR"/>
        </w:rPr>
        <w:t xml:space="preserve"> </w:t>
      </w:r>
      <w:r w:rsidRPr="00135A0B">
        <w:rPr>
          <w:rFonts w:hint="cs"/>
          <w:rtl/>
          <w:lang w:bidi="fa-IR"/>
        </w:rPr>
        <w:t>شدن</w:t>
      </w:r>
      <w:r w:rsidRPr="00135A0B">
        <w:rPr>
          <w:rtl/>
          <w:lang w:bidi="fa-IR"/>
        </w:rPr>
        <w:t xml:space="preserve"> </w:t>
      </w:r>
      <w:r w:rsidRPr="00135A0B">
        <w:rPr>
          <w:rFonts w:hint="cs"/>
          <w:rtl/>
          <w:lang w:bidi="fa-IR"/>
        </w:rPr>
        <w:t>ماژول</w:t>
      </w:r>
      <w:r w:rsidRPr="00135A0B">
        <w:rPr>
          <w:rtl/>
          <w:lang w:bidi="fa-IR"/>
        </w:rPr>
        <w:t xml:space="preserve"> </w:t>
      </w:r>
      <w:r w:rsidRPr="00135A0B">
        <w:rPr>
          <w:lang w:bidi="fa-IR"/>
        </w:rPr>
        <w:t>SA</w:t>
      </w:r>
      <w:r w:rsidRPr="00135A0B">
        <w:rPr>
          <w:rtl/>
          <w:lang w:bidi="fa-IR"/>
        </w:rPr>
        <w:t xml:space="preserve"> به ۰</w:t>
      </w:r>
      <w:r w:rsidRPr="00135A0B">
        <w:rPr>
          <w:rFonts w:cs="Times New Roman" w:hint="cs"/>
          <w:rtl/>
          <w:lang w:bidi="fa-IR"/>
        </w:rPr>
        <w:t>٫</w:t>
      </w:r>
      <w:r w:rsidRPr="00135A0B">
        <w:rPr>
          <w:rFonts w:hint="cs"/>
          <w:rtl/>
          <w:lang w:bidi="fa-IR"/>
        </w:rPr>
        <w:t>۷۶</w:t>
      </w:r>
      <w:r w:rsidR="004A20F6">
        <w:rPr>
          <w:rFonts w:hint="cs"/>
          <w:rtl/>
          <w:lang w:bidi="fa-IR"/>
        </w:rPr>
        <w:t>3</w:t>
      </w:r>
      <w:r w:rsidRPr="00135A0B">
        <w:rPr>
          <w:rtl/>
          <w:lang w:bidi="fa-IR"/>
        </w:rPr>
        <w:t xml:space="preserve"> </w:t>
      </w:r>
      <w:r w:rsidRPr="00135A0B">
        <w:rPr>
          <w:rFonts w:hint="cs"/>
          <w:rtl/>
          <w:lang w:bidi="fa-IR"/>
        </w:rPr>
        <w:t>کاهش</w:t>
      </w:r>
      <w:r w:rsidRPr="00135A0B">
        <w:rPr>
          <w:rtl/>
          <w:lang w:bidi="fa-IR"/>
        </w:rPr>
        <w:t xml:space="preserve"> یافته است. این امر ثابت می‌کند که هم مقداردهی اولیه هوشمند و هم انتقال اطلاعات جانبی، استراتژی‌های موفقی برای مقابله با پراکندگی داده‌ها هستند.</w:t>
      </w:r>
    </w:p>
    <w:p w14:paraId="350BF774" w14:textId="33858B07" w:rsidR="00D91695" w:rsidRDefault="00D91695" w:rsidP="00D91695">
      <w:pPr>
        <w:pStyle w:val="ListParagraph"/>
        <w:numPr>
          <w:ilvl w:val="0"/>
          <w:numId w:val="20"/>
        </w:numPr>
        <w:bidi/>
        <w:jc w:val="both"/>
        <w:rPr>
          <w:lang w:bidi="fa-IR"/>
        </w:rPr>
      </w:pPr>
      <w:r w:rsidRPr="00D91695">
        <w:rPr>
          <w:rtl/>
          <w:lang w:bidi="fa-IR"/>
        </w:rPr>
        <w:t xml:space="preserve">با مقایسه دو میله‌ میانی در شکل ۳ متوجه می‌شویم که در مجموعه‌داده‌ نسبتاً کوچکی مانند </w:t>
      </w:r>
      <w:r w:rsidRPr="00D91695">
        <w:rPr>
          <w:lang w:bidi="fa-IR"/>
        </w:rPr>
        <w:t>MovieLens-100K</w:t>
      </w:r>
      <w:r w:rsidRPr="00D91695">
        <w:rPr>
          <w:rtl/>
          <w:lang w:bidi="fa-IR"/>
        </w:rPr>
        <w:t xml:space="preserve">، مدل </w:t>
      </w:r>
      <w:r w:rsidRPr="00D91695">
        <w:rPr>
          <w:lang w:bidi="fa-IR"/>
        </w:rPr>
        <w:t>DMF+SA</w:t>
      </w:r>
      <w:r w:rsidRPr="00D91695">
        <w:rPr>
          <w:rtl/>
          <w:lang w:bidi="fa-IR"/>
        </w:rPr>
        <w:t xml:space="preserve"> تأثیر بسیار قدرتمندتری در کاهش خطا نسبت به </w:t>
      </w:r>
      <w:r w:rsidRPr="00D91695">
        <w:rPr>
          <w:lang w:bidi="fa-IR"/>
        </w:rPr>
        <w:t>DMF+FST</w:t>
      </w:r>
      <w:r w:rsidRPr="00D91695">
        <w:rPr>
          <w:rtl/>
          <w:lang w:bidi="fa-IR"/>
        </w:rPr>
        <w:t xml:space="preserve"> داشته است. این مشاهده تجربی نشان می‌دهد که در </w:t>
      </w:r>
      <w:r w:rsidR="000778C9">
        <w:rPr>
          <w:rFonts w:hint="cs"/>
          <w:rtl/>
          <w:lang w:bidi="fa-IR"/>
        </w:rPr>
        <w:t>مجموعه‌داده‌</w:t>
      </w:r>
      <w:r w:rsidRPr="00D91695">
        <w:rPr>
          <w:rtl/>
          <w:lang w:bidi="fa-IR"/>
        </w:rPr>
        <w:t>‌های کوچک، پیدا کردن یک نقطه شروع مناسب برای شبکه‌های عصبی عمیق (از طریق پیش‌آموزش نیمه‌خودرمزگذار) اثر فوری و عمیقی بر مسیر نزول گرادیان</w:t>
      </w:r>
      <w:r>
        <w:rPr>
          <w:rStyle w:val="FootnoteReference"/>
          <w:rtl/>
          <w:lang w:bidi="fa-IR"/>
        </w:rPr>
        <w:footnoteReference w:id="91"/>
      </w:r>
      <w:r w:rsidRPr="00D91695">
        <w:rPr>
          <w:rtl/>
          <w:lang w:bidi="fa-IR"/>
        </w:rPr>
        <w:t xml:space="preserve"> دارد و از گیر افتادن شبکه در کمینه‌های محلی نامطلوب جلوگیری می‌کند.</w:t>
      </w:r>
    </w:p>
    <w:p w14:paraId="7C14F6F3" w14:textId="6458E23D" w:rsidR="00D91695" w:rsidRDefault="00D91695" w:rsidP="00D91695">
      <w:pPr>
        <w:pStyle w:val="ListParagraph"/>
        <w:numPr>
          <w:ilvl w:val="0"/>
          <w:numId w:val="20"/>
        </w:numPr>
        <w:bidi/>
        <w:jc w:val="both"/>
        <w:rPr>
          <w:lang w:bidi="fa-IR"/>
        </w:rPr>
      </w:pPr>
      <w:r w:rsidRPr="00D91695">
        <w:rPr>
          <w:rtl/>
          <w:lang w:bidi="fa-IR"/>
        </w:rPr>
        <w:t xml:space="preserve">برترین عملکرد در تمامی شرایط، متعلق به معماری یکپارچه </w:t>
      </w:r>
      <w:r w:rsidRPr="00D91695">
        <w:rPr>
          <w:lang w:bidi="fa-IR"/>
        </w:rPr>
        <w:t>FSTDMF</w:t>
      </w:r>
      <w:r w:rsidRPr="00D91695">
        <w:rPr>
          <w:rtl/>
          <w:lang w:bidi="fa-IR"/>
        </w:rPr>
        <w:t xml:space="preserve"> (میله چهارم) است. اوج این هم‌افزایی</w:t>
      </w:r>
      <w:r>
        <w:rPr>
          <w:rStyle w:val="FootnoteReference"/>
          <w:rtl/>
          <w:lang w:bidi="fa-IR"/>
        </w:rPr>
        <w:footnoteReference w:id="92"/>
      </w:r>
      <w:r w:rsidRPr="00D91695">
        <w:rPr>
          <w:rtl/>
          <w:lang w:bidi="fa-IR"/>
        </w:rPr>
        <w:t xml:space="preserve"> را می‌توان در سخت‌ترین شرایط آزمایش (نسبت آموزش ۳۰ درصد) مشاهده کرد. در این حالت، مدل ترکیبی به خطای </w:t>
      </w:r>
      <w:r w:rsidRPr="00D91695">
        <w:rPr>
          <w:lang w:bidi="fa-IR"/>
        </w:rPr>
        <w:t>MAE</w:t>
      </w:r>
      <w:r w:rsidRPr="00D91695">
        <w:rPr>
          <w:rtl/>
          <w:lang w:bidi="fa-IR"/>
        </w:rPr>
        <w:t xml:space="preserve"> معادل ۰</w:t>
      </w:r>
      <w:r w:rsidRPr="00D91695">
        <w:rPr>
          <w:rFonts w:cs="Times New Roman" w:hint="cs"/>
          <w:rtl/>
          <w:lang w:bidi="fa-IR"/>
        </w:rPr>
        <w:t>٫</w:t>
      </w:r>
      <w:r w:rsidRPr="00D91695">
        <w:rPr>
          <w:rFonts w:hint="cs"/>
          <w:rtl/>
          <w:lang w:bidi="fa-IR"/>
        </w:rPr>
        <w:t>۷۵</w:t>
      </w:r>
      <w:r w:rsidR="004A20F6">
        <w:rPr>
          <w:rFonts w:hint="cs"/>
          <w:rtl/>
          <w:lang w:bidi="fa-IR"/>
        </w:rPr>
        <w:t>4</w:t>
      </w:r>
      <w:r w:rsidRPr="00D91695">
        <w:rPr>
          <w:rtl/>
          <w:lang w:bidi="fa-IR"/>
        </w:rPr>
        <w:t xml:space="preserve"> </w:t>
      </w:r>
      <w:r w:rsidRPr="00D91695">
        <w:rPr>
          <w:rFonts w:hint="cs"/>
          <w:rtl/>
          <w:lang w:bidi="fa-IR"/>
        </w:rPr>
        <w:t>دست</w:t>
      </w:r>
      <w:r w:rsidRPr="00D91695">
        <w:rPr>
          <w:rtl/>
          <w:lang w:bidi="fa-IR"/>
        </w:rPr>
        <w:t xml:space="preserve"> یافته است که به‌وضوح از عملکرد انفرادی </w:t>
      </w:r>
      <w:r w:rsidRPr="00D91695">
        <w:rPr>
          <w:lang w:bidi="fa-IR"/>
        </w:rPr>
        <w:t>DMF+SA</w:t>
      </w:r>
      <w:r w:rsidRPr="00D91695">
        <w:rPr>
          <w:rtl/>
          <w:lang w:bidi="fa-IR"/>
        </w:rPr>
        <w:t xml:space="preserve"> (با خطای ۰</w:t>
      </w:r>
      <w:r w:rsidRPr="00D91695">
        <w:rPr>
          <w:rFonts w:cs="Times New Roman" w:hint="cs"/>
          <w:rtl/>
          <w:lang w:bidi="fa-IR"/>
        </w:rPr>
        <w:t>٫</w:t>
      </w:r>
      <w:r w:rsidRPr="00D91695">
        <w:rPr>
          <w:rFonts w:hint="cs"/>
          <w:rtl/>
          <w:lang w:bidi="fa-IR"/>
        </w:rPr>
        <w:t>۷۶</w:t>
      </w:r>
      <w:r w:rsidR="004A20F6">
        <w:rPr>
          <w:rFonts w:hint="cs"/>
          <w:rtl/>
          <w:lang w:bidi="fa-IR"/>
        </w:rPr>
        <w:t>3</w:t>
      </w:r>
      <w:r w:rsidRPr="00D91695">
        <w:rPr>
          <w:rtl/>
          <w:lang w:bidi="fa-IR"/>
        </w:rPr>
        <w:t xml:space="preserve">) </w:t>
      </w:r>
      <w:r w:rsidRPr="00D91695">
        <w:rPr>
          <w:rFonts w:hint="cs"/>
          <w:rtl/>
          <w:lang w:bidi="fa-IR"/>
        </w:rPr>
        <w:t>و</w:t>
      </w:r>
      <w:r w:rsidRPr="00D91695">
        <w:rPr>
          <w:rtl/>
          <w:lang w:bidi="fa-IR"/>
        </w:rPr>
        <w:t xml:space="preserve"> </w:t>
      </w:r>
      <w:r w:rsidRPr="00D91695">
        <w:rPr>
          <w:lang w:bidi="fa-IR"/>
        </w:rPr>
        <w:t>DMF+FST</w:t>
      </w:r>
      <w:r w:rsidRPr="00D91695">
        <w:rPr>
          <w:rtl/>
          <w:lang w:bidi="fa-IR"/>
        </w:rPr>
        <w:t xml:space="preserve"> </w:t>
      </w:r>
      <w:r w:rsidRPr="00D91695">
        <w:rPr>
          <w:rtl/>
          <w:lang w:bidi="fa-IR"/>
        </w:rPr>
        <w:lastRenderedPageBreak/>
        <w:t>(با خطای ۰</w:t>
      </w:r>
      <w:r w:rsidRPr="00D91695">
        <w:rPr>
          <w:rFonts w:cs="Times New Roman" w:hint="cs"/>
          <w:rtl/>
          <w:lang w:bidi="fa-IR"/>
        </w:rPr>
        <w:t>٫</w:t>
      </w:r>
      <w:r w:rsidRPr="00D91695">
        <w:rPr>
          <w:rFonts w:hint="cs"/>
          <w:rtl/>
          <w:lang w:bidi="fa-IR"/>
        </w:rPr>
        <w:t>۷</w:t>
      </w:r>
      <w:r w:rsidR="004A20F6">
        <w:rPr>
          <w:rFonts w:hint="cs"/>
          <w:rtl/>
          <w:lang w:bidi="fa-IR"/>
        </w:rPr>
        <w:t>74</w:t>
      </w:r>
      <w:r w:rsidRPr="00D91695">
        <w:rPr>
          <w:rtl/>
          <w:lang w:bidi="fa-IR"/>
        </w:rPr>
        <w:t xml:space="preserve">) </w:t>
      </w:r>
      <w:r w:rsidRPr="00D91695">
        <w:rPr>
          <w:rFonts w:hint="cs"/>
          <w:rtl/>
          <w:lang w:bidi="fa-IR"/>
        </w:rPr>
        <w:t>بهتر</w:t>
      </w:r>
      <w:r w:rsidRPr="00D91695">
        <w:rPr>
          <w:rtl/>
          <w:lang w:bidi="fa-IR"/>
        </w:rPr>
        <w:t xml:space="preserve"> </w:t>
      </w:r>
      <w:r w:rsidRPr="00D91695">
        <w:rPr>
          <w:rFonts w:hint="cs"/>
          <w:rtl/>
          <w:lang w:bidi="fa-IR"/>
        </w:rPr>
        <w:t>است</w:t>
      </w:r>
      <w:r w:rsidRPr="00D91695">
        <w:rPr>
          <w:rtl/>
          <w:lang w:bidi="fa-IR"/>
        </w:rPr>
        <w:t xml:space="preserve">. </w:t>
      </w:r>
      <w:r w:rsidRPr="00D91695">
        <w:rPr>
          <w:rFonts w:hint="cs"/>
          <w:rtl/>
          <w:lang w:bidi="fa-IR"/>
        </w:rPr>
        <w:t>ا</w:t>
      </w:r>
      <w:r w:rsidRPr="00D91695">
        <w:rPr>
          <w:rtl/>
          <w:lang w:bidi="fa-IR"/>
        </w:rPr>
        <w:t>ین دستاورد، ادعای نهایی مقاله را اثبات می‌کند: مقداردهی اولیه هوشمند و انتقال ویژگی‌های جانبی، دو بازوی مکمل یکدیگر هستند و ترکیب آن‌ها در یک تابع هدف واحد، به بالاترین سطح از دقت در سیستم‌های توصیه‌گر منجر می‌شود.</w:t>
      </w:r>
    </w:p>
    <w:p w14:paraId="0D31FA3B" w14:textId="79F2D887" w:rsidR="00153593" w:rsidRDefault="00153593">
      <w:pPr>
        <w:rPr>
          <w:rtl/>
          <w:lang w:bidi="fa-IR"/>
        </w:rPr>
      </w:pPr>
      <w:r>
        <w:rPr>
          <w:rtl/>
          <w:lang w:bidi="fa-IR"/>
        </w:rPr>
        <w:br w:type="page"/>
      </w:r>
    </w:p>
    <w:p w14:paraId="7469B497" w14:textId="324A124C" w:rsidR="00D34C6F" w:rsidRDefault="001A66FF" w:rsidP="001A66FF">
      <w:pPr>
        <w:pStyle w:val="Heading1"/>
        <w:bidi/>
        <w:rPr>
          <w:rtl/>
          <w:lang w:bidi="fa-IR"/>
        </w:rPr>
      </w:pPr>
      <w:bookmarkStart w:id="50" w:name="_Toc235983625"/>
      <w:r>
        <w:rPr>
          <w:rFonts w:hint="cs"/>
          <w:rtl/>
          <w:lang w:bidi="fa-IR"/>
        </w:rPr>
        <w:lastRenderedPageBreak/>
        <w:t xml:space="preserve">فصل پنجم </w:t>
      </w:r>
      <w:r>
        <w:rPr>
          <w:rFonts w:cs="Times New Roman" w:hint="cs"/>
          <w:rtl/>
          <w:lang w:bidi="fa-IR"/>
        </w:rPr>
        <w:t>–</w:t>
      </w:r>
      <w:r>
        <w:rPr>
          <w:rFonts w:hint="cs"/>
          <w:rtl/>
          <w:lang w:bidi="fa-IR"/>
        </w:rPr>
        <w:t xml:space="preserve"> نتیجه‌گیری و جمع‌بندی نهایی</w:t>
      </w:r>
      <w:bookmarkEnd w:id="50"/>
    </w:p>
    <w:p w14:paraId="3740CB63" w14:textId="28058D0F" w:rsidR="00F63E44" w:rsidRPr="0082633B" w:rsidRDefault="00F63E44" w:rsidP="00F63E44">
      <w:pPr>
        <w:pStyle w:val="Heading2"/>
        <w:bidi/>
        <w:rPr>
          <w:rtl/>
          <w:lang w:bidi="fa-IR"/>
        </w:rPr>
      </w:pPr>
      <w:bookmarkStart w:id="51" w:name="_Toc235983626"/>
      <w:r>
        <w:rPr>
          <w:rFonts w:hint="cs"/>
          <w:rtl/>
          <w:lang w:bidi="fa-IR"/>
        </w:rPr>
        <w:t xml:space="preserve">5.1. </w:t>
      </w:r>
      <w:r w:rsidRPr="00F63E44">
        <w:rPr>
          <w:rtl/>
          <w:lang w:bidi="fa-IR"/>
        </w:rPr>
        <w:t>مرور کلی مسئله و نوآوری‌های معماری</w:t>
      </w:r>
      <w:bookmarkEnd w:id="51"/>
    </w:p>
    <w:p w14:paraId="54EFE5EB" w14:textId="77FA4F77" w:rsidR="0082633B" w:rsidRDefault="00F63E44" w:rsidP="00F63E44">
      <w:pPr>
        <w:bidi/>
        <w:jc w:val="both"/>
        <w:rPr>
          <w:rtl/>
          <w:lang w:bidi="fa-IR"/>
        </w:rPr>
      </w:pPr>
      <w:r w:rsidRPr="00F63E44">
        <w:rPr>
          <w:rtl/>
          <w:lang w:bidi="fa-IR"/>
        </w:rPr>
        <w:t xml:space="preserve">هدف </w:t>
      </w:r>
      <w:r>
        <w:rPr>
          <w:rFonts w:hint="cs"/>
          <w:rtl/>
          <w:lang w:bidi="fa-IR"/>
        </w:rPr>
        <w:t>نهایی</w:t>
      </w:r>
      <w:r w:rsidRPr="00F63E44">
        <w:rPr>
          <w:rtl/>
          <w:lang w:bidi="fa-IR"/>
        </w:rPr>
        <w:t xml:space="preserve"> این پژوهش، مقابله با یکی از دیرینه‌ترین چالش‌های سیستم‌های توصیه‌گر، یعنی معضل </w:t>
      </w:r>
      <w:r w:rsidR="00A042AD">
        <w:rPr>
          <w:rFonts w:hint="cs"/>
          <w:rtl/>
          <w:lang w:bidi="fa-IR"/>
        </w:rPr>
        <w:t>پ</w:t>
      </w:r>
      <w:r w:rsidRPr="00F63E44">
        <w:rPr>
          <w:rtl/>
          <w:lang w:bidi="fa-IR"/>
        </w:rPr>
        <w:t xml:space="preserve">راکندگی داده‌ها در ماتریس تعاملات کاربر-آیتم بود. درحالی‌که روش‌های فاکتورگیری ماتریس سنتی و حتی معماری‌های اولیه یادگیری عمیق (نظیر مدل‌های پایه </w:t>
      </w:r>
      <w:r w:rsidRPr="00F63E44">
        <w:rPr>
          <w:lang w:bidi="fa-IR"/>
        </w:rPr>
        <w:t>DMF</w:t>
      </w:r>
      <w:r w:rsidRPr="00F63E44">
        <w:rPr>
          <w:rtl/>
          <w:lang w:bidi="fa-IR"/>
        </w:rPr>
        <w:t>) گام‌های مهمی در استخراج الگوهای پنهان برداشته‌اند، اما محدودیت‌های آن‌ها در مواجهه با داده‌های خلوت و عدم استفاده بهینه از اطلاعات</w:t>
      </w:r>
      <w:r w:rsidR="00971AD5">
        <w:rPr>
          <w:rFonts w:hint="cs"/>
          <w:rtl/>
          <w:lang w:bidi="fa-IR"/>
        </w:rPr>
        <w:t xml:space="preserve"> </w:t>
      </w:r>
      <w:r w:rsidRPr="00F63E44">
        <w:rPr>
          <w:rtl/>
          <w:lang w:bidi="fa-IR"/>
        </w:rPr>
        <w:t>جانبی، اثربخشی آن‌ها را در محیط‌های واقعی کاهش می‌داد.</w:t>
      </w:r>
    </w:p>
    <w:p w14:paraId="41756D15" w14:textId="78F8BBC0" w:rsidR="00971AD5" w:rsidRDefault="00A27204" w:rsidP="00971AD5">
      <w:pPr>
        <w:bidi/>
        <w:jc w:val="both"/>
        <w:rPr>
          <w:rtl/>
          <w:lang w:bidi="fa-IR"/>
        </w:rPr>
      </w:pPr>
      <w:r w:rsidRPr="00A27204">
        <w:rPr>
          <w:rtl/>
          <w:lang w:bidi="fa-IR"/>
        </w:rPr>
        <w:t xml:space="preserve">معماری پیشنهادی </w:t>
      </w:r>
      <w:r w:rsidRPr="00A27204">
        <w:rPr>
          <w:lang w:bidi="fa-IR"/>
        </w:rPr>
        <w:t>FSTDMF</w:t>
      </w:r>
      <w:r w:rsidRPr="00A27204">
        <w:rPr>
          <w:rtl/>
          <w:lang w:bidi="fa-IR"/>
        </w:rPr>
        <w:t xml:space="preserve"> که در این گزارش به‌طور جامع بررسی و پیاده‌سازی شد، توانست با تلفیق هوشمندانه دو راهکار متمایز، بر این موانع غلبه کند:</w:t>
      </w:r>
    </w:p>
    <w:p w14:paraId="4D943638" w14:textId="1DDA231D" w:rsidR="00A27204" w:rsidRDefault="00A27204" w:rsidP="00A27204">
      <w:pPr>
        <w:pStyle w:val="ListParagraph"/>
        <w:numPr>
          <w:ilvl w:val="0"/>
          <w:numId w:val="21"/>
        </w:numPr>
        <w:bidi/>
        <w:jc w:val="both"/>
        <w:rPr>
          <w:lang w:bidi="fa-IR"/>
        </w:rPr>
      </w:pPr>
      <w:r>
        <w:rPr>
          <w:rFonts w:hint="cs"/>
          <w:rtl/>
          <w:lang w:bidi="fa-IR"/>
        </w:rPr>
        <w:t>ابتدا</w:t>
      </w:r>
      <w:r w:rsidRPr="00A27204">
        <w:rPr>
          <w:rtl/>
          <w:lang w:bidi="fa-IR"/>
        </w:rPr>
        <w:t>، جایگزینی رویکردهای ساده تصادفی (مانند توزیع گاوسی) با یک شبکه نیمه‌خودرمزگذار برای مقداردهی اولیه ماتریس ویژگی‌های پنهان. این ابتکار به مدل اجازه داد تا پیش از شروع بهینه‌سازی شبکه اصلی، یک درک اولیه و فشرده از ساختار داده‌ها به‌دست آورد.</w:t>
      </w:r>
    </w:p>
    <w:p w14:paraId="046F690F" w14:textId="5BB59516" w:rsidR="00F8684A" w:rsidRDefault="00F8684A" w:rsidP="00F8684A">
      <w:pPr>
        <w:pStyle w:val="ListParagraph"/>
        <w:numPr>
          <w:ilvl w:val="0"/>
          <w:numId w:val="21"/>
        </w:numPr>
        <w:bidi/>
        <w:jc w:val="both"/>
        <w:rPr>
          <w:lang w:bidi="fa-IR"/>
        </w:rPr>
      </w:pPr>
      <w:r w:rsidRPr="00F8684A">
        <w:rPr>
          <w:rtl/>
          <w:lang w:bidi="fa-IR"/>
        </w:rPr>
        <w:t xml:space="preserve">دوم، معرفی یک مکانیزم ریاضیاتی قدرتمند مبتنی بر فاصله تصویر بر روی زیرفضا برای انتقال دانش. این معماری نشان داد که چگونه می‌توان ویژگی‌های جانبی (مانند سال تولید و ژانر در مجموعه‌داده </w:t>
      </w:r>
      <w:proofErr w:type="spellStart"/>
      <w:r w:rsidRPr="00F8684A">
        <w:rPr>
          <w:lang w:bidi="fa-IR"/>
        </w:rPr>
        <w:t>MovieLens</w:t>
      </w:r>
      <w:proofErr w:type="spellEnd"/>
      <w:r w:rsidRPr="00F8684A">
        <w:rPr>
          <w:rtl/>
          <w:lang w:bidi="fa-IR"/>
        </w:rPr>
        <w:t>) را بدون درگیر شدن با پیچیدگی‌های ساختاری، مستقیماً به جریان یادگیری وظیفه هدف (پیش‌بینی امتیاز) تزریق کرد تا فضای خالی ماتریس امتیازات جبران شود.</w:t>
      </w:r>
    </w:p>
    <w:p w14:paraId="52DB4277" w14:textId="792588B0" w:rsidR="00F41A13" w:rsidRDefault="00F41A13" w:rsidP="00F41A13">
      <w:pPr>
        <w:pStyle w:val="Heading2"/>
        <w:bidi/>
        <w:rPr>
          <w:rtl/>
          <w:lang w:bidi="fa-IR"/>
        </w:rPr>
      </w:pPr>
      <w:bookmarkStart w:id="52" w:name="_Toc235983627"/>
      <w:r>
        <w:rPr>
          <w:rFonts w:hint="cs"/>
          <w:rtl/>
          <w:lang w:bidi="fa-IR"/>
        </w:rPr>
        <w:t xml:space="preserve">5.2. </w:t>
      </w:r>
      <w:r w:rsidRPr="00F41A13">
        <w:rPr>
          <w:rtl/>
          <w:lang w:bidi="fa-IR"/>
        </w:rPr>
        <w:t>دستاوردهای پیاده‌سازی عملی و چالش‌های فنی</w:t>
      </w:r>
      <w:bookmarkEnd w:id="52"/>
    </w:p>
    <w:p w14:paraId="658C23F4" w14:textId="5C6D7BB8" w:rsidR="00F41A13" w:rsidRDefault="00F41A13" w:rsidP="00F41A13">
      <w:pPr>
        <w:bidi/>
        <w:jc w:val="both"/>
        <w:rPr>
          <w:rtl/>
          <w:lang w:bidi="fa-IR"/>
        </w:rPr>
      </w:pPr>
      <w:r w:rsidRPr="00F41A13">
        <w:rPr>
          <w:rtl/>
          <w:lang w:bidi="fa-IR"/>
        </w:rPr>
        <w:t xml:space="preserve">ارزش علمی این پروژه صرفاً به بررسی تئوری محدود نشد، بلکه پیاده‌سازی عملی این چارچوب پیچیده با استفاده از کتابخانه </w:t>
      </w:r>
      <w:proofErr w:type="spellStart"/>
      <w:r w:rsidRPr="00F41A13">
        <w:rPr>
          <w:lang w:bidi="fa-IR"/>
        </w:rPr>
        <w:t>PyTorch</w:t>
      </w:r>
      <w:proofErr w:type="spellEnd"/>
      <w:r w:rsidRPr="00F41A13">
        <w:rPr>
          <w:rtl/>
          <w:lang w:bidi="fa-IR"/>
        </w:rPr>
        <w:t>، چالش‌ها و ظرایف مهندسی متعددی را به همراه داشت که با موفقیت برطرف گردیدند. توسعه صفر تا صد این معماری، از پیش‌پردازش دقیق داده‌ها و کدگذاری ویژگی‌ها تا مونتاژ پویای گراف محاسباتی</w:t>
      </w:r>
      <w:r>
        <w:rPr>
          <w:rStyle w:val="FootnoteReference"/>
          <w:rtl/>
          <w:lang w:bidi="fa-IR"/>
        </w:rPr>
        <w:footnoteReference w:id="93"/>
      </w:r>
      <w:r w:rsidRPr="00F41A13">
        <w:rPr>
          <w:rtl/>
          <w:lang w:bidi="fa-IR"/>
        </w:rPr>
        <w:t xml:space="preserve"> شبکه‌های عصبی عمیق، تسلط بر ابزارهای نوین یادگیری ماشین را به اثبات رساند.</w:t>
      </w:r>
    </w:p>
    <w:p w14:paraId="7E7A8BB1" w14:textId="04F56F3D" w:rsidR="00F41A13" w:rsidRDefault="00F41A13" w:rsidP="00F41A13">
      <w:pPr>
        <w:bidi/>
        <w:jc w:val="both"/>
        <w:rPr>
          <w:rtl/>
          <w:lang w:bidi="fa-IR"/>
        </w:rPr>
      </w:pPr>
      <w:r w:rsidRPr="00F41A13">
        <w:rPr>
          <w:rtl/>
          <w:lang w:bidi="fa-IR"/>
        </w:rPr>
        <w:t>یکی از مهم‌ترین دستاوردهای فنی در این پروژه، درک و مهار پدیده ناپایداری گرادیان‌ها در تابع زیان بود. ترجمه مستقیم فرمول‌های نظری به کدهای عملیاتی نشان داد که عدم تقارن در مقیاس محاسبه خطای میانگین مربعات (</w:t>
      </w:r>
      <w:r w:rsidRPr="00F41A13">
        <w:rPr>
          <w:lang w:bidi="fa-IR"/>
        </w:rPr>
        <w:t>MSE</w:t>
      </w:r>
      <w:r w:rsidRPr="00F41A13">
        <w:rPr>
          <w:rtl/>
          <w:lang w:bidi="fa-IR"/>
        </w:rPr>
        <w:t>) نسبت به جریمه‌های تنظیم‌سازی و فاصله زیرفضا، می‌تواند به سرعت منجر به توقف یادگیری و مرگ شبکه شود.</w:t>
      </w:r>
    </w:p>
    <w:p w14:paraId="53E59966" w14:textId="007860CF" w:rsidR="003E3B26" w:rsidRDefault="003E3B26" w:rsidP="003E3B26">
      <w:pPr>
        <w:bidi/>
        <w:jc w:val="both"/>
        <w:rPr>
          <w:rtl/>
          <w:lang w:bidi="fa-IR"/>
        </w:rPr>
      </w:pPr>
      <w:r w:rsidRPr="003E3B26">
        <w:rPr>
          <w:rtl/>
          <w:lang w:bidi="fa-IR"/>
        </w:rPr>
        <w:t>اعمال ترفند مقیاس‌بندی یکپارچه (تقسیم تمامی جملات تابع زیان بر تعداد کل درایه‌های مشاهده‌شده) یک مداخله کلیدی بود که پایداری ریاضیات بهینه‌ساز را در طول ده‌ها دوره</w:t>
      </w:r>
      <w:r w:rsidR="005053CD">
        <w:rPr>
          <w:rFonts w:hint="cs"/>
          <w:rtl/>
          <w:lang w:bidi="fa-IR"/>
        </w:rPr>
        <w:t xml:space="preserve"> </w:t>
      </w:r>
      <w:r w:rsidRPr="003E3B26">
        <w:rPr>
          <w:rtl/>
          <w:lang w:bidi="fa-IR"/>
        </w:rPr>
        <w:t>تضمین کرد. همین دقت در پیاده‌سازی باعث شد تا کدهای توسعه‌داده‌شده بتوانند در رقابت با معماری مقاله‌ مرجع، به انحراف‌های حداقلی و قابل قبولی (در بازه خطای بازتولید استاندارد) دست یابند.</w:t>
      </w:r>
    </w:p>
    <w:p w14:paraId="2AA6FB25" w14:textId="77777777" w:rsidR="0079260D" w:rsidRDefault="00E56E3E" w:rsidP="0079260D">
      <w:pPr>
        <w:bidi/>
        <w:jc w:val="both"/>
        <w:rPr>
          <w:rtl/>
          <w:lang w:bidi="fa-IR"/>
        </w:rPr>
      </w:pPr>
      <w:r>
        <w:rPr>
          <w:rtl/>
          <w:lang w:bidi="fa-IR"/>
        </w:rPr>
        <w:lastRenderedPageBreak/>
        <w:t>در مقاله مرجع، برا</w:t>
      </w:r>
      <w:r>
        <w:rPr>
          <w:rFonts w:hint="cs"/>
          <w:rtl/>
          <w:lang w:bidi="fa-IR"/>
        </w:rPr>
        <w:t>ی</w:t>
      </w:r>
      <w:r>
        <w:rPr>
          <w:rtl/>
          <w:lang w:bidi="fa-IR"/>
        </w:rPr>
        <w:t xml:space="preserve"> به</w:t>
      </w:r>
      <w:r>
        <w:rPr>
          <w:rFonts w:hint="cs"/>
          <w:rtl/>
          <w:lang w:bidi="fa-IR"/>
        </w:rPr>
        <w:t>ی</w:t>
      </w:r>
      <w:r>
        <w:rPr>
          <w:rFonts w:hint="eastAsia"/>
          <w:rtl/>
          <w:lang w:bidi="fa-IR"/>
        </w:rPr>
        <w:t>نه‌ساز</w:t>
      </w:r>
      <w:r>
        <w:rPr>
          <w:rFonts w:hint="cs"/>
          <w:rtl/>
          <w:lang w:bidi="fa-IR"/>
        </w:rPr>
        <w:t>ی</w:t>
      </w:r>
      <w:r>
        <w:rPr>
          <w:rtl/>
          <w:lang w:bidi="fa-IR"/>
        </w:rPr>
        <w:t xml:space="preserve"> تابع هدف غ</w:t>
      </w:r>
      <w:r>
        <w:rPr>
          <w:rFonts w:hint="cs"/>
          <w:rtl/>
          <w:lang w:bidi="fa-IR"/>
        </w:rPr>
        <w:t>ی</w:t>
      </w:r>
      <w:r>
        <w:rPr>
          <w:rFonts w:hint="eastAsia"/>
          <w:rtl/>
          <w:lang w:bidi="fa-IR"/>
        </w:rPr>
        <w:t>رمحدب</w:t>
      </w:r>
      <w:r>
        <w:rPr>
          <w:rtl/>
          <w:lang w:bidi="fa-IR"/>
        </w:rPr>
        <w:t xml:space="preserve"> مدل از الگور</w:t>
      </w:r>
      <w:r>
        <w:rPr>
          <w:rFonts w:hint="cs"/>
          <w:rtl/>
          <w:lang w:bidi="fa-IR"/>
        </w:rPr>
        <w:t>ی</w:t>
      </w:r>
      <w:r>
        <w:rPr>
          <w:rFonts w:hint="eastAsia"/>
          <w:rtl/>
          <w:lang w:bidi="fa-IR"/>
        </w:rPr>
        <w:t>تم</w:t>
      </w:r>
      <w:r>
        <w:rPr>
          <w:lang w:bidi="fa-IR"/>
        </w:rPr>
        <w:t xml:space="preserve"> BFGS </w:t>
      </w:r>
      <w:r>
        <w:rPr>
          <w:rtl/>
          <w:lang w:bidi="fa-IR"/>
        </w:rPr>
        <w:t>برا</w:t>
      </w:r>
      <w:r>
        <w:rPr>
          <w:rFonts w:hint="cs"/>
          <w:rtl/>
          <w:lang w:bidi="fa-IR"/>
        </w:rPr>
        <w:t>ی</w:t>
      </w:r>
      <w:r>
        <w:rPr>
          <w:rtl/>
          <w:lang w:bidi="fa-IR"/>
        </w:rPr>
        <w:t xml:space="preserve"> مجموعه‌داده‌ها</w:t>
      </w:r>
      <w:r>
        <w:rPr>
          <w:rFonts w:hint="cs"/>
          <w:rtl/>
          <w:lang w:bidi="fa-IR"/>
        </w:rPr>
        <w:t>ی</w:t>
      </w:r>
      <w:r>
        <w:rPr>
          <w:rtl/>
          <w:lang w:bidi="fa-IR"/>
        </w:rPr>
        <w:t xml:space="preserve"> کوچک و از الگور</w:t>
      </w:r>
      <w:r>
        <w:rPr>
          <w:rFonts w:hint="cs"/>
          <w:rtl/>
          <w:lang w:bidi="fa-IR"/>
        </w:rPr>
        <w:t>ی</w:t>
      </w:r>
      <w:r>
        <w:rPr>
          <w:rFonts w:hint="eastAsia"/>
          <w:rtl/>
          <w:lang w:bidi="fa-IR"/>
        </w:rPr>
        <w:t>تم</w:t>
      </w:r>
      <w:r>
        <w:rPr>
          <w:rtl/>
          <w:lang w:bidi="fa-IR"/>
        </w:rPr>
        <w:t xml:space="preserve"> تخصص</w:t>
      </w:r>
      <w:r>
        <w:rPr>
          <w:rFonts w:hint="cs"/>
          <w:rtl/>
          <w:lang w:bidi="fa-IR"/>
        </w:rPr>
        <w:t>ی</w:t>
      </w:r>
      <w:r>
        <w:rPr>
          <w:lang w:bidi="fa-IR"/>
        </w:rPr>
        <w:t xml:space="preserve"> </w:t>
      </w:r>
      <w:proofErr w:type="spellStart"/>
      <w:r>
        <w:rPr>
          <w:lang w:bidi="fa-IR"/>
        </w:rPr>
        <w:t>iRprop</w:t>
      </w:r>
      <w:proofErr w:type="spellEnd"/>
      <w:r>
        <w:rPr>
          <w:lang w:bidi="fa-IR"/>
        </w:rPr>
        <w:t>+</w:t>
      </w:r>
      <w:r>
        <w:rPr>
          <w:rFonts w:hint="cs"/>
          <w:rtl/>
          <w:lang w:bidi="fa-IR"/>
        </w:rPr>
        <w:t xml:space="preserve"> </w:t>
      </w:r>
      <w:r>
        <w:rPr>
          <w:rtl/>
          <w:lang w:bidi="fa-IR"/>
        </w:rPr>
        <w:t>(انتشار پس‌رو مقاوم بهبود</w:t>
      </w:r>
      <w:r>
        <w:rPr>
          <w:rFonts w:hint="cs"/>
          <w:rtl/>
          <w:lang w:bidi="fa-IR"/>
        </w:rPr>
        <w:t>ی</w:t>
      </w:r>
      <w:r>
        <w:rPr>
          <w:rFonts w:hint="eastAsia"/>
          <w:rtl/>
          <w:lang w:bidi="fa-IR"/>
        </w:rPr>
        <w:t>افته</w:t>
      </w:r>
      <w:r>
        <w:rPr>
          <w:rtl/>
          <w:lang w:bidi="fa-IR"/>
        </w:rPr>
        <w:t>) برا</w:t>
      </w:r>
      <w:r>
        <w:rPr>
          <w:rFonts w:hint="cs"/>
          <w:rtl/>
          <w:lang w:bidi="fa-IR"/>
        </w:rPr>
        <w:t>ی</w:t>
      </w:r>
      <w:r>
        <w:rPr>
          <w:rtl/>
          <w:lang w:bidi="fa-IR"/>
        </w:rPr>
        <w:t xml:space="preserve"> مجموعه‌داده‌ها</w:t>
      </w:r>
      <w:r>
        <w:rPr>
          <w:rFonts w:hint="cs"/>
          <w:rtl/>
          <w:lang w:bidi="fa-IR"/>
        </w:rPr>
        <w:t>ی</w:t>
      </w:r>
      <w:r>
        <w:rPr>
          <w:rtl/>
          <w:lang w:bidi="fa-IR"/>
        </w:rPr>
        <w:t xml:space="preserve"> مق</w:t>
      </w:r>
      <w:r>
        <w:rPr>
          <w:rFonts w:hint="cs"/>
          <w:rtl/>
          <w:lang w:bidi="fa-IR"/>
        </w:rPr>
        <w:t>ی</w:t>
      </w:r>
      <w:r>
        <w:rPr>
          <w:rFonts w:hint="eastAsia"/>
          <w:rtl/>
          <w:lang w:bidi="fa-IR"/>
        </w:rPr>
        <w:t>اس‌بزرگ</w:t>
      </w:r>
      <w:r>
        <w:rPr>
          <w:rtl/>
          <w:lang w:bidi="fa-IR"/>
        </w:rPr>
        <w:t xml:space="preserve"> نظ</w:t>
      </w:r>
      <w:r>
        <w:rPr>
          <w:rFonts w:hint="cs"/>
          <w:rtl/>
          <w:lang w:bidi="fa-IR"/>
        </w:rPr>
        <w:t>ی</w:t>
      </w:r>
      <w:r>
        <w:rPr>
          <w:rFonts w:hint="eastAsia"/>
          <w:rtl/>
          <w:lang w:bidi="fa-IR"/>
        </w:rPr>
        <w:t>ر</w:t>
      </w:r>
      <w:r>
        <w:rPr>
          <w:lang w:bidi="fa-IR"/>
        </w:rPr>
        <w:t xml:space="preserve"> MovieLens-1M </w:t>
      </w:r>
      <w:r>
        <w:rPr>
          <w:rtl/>
          <w:lang w:bidi="fa-IR"/>
        </w:rPr>
        <w:t>استفاده شده است. با ا</w:t>
      </w:r>
      <w:r>
        <w:rPr>
          <w:rFonts w:hint="cs"/>
          <w:rtl/>
          <w:lang w:bidi="fa-IR"/>
        </w:rPr>
        <w:t>ی</w:t>
      </w:r>
      <w:r>
        <w:rPr>
          <w:rFonts w:hint="eastAsia"/>
          <w:rtl/>
          <w:lang w:bidi="fa-IR"/>
        </w:rPr>
        <w:t>ن</w:t>
      </w:r>
      <w:r>
        <w:rPr>
          <w:rtl/>
          <w:lang w:bidi="fa-IR"/>
        </w:rPr>
        <w:t xml:space="preserve"> وجود، در پ</w:t>
      </w:r>
      <w:r>
        <w:rPr>
          <w:rFonts w:hint="cs"/>
          <w:rtl/>
          <w:lang w:bidi="fa-IR"/>
        </w:rPr>
        <w:t>ی</w:t>
      </w:r>
      <w:r>
        <w:rPr>
          <w:rFonts w:hint="eastAsia"/>
          <w:rtl/>
          <w:lang w:bidi="fa-IR"/>
        </w:rPr>
        <w:t>اده‌ساز</w:t>
      </w:r>
      <w:r>
        <w:rPr>
          <w:rFonts w:hint="cs"/>
          <w:rtl/>
          <w:lang w:bidi="fa-IR"/>
        </w:rPr>
        <w:t>ی</w:t>
      </w:r>
      <w:r>
        <w:rPr>
          <w:rtl/>
          <w:lang w:bidi="fa-IR"/>
        </w:rPr>
        <w:t xml:space="preserve"> عمل</w:t>
      </w:r>
      <w:r>
        <w:rPr>
          <w:rFonts w:hint="cs"/>
          <w:rtl/>
          <w:lang w:bidi="fa-IR"/>
        </w:rPr>
        <w:t>ی</w:t>
      </w:r>
      <w:r>
        <w:rPr>
          <w:rtl/>
          <w:lang w:bidi="fa-IR"/>
        </w:rPr>
        <w:t xml:space="preserve"> </w:t>
      </w:r>
      <w:r>
        <w:rPr>
          <w:rFonts w:hint="eastAsia"/>
          <w:rtl/>
          <w:lang w:bidi="fa-IR"/>
        </w:rPr>
        <w:t>ا</w:t>
      </w:r>
      <w:r>
        <w:rPr>
          <w:rFonts w:hint="cs"/>
          <w:rtl/>
          <w:lang w:bidi="fa-IR"/>
        </w:rPr>
        <w:t>ی</w:t>
      </w:r>
      <w:r>
        <w:rPr>
          <w:rFonts w:hint="eastAsia"/>
          <w:rtl/>
          <w:lang w:bidi="fa-IR"/>
        </w:rPr>
        <w:t>ن</w:t>
      </w:r>
      <w:r>
        <w:rPr>
          <w:rtl/>
          <w:lang w:bidi="fa-IR"/>
        </w:rPr>
        <w:t xml:space="preserve"> پروژه، الگور</w:t>
      </w:r>
      <w:r>
        <w:rPr>
          <w:rFonts w:hint="cs"/>
          <w:rtl/>
          <w:lang w:bidi="fa-IR"/>
        </w:rPr>
        <w:t>ی</w:t>
      </w:r>
      <w:r>
        <w:rPr>
          <w:rFonts w:hint="eastAsia"/>
          <w:rtl/>
          <w:lang w:bidi="fa-IR"/>
        </w:rPr>
        <w:t>تم</w:t>
      </w:r>
      <w:r>
        <w:rPr>
          <w:rtl/>
          <w:lang w:bidi="fa-IR"/>
        </w:rPr>
        <w:t xml:space="preserve"> تطب</w:t>
      </w:r>
      <w:r>
        <w:rPr>
          <w:rFonts w:hint="cs"/>
          <w:rtl/>
          <w:lang w:bidi="fa-IR"/>
        </w:rPr>
        <w:t>ی</w:t>
      </w:r>
      <w:r>
        <w:rPr>
          <w:rFonts w:hint="eastAsia"/>
          <w:rtl/>
          <w:lang w:bidi="fa-IR"/>
        </w:rPr>
        <w:t>ق</w:t>
      </w:r>
      <w:r>
        <w:rPr>
          <w:rFonts w:hint="cs"/>
          <w:rtl/>
          <w:lang w:bidi="fa-IR"/>
        </w:rPr>
        <w:t>ی</w:t>
      </w:r>
      <w:r>
        <w:rPr>
          <w:lang w:bidi="fa-IR"/>
        </w:rPr>
        <w:t xml:space="preserve"> Adam </w:t>
      </w:r>
      <w:r>
        <w:rPr>
          <w:rtl/>
          <w:lang w:bidi="fa-IR"/>
        </w:rPr>
        <w:t xml:space="preserve">با نرخ </w:t>
      </w:r>
      <w:r>
        <w:rPr>
          <w:rFonts w:hint="cs"/>
          <w:rtl/>
          <w:lang w:bidi="fa-IR"/>
        </w:rPr>
        <w:t>ی</w:t>
      </w:r>
      <w:r>
        <w:rPr>
          <w:rFonts w:hint="eastAsia"/>
          <w:rtl/>
          <w:lang w:bidi="fa-IR"/>
        </w:rPr>
        <w:t>ادگ</w:t>
      </w:r>
      <w:r>
        <w:rPr>
          <w:rFonts w:hint="cs"/>
          <w:rtl/>
          <w:lang w:bidi="fa-IR"/>
        </w:rPr>
        <w:t>ی</w:t>
      </w:r>
      <w:r>
        <w:rPr>
          <w:rFonts w:hint="eastAsia"/>
          <w:rtl/>
          <w:lang w:bidi="fa-IR"/>
        </w:rPr>
        <w:t>ر</w:t>
      </w:r>
      <w:r>
        <w:rPr>
          <w:rFonts w:hint="cs"/>
          <w:rtl/>
          <w:lang w:bidi="fa-IR"/>
        </w:rPr>
        <w:t>ی</w:t>
      </w:r>
      <w:r>
        <w:rPr>
          <w:rtl/>
          <w:lang w:bidi="fa-IR"/>
        </w:rPr>
        <w:t xml:space="preserve"> ثابت، جا</w:t>
      </w:r>
      <w:r>
        <w:rPr>
          <w:rFonts w:hint="cs"/>
          <w:rtl/>
          <w:lang w:bidi="fa-IR"/>
        </w:rPr>
        <w:t>ی</w:t>
      </w:r>
      <w:r>
        <w:rPr>
          <w:rFonts w:hint="eastAsia"/>
          <w:rtl/>
          <w:lang w:bidi="fa-IR"/>
        </w:rPr>
        <w:t>گز</w:t>
      </w:r>
      <w:r>
        <w:rPr>
          <w:rFonts w:hint="cs"/>
          <w:rtl/>
          <w:lang w:bidi="fa-IR"/>
        </w:rPr>
        <w:t>ی</w:t>
      </w:r>
      <w:r>
        <w:rPr>
          <w:rFonts w:hint="eastAsia"/>
          <w:rtl/>
          <w:lang w:bidi="fa-IR"/>
        </w:rPr>
        <w:t>ن</w:t>
      </w:r>
      <w:r>
        <w:rPr>
          <w:rtl/>
          <w:lang w:bidi="fa-IR"/>
        </w:rPr>
        <w:t xml:space="preserve"> ا</w:t>
      </w:r>
      <w:r>
        <w:rPr>
          <w:rFonts w:hint="cs"/>
          <w:rtl/>
          <w:lang w:bidi="fa-IR"/>
        </w:rPr>
        <w:t>ی</w:t>
      </w:r>
      <w:r>
        <w:rPr>
          <w:rFonts w:hint="eastAsia"/>
          <w:rtl/>
          <w:lang w:bidi="fa-IR"/>
        </w:rPr>
        <w:t>ن</w:t>
      </w:r>
      <w:r>
        <w:rPr>
          <w:rtl/>
          <w:lang w:bidi="fa-IR"/>
        </w:rPr>
        <w:t xml:space="preserve"> روش‌ها گرد</w:t>
      </w:r>
      <w:r>
        <w:rPr>
          <w:rFonts w:hint="cs"/>
          <w:rtl/>
          <w:lang w:bidi="fa-IR"/>
        </w:rPr>
        <w:t>ی</w:t>
      </w:r>
      <w:r>
        <w:rPr>
          <w:rFonts w:hint="eastAsia"/>
          <w:rtl/>
          <w:lang w:bidi="fa-IR"/>
        </w:rPr>
        <w:t>د</w:t>
      </w:r>
      <w:r>
        <w:rPr>
          <w:rtl/>
          <w:lang w:bidi="fa-IR"/>
        </w:rPr>
        <w:t>. دل</w:t>
      </w:r>
      <w:r>
        <w:rPr>
          <w:rFonts w:hint="cs"/>
          <w:rtl/>
          <w:lang w:bidi="fa-IR"/>
        </w:rPr>
        <w:t>ی</w:t>
      </w:r>
      <w:r>
        <w:rPr>
          <w:rFonts w:hint="eastAsia"/>
          <w:rtl/>
          <w:lang w:bidi="fa-IR"/>
        </w:rPr>
        <w:t>ل</w:t>
      </w:r>
      <w:r>
        <w:rPr>
          <w:rtl/>
          <w:lang w:bidi="fa-IR"/>
        </w:rPr>
        <w:t xml:space="preserve"> اصل</w:t>
      </w:r>
      <w:r>
        <w:rPr>
          <w:rFonts w:hint="cs"/>
          <w:rtl/>
          <w:lang w:bidi="fa-IR"/>
        </w:rPr>
        <w:t>ی</w:t>
      </w:r>
      <w:r>
        <w:rPr>
          <w:rtl/>
          <w:lang w:bidi="fa-IR"/>
        </w:rPr>
        <w:t xml:space="preserve"> ا</w:t>
      </w:r>
      <w:r>
        <w:rPr>
          <w:rFonts w:hint="cs"/>
          <w:rtl/>
          <w:lang w:bidi="fa-IR"/>
        </w:rPr>
        <w:t>ی</w:t>
      </w:r>
      <w:r>
        <w:rPr>
          <w:rFonts w:hint="eastAsia"/>
          <w:rtl/>
          <w:lang w:bidi="fa-IR"/>
        </w:rPr>
        <w:t>ن</w:t>
      </w:r>
      <w:r>
        <w:rPr>
          <w:rtl/>
          <w:lang w:bidi="fa-IR"/>
        </w:rPr>
        <w:t xml:space="preserve"> تصم</w:t>
      </w:r>
      <w:r>
        <w:rPr>
          <w:rFonts w:hint="cs"/>
          <w:rtl/>
          <w:lang w:bidi="fa-IR"/>
        </w:rPr>
        <w:t>ی</w:t>
      </w:r>
      <w:r>
        <w:rPr>
          <w:rFonts w:hint="eastAsia"/>
          <w:rtl/>
          <w:lang w:bidi="fa-IR"/>
        </w:rPr>
        <w:t>م</w:t>
      </w:r>
      <w:r>
        <w:rPr>
          <w:rtl/>
          <w:lang w:bidi="fa-IR"/>
        </w:rPr>
        <w:t xml:space="preserve"> مهندس</w:t>
      </w:r>
      <w:r>
        <w:rPr>
          <w:rFonts w:hint="cs"/>
          <w:rtl/>
          <w:lang w:bidi="fa-IR"/>
        </w:rPr>
        <w:t>ی</w:t>
      </w:r>
      <w:r>
        <w:rPr>
          <w:rFonts w:hint="eastAsia"/>
          <w:rtl/>
          <w:lang w:bidi="fa-IR"/>
        </w:rPr>
        <w:t>،</w:t>
      </w:r>
      <w:r>
        <w:rPr>
          <w:rtl/>
          <w:lang w:bidi="fa-IR"/>
        </w:rPr>
        <w:t xml:space="preserve"> سازگار</w:t>
      </w:r>
      <w:r>
        <w:rPr>
          <w:rFonts w:hint="cs"/>
          <w:rtl/>
          <w:lang w:bidi="fa-IR"/>
        </w:rPr>
        <w:t>ی</w:t>
      </w:r>
      <w:r>
        <w:rPr>
          <w:rtl/>
          <w:lang w:bidi="fa-IR"/>
        </w:rPr>
        <w:t xml:space="preserve"> و </w:t>
      </w:r>
      <w:r>
        <w:rPr>
          <w:rFonts w:hint="cs"/>
          <w:rtl/>
          <w:lang w:bidi="fa-IR"/>
        </w:rPr>
        <w:t>ی</w:t>
      </w:r>
      <w:r>
        <w:rPr>
          <w:rFonts w:hint="eastAsia"/>
          <w:rtl/>
          <w:lang w:bidi="fa-IR"/>
        </w:rPr>
        <w:t>کپارچگ</w:t>
      </w:r>
      <w:r>
        <w:rPr>
          <w:rFonts w:hint="cs"/>
          <w:rtl/>
          <w:lang w:bidi="fa-IR"/>
        </w:rPr>
        <w:t>ی</w:t>
      </w:r>
      <w:r>
        <w:rPr>
          <w:rtl/>
          <w:lang w:bidi="fa-IR"/>
        </w:rPr>
        <w:t xml:space="preserve"> بوم</w:t>
      </w:r>
      <w:r>
        <w:rPr>
          <w:rFonts w:hint="cs"/>
          <w:rtl/>
          <w:lang w:bidi="fa-IR"/>
        </w:rPr>
        <w:t xml:space="preserve">ی </w:t>
      </w:r>
      <w:r>
        <w:rPr>
          <w:rtl/>
          <w:lang w:bidi="fa-IR"/>
        </w:rPr>
        <w:t>الگور</w:t>
      </w:r>
      <w:r>
        <w:rPr>
          <w:rFonts w:hint="cs"/>
          <w:rtl/>
          <w:lang w:bidi="fa-IR"/>
        </w:rPr>
        <w:t>ی</w:t>
      </w:r>
      <w:r>
        <w:rPr>
          <w:rFonts w:hint="eastAsia"/>
          <w:rtl/>
          <w:lang w:bidi="fa-IR"/>
        </w:rPr>
        <w:t>تم</w:t>
      </w:r>
      <w:r>
        <w:rPr>
          <w:lang w:bidi="fa-IR"/>
        </w:rPr>
        <w:t xml:space="preserve"> Adam </w:t>
      </w:r>
      <w:r>
        <w:rPr>
          <w:rtl/>
          <w:lang w:bidi="fa-IR"/>
        </w:rPr>
        <w:t>با فر</w:t>
      </w:r>
      <w:r>
        <w:rPr>
          <w:rFonts w:hint="cs"/>
          <w:rtl/>
          <w:lang w:bidi="fa-IR"/>
        </w:rPr>
        <w:t>ی</w:t>
      </w:r>
      <w:r>
        <w:rPr>
          <w:rFonts w:hint="eastAsia"/>
          <w:rtl/>
          <w:lang w:bidi="fa-IR"/>
        </w:rPr>
        <w:t>م‌ورک</w:t>
      </w:r>
      <w:r>
        <w:rPr>
          <w:rFonts w:hint="cs"/>
          <w:rtl/>
          <w:lang w:bidi="fa-IR"/>
        </w:rPr>
        <w:t xml:space="preserve"> </w:t>
      </w:r>
      <w:proofErr w:type="spellStart"/>
      <w:r>
        <w:rPr>
          <w:lang w:bidi="fa-IR"/>
        </w:rPr>
        <w:t>PyTorch</w:t>
      </w:r>
      <w:proofErr w:type="spellEnd"/>
      <w:r>
        <w:rPr>
          <w:rtl/>
          <w:lang w:bidi="fa-IR"/>
        </w:rPr>
        <w:t>، کارا</w:t>
      </w:r>
      <w:r>
        <w:rPr>
          <w:rFonts w:hint="cs"/>
          <w:rtl/>
          <w:lang w:bidi="fa-IR"/>
        </w:rPr>
        <w:t>یی</w:t>
      </w:r>
      <w:r>
        <w:rPr>
          <w:rtl/>
          <w:lang w:bidi="fa-IR"/>
        </w:rPr>
        <w:t xml:space="preserve"> اثبات‌شده‌ آن در آموزش شبکه‌ها</w:t>
      </w:r>
      <w:r>
        <w:rPr>
          <w:rFonts w:hint="cs"/>
          <w:rtl/>
          <w:lang w:bidi="fa-IR"/>
        </w:rPr>
        <w:t>ی</w:t>
      </w:r>
      <w:r>
        <w:rPr>
          <w:rtl/>
          <w:lang w:bidi="fa-IR"/>
        </w:rPr>
        <w:t xml:space="preserve"> عصب</w:t>
      </w:r>
      <w:r>
        <w:rPr>
          <w:rFonts w:hint="cs"/>
          <w:rtl/>
          <w:lang w:bidi="fa-IR"/>
        </w:rPr>
        <w:t>ی</w:t>
      </w:r>
      <w:r>
        <w:rPr>
          <w:rtl/>
          <w:lang w:bidi="fa-IR"/>
        </w:rPr>
        <w:t xml:space="preserve"> عم</w:t>
      </w:r>
      <w:r>
        <w:rPr>
          <w:rFonts w:hint="cs"/>
          <w:rtl/>
          <w:lang w:bidi="fa-IR"/>
        </w:rPr>
        <w:t>ی</w:t>
      </w:r>
      <w:r>
        <w:rPr>
          <w:rFonts w:hint="eastAsia"/>
          <w:rtl/>
          <w:lang w:bidi="fa-IR"/>
        </w:rPr>
        <w:t>ق</w:t>
      </w:r>
      <w:r>
        <w:rPr>
          <w:rtl/>
          <w:lang w:bidi="fa-IR"/>
        </w:rPr>
        <w:t xml:space="preserve"> و 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بس</w:t>
      </w:r>
      <w:r>
        <w:rPr>
          <w:rFonts w:hint="cs"/>
          <w:rtl/>
          <w:lang w:bidi="fa-IR"/>
        </w:rPr>
        <w:t>ی</w:t>
      </w:r>
      <w:r>
        <w:rPr>
          <w:rFonts w:hint="eastAsia"/>
          <w:rtl/>
          <w:lang w:bidi="fa-IR"/>
        </w:rPr>
        <w:t>ار</w:t>
      </w:r>
      <w:r>
        <w:rPr>
          <w:rtl/>
          <w:lang w:bidi="fa-IR"/>
        </w:rPr>
        <w:t xml:space="preserve"> به</w:t>
      </w:r>
      <w:r>
        <w:rPr>
          <w:rFonts w:hint="cs"/>
          <w:rtl/>
          <w:lang w:bidi="fa-IR"/>
        </w:rPr>
        <w:t>ی</w:t>
      </w:r>
      <w:r>
        <w:rPr>
          <w:rFonts w:hint="eastAsia"/>
          <w:rtl/>
          <w:lang w:bidi="fa-IR"/>
        </w:rPr>
        <w:t>نه‌تر</w:t>
      </w:r>
      <w:r>
        <w:rPr>
          <w:rtl/>
          <w:lang w:bidi="fa-IR"/>
        </w:rPr>
        <w:t xml:space="preserve"> حا</w:t>
      </w:r>
      <w:r>
        <w:rPr>
          <w:rFonts w:hint="eastAsia"/>
          <w:rtl/>
          <w:lang w:bidi="fa-IR"/>
        </w:rPr>
        <w:t>فظه</w:t>
      </w:r>
      <w:r>
        <w:rPr>
          <w:rtl/>
          <w:lang w:bidi="fa-IR"/>
        </w:rPr>
        <w:t xml:space="preserve"> نسبت به الگور</w:t>
      </w:r>
      <w:r>
        <w:rPr>
          <w:rFonts w:hint="cs"/>
          <w:rtl/>
          <w:lang w:bidi="fa-IR"/>
        </w:rPr>
        <w:t>ی</w:t>
      </w:r>
      <w:r>
        <w:rPr>
          <w:rFonts w:hint="eastAsia"/>
          <w:rtl/>
          <w:lang w:bidi="fa-IR"/>
        </w:rPr>
        <w:t>تم‌ها</w:t>
      </w:r>
      <w:r>
        <w:rPr>
          <w:rFonts w:hint="cs"/>
          <w:rtl/>
          <w:lang w:bidi="fa-IR"/>
        </w:rPr>
        <w:t>ی</w:t>
      </w:r>
      <w:r>
        <w:rPr>
          <w:lang w:bidi="fa-IR"/>
        </w:rPr>
        <w:t xml:space="preserve"> Full-batch </w:t>
      </w:r>
      <w:r>
        <w:rPr>
          <w:rFonts w:hint="cs"/>
          <w:rtl/>
          <w:lang w:bidi="fa-IR"/>
        </w:rPr>
        <w:t>(</w:t>
      </w:r>
      <w:r>
        <w:rPr>
          <w:rtl/>
          <w:lang w:bidi="fa-IR"/>
        </w:rPr>
        <w:t>نظ</w:t>
      </w:r>
      <w:r>
        <w:rPr>
          <w:rFonts w:hint="cs"/>
          <w:rtl/>
          <w:lang w:bidi="fa-IR"/>
        </w:rPr>
        <w:t>ی</w:t>
      </w:r>
      <w:r>
        <w:rPr>
          <w:rFonts w:hint="eastAsia"/>
          <w:rtl/>
          <w:lang w:bidi="fa-IR"/>
        </w:rPr>
        <w:t>ر</w:t>
      </w:r>
      <w:r>
        <w:rPr>
          <w:rFonts w:hint="cs"/>
          <w:rtl/>
          <w:lang w:bidi="fa-IR"/>
        </w:rPr>
        <w:t xml:space="preserve"> </w:t>
      </w:r>
      <w:r>
        <w:rPr>
          <w:lang w:bidi="fa-IR"/>
        </w:rPr>
        <w:t>BFGS</w:t>
      </w:r>
      <w:r>
        <w:rPr>
          <w:rFonts w:hint="cs"/>
          <w:rtl/>
          <w:lang w:bidi="fa-IR"/>
        </w:rPr>
        <w:t>)</w:t>
      </w:r>
      <w:r>
        <w:rPr>
          <w:lang w:bidi="fa-IR"/>
        </w:rPr>
        <w:t xml:space="preserve"> </w:t>
      </w:r>
      <w:r>
        <w:rPr>
          <w:rtl/>
          <w:lang w:bidi="fa-IR"/>
        </w:rPr>
        <w:t>بوده است. پ</w:t>
      </w:r>
      <w:r>
        <w:rPr>
          <w:rFonts w:hint="cs"/>
          <w:rtl/>
          <w:lang w:bidi="fa-IR"/>
        </w:rPr>
        <w:t>ی</w:t>
      </w:r>
      <w:r>
        <w:rPr>
          <w:rFonts w:hint="eastAsia"/>
          <w:rtl/>
          <w:lang w:bidi="fa-IR"/>
        </w:rPr>
        <w:t>اده‌ساز</w:t>
      </w:r>
      <w:r>
        <w:rPr>
          <w:rFonts w:hint="cs"/>
          <w:rtl/>
          <w:lang w:bidi="fa-IR"/>
        </w:rPr>
        <w:t>ی</w:t>
      </w:r>
      <w:r>
        <w:rPr>
          <w:rtl/>
          <w:lang w:bidi="fa-IR"/>
        </w:rPr>
        <w:t xml:space="preserve"> سفارش</w:t>
      </w:r>
      <w:r>
        <w:rPr>
          <w:rFonts w:hint="cs"/>
          <w:rtl/>
          <w:lang w:bidi="fa-IR"/>
        </w:rPr>
        <w:t>ی</w:t>
      </w:r>
      <w:r>
        <w:rPr>
          <w:rtl/>
          <w:lang w:bidi="fa-IR"/>
        </w:rPr>
        <w:t xml:space="preserve"> الگور</w:t>
      </w:r>
      <w:r>
        <w:rPr>
          <w:rFonts w:hint="cs"/>
          <w:rtl/>
          <w:lang w:bidi="fa-IR"/>
        </w:rPr>
        <w:t>ی</w:t>
      </w:r>
      <w:r>
        <w:rPr>
          <w:rFonts w:hint="eastAsia"/>
          <w:rtl/>
          <w:lang w:bidi="fa-IR"/>
        </w:rPr>
        <w:t>تم</w:t>
      </w:r>
      <w:r>
        <w:rPr>
          <w:lang w:bidi="fa-IR"/>
        </w:rPr>
        <w:t xml:space="preserve"> </w:t>
      </w:r>
      <w:proofErr w:type="spellStart"/>
      <w:r>
        <w:rPr>
          <w:lang w:bidi="fa-IR"/>
        </w:rPr>
        <w:t>iRprop</w:t>
      </w:r>
      <w:proofErr w:type="spellEnd"/>
      <w:r>
        <w:rPr>
          <w:lang w:bidi="fa-IR"/>
        </w:rPr>
        <w:t xml:space="preserve">+ </w:t>
      </w:r>
      <w:r>
        <w:rPr>
          <w:rtl/>
          <w:lang w:bidi="fa-IR"/>
        </w:rPr>
        <w:t>در پا</w:t>
      </w:r>
      <w:r>
        <w:rPr>
          <w:rFonts w:hint="cs"/>
          <w:rtl/>
          <w:lang w:bidi="fa-IR"/>
        </w:rPr>
        <w:t>ی</w:t>
      </w:r>
      <w:r>
        <w:rPr>
          <w:rFonts w:hint="eastAsia"/>
          <w:rtl/>
          <w:lang w:bidi="fa-IR"/>
        </w:rPr>
        <w:t>تون</w:t>
      </w:r>
      <w:r>
        <w:rPr>
          <w:rtl/>
          <w:lang w:bidi="fa-IR"/>
        </w:rPr>
        <w:t xml:space="preserve"> برا</w:t>
      </w:r>
      <w:r>
        <w:rPr>
          <w:rFonts w:hint="cs"/>
          <w:rtl/>
          <w:lang w:bidi="fa-IR"/>
        </w:rPr>
        <w:t>ی</w:t>
      </w:r>
      <w:r>
        <w:rPr>
          <w:rtl/>
          <w:lang w:bidi="fa-IR"/>
        </w:rPr>
        <w:t xml:space="preserve"> چن</w:t>
      </w:r>
      <w:r>
        <w:rPr>
          <w:rFonts w:hint="cs"/>
          <w:rtl/>
          <w:lang w:bidi="fa-IR"/>
        </w:rPr>
        <w:t>ی</w:t>
      </w:r>
      <w:r>
        <w:rPr>
          <w:rFonts w:hint="eastAsia"/>
          <w:rtl/>
          <w:lang w:bidi="fa-IR"/>
        </w:rPr>
        <w:t>ن</w:t>
      </w:r>
      <w:r>
        <w:rPr>
          <w:rtl/>
          <w:lang w:bidi="fa-IR"/>
        </w:rPr>
        <w:t xml:space="preserve"> گراف محاسبات</w:t>
      </w:r>
      <w:r>
        <w:rPr>
          <w:rFonts w:hint="cs"/>
          <w:rtl/>
          <w:lang w:bidi="fa-IR"/>
        </w:rPr>
        <w:t>ی</w:t>
      </w:r>
      <w:r>
        <w:rPr>
          <w:rtl/>
          <w:lang w:bidi="fa-IR"/>
        </w:rPr>
        <w:t xml:space="preserve"> پ</w:t>
      </w:r>
      <w:r>
        <w:rPr>
          <w:rFonts w:hint="cs"/>
          <w:rtl/>
          <w:lang w:bidi="fa-IR"/>
        </w:rPr>
        <w:t>ی</w:t>
      </w:r>
      <w:r>
        <w:rPr>
          <w:rFonts w:hint="eastAsia"/>
          <w:rtl/>
          <w:lang w:bidi="fa-IR"/>
        </w:rPr>
        <w:t>چ</w:t>
      </w:r>
      <w:r>
        <w:rPr>
          <w:rFonts w:hint="cs"/>
          <w:rtl/>
          <w:lang w:bidi="fa-IR"/>
        </w:rPr>
        <w:t>ی</w:t>
      </w:r>
      <w:r>
        <w:rPr>
          <w:rFonts w:hint="eastAsia"/>
          <w:rtl/>
          <w:lang w:bidi="fa-IR"/>
        </w:rPr>
        <w:t>ده‌ا</w:t>
      </w:r>
      <w:r>
        <w:rPr>
          <w:rFonts w:hint="cs"/>
          <w:rtl/>
          <w:lang w:bidi="fa-IR"/>
        </w:rPr>
        <w:t>ی</w:t>
      </w:r>
      <w:r>
        <w:rPr>
          <w:rFonts w:hint="eastAsia"/>
          <w:rtl/>
          <w:lang w:bidi="fa-IR"/>
        </w:rPr>
        <w:t>،</w:t>
      </w:r>
      <w:r>
        <w:rPr>
          <w:rtl/>
          <w:lang w:bidi="fa-IR"/>
        </w:rPr>
        <w:t xml:space="preserve"> م</w:t>
      </w:r>
      <w:r>
        <w:rPr>
          <w:rFonts w:hint="cs"/>
          <w:rtl/>
          <w:lang w:bidi="fa-IR"/>
        </w:rPr>
        <w:t>ی‌</w:t>
      </w:r>
      <w:r>
        <w:rPr>
          <w:rFonts w:hint="eastAsia"/>
          <w:rtl/>
          <w:lang w:bidi="fa-IR"/>
        </w:rPr>
        <w:t>توانست</w:t>
      </w:r>
      <w:r>
        <w:rPr>
          <w:rtl/>
          <w:lang w:bidi="fa-IR"/>
        </w:rPr>
        <w:t xml:space="preserve"> به ناپا</w:t>
      </w:r>
      <w:r>
        <w:rPr>
          <w:rFonts w:hint="cs"/>
          <w:rtl/>
          <w:lang w:bidi="fa-IR"/>
        </w:rPr>
        <w:t>ی</w:t>
      </w:r>
      <w:r>
        <w:rPr>
          <w:rFonts w:hint="eastAsia"/>
          <w:rtl/>
          <w:lang w:bidi="fa-IR"/>
        </w:rPr>
        <w:t>دار</w:t>
      </w:r>
      <w:r>
        <w:rPr>
          <w:rFonts w:hint="cs"/>
          <w:rtl/>
          <w:lang w:bidi="fa-IR"/>
        </w:rPr>
        <w:t>ی‌</w:t>
      </w:r>
      <w:r>
        <w:rPr>
          <w:rFonts w:hint="eastAsia"/>
          <w:rtl/>
          <w:lang w:bidi="fa-IR"/>
        </w:rPr>
        <w:t>ها</w:t>
      </w:r>
      <w:r>
        <w:rPr>
          <w:rFonts w:hint="cs"/>
          <w:rtl/>
          <w:lang w:bidi="fa-IR"/>
        </w:rPr>
        <w:t>ی</w:t>
      </w:r>
      <w:r>
        <w:rPr>
          <w:rtl/>
          <w:lang w:bidi="fa-IR"/>
        </w:rPr>
        <w:t xml:space="preserve"> پ</w:t>
      </w:r>
      <w:r>
        <w:rPr>
          <w:rFonts w:hint="cs"/>
          <w:rtl/>
          <w:lang w:bidi="fa-IR"/>
        </w:rPr>
        <w:t>ی</w:t>
      </w:r>
      <w:r>
        <w:rPr>
          <w:rFonts w:hint="eastAsia"/>
          <w:rtl/>
          <w:lang w:bidi="fa-IR"/>
        </w:rPr>
        <w:t>ش‌ب</w:t>
      </w:r>
      <w:r>
        <w:rPr>
          <w:rFonts w:hint="cs"/>
          <w:rtl/>
          <w:lang w:bidi="fa-IR"/>
        </w:rPr>
        <w:t>ی</w:t>
      </w:r>
      <w:r>
        <w:rPr>
          <w:rFonts w:hint="eastAsia"/>
          <w:rtl/>
          <w:lang w:bidi="fa-IR"/>
        </w:rPr>
        <w:t>ن</w:t>
      </w:r>
      <w:r>
        <w:rPr>
          <w:rFonts w:hint="cs"/>
          <w:rtl/>
          <w:lang w:bidi="fa-IR"/>
        </w:rPr>
        <w:t>ی‌</w:t>
      </w:r>
      <w:r>
        <w:rPr>
          <w:rFonts w:hint="eastAsia"/>
          <w:rtl/>
          <w:lang w:bidi="fa-IR"/>
        </w:rPr>
        <w:t>نشده</w:t>
      </w:r>
      <w:r>
        <w:rPr>
          <w:rtl/>
          <w:lang w:bidi="fa-IR"/>
        </w:rPr>
        <w:t xml:space="preserve"> منجر شود</w:t>
      </w:r>
      <w:r>
        <w:rPr>
          <w:rFonts w:hint="cs"/>
          <w:rtl/>
          <w:lang w:bidi="fa-IR"/>
        </w:rPr>
        <w:t>.</w:t>
      </w:r>
      <w:bookmarkStart w:id="53" w:name="_Toc235983628"/>
    </w:p>
    <w:p w14:paraId="3C4625A6" w14:textId="42991A06" w:rsidR="0079260D" w:rsidRDefault="0079260D" w:rsidP="0079260D">
      <w:pPr>
        <w:bidi/>
        <w:jc w:val="both"/>
        <w:rPr>
          <w:rtl/>
          <w:lang w:bidi="fa-IR"/>
        </w:rPr>
      </w:pPr>
      <w:r w:rsidRPr="0079260D">
        <w:rPr>
          <w:rtl/>
          <w:lang w:bidi="fa-IR"/>
        </w:rPr>
        <w:t xml:space="preserve">با واکاوی دقیق‌تر انحرافات (به‌ویژه اختلاف حدوداً ۷ درصدی در معیار </w:t>
      </w:r>
      <w:r w:rsidRPr="0079260D">
        <w:rPr>
          <w:lang w:bidi="fa-IR"/>
        </w:rPr>
        <w:t>RMSE</w:t>
      </w:r>
      <w:r w:rsidRPr="0079260D">
        <w:rPr>
          <w:rtl/>
          <w:lang w:bidi="fa-IR"/>
        </w:rPr>
        <w:t xml:space="preserve"> روی مجموعه‌داده </w:t>
      </w:r>
      <w:r w:rsidRPr="0079260D">
        <w:rPr>
          <w:lang w:bidi="fa-IR"/>
        </w:rPr>
        <w:t>ML-1M</w:t>
      </w:r>
      <w:r w:rsidRPr="0079260D">
        <w:rPr>
          <w:rtl/>
          <w:lang w:bidi="fa-IR"/>
        </w:rPr>
        <w:t>)، باید اذعان کرد که ریشه‌ این اختلاف را نمی‌توان صرفاً به تغییر استراتژی بهینه‌سازی تقلیل داد. در یک تحلیل علمی و آسیب‌شناسانه، ابتدا باید نقص‌ها و محدودیت‌های پیاده‌سازی را پذیرفت؛ دلیل اصلی این انحراف به ساده‌سازی‌های صورت‌گرفته در مدل‌سازی ماتریس ویژگی‌های پنهان (</w:t>
      </w:r>
      <m:oMath>
        <m:r>
          <m:rPr>
            <m:sty m:val="p"/>
          </m:rPr>
          <w:rPr>
            <w:rFonts w:ascii="Cambria Math" w:hAnsi="Cambria Math"/>
          </w:rPr>
          <m:t>V</m:t>
        </m:r>
      </m:oMath>
      <w:r w:rsidRPr="0079260D">
        <w:rPr>
          <w:rtl/>
          <w:lang w:bidi="fa-IR"/>
        </w:rPr>
        <w:t>) و ویژگی‌های کمکی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9260D">
        <w:rPr>
          <w:rtl/>
          <w:lang w:bidi="fa-IR"/>
        </w:rPr>
        <w:t xml:space="preserve">) بازمی‌گردد. در کد توسعه‌داده‌شده، نحوه نگاشت و محاسبه‌ تصویر </w:t>
      </w:r>
      <m:oMath>
        <m:r>
          <m:rPr>
            <m:sty m:val="p"/>
          </m:rPr>
          <w:rPr>
            <w:rFonts w:ascii="Cambria Math" w:hAnsi="Cambria Math"/>
          </w:rPr>
          <m:t>V</m:t>
        </m:r>
      </m:oMath>
      <w:r w:rsidRPr="0079260D">
        <w:rPr>
          <w:rtl/>
          <w:lang w:bidi="fa-IR"/>
        </w:rPr>
        <w:t xml:space="preserve"> بر روی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9260D">
        <w:rPr>
          <w:rtl/>
          <w:lang w:bidi="fa-IR"/>
        </w:rPr>
        <w:t xml:space="preserve"> با تقریب‌های برنامه‌نویسی همراه بوده که نتوانسته است تمام ظرفیت و ظرافت‌های هندسی تئوری مقاله را منعکس کند.</w:t>
      </w:r>
    </w:p>
    <w:p w14:paraId="6A7C7301" w14:textId="348BBD9D" w:rsidR="0079260D" w:rsidRDefault="0079260D" w:rsidP="0079260D">
      <w:pPr>
        <w:bidi/>
        <w:jc w:val="both"/>
        <w:rPr>
          <w:rtl/>
          <w:lang w:bidi="fa-IR"/>
        </w:rPr>
      </w:pPr>
      <w:r w:rsidRPr="0079260D">
        <w:rPr>
          <w:rtl/>
          <w:lang w:bidi="fa-IR"/>
        </w:rPr>
        <w:t xml:space="preserve">پس از در نظر گرفتن این نقص ساختاری در کد، تأثیر الگوریتم بهینه‌ساز نیز به‌عنوان عامل تشدیدکننده وارد عمل می‌شود. الگوریتم </w:t>
      </w:r>
      <w:proofErr w:type="spellStart"/>
      <w:r w:rsidRPr="0079260D">
        <w:rPr>
          <w:lang w:bidi="fa-IR"/>
        </w:rPr>
        <w:t>iRprop</w:t>
      </w:r>
      <w:proofErr w:type="spellEnd"/>
      <w:r>
        <w:rPr>
          <w:lang w:bidi="fa-IR"/>
        </w:rPr>
        <w:t>+</w:t>
      </w:r>
      <w:r w:rsidRPr="0079260D">
        <w:rPr>
          <w:rtl/>
          <w:lang w:bidi="fa-IR"/>
        </w:rPr>
        <w:t xml:space="preserve"> با در نظر گرفتن تنها علامت گرادیان و تنظیم مستقل اندازه گام برای هر یک از وزن‌ها، عملکرد بسیار مقاومی در مواجهه با ماتریس‌های به‌شدت خلوت دارد و از محوشدگی گرادیان‌ها بهتر جلوگیری می‌کند. در مقابل، الگوریتم </w:t>
      </w:r>
      <w:r w:rsidRPr="0079260D">
        <w:rPr>
          <w:lang w:bidi="fa-IR"/>
        </w:rPr>
        <w:t>Adam</w:t>
      </w:r>
      <w:r w:rsidRPr="0079260D">
        <w:rPr>
          <w:rtl/>
          <w:lang w:bidi="fa-IR"/>
        </w:rPr>
        <w:t xml:space="preserve"> با وجود سرعت هم‌گرایی بالا، در مواجهه با چنین فضای خلوت افراطی‌ای و ترکیب آن با مدل‌سازی ساده‌شده‌ </w:t>
      </w:r>
      <m:oMath>
        <m:r>
          <m:rPr>
            <m:sty m:val="p"/>
          </m:rPr>
          <w:rPr>
            <w:rFonts w:ascii="Cambria Math" w:hAnsi="Cambria Math"/>
          </w:rPr>
          <m:t>V</m:t>
        </m:r>
      </m:oMath>
      <w:r w:rsidRPr="0079260D">
        <w:rPr>
          <w:rtl/>
          <w:lang w:bidi="fa-IR"/>
        </w:rPr>
        <w:t xml:space="preserve"> و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Pr="0079260D">
        <w:rPr>
          <w:rtl/>
          <w:lang w:bidi="fa-IR"/>
        </w:rPr>
        <w:t>، مسیر نزول متفاوتی را طی کرده و شبکه را در کمینه‌های محلی متفاوتی متوقف می‌کند. بنابراین، ترکیب</w:t>
      </w:r>
      <w:r>
        <w:rPr>
          <w:rFonts w:hint="cs"/>
          <w:rtl/>
          <w:lang w:bidi="fa-IR"/>
        </w:rPr>
        <w:t xml:space="preserve"> </w:t>
      </w:r>
      <w:r w:rsidRPr="0079260D">
        <w:rPr>
          <w:rtl/>
          <w:lang w:bidi="fa-IR"/>
        </w:rPr>
        <w:t xml:space="preserve">محدودیت پیاده‌سازی ویژگی‌ها و تفاوت الگوریتم‌های بهینه‌ساز توجیه‌کننده‌ اصلی این انحرافات در جداول مقایسه‌ای است. </w:t>
      </w:r>
    </w:p>
    <w:p w14:paraId="2BDDD11C" w14:textId="29ED5444" w:rsidR="005972D4" w:rsidRDefault="00894B51" w:rsidP="005972D4">
      <w:pPr>
        <w:bidi/>
        <w:jc w:val="both"/>
        <w:rPr>
          <w:rtl/>
          <w:lang w:bidi="fa-IR"/>
        </w:rPr>
      </w:pPr>
      <w:r w:rsidRPr="00894B51">
        <w:rPr>
          <w:rtl/>
          <w:lang w:bidi="fa-IR"/>
        </w:rPr>
        <w:t>یکی از چالش‌های اساسی در بازتولید</w:t>
      </w:r>
      <w:r>
        <w:rPr>
          <w:rFonts w:hint="cs"/>
          <w:rtl/>
          <w:lang w:bidi="fa-IR"/>
        </w:rPr>
        <w:t xml:space="preserve"> </w:t>
      </w:r>
      <w:r w:rsidRPr="00894B51">
        <w:rPr>
          <w:rtl/>
          <w:lang w:bidi="fa-IR"/>
        </w:rPr>
        <w:t>دقیق این پژوهش، مواجهه با مسئله‌ نشت داده در متدولوژی مقاله اصلی است. از منظر اصول یادگیری ماشین، تنظیم ابرپارامترها</w:t>
      </w:r>
      <w:r>
        <w:rPr>
          <w:rFonts w:hint="cs"/>
          <w:rtl/>
          <w:lang w:bidi="fa-IR"/>
        </w:rPr>
        <w:t xml:space="preserve"> </w:t>
      </w:r>
      <w:r w:rsidRPr="00894B51">
        <w:rPr>
          <w:rtl/>
          <w:lang w:bidi="fa-IR"/>
        </w:rPr>
        <w:t xml:space="preserve">نظیر ضرایب </w:t>
      </w:r>
      <m:oMath>
        <m:r>
          <m:rPr>
            <m:sty m:val="p"/>
          </m:rPr>
          <w:rPr>
            <w:rFonts w:ascii="Cambria Math" w:hAnsi="Cambria Math"/>
          </w:rPr>
          <m:t>α</m:t>
        </m:r>
      </m:oMath>
      <w:r w:rsidRPr="00894B51">
        <w:rPr>
          <w:rtl/>
          <w:lang w:bidi="fa-IR"/>
        </w:rPr>
        <w:t xml:space="preserve"> و </w:t>
      </w:r>
      <m:oMath>
        <m:r>
          <m:rPr>
            <m:sty m:val="p"/>
          </m:rPr>
          <w:rPr>
            <w:rFonts w:ascii="Cambria Math" w:hAnsi="Cambria Math"/>
          </w:rPr>
          <m:t>β</m:t>
        </m:r>
      </m:oMath>
      <w:r w:rsidRPr="00894B51">
        <w:rPr>
          <w:rtl/>
          <w:lang w:bidi="fa-IR"/>
        </w:rPr>
        <w:t xml:space="preserve"> باید بر روی یک مجموعه‌ اعتبارسنجی</w:t>
      </w:r>
      <w:r>
        <w:rPr>
          <w:rStyle w:val="FootnoteReference"/>
          <w:rtl/>
          <w:lang w:bidi="fa-IR"/>
        </w:rPr>
        <w:footnoteReference w:id="94"/>
      </w:r>
      <w:r>
        <w:rPr>
          <w:rFonts w:hint="cs"/>
          <w:rtl/>
          <w:lang w:bidi="fa-IR"/>
        </w:rPr>
        <w:t xml:space="preserve"> </w:t>
      </w:r>
      <w:r w:rsidRPr="00894B51">
        <w:rPr>
          <w:rtl/>
          <w:lang w:bidi="fa-IR"/>
        </w:rPr>
        <w:t xml:space="preserve">مجزا صورت گیرد تا از نشت اطلاعات مجموعه‌ </w:t>
      </w:r>
      <w:r>
        <w:rPr>
          <w:rFonts w:hint="cs"/>
          <w:rtl/>
          <w:lang w:bidi="fa-IR"/>
        </w:rPr>
        <w:t>آزمون</w:t>
      </w:r>
      <w:r w:rsidRPr="00894B51">
        <w:rPr>
          <w:rtl/>
          <w:lang w:bidi="fa-IR"/>
        </w:rPr>
        <w:t xml:space="preserve"> به فر</w:t>
      </w:r>
      <w:r>
        <w:rPr>
          <w:rFonts w:hint="cs"/>
          <w:rtl/>
          <w:lang w:bidi="fa-IR"/>
        </w:rPr>
        <w:t>ا</w:t>
      </w:r>
      <w:r w:rsidRPr="00894B51">
        <w:rPr>
          <w:rtl/>
          <w:lang w:bidi="fa-IR"/>
        </w:rPr>
        <w:t>یند آموزش جلوگیری شود.</w:t>
      </w:r>
      <w:r w:rsidR="005972D4">
        <w:rPr>
          <w:rFonts w:hint="cs"/>
          <w:rtl/>
          <w:lang w:bidi="fa-IR"/>
        </w:rPr>
        <w:t xml:space="preserve"> </w:t>
      </w:r>
      <w:r w:rsidR="005972D4" w:rsidRPr="005972D4">
        <w:rPr>
          <w:rtl/>
          <w:lang w:bidi="fa-IR"/>
        </w:rPr>
        <w:t>با این حال، با بررسی دقیق بخش تنظیمات پارامترها در مقاله مرجع، مشخص است که نویسندگان از هیچ مجموعه اعتبارسنجی مستقلی استفاده نکرده و مقادیر بهینه را صرفاً از طریق آزمایش‌های مکرر</w:t>
      </w:r>
      <w:r w:rsidR="005972D4">
        <w:rPr>
          <w:rStyle w:val="FootnoteReference"/>
          <w:rtl/>
          <w:lang w:bidi="fa-IR"/>
        </w:rPr>
        <w:footnoteReference w:id="95"/>
      </w:r>
      <w:r w:rsidR="005972D4" w:rsidRPr="005972D4">
        <w:rPr>
          <w:rtl/>
          <w:lang w:bidi="fa-IR"/>
        </w:rPr>
        <w:t xml:space="preserve"> بر روی همان پیکربندی آموزش/آزمون استخراج کرده‌اند. این رویکرد باعث می‌شود نتایج گزارش‌شده در مقاله اصلی، کمی خوش‌بینانه‌تر</w:t>
      </w:r>
      <w:r w:rsidR="005972D4">
        <w:rPr>
          <w:rStyle w:val="FootnoteReference"/>
          <w:rtl/>
          <w:lang w:bidi="fa-IR"/>
        </w:rPr>
        <w:footnoteReference w:id="96"/>
      </w:r>
      <w:r w:rsidR="005972D4" w:rsidRPr="005972D4">
        <w:rPr>
          <w:rtl/>
          <w:lang w:bidi="fa-IR"/>
        </w:rPr>
        <w:t xml:space="preserve"> از توان واقعی تعمیم‌پذیری</w:t>
      </w:r>
      <w:r w:rsidR="00686881">
        <w:rPr>
          <w:rFonts w:hint="cs"/>
          <w:rtl/>
          <w:lang w:bidi="fa-IR"/>
        </w:rPr>
        <w:t xml:space="preserve"> </w:t>
      </w:r>
      <w:r w:rsidR="005972D4" w:rsidRPr="005972D4">
        <w:rPr>
          <w:rtl/>
          <w:lang w:bidi="fa-IR"/>
        </w:rPr>
        <w:t>مدل باشند.</w:t>
      </w:r>
    </w:p>
    <w:p w14:paraId="3486C6B6" w14:textId="4DE57C89" w:rsidR="00F805AE" w:rsidRDefault="00F805AE" w:rsidP="00F805AE">
      <w:pPr>
        <w:bidi/>
        <w:jc w:val="both"/>
        <w:rPr>
          <w:rtl/>
          <w:lang w:bidi="fa-IR"/>
        </w:rPr>
      </w:pPr>
      <w:r w:rsidRPr="00F805AE">
        <w:rPr>
          <w:rtl/>
          <w:lang w:bidi="fa-IR"/>
        </w:rPr>
        <w:t xml:space="preserve">در پیاده‌سازی این پروژه، از آنجا که هدف </w:t>
      </w:r>
      <w:r>
        <w:rPr>
          <w:rFonts w:hint="cs"/>
          <w:rtl/>
          <w:lang w:bidi="fa-IR"/>
        </w:rPr>
        <w:t>نهای</w:t>
      </w:r>
      <w:r w:rsidRPr="00F805AE">
        <w:rPr>
          <w:rtl/>
          <w:lang w:bidi="fa-IR"/>
        </w:rPr>
        <w:t>ی، بازتولید دقیق و وفادارانه به تنظیمات مقاله مرجع بوده است، استراتژی جستجوی شبکه‌ای</w:t>
      </w:r>
      <w:r>
        <w:rPr>
          <w:rStyle w:val="FootnoteReference"/>
          <w:rtl/>
          <w:lang w:bidi="fa-IR"/>
        </w:rPr>
        <w:footnoteReference w:id="97"/>
      </w:r>
      <w:r w:rsidRPr="00F805AE">
        <w:rPr>
          <w:rtl/>
          <w:lang w:bidi="fa-IR"/>
        </w:rPr>
        <w:t xml:space="preserve"> دقیقاً مطابق با متدولوژی نویسندگان و بدون جداسازی مجموعه اعتبارسنجی انجام پذیرفت. بدیهی است که در صورت افزودن مجموعه‌ اعتبارسنجی، نتایج به‌دست‌آمده به واقعیت نزدیک‌تر می‌شدند، اما مقایسه‌ مستقیم و نظیر‌به‌نظیر</w:t>
      </w:r>
      <w:r w:rsidR="000B66AB">
        <w:rPr>
          <w:rFonts w:hint="cs"/>
          <w:rtl/>
          <w:lang w:bidi="fa-IR"/>
        </w:rPr>
        <w:t xml:space="preserve"> </w:t>
      </w:r>
      <w:r w:rsidRPr="00F805AE">
        <w:rPr>
          <w:rtl/>
          <w:lang w:bidi="fa-IR"/>
        </w:rPr>
        <w:t>جداول با مقاله اصلی (که خود دچار این سوگیری بوده است) امکان‌پذیر نمی‌بود.</w:t>
      </w:r>
    </w:p>
    <w:p w14:paraId="42E68EB9" w14:textId="4372015E" w:rsidR="00E82706" w:rsidRPr="0079260D" w:rsidRDefault="00E82706" w:rsidP="00E82706">
      <w:pPr>
        <w:bidi/>
        <w:jc w:val="both"/>
        <w:rPr>
          <w:rtl/>
          <w:lang w:bidi="fa-IR"/>
        </w:rPr>
      </w:pPr>
      <w:r w:rsidRPr="00E82706">
        <w:rPr>
          <w:rtl/>
          <w:lang w:bidi="fa-IR"/>
        </w:rPr>
        <w:lastRenderedPageBreak/>
        <w:t xml:space="preserve">یکی دیگر از تفاوت‌ها و محدودیت‌های این پیاده‌سازی نسبت به مقاله مرجع، تعداد دفعات اجرای آزمایش‌ها است. در متدولوژی مقاله اصلی، برای اطمینان از پایداری نتایج و خنثی‌سازی تأثیر تصادفی بودن در مقداردهی اولیه وزن‌های شبکه عصبی، هر آزمایش ۵ بار تکرار شده و میانگین آن‌ها گزارش شده است. اما در اجرای این پروژه، آزمایش‌ها </w:t>
      </w:r>
      <w:r w:rsidR="008A356E">
        <w:rPr>
          <w:rFonts w:hint="cs"/>
          <w:rtl/>
          <w:lang w:bidi="fa-IR"/>
        </w:rPr>
        <w:t>صرفاً</w:t>
      </w:r>
      <w:r w:rsidRPr="00E82706">
        <w:rPr>
          <w:rtl/>
          <w:lang w:bidi="fa-IR"/>
        </w:rPr>
        <w:t xml:space="preserve"> در یک اجرای واحد و با قفل کردن تولیدکننده اعداد تصادفی (</w:t>
      </w:r>
      <w:r w:rsidR="008A356E">
        <w:rPr>
          <w:lang w:bidi="fa-IR"/>
        </w:rPr>
        <w:t>s</w:t>
      </w:r>
      <w:r w:rsidRPr="00E82706">
        <w:rPr>
          <w:lang w:bidi="fa-IR"/>
        </w:rPr>
        <w:t>eed=42</w:t>
      </w:r>
      <w:r w:rsidRPr="00E82706">
        <w:rPr>
          <w:rtl/>
          <w:lang w:bidi="fa-IR"/>
        </w:rPr>
        <w:t>) انجام پذیرفت. اگرچه این رویکرد، تکرارپذیری کد را تضمین می‌کند و برای اثبات فرضیه‌های اصلی معماری در این مقیاس کفایت می‌کند، اما باید اذعان کرد که عدم محاسبه‌ی واریانس و انحراف معیار نتایج، یکی از محدودیت‌ه</w:t>
      </w:r>
      <w:r w:rsidR="00D919FA">
        <w:rPr>
          <w:rFonts w:hint="cs"/>
          <w:rtl/>
          <w:lang w:bidi="fa-IR"/>
        </w:rPr>
        <w:t>است.</w:t>
      </w:r>
      <w:r w:rsidRPr="00E82706">
        <w:rPr>
          <w:rtl/>
          <w:lang w:bidi="fa-IR"/>
        </w:rPr>
        <w:t xml:space="preserve"> </w:t>
      </w:r>
    </w:p>
    <w:p w14:paraId="0D22DC51" w14:textId="3041E1B4" w:rsidR="00FD6D56" w:rsidRDefault="00FD6D56" w:rsidP="0079260D">
      <w:pPr>
        <w:pStyle w:val="Heading2"/>
        <w:bidi/>
        <w:rPr>
          <w:rtl/>
          <w:lang w:bidi="fa-IR"/>
        </w:rPr>
      </w:pPr>
      <w:r>
        <w:rPr>
          <w:rFonts w:hint="cs"/>
          <w:rtl/>
          <w:lang w:bidi="fa-IR"/>
        </w:rPr>
        <w:t xml:space="preserve">5.3. جمع‌بندی تحلیل‌ها </w:t>
      </w:r>
      <w:r w:rsidRPr="00FD6D56">
        <w:rPr>
          <w:rtl/>
          <w:lang w:bidi="fa-IR"/>
        </w:rPr>
        <w:t>و ارزیابی‌های تجربی</w:t>
      </w:r>
      <w:bookmarkEnd w:id="53"/>
    </w:p>
    <w:p w14:paraId="3966BB4C" w14:textId="79BAA7C9" w:rsidR="00A27204" w:rsidRDefault="00FD6D56" w:rsidP="00A27204">
      <w:pPr>
        <w:bidi/>
        <w:jc w:val="both"/>
        <w:rPr>
          <w:rtl/>
          <w:lang w:bidi="fa-IR"/>
        </w:rPr>
      </w:pPr>
      <w:r w:rsidRPr="00FD6D56">
        <w:rPr>
          <w:rtl/>
          <w:lang w:bidi="fa-IR"/>
        </w:rPr>
        <w:t>آزمایش‌های گسترده‌ای که بر روی دو مجموعه‌داده استاندارد (</w:t>
      </w:r>
      <w:r w:rsidRPr="00FD6D56">
        <w:rPr>
          <w:lang w:bidi="fa-IR"/>
        </w:rPr>
        <w:t>MovieLens-100K</w:t>
      </w:r>
      <w:r w:rsidRPr="00FD6D56">
        <w:rPr>
          <w:rtl/>
          <w:lang w:bidi="fa-IR"/>
        </w:rPr>
        <w:t xml:space="preserve"> و </w:t>
      </w:r>
      <w:r w:rsidRPr="00FD6D56">
        <w:rPr>
          <w:lang w:bidi="fa-IR"/>
        </w:rPr>
        <w:t>MovieLens-1M</w:t>
      </w:r>
      <w:r w:rsidRPr="00FD6D56">
        <w:rPr>
          <w:rtl/>
          <w:lang w:bidi="fa-IR"/>
        </w:rPr>
        <w:t xml:space="preserve">) انجام پذیرفت، تمامی ادعاهای تئوری مقاله را به‌صورت کمی و مستدل تأیید کرد. نتایج نشان داد که معماری پیشنهادی </w:t>
      </w:r>
      <w:r w:rsidRPr="00FD6D56">
        <w:rPr>
          <w:lang w:bidi="fa-IR"/>
        </w:rPr>
        <w:t>FSTDMF</w:t>
      </w:r>
      <w:r w:rsidRPr="00FD6D56">
        <w:rPr>
          <w:rtl/>
          <w:lang w:bidi="fa-IR"/>
        </w:rPr>
        <w:t xml:space="preserve">، به‌ویژه در سناریوهای به‌شدت خلوت (مانند نسبت آموزش ۳۰ درصد)، توانایی بالایی در کاهش خطای </w:t>
      </w:r>
      <w:r w:rsidRPr="00FD6D56">
        <w:rPr>
          <w:lang w:bidi="fa-IR"/>
        </w:rPr>
        <w:t>MAE</w:t>
      </w:r>
      <w:r w:rsidRPr="00FD6D56">
        <w:rPr>
          <w:rtl/>
          <w:lang w:bidi="fa-IR"/>
        </w:rPr>
        <w:t xml:space="preserve"> و </w:t>
      </w:r>
      <w:r w:rsidRPr="00FD6D56">
        <w:rPr>
          <w:lang w:bidi="fa-IR"/>
        </w:rPr>
        <w:t>RMSE</w:t>
      </w:r>
      <w:r w:rsidRPr="00FD6D56">
        <w:rPr>
          <w:rtl/>
          <w:lang w:bidi="fa-IR"/>
        </w:rPr>
        <w:t xml:space="preserve"> نسبت به مدل پایه </w:t>
      </w:r>
      <w:r w:rsidRPr="00FD6D56">
        <w:rPr>
          <w:lang w:bidi="fa-IR"/>
        </w:rPr>
        <w:t>DMF</w:t>
      </w:r>
      <w:r w:rsidRPr="00FD6D56">
        <w:rPr>
          <w:rtl/>
          <w:lang w:bidi="fa-IR"/>
        </w:rPr>
        <w:t xml:space="preserve"> دارد.</w:t>
      </w:r>
    </w:p>
    <w:p w14:paraId="625E5D7A" w14:textId="188B2458" w:rsidR="00FD6D56" w:rsidRDefault="00FD6D56" w:rsidP="00FD6D56">
      <w:pPr>
        <w:bidi/>
        <w:jc w:val="both"/>
        <w:rPr>
          <w:rtl/>
          <w:lang w:bidi="fa-IR"/>
        </w:rPr>
      </w:pPr>
      <w:r w:rsidRPr="00221FE2">
        <w:rPr>
          <w:rtl/>
          <w:lang w:bidi="fa-IR"/>
        </w:rPr>
        <w:t>تحلیل‌های حساسیت اثبات کردند که در مجموعه‌داده‌های با پراکندگی بالا، استفاده از شبکه‌های کم‌عمق (تک‌لایه) با ابعاد ویژگی پنها</w:t>
      </w:r>
      <w:r w:rsidR="00221FE2" w:rsidRPr="00221FE2">
        <w:rPr>
          <w:rFonts w:hint="cs"/>
          <w:rtl/>
          <w:lang w:bidi="fa-IR"/>
        </w:rPr>
        <w:t>ن</w:t>
      </w:r>
      <w:r w:rsidRPr="00221FE2">
        <w:rPr>
          <w:rtl/>
          <w:lang w:bidi="fa-IR"/>
        </w:rPr>
        <w:t xml:space="preserve"> کنترل‌شده (</w:t>
      </w:r>
      <m:oMath>
        <m:r>
          <m:rPr>
            <m:sty m:val="p"/>
          </m:rPr>
          <w:rPr>
            <w:rFonts w:ascii="Cambria Math" w:hAnsi="Cambria Math"/>
          </w:rPr>
          <m:t>r=100</m:t>
        </m:r>
      </m:oMath>
      <w:r w:rsidRPr="00221FE2">
        <w:rPr>
          <w:rtl/>
          <w:lang w:bidi="fa-IR"/>
        </w:rPr>
        <w:t>)، بهترین استراتژی برای کشف الگوها و همزمان جلوگیری از پدیده بیش‌برازش است. از سوی دیگر، مطالعه فرسایشی (حذف اجزا) به‌روشنی پرده از راز موفقیت این معماری برداشت: مقداردهی اولیه با نیمه‌خودرمزگذار نقطه‌ شروع بهینه‌ای را برای نزول گرادیان فراهم می‌کند تا شبکه در کمینه‌های محلی ضعیف گیر نیفتد، درحالی‌که انتقال زیرفضای ویژگی در طول فرایند آموزش، این مسیر را با اطلاعات جانبی هدایت می‌نماید. ترکیب این دو، یک هم‌افزایی قدرتمند است که پایداری و دقت سیستم توصیه‌گر را به سطح جدیدی ارتقا می‌دهد.</w:t>
      </w:r>
    </w:p>
    <w:p w14:paraId="208489A8" w14:textId="108AD24B" w:rsidR="003A583F" w:rsidRDefault="003A583F" w:rsidP="003A583F">
      <w:pPr>
        <w:pStyle w:val="Heading2"/>
        <w:bidi/>
        <w:rPr>
          <w:rtl/>
          <w:lang w:bidi="fa-IR"/>
        </w:rPr>
      </w:pPr>
      <w:bookmarkStart w:id="54" w:name="_Toc235983629"/>
      <w:r>
        <w:rPr>
          <w:rFonts w:hint="cs"/>
          <w:rtl/>
          <w:lang w:bidi="fa-IR"/>
        </w:rPr>
        <w:t>5.4.</w:t>
      </w:r>
      <w:r w:rsidRPr="003A583F">
        <w:rPr>
          <w:rtl/>
        </w:rPr>
        <w:t xml:space="preserve"> </w:t>
      </w:r>
      <w:r w:rsidRPr="003A583F">
        <w:rPr>
          <w:rtl/>
          <w:lang w:bidi="fa-IR"/>
        </w:rPr>
        <w:t>پیشنهاداتی برای پژوهش‌ها و توسعه‌های آتی</w:t>
      </w:r>
      <w:bookmarkEnd w:id="54"/>
    </w:p>
    <w:p w14:paraId="5A360AB3" w14:textId="1D43AA80" w:rsidR="003A583F" w:rsidRDefault="001F4E97" w:rsidP="00B40C39">
      <w:pPr>
        <w:tabs>
          <w:tab w:val="right" w:pos="5532"/>
        </w:tabs>
        <w:bidi/>
        <w:jc w:val="both"/>
        <w:rPr>
          <w:rtl/>
          <w:lang w:bidi="fa-IR"/>
        </w:rPr>
      </w:pPr>
      <w:r w:rsidRPr="001F4E97">
        <w:rPr>
          <w:rtl/>
          <w:lang w:bidi="fa-IR"/>
        </w:rPr>
        <w:t>اگرچه این چارچوب به اهداف تعیین‌شده خود در بهبود دقت فاکتورگیری ماتریس عمیق دست یافت، اما مسیر برای توسعه بیشتر این معماری در پایتون همچنان باز است. بر اساس بینش‌های به‌دست‌آمده از این پیاده‌سازی، محورهای زیر برای پژوهش‌های آینده پیشنهاد می‌گردد:</w:t>
      </w:r>
    </w:p>
    <w:p w14:paraId="138AC875" w14:textId="1B8F0889" w:rsidR="00171B42" w:rsidRDefault="00171B42" w:rsidP="00171B42">
      <w:pPr>
        <w:pStyle w:val="ListParagraph"/>
        <w:numPr>
          <w:ilvl w:val="0"/>
          <w:numId w:val="22"/>
        </w:numPr>
        <w:bidi/>
        <w:jc w:val="both"/>
        <w:rPr>
          <w:lang w:bidi="fa-IR"/>
        </w:rPr>
      </w:pPr>
      <w:r>
        <w:rPr>
          <w:rtl/>
          <w:lang w:bidi="fa-IR"/>
        </w:rPr>
        <w:t>توسعه به سنار</w:t>
      </w:r>
      <w:r>
        <w:rPr>
          <w:rFonts w:hint="cs"/>
          <w:rtl/>
          <w:lang w:bidi="fa-IR"/>
        </w:rPr>
        <w:t>ی</w:t>
      </w:r>
      <w:r>
        <w:rPr>
          <w:rFonts w:hint="eastAsia"/>
          <w:rtl/>
          <w:lang w:bidi="fa-IR"/>
        </w:rPr>
        <w:t>وها</w:t>
      </w:r>
      <w:r>
        <w:rPr>
          <w:rFonts w:hint="cs"/>
          <w:rtl/>
          <w:lang w:bidi="fa-IR"/>
        </w:rPr>
        <w:t>ی</w:t>
      </w:r>
      <w:r>
        <w:rPr>
          <w:rtl/>
          <w:lang w:bidi="fa-IR"/>
        </w:rPr>
        <w:t xml:space="preserve"> متقاطع-دامنه</w:t>
      </w:r>
      <w:r>
        <w:rPr>
          <w:rStyle w:val="FootnoteReference"/>
          <w:rtl/>
          <w:lang w:bidi="fa-IR"/>
        </w:rPr>
        <w:footnoteReference w:id="98"/>
      </w:r>
      <w:r>
        <w:rPr>
          <w:rtl/>
          <w:lang w:bidi="fa-IR"/>
        </w:rPr>
        <w:t>: در ا</w:t>
      </w:r>
      <w:r>
        <w:rPr>
          <w:rFonts w:hint="cs"/>
          <w:rtl/>
          <w:lang w:bidi="fa-IR"/>
        </w:rPr>
        <w:t>ی</w:t>
      </w:r>
      <w:r>
        <w:rPr>
          <w:rFonts w:hint="eastAsia"/>
          <w:rtl/>
          <w:lang w:bidi="fa-IR"/>
        </w:rPr>
        <w:t>ن</w:t>
      </w:r>
      <w:r>
        <w:rPr>
          <w:rtl/>
          <w:lang w:bidi="fa-IR"/>
        </w:rPr>
        <w:t xml:space="preserve"> پ</w:t>
      </w:r>
      <w:r>
        <w:rPr>
          <w:rFonts w:hint="cs"/>
          <w:rtl/>
          <w:lang w:bidi="fa-IR"/>
        </w:rPr>
        <w:t>ی</w:t>
      </w:r>
      <w:r>
        <w:rPr>
          <w:rFonts w:hint="eastAsia"/>
          <w:rtl/>
          <w:lang w:bidi="fa-IR"/>
        </w:rPr>
        <w:t>اده‌ساز</w:t>
      </w:r>
      <w:r>
        <w:rPr>
          <w:rFonts w:hint="cs"/>
          <w:rtl/>
          <w:lang w:bidi="fa-IR"/>
        </w:rPr>
        <w:t>ی</w:t>
      </w:r>
      <w:r>
        <w:rPr>
          <w:rFonts w:hint="eastAsia"/>
          <w:rtl/>
          <w:lang w:bidi="fa-IR"/>
        </w:rPr>
        <w:t>،</w:t>
      </w:r>
      <w:r>
        <w:rPr>
          <w:rtl/>
          <w:lang w:bidi="fa-IR"/>
        </w:rPr>
        <w:t xml:space="preserve"> تمرکز اصل</w:t>
      </w:r>
      <w:r>
        <w:rPr>
          <w:rFonts w:hint="cs"/>
          <w:rtl/>
          <w:lang w:bidi="fa-IR"/>
        </w:rPr>
        <w:t>ی</w:t>
      </w:r>
      <w:r>
        <w:rPr>
          <w:rtl/>
          <w:lang w:bidi="fa-IR"/>
        </w:rPr>
        <w:t xml:space="preserve"> بر استفاده از صفات درون</w:t>
      </w:r>
      <w:r>
        <w:rPr>
          <w:rFonts w:hint="cs"/>
          <w:rtl/>
          <w:lang w:bidi="fa-IR"/>
        </w:rPr>
        <w:t>ی</w:t>
      </w:r>
      <w:r>
        <w:rPr>
          <w:rtl/>
          <w:lang w:bidi="fa-IR"/>
        </w:rPr>
        <w:t xml:space="preserve"> آ</w:t>
      </w:r>
      <w:r>
        <w:rPr>
          <w:rFonts w:hint="cs"/>
          <w:rtl/>
          <w:lang w:bidi="fa-IR"/>
        </w:rPr>
        <w:t>ی</w:t>
      </w:r>
      <w:r>
        <w:rPr>
          <w:rFonts w:hint="eastAsia"/>
          <w:rtl/>
          <w:lang w:bidi="fa-IR"/>
        </w:rPr>
        <w:t>تم‌ها</w:t>
      </w:r>
      <w:r>
        <w:rPr>
          <w:rtl/>
          <w:lang w:bidi="fa-IR"/>
        </w:rPr>
        <w:t xml:space="preserve"> (ژانر و سال تول</w:t>
      </w:r>
      <w:r>
        <w:rPr>
          <w:rFonts w:hint="cs"/>
          <w:rtl/>
          <w:lang w:bidi="fa-IR"/>
        </w:rPr>
        <w:t>ی</w:t>
      </w:r>
      <w:r>
        <w:rPr>
          <w:rFonts w:hint="eastAsia"/>
          <w:rtl/>
          <w:lang w:bidi="fa-IR"/>
        </w:rPr>
        <w:t>د</w:t>
      </w:r>
      <w:r>
        <w:rPr>
          <w:rtl/>
          <w:lang w:bidi="fa-IR"/>
        </w:rPr>
        <w:t>) قرار داشت. توسعه کدها</w:t>
      </w:r>
      <w:r>
        <w:rPr>
          <w:rFonts w:hint="cs"/>
          <w:rtl/>
          <w:lang w:bidi="fa-IR"/>
        </w:rPr>
        <w:t>ی</w:t>
      </w:r>
      <w:r>
        <w:rPr>
          <w:rtl/>
          <w:lang w:bidi="fa-IR"/>
        </w:rPr>
        <w:t xml:space="preserve"> فعل</w:t>
      </w:r>
      <w:r>
        <w:rPr>
          <w:rFonts w:hint="cs"/>
          <w:rtl/>
          <w:lang w:bidi="fa-IR"/>
        </w:rPr>
        <w:t>ی</w:t>
      </w:r>
      <w:r>
        <w:rPr>
          <w:rtl/>
          <w:lang w:bidi="fa-IR"/>
        </w:rPr>
        <w:t xml:space="preserve"> برا</w:t>
      </w:r>
      <w:r>
        <w:rPr>
          <w:rFonts w:hint="cs"/>
          <w:rtl/>
          <w:lang w:bidi="fa-IR"/>
        </w:rPr>
        <w:t>ی</w:t>
      </w:r>
      <w:r>
        <w:rPr>
          <w:rtl/>
          <w:lang w:bidi="fa-IR"/>
        </w:rPr>
        <w:t xml:space="preserve"> در</w:t>
      </w:r>
      <w:r>
        <w:rPr>
          <w:rFonts w:hint="cs"/>
          <w:rtl/>
          <w:lang w:bidi="fa-IR"/>
        </w:rPr>
        <w:t>ی</w:t>
      </w:r>
      <w:r>
        <w:rPr>
          <w:rFonts w:hint="eastAsia"/>
          <w:rtl/>
          <w:lang w:bidi="fa-IR"/>
        </w:rPr>
        <w:t>افت</w:t>
      </w:r>
      <w:r>
        <w:rPr>
          <w:rtl/>
          <w:lang w:bidi="fa-IR"/>
        </w:rPr>
        <w:t xml:space="preserve"> و پردازش ماتر</w:t>
      </w:r>
      <w:r>
        <w:rPr>
          <w:rFonts w:hint="cs"/>
          <w:rtl/>
          <w:lang w:bidi="fa-IR"/>
        </w:rPr>
        <w:t>ی</w:t>
      </w:r>
      <w:r>
        <w:rPr>
          <w:rFonts w:hint="eastAsia"/>
          <w:rtl/>
          <w:lang w:bidi="fa-IR"/>
        </w:rPr>
        <w:t>س</w:t>
      </w:r>
      <w:r>
        <w:rPr>
          <w:rtl/>
          <w:lang w:bidi="fa-IR"/>
        </w:rPr>
        <w:t xml:space="preserve"> امت</w:t>
      </w:r>
      <w:r>
        <w:rPr>
          <w:rFonts w:hint="cs"/>
          <w:rtl/>
          <w:lang w:bidi="fa-IR"/>
        </w:rPr>
        <w:t>ی</w:t>
      </w:r>
      <w:r>
        <w:rPr>
          <w:rFonts w:hint="eastAsia"/>
          <w:rtl/>
          <w:lang w:bidi="fa-IR"/>
        </w:rPr>
        <w:t>ازات</w:t>
      </w:r>
      <w:r>
        <w:rPr>
          <w:rtl/>
          <w:lang w:bidi="fa-IR"/>
        </w:rPr>
        <w:t xml:space="preserve"> از پلتفرم‌ها</w:t>
      </w:r>
      <w:r>
        <w:rPr>
          <w:rFonts w:hint="cs"/>
          <w:rtl/>
          <w:lang w:bidi="fa-IR"/>
        </w:rPr>
        <w:t>ی</w:t>
      </w:r>
      <w:r>
        <w:rPr>
          <w:rtl/>
          <w:lang w:bidi="fa-IR"/>
        </w:rPr>
        <w:t xml:space="preserve"> خارج</w:t>
      </w:r>
      <w:r>
        <w:rPr>
          <w:rFonts w:hint="cs"/>
          <w:rtl/>
          <w:lang w:bidi="fa-IR"/>
        </w:rPr>
        <w:t>ی</w:t>
      </w:r>
      <w:r>
        <w:rPr>
          <w:rtl/>
          <w:lang w:bidi="fa-IR"/>
        </w:rPr>
        <w:t xml:space="preserve"> م</w:t>
      </w:r>
      <w:r>
        <w:rPr>
          <w:rFonts w:hint="cs"/>
          <w:rtl/>
          <w:lang w:bidi="fa-IR"/>
        </w:rPr>
        <w:t>ی‌</w:t>
      </w:r>
      <w:r>
        <w:rPr>
          <w:rFonts w:hint="eastAsia"/>
          <w:rtl/>
          <w:lang w:bidi="fa-IR"/>
        </w:rPr>
        <w:t>تواند</w:t>
      </w:r>
      <w:r>
        <w:rPr>
          <w:rtl/>
          <w:lang w:bidi="fa-IR"/>
        </w:rPr>
        <w:t xml:space="preserve"> ظرف</w:t>
      </w:r>
      <w:r>
        <w:rPr>
          <w:rFonts w:hint="cs"/>
          <w:rtl/>
          <w:lang w:bidi="fa-IR"/>
        </w:rPr>
        <w:t>ی</w:t>
      </w:r>
      <w:r>
        <w:rPr>
          <w:rFonts w:hint="eastAsia"/>
          <w:rtl/>
          <w:lang w:bidi="fa-IR"/>
        </w:rPr>
        <w:t>ت</w:t>
      </w:r>
      <w:r>
        <w:rPr>
          <w:rtl/>
          <w:lang w:bidi="fa-IR"/>
        </w:rPr>
        <w:t xml:space="preserve"> انتقال دانش مدل را در </w:t>
      </w:r>
      <w:r>
        <w:rPr>
          <w:rFonts w:hint="eastAsia"/>
          <w:rtl/>
          <w:lang w:bidi="fa-IR"/>
        </w:rPr>
        <w:t>شرا</w:t>
      </w:r>
      <w:r>
        <w:rPr>
          <w:rFonts w:hint="cs"/>
          <w:rtl/>
          <w:lang w:bidi="fa-IR"/>
        </w:rPr>
        <w:t>ی</w:t>
      </w:r>
      <w:r>
        <w:rPr>
          <w:rFonts w:hint="eastAsia"/>
          <w:rtl/>
          <w:lang w:bidi="fa-IR"/>
        </w:rPr>
        <w:t>ط</w:t>
      </w:r>
      <w:r>
        <w:rPr>
          <w:rFonts w:hint="cs"/>
          <w:rtl/>
          <w:lang w:bidi="fa-IR"/>
        </w:rPr>
        <w:t>ی</w:t>
      </w:r>
      <w:r>
        <w:rPr>
          <w:rtl/>
          <w:lang w:bidi="fa-IR"/>
        </w:rPr>
        <w:t xml:space="preserve"> که ه</w:t>
      </w:r>
      <w:r>
        <w:rPr>
          <w:rFonts w:hint="cs"/>
          <w:rtl/>
          <w:lang w:bidi="fa-IR"/>
        </w:rPr>
        <w:t>ی</w:t>
      </w:r>
      <w:r>
        <w:rPr>
          <w:rFonts w:hint="eastAsia"/>
          <w:rtl/>
          <w:lang w:bidi="fa-IR"/>
        </w:rPr>
        <w:t>چ</w:t>
      </w:r>
      <w:r>
        <w:rPr>
          <w:rtl/>
          <w:lang w:bidi="fa-IR"/>
        </w:rPr>
        <w:t xml:space="preserve"> داده‌ صفات</w:t>
      </w:r>
      <w:r>
        <w:rPr>
          <w:rFonts w:hint="cs"/>
          <w:rtl/>
          <w:lang w:bidi="fa-IR"/>
        </w:rPr>
        <w:t>ی</w:t>
      </w:r>
      <w:r>
        <w:rPr>
          <w:rtl/>
          <w:lang w:bidi="fa-IR"/>
        </w:rPr>
        <w:t xml:space="preserve"> در دسترس ن</w:t>
      </w:r>
      <w:r>
        <w:rPr>
          <w:rFonts w:hint="cs"/>
          <w:rtl/>
          <w:lang w:bidi="fa-IR"/>
        </w:rPr>
        <w:t>ی</w:t>
      </w:r>
      <w:r>
        <w:rPr>
          <w:rFonts w:hint="eastAsia"/>
          <w:rtl/>
          <w:lang w:bidi="fa-IR"/>
        </w:rPr>
        <w:t>ست،</w:t>
      </w:r>
      <w:r>
        <w:rPr>
          <w:rtl/>
          <w:lang w:bidi="fa-IR"/>
        </w:rPr>
        <w:t xml:space="preserve"> دوچندان کند.</w:t>
      </w:r>
    </w:p>
    <w:p w14:paraId="766C92EA" w14:textId="78789C7A" w:rsidR="00171B42" w:rsidRDefault="00171B42" w:rsidP="00171B42">
      <w:pPr>
        <w:pStyle w:val="ListParagraph"/>
        <w:numPr>
          <w:ilvl w:val="0"/>
          <w:numId w:val="22"/>
        </w:numPr>
        <w:bidi/>
        <w:jc w:val="both"/>
        <w:rPr>
          <w:lang w:bidi="fa-IR"/>
        </w:rPr>
      </w:pPr>
      <w:r>
        <w:rPr>
          <w:rFonts w:hint="eastAsia"/>
          <w:rtl/>
          <w:lang w:bidi="fa-IR"/>
        </w:rPr>
        <w:t>ادغام</w:t>
      </w:r>
      <w:r>
        <w:rPr>
          <w:rtl/>
          <w:lang w:bidi="fa-IR"/>
        </w:rPr>
        <w:t xml:space="preserve"> با شبکه‌ها</w:t>
      </w:r>
      <w:r>
        <w:rPr>
          <w:rFonts w:hint="cs"/>
          <w:rtl/>
          <w:lang w:bidi="fa-IR"/>
        </w:rPr>
        <w:t>ی</w:t>
      </w:r>
      <w:r>
        <w:rPr>
          <w:rtl/>
          <w:lang w:bidi="fa-IR"/>
        </w:rPr>
        <w:t xml:space="preserve"> عصب</w:t>
      </w:r>
      <w:r>
        <w:rPr>
          <w:rFonts w:hint="cs"/>
          <w:rtl/>
          <w:lang w:bidi="fa-IR"/>
        </w:rPr>
        <w:t>ی</w:t>
      </w:r>
      <w:r>
        <w:rPr>
          <w:rtl/>
          <w:lang w:bidi="fa-IR"/>
        </w:rPr>
        <w:t xml:space="preserve"> گراف</w:t>
      </w:r>
      <w:r>
        <w:rPr>
          <w:rStyle w:val="FootnoteReference"/>
          <w:rtl/>
          <w:lang w:bidi="fa-IR"/>
        </w:rPr>
        <w:footnoteReference w:id="99"/>
      </w:r>
      <w:r>
        <w:rPr>
          <w:rtl/>
          <w:lang w:bidi="fa-IR"/>
        </w:rPr>
        <w:t>: با توجه به ا</w:t>
      </w:r>
      <w:r>
        <w:rPr>
          <w:rFonts w:hint="cs"/>
          <w:rtl/>
          <w:lang w:bidi="fa-IR"/>
        </w:rPr>
        <w:t>ی</w:t>
      </w:r>
      <w:r>
        <w:rPr>
          <w:rFonts w:hint="eastAsia"/>
          <w:rtl/>
          <w:lang w:bidi="fa-IR"/>
        </w:rPr>
        <w:t>نکه</w:t>
      </w:r>
      <w:r>
        <w:rPr>
          <w:rtl/>
          <w:lang w:bidi="fa-IR"/>
        </w:rPr>
        <w:t xml:space="preserve"> تعاملات کاربران و آ</w:t>
      </w:r>
      <w:r>
        <w:rPr>
          <w:rFonts w:hint="cs"/>
          <w:rtl/>
          <w:lang w:bidi="fa-IR"/>
        </w:rPr>
        <w:t>ی</w:t>
      </w:r>
      <w:r>
        <w:rPr>
          <w:rFonts w:hint="eastAsia"/>
          <w:rtl/>
          <w:lang w:bidi="fa-IR"/>
        </w:rPr>
        <w:t>تم‌ها</w:t>
      </w:r>
      <w:r>
        <w:rPr>
          <w:rtl/>
          <w:lang w:bidi="fa-IR"/>
        </w:rPr>
        <w:t xml:space="preserve"> ذاتاً </w:t>
      </w:r>
      <w:r>
        <w:rPr>
          <w:rFonts w:hint="cs"/>
          <w:rtl/>
          <w:lang w:bidi="fa-IR"/>
        </w:rPr>
        <w:t>ی</w:t>
      </w:r>
      <w:r>
        <w:rPr>
          <w:rFonts w:hint="eastAsia"/>
          <w:rtl/>
          <w:lang w:bidi="fa-IR"/>
        </w:rPr>
        <w:t>ک</w:t>
      </w:r>
      <w:r>
        <w:rPr>
          <w:rtl/>
          <w:lang w:bidi="fa-IR"/>
        </w:rPr>
        <w:t xml:space="preserve"> ساختار گراف</w:t>
      </w:r>
      <w:r>
        <w:rPr>
          <w:rFonts w:hint="cs"/>
          <w:rtl/>
          <w:lang w:bidi="fa-IR"/>
        </w:rPr>
        <w:t>ی</w:t>
      </w:r>
      <w:r>
        <w:rPr>
          <w:rtl/>
          <w:lang w:bidi="fa-IR"/>
        </w:rPr>
        <w:t xml:space="preserve"> عظ</w:t>
      </w:r>
      <w:r>
        <w:rPr>
          <w:rFonts w:hint="cs"/>
          <w:rtl/>
          <w:lang w:bidi="fa-IR"/>
        </w:rPr>
        <w:t>ی</w:t>
      </w:r>
      <w:r>
        <w:rPr>
          <w:rFonts w:hint="eastAsia"/>
          <w:rtl/>
          <w:lang w:bidi="fa-IR"/>
        </w:rPr>
        <w:t>م</w:t>
      </w:r>
      <w:r>
        <w:rPr>
          <w:rtl/>
          <w:lang w:bidi="fa-IR"/>
        </w:rPr>
        <w:t xml:space="preserve"> (گراف دوبخش</w:t>
      </w:r>
      <w:r>
        <w:rPr>
          <w:rFonts w:hint="cs"/>
          <w:rtl/>
          <w:lang w:bidi="fa-IR"/>
        </w:rPr>
        <w:t>ی</w:t>
      </w:r>
      <w:r>
        <w:rPr>
          <w:rtl/>
          <w:lang w:bidi="fa-IR"/>
        </w:rPr>
        <w:t>) را تشک</w:t>
      </w:r>
      <w:r>
        <w:rPr>
          <w:rFonts w:hint="cs"/>
          <w:rtl/>
          <w:lang w:bidi="fa-IR"/>
        </w:rPr>
        <w:t>ی</w:t>
      </w:r>
      <w:r>
        <w:rPr>
          <w:rFonts w:hint="eastAsia"/>
          <w:rtl/>
          <w:lang w:bidi="fa-IR"/>
        </w:rPr>
        <w:t>ل</w:t>
      </w:r>
      <w:r>
        <w:rPr>
          <w:rtl/>
          <w:lang w:bidi="fa-IR"/>
        </w:rPr>
        <w:t xml:space="preserve"> م</w:t>
      </w:r>
      <w:r>
        <w:rPr>
          <w:rFonts w:hint="cs"/>
          <w:rtl/>
          <w:lang w:bidi="fa-IR"/>
        </w:rPr>
        <w:t>ی‌</w:t>
      </w:r>
      <w:r>
        <w:rPr>
          <w:rFonts w:hint="eastAsia"/>
          <w:rtl/>
          <w:lang w:bidi="fa-IR"/>
        </w:rPr>
        <w:t>دهند،</w:t>
      </w:r>
      <w:r>
        <w:rPr>
          <w:rtl/>
          <w:lang w:bidi="fa-IR"/>
        </w:rPr>
        <w:t xml:space="preserve"> جا</w:t>
      </w:r>
      <w:r>
        <w:rPr>
          <w:rFonts w:hint="cs"/>
          <w:rtl/>
          <w:lang w:bidi="fa-IR"/>
        </w:rPr>
        <w:t>ی</w:t>
      </w:r>
      <w:r>
        <w:rPr>
          <w:rFonts w:hint="eastAsia"/>
          <w:rtl/>
          <w:lang w:bidi="fa-IR"/>
        </w:rPr>
        <w:t>گز</w:t>
      </w:r>
      <w:r>
        <w:rPr>
          <w:rFonts w:hint="cs"/>
          <w:rtl/>
          <w:lang w:bidi="fa-IR"/>
        </w:rPr>
        <w:t>ی</w:t>
      </w:r>
      <w:r>
        <w:rPr>
          <w:rFonts w:hint="eastAsia"/>
          <w:rtl/>
          <w:lang w:bidi="fa-IR"/>
        </w:rPr>
        <w:t>ن</w:t>
      </w:r>
      <w:r>
        <w:rPr>
          <w:rFonts w:hint="cs"/>
          <w:rtl/>
          <w:lang w:bidi="fa-IR"/>
        </w:rPr>
        <w:t>ی</w:t>
      </w:r>
      <w:r>
        <w:rPr>
          <w:rtl/>
          <w:lang w:bidi="fa-IR"/>
        </w:rPr>
        <w:t xml:space="preserve"> لا</w:t>
      </w:r>
      <w:r>
        <w:rPr>
          <w:rFonts w:hint="cs"/>
          <w:rtl/>
          <w:lang w:bidi="fa-IR"/>
        </w:rPr>
        <w:t>ی</w:t>
      </w:r>
      <w:r>
        <w:rPr>
          <w:rFonts w:hint="eastAsia"/>
          <w:rtl/>
          <w:lang w:bidi="fa-IR"/>
        </w:rPr>
        <w:t>ه‌ها</w:t>
      </w:r>
      <w:r>
        <w:rPr>
          <w:rFonts w:hint="cs"/>
          <w:rtl/>
          <w:lang w:bidi="fa-IR"/>
        </w:rPr>
        <w:t>ی</w:t>
      </w:r>
      <w:r>
        <w:rPr>
          <w:rtl/>
          <w:lang w:bidi="fa-IR"/>
        </w:rPr>
        <w:t xml:space="preserve"> خط</w:t>
      </w:r>
      <w:r>
        <w:rPr>
          <w:rFonts w:hint="cs"/>
          <w:rtl/>
          <w:lang w:bidi="fa-IR"/>
        </w:rPr>
        <w:t>ی</w:t>
      </w:r>
      <w:r>
        <w:rPr>
          <w:rtl/>
          <w:lang w:bidi="fa-IR"/>
        </w:rPr>
        <w:t xml:space="preserve"> و متراکم فعل</w:t>
      </w:r>
      <w:r>
        <w:rPr>
          <w:rFonts w:hint="cs"/>
          <w:rtl/>
          <w:lang w:bidi="fa-IR"/>
        </w:rPr>
        <w:t>ی</w:t>
      </w:r>
      <w:r>
        <w:rPr>
          <w:rtl/>
          <w:lang w:bidi="fa-IR"/>
        </w:rPr>
        <w:t xml:space="preserve"> با بلوک‌ها</w:t>
      </w:r>
      <w:r>
        <w:rPr>
          <w:rFonts w:hint="cs"/>
          <w:rtl/>
          <w:lang w:bidi="fa-IR"/>
        </w:rPr>
        <w:t>ی</w:t>
      </w:r>
      <w:r>
        <w:rPr>
          <w:rtl/>
          <w:lang w:bidi="fa-IR"/>
        </w:rPr>
        <w:t xml:space="preserve"> شبکه‌ها</w:t>
      </w:r>
      <w:r>
        <w:rPr>
          <w:rFonts w:hint="cs"/>
          <w:rtl/>
          <w:lang w:bidi="fa-IR"/>
        </w:rPr>
        <w:t>ی</w:t>
      </w:r>
      <w:r>
        <w:rPr>
          <w:rtl/>
          <w:lang w:bidi="fa-IR"/>
        </w:rPr>
        <w:t xml:space="preserve"> عصب</w:t>
      </w:r>
      <w:r>
        <w:rPr>
          <w:rFonts w:hint="cs"/>
          <w:rtl/>
          <w:lang w:bidi="fa-IR"/>
        </w:rPr>
        <w:t>ی</w:t>
      </w:r>
      <w:r>
        <w:rPr>
          <w:rtl/>
          <w:lang w:bidi="fa-IR"/>
        </w:rPr>
        <w:t xml:space="preserve"> گراف م</w:t>
      </w:r>
      <w:r>
        <w:rPr>
          <w:rFonts w:hint="cs"/>
          <w:rtl/>
          <w:lang w:bidi="fa-IR"/>
        </w:rPr>
        <w:t>ی‌</w:t>
      </w:r>
      <w:r>
        <w:rPr>
          <w:rFonts w:hint="eastAsia"/>
          <w:rtl/>
          <w:lang w:bidi="fa-IR"/>
        </w:rPr>
        <w:t>تواند</w:t>
      </w:r>
      <w:r>
        <w:rPr>
          <w:rtl/>
          <w:lang w:bidi="fa-IR"/>
        </w:rPr>
        <w:t xml:space="preserve"> وابستگ</w:t>
      </w:r>
      <w:r>
        <w:rPr>
          <w:rFonts w:hint="cs"/>
          <w:rtl/>
          <w:lang w:bidi="fa-IR"/>
        </w:rPr>
        <w:t>ی‌</w:t>
      </w:r>
      <w:r>
        <w:rPr>
          <w:rFonts w:hint="eastAsia"/>
          <w:rtl/>
          <w:lang w:bidi="fa-IR"/>
        </w:rPr>
        <w:t>ها</w:t>
      </w:r>
      <w:r>
        <w:rPr>
          <w:rFonts w:hint="cs"/>
          <w:rtl/>
          <w:lang w:bidi="fa-IR"/>
        </w:rPr>
        <w:t>ی</w:t>
      </w:r>
      <w:r>
        <w:rPr>
          <w:rtl/>
          <w:lang w:bidi="fa-IR"/>
        </w:rPr>
        <w:t xml:space="preserve"> ساختار</w:t>
      </w:r>
      <w:r>
        <w:rPr>
          <w:rFonts w:hint="cs"/>
          <w:rtl/>
          <w:lang w:bidi="fa-IR"/>
        </w:rPr>
        <w:t>ی</w:t>
      </w:r>
      <w:r>
        <w:rPr>
          <w:rtl/>
          <w:lang w:bidi="fa-IR"/>
        </w:rPr>
        <w:t xml:space="preserve"> و سلسله‌مراتب پ</w:t>
      </w:r>
      <w:r>
        <w:rPr>
          <w:rFonts w:hint="cs"/>
          <w:rtl/>
          <w:lang w:bidi="fa-IR"/>
        </w:rPr>
        <w:t>ی</w:t>
      </w:r>
      <w:r>
        <w:rPr>
          <w:rFonts w:hint="eastAsia"/>
          <w:rtl/>
          <w:lang w:bidi="fa-IR"/>
        </w:rPr>
        <w:t>چ</w:t>
      </w:r>
      <w:r>
        <w:rPr>
          <w:rFonts w:hint="cs"/>
          <w:rtl/>
          <w:lang w:bidi="fa-IR"/>
        </w:rPr>
        <w:t>ی</w:t>
      </w:r>
      <w:r>
        <w:rPr>
          <w:rFonts w:hint="eastAsia"/>
          <w:rtl/>
          <w:lang w:bidi="fa-IR"/>
        </w:rPr>
        <w:t>ده</w:t>
      </w:r>
      <w:r>
        <w:rPr>
          <w:rtl/>
          <w:lang w:bidi="fa-IR"/>
        </w:rPr>
        <w:t xml:space="preserve"> را با دقت بس</w:t>
      </w:r>
      <w:r>
        <w:rPr>
          <w:rFonts w:hint="cs"/>
          <w:rtl/>
          <w:lang w:bidi="fa-IR"/>
        </w:rPr>
        <w:t>ی</w:t>
      </w:r>
      <w:r>
        <w:rPr>
          <w:rFonts w:hint="eastAsia"/>
          <w:rtl/>
          <w:lang w:bidi="fa-IR"/>
        </w:rPr>
        <w:t>ار</w:t>
      </w:r>
      <w:r>
        <w:rPr>
          <w:rtl/>
          <w:lang w:bidi="fa-IR"/>
        </w:rPr>
        <w:t xml:space="preserve"> بالاتر</w:t>
      </w:r>
      <w:r>
        <w:rPr>
          <w:rFonts w:hint="cs"/>
          <w:rtl/>
          <w:lang w:bidi="fa-IR"/>
        </w:rPr>
        <w:t>ی</w:t>
      </w:r>
      <w:r>
        <w:rPr>
          <w:rtl/>
          <w:lang w:bidi="fa-IR"/>
        </w:rPr>
        <w:t xml:space="preserve"> استخراج نما</w:t>
      </w:r>
      <w:r>
        <w:rPr>
          <w:rFonts w:hint="cs"/>
          <w:rtl/>
          <w:lang w:bidi="fa-IR"/>
        </w:rPr>
        <w:t>ی</w:t>
      </w:r>
      <w:r>
        <w:rPr>
          <w:rFonts w:hint="eastAsia"/>
          <w:rtl/>
          <w:lang w:bidi="fa-IR"/>
        </w:rPr>
        <w:t>د</w:t>
      </w:r>
      <w:r>
        <w:rPr>
          <w:rtl/>
          <w:lang w:bidi="fa-IR"/>
        </w:rPr>
        <w:t xml:space="preserve"> و به</w:t>
      </w:r>
      <w:r w:rsidR="00492404">
        <w:rPr>
          <w:rFonts w:hint="cs"/>
          <w:rtl/>
          <w:lang w:bidi="fa-IR"/>
        </w:rPr>
        <w:t xml:space="preserve"> کیفیت</w:t>
      </w:r>
      <w:r>
        <w:rPr>
          <w:rtl/>
          <w:lang w:bidi="fa-IR"/>
        </w:rPr>
        <w:t xml:space="preserve"> بازنما</w:t>
      </w:r>
      <w:r>
        <w:rPr>
          <w:rFonts w:hint="cs"/>
          <w:rtl/>
          <w:lang w:bidi="fa-IR"/>
        </w:rPr>
        <w:t>یی</w:t>
      </w:r>
      <w:r>
        <w:rPr>
          <w:rtl/>
          <w:lang w:bidi="fa-IR"/>
        </w:rPr>
        <w:t xml:space="preserve"> و</w:t>
      </w:r>
      <w:r>
        <w:rPr>
          <w:rFonts w:hint="cs"/>
          <w:rtl/>
          <w:lang w:bidi="fa-IR"/>
        </w:rPr>
        <w:t>ی</w:t>
      </w:r>
      <w:r>
        <w:rPr>
          <w:rFonts w:hint="eastAsia"/>
          <w:rtl/>
          <w:lang w:bidi="fa-IR"/>
        </w:rPr>
        <w:t>ژگ</w:t>
      </w:r>
      <w:r>
        <w:rPr>
          <w:rFonts w:hint="cs"/>
          <w:rtl/>
          <w:lang w:bidi="fa-IR"/>
        </w:rPr>
        <w:t>ی‌</w:t>
      </w:r>
      <w:r>
        <w:rPr>
          <w:rFonts w:hint="eastAsia"/>
          <w:rtl/>
          <w:lang w:bidi="fa-IR"/>
        </w:rPr>
        <w:t>ها</w:t>
      </w:r>
      <w:r>
        <w:rPr>
          <w:rFonts w:hint="cs"/>
          <w:rtl/>
          <w:lang w:bidi="fa-IR"/>
        </w:rPr>
        <w:t>ی</w:t>
      </w:r>
      <w:r>
        <w:rPr>
          <w:rtl/>
          <w:lang w:bidi="fa-IR"/>
        </w:rPr>
        <w:t xml:space="preserve"> پنهان </w:t>
      </w:r>
      <w:r w:rsidR="00894665">
        <w:rPr>
          <w:rFonts w:hint="cs"/>
          <w:rtl/>
          <w:lang w:bidi="fa-IR"/>
        </w:rPr>
        <w:t>اضافه کند.</w:t>
      </w:r>
    </w:p>
    <w:p w14:paraId="50A95129" w14:textId="613079EA" w:rsidR="00171B42" w:rsidRDefault="00171B42" w:rsidP="00171B42">
      <w:pPr>
        <w:pStyle w:val="ListParagraph"/>
        <w:numPr>
          <w:ilvl w:val="0"/>
          <w:numId w:val="22"/>
        </w:numPr>
        <w:bidi/>
        <w:jc w:val="both"/>
        <w:rPr>
          <w:lang w:bidi="fa-IR"/>
        </w:rPr>
      </w:pPr>
      <w:r>
        <w:rPr>
          <w:rFonts w:hint="eastAsia"/>
          <w:rtl/>
          <w:lang w:bidi="fa-IR"/>
        </w:rPr>
        <w:lastRenderedPageBreak/>
        <w:t>تعب</w:t>
      </w:r>
      <w:r>
        <w:rPr>
          <w:rFonts w:hint="cs"/>
          <w:rtl/>
          <w:lang w:bidi="fa-IR"/>
        </w:rPr>
        <w:t>ی</w:t>
      </w:r>
      <w:r>
        <w:rPr>
          <w:rFonts w:hint="eastAsia"/>
          <w:rtl/>
          <w:lang w:bidi="fa-IR"/>
        </w:rPr>
        <w:t>ه</w:t>
      </w:r>
      <w:r>
        <w:rPr>
          <w:rtl/>
          <w:lang w:bidi="fa-IR"/>
        </w:rPr>
        <w:t xml:space="preserve"> مکان</w:t>
      </w:r>
      <w:r>
        <w:rPr>
          <w:rFonts w:hint="cs"/>
          <w:rtl/>
          <w:lang w:bidi="fa-IR"/>
        </w:rPr>
        <w:t>ی</w:t>
      </w:r>
      <w:r>
        <w:rPr>
          <w:rFonts w:hint="eastAsia"/>
          <w:rtl/>
          <w:lang w:bidi="fa-IR"/>
        </w:rPr>
        <w:t>زم</w:t>
      </w:r>
      <w:r>
        <w:rPr>
          <w:rtl/>
          <w:lang w:bidi="fa-IR"/>
        </w:rPr>
        <w:t xml:space="preserve"> توجه</w:t>
      </w:r>
      <w:r w:rsidR="00E000F8">
        <w:rPr>
          <w:rStyle w:val="FootnoteReference"/>
          <w:rtl/>
          <w:lang w:bidi="fa-IR"/>
        </w:rPr>
        <w:footnoteReference w:id="100"/>
      </w:r>
      <w:r>
        <w:rPr>
          <w:rtl/>
          <w:lang w:bidi="fa-IR"/>
        </w:rPr>
        <w:t>: در معمار</w:t>
      </w:r>
      <w:r>
        <w:rPr>
          <w:rFonts w:hint="cs"/>
          <w:rtl/>
          <w:lang w:bidi="fa-IR"/>
        </w:rPr>
        <w:t>ی</w:t>
      </w:r>
      <w:r>
        <w:rPr>
          <w:rtl/>
          <w:lang w:bidi="fa-IR"/>
        </w:rPr>
        <w:t xml:space="preserve"> فعل</w:t>
      </w:r>
      <w:r>
        <w:rPr>
          <w:rFonts w:hint="cs"/>
          <w:rtl/>
          <w:lang w:bidi="fa-IR"/>
        </w:rPr>
        <w:t>ی</w:t>
      </w:r>
      <w:r>
        <w:rPr>
          <w:rFonts w:hint="eastAsia"/>
          <w:rtl/>
          <w:lang w:bidi="fa-IR"/>
        </w:rPr>
        <w:t>،</w:t>
      </w:r>
      <w:r>
        <w:rPr>
          <w:rtl/>
          <w:lang w:bidi="fa-IR"/>
        </w:rPr>
        <w:t xml:space="preserve"> تمام</w:t>
      </w:r>
      <w:r>
        <w:rPr>
          <w:rFonts w:hint="cs"/>
          <w:rtl/>
          <w:lang w:bidi="fa-IR"/>
        </w:rPr>
        <w:t>ی</w:t>
      </w:r>
      <w:r>
        <w:rPr>
          <w:rtl/>
          <w:lang w:bidi="fa-IR"/>
        </w:rPr>
        <w:t xml:space="preserve"> صفات استخراج‌شده از طر</w:t>
      </w:r>
      <w:r>
        <w:rPr>
          <w:rFonts w:hint="cs"/>
          <w:rtl/>
          <w:lang w:bidi="fa-IR"/>
        </w:rPr>
        <w:t>ی</w:t>
      </w:r>
      <w:r>
        <w:rPr>
          <w:rFonts w:hint="eastAsia"/>
          <w:rtl/>
          <w:lang w:bidi="fa-IR"/>
        </w:rPr>
        <w:t>ق</w:t>
      </w:r>
      <w:r>
        <w:rPr>
          <w:rtl/>
          <w:lang w:bidi="fa-IR"/>
        </w:rPr>
        <w:t xml:space="preserve"> کدگذار</w:t>
      </w:r>
      <w:r>
        <w:rPr>
          <w:rFonts w:hint="cs"/>
          <w:rtl/>
          <w:lang w:bidi="fa-IR"/>
        </w:rPr>
        <w:t>ی</w:t>
      </w:r>
      <w:r>
        <w:rPr>
          <w:rtl/>
          <w:lang w:bidi="fa-IR"/>
        </w:rPr>
        <w:t xml:space="preserve"> وان-هات، با اهم</w:t>
      </w:r>
      <w:r>
        <w:rPr>
          <w:rFonts w:hint="cs"/>
          <w:rtl/>
          <w:lang w:bidi="fa-IR"/>
        </w:rPr>
        <w:t>ی</w:t>
      </w:r>
      <w:r>
        <w:rPr>
          <w:rFonts w:hint="eastAsia"/>
          <w:rtl/>
          <w:lang w:bidi="fa-IR"/>
        </w:rPr>
        <w:t>ت</w:t>
      </w:r>
      <w:r>
        <w:rPr>
          <w:rFonts w:hint="cs"/>
          <w:rtl/>
          <w:lang w:bidi="fa-IR"/>
        </w:rPr>
        <w:t>ی</w:t>
      </w:r>
      <w:r>
        <w:rPr>
          <w:rtl/>
          <w:lang w:bidi="fa-IR"/>
        </w:rPr>
        <w:t xml:space="preserve"> </w:t>
      </w:r>
      <w:r>
        <w:rPr>
          <w:rFonts w:hint="cs"/>
          <w:rtl/>
          <w:lang w:bidi="fa-IR"/>
        </w:rPr>
        <w:t>ی</w:t>
      </w:r>
      <w:r>
        <w:rPr>
          <w:rFonts w:hint="eastAsia"/>
          <w:rtl/>
          <w:lang w:bidi="fa-IR"/>
        </w:rPr>
        <w:t>کسان</w:t>
      </w:r>
      <w:r>
        <w:rPr>
          <w:rtl/>
          <w:lang w:bidi="fa-IR"/>
        </w:rPr>
        <w:t xml:space="preserve"> به فضا</w:t>
      </w:r>
      <w:r>
        <w:rPr>
          <w:rFonts w:hint="cs"/>
          <w:rtl/>
          <w:lang w:bidi="fa-IR"/>
        </w:rPr>
        <w:t>ی</w:t>
      </w:r>
      <w:r>
        <w:rPr>
          <w:rtl/>
          <w:lang w:bidi="fa-IR"/>
        </w:rPr>
        <w:t xml:space="preserve"> متعامد منتقل م</w:t>
      </w:r>
      <w:r>
        <w:rPr>
          <w:rFonts w:hint="cs"/>
          <w:rtl/>
          <w:lang w:bidi="fa-IR"/>
        </w:rPr>
        <w:t>ی‌</w:t>
      </w:r>
      <w:r>
        <w:rPr>
          <w:rFonts w:hint="eastAsia"/>
          <w:rtl/>
          <w:lang w:bidi="fa-IR"/>
        </w:rPr>
        <w:t>شوند</w:t>
      </w:r>
      <w:r>
        <w:rPr>
          <w:rtl/>
          <w:lang w:bidi="fa-IR"/>
        </w:rPr>
        <w:t xml:space="preserve">. افزودن </w:t>
      </w:r>
      <w:r>
        <w:rPr>
          <w:rFonts w:hint="cs"/>
          <w:rtl/>
          <w:lang w:bidi="fa-IR"/>
        </w:rPr>
        <w:t>ی</w:t>
      </w:r>
      <w:r>
        <w:rPr>
          <w:rFonts w:hint="eastAsia"/>
          <w:rtl/>
          <w:lang w:bidi="fa-IR"/>
        </w:rPr>
        <w:t>ک</w:t>
      </w:r>
      <w:r>
        <w:rPr>
          <w:rtl/>
          <w:lang w:bidi="fa-IR"/>
        </w:rPr>
        <w:t xml:space="preserve"> لا</w:t>
      </w:r>
      <w:r>
        <w:rPr>
          <w:rFonts w:hint="cs"/>
          <w:rtl/>
          <w:lang w:bidi="fa-IR"/>
        </w:rPr>
        <w:t>ی</w:t>
      </w:r>
      <w:r>
        <w:rPr>
          <w:rFonts w:hint="eastAsia"/>
          <w:rtl/>
          <w:lang w:bidi="fa-IR"/>
        </w:rPr>
        <w:t>ه</w:t>
      </w:r>
      <w:r>
        <w:rPr>
          <w:rtl/>
          <w:lang w:bidi="fa-IR"/>
        </w:rPr>
        <w:t xml:space="preserve"> توجه به معمار</w:t>
      </w:r>
      <w:r>
        <w:rPr>
          <w:rFonts w:hint="cs"/>
          <w:rtl/>
          <w:lang w:bidi="fa-IR"/>
        </w:rPr>
        <w:t>ی</w:t>
      </w:r>
      <w:r>
        <w:rPr>
          <w:rtl/>
          <w:lang w:bidi="fa-IR"/>
        </w:rPr>
        <w:t xml:space="preserve"> شبکه اجازه م</w:t>
      </w:r>
      <w:r>
        <w:rPr>
          <w:rFonts w:hint="cs"/>
          <w:rtl/>
          <w:lang w:bidi="fa-IR"/>
        </w:rPr>
        <w:t>ی‌</w:t>
      </w:r>
      <w:r>
        <w:rPr>
          <w:rFonts w:hint="eastAsia"/>
          <w:rtl/>
          <w:lang w:bidi="fa-IR"/>
        </w:rPr>
        <w:t>دهد</w:t>
      </w:r>
      <w:r>
        <w:rPr>
          <w:rtl/>
          <w:lang w:bidi="fa-IR"/>
        </w:rPr>
        <w:t xml:space="preserve"> تا مدل به‌صورت پو</w:t>
      </w:r>
      <w:r>
        <w:rPr>
          <w:rFonts w:hint="cs"/>
          <w:rtl/>
          <w:lang w:bidi="fa-IR"/>
        </w:rPr>
        <w:t>ی</w:t>
      </w:r>
      <w:r>
        <w:rPr>
          <w:rFonts w:hint="eastAsia"/>
          <w:rtl/>
          <w:lang w:bidi="fa-IR"/>
        </w:rPr>
        <w:t>ا</w:t>
      </w:r>
      <w:r>
        <w:rPr>
          <w:rtl/>
          <w:lang w:bidi="fa-IR"/>
        </w:rPr>
        <w:t xml:space="preserve"> </w:t>
      </w:r>
      <w:r>
        <w:rPr>
          <w:rFonts w:hint="cs"/>
          <w:rtl/>
          <w:lang w:bidi="fa-IR"/>
        </w:rPr>
        <w:t>ی</w:t>
      </w:r>
      <w:r>
        <w:rPr>
          <w:rFonts w:hint="eastAsia"/>
          <w:rtl/>
          <w:lang w:bidi="fa-IR"/>
        </w:rPr>
        <w:t>اد</w:t>
      </w:r>
      <w:r>
        <w:rPr>
          <w:rtl/>
          <w:lang w:bidi="fa-IR"/>
        </w:rPr>
        <w:t xml:space="preserve"> بگ</w:t>
      </w:r>
      <w:r>
        <w:rPr>
          <w:rFonts w:hint="cs"/>
          <w:rtl/>
          <w:lang w:bidi="fa-IR"/>
        </w:rPr>
        <w:t>ی</w:t>
      </w:r>
      <w:r>
        <w:rPr>
          <w:rFonts w:hint="eastAsia"/>
          <w:rtl/>
          <w:lang w:bidi="fa-IR"/>
        </w:rPr>
        <w:t>رد</w:t>
      </w:r>
      <w:r>
        <w:rPr>
          <w:rtl/>
          <w:lang w:bidi="fa-IR"/>
        </w:rPr>
        <w:t xml:space="preserve"> که برا</w:t>
      </w:r>
      <w:r>
        <w:rPr>
          <w:rFonts w:hint="cs"/>
          <w:rtl/>
          <w:lang w:bidi="fa-IR"/>
        </w:rPr>
        <w:t>ی</w:t>
      </w:r>
      <w:r>
        <w:rPr>
          <w:rtl/>
          <w:lang w:bidi="fa-IR"/>
        </w:rPr>
        <w:t xml:space="preserve"> هر آ</w:t>
      </w:r>
      <w:r>
        <w:rPr>
          <w:rFonts w:hint="cs"/>
          <w:rtl/>
          <w:lang w:bidi="fa-IR"/>
        </w:rPr>
        <w:t>ی</w:t>
      </w:r>
      <w:r>
        <w:rPr>
          <w:rFonts w:hint="eastAsia"/>
          <w:rtl/>
          <w:lang w:bidi="fa-IR"/>
        </w:rPr>
        <w:t>تم،</w:t>
      </w:r>
      <w:r>
        <w:rPr>
          <w:rtl/>
          <w:lang w:bidi="fa-IR"/>
        </w:rPr>
        <w:t xml:space="preserve"> به کدام ص</w:t>
      </w:r>
      <w:r>
        <w:rPr>
          <w:rFonts w:hint="eastAsia"/>
          <w:rtl/>
          <w:lang w:bidi="fa-IR"/>
        </w:rPr>
        <w:t>فت</w:t>
      </w:r>
      <w:r>
        <w:rPr>
          <w:rtl/>
          <w:lang w:bidi="fa-IR"/>
        </w:rPr>
        <w:t xml:space="preserve"> وزن ب</w:t>
      </w:r>
      <w:r>
        <w:rPr>
          <w:rFonts w:hint="cs"/>
          <w:rtl/>
          <w:lang w:bidi="fa-IR"/>
        </w:rPr>
        <w:t>ی</w:t>
      </w:r>
      <w:r>
        <w:rPr>
          <w:rFonts w:hint="eastAsia"/>
          <w:rtl/>
          <w:lang w:bidi="fa-IR"/>
        </w:rPr>
        <w:t>شتر</w:t>
      </w:r>
      <w:r>
        <w:rPr>
          <w:rFonts w:hint="cs"/>
          <w:rtl/>
          <w:lang w:bidi="fa-IR"/>
        </w:rPr>
        <w:t>ی</w:t>
      </w:r>
      <w:r>
        <w:rPr>
          <w:rtl/>
          <w:lang w:bidi="fa-IR"/>
        </w:rPr>
        <w:t xml:space="preserve"> اختصاص دهد.</w:t>
      </w:r>
    </w:p>
    <w:p w14:paraId="421CFA05" w14:textId="3BF2CEFA" w:rsidR="00EC60FC" w:rsidRDefault="00B40C39" w:rsidP="00EC60FC">
      <w:pPr>
        <w:pStyle w:val="ListParagraph"/>
        <w:numPr>
          <w:ilvl w:val="0"/>
          <w:numId w:val="22"/>
        </w:numPr>
        <w:bidi/>
        <w:jc w:val="both"/>
        <w:rPr>
          <w:lang w:bidi="fa-IR"/>
        </w:rPr>
      </w:pPr>
      <w:r w:rsidRPr="00B40C39">
        <w:rPr>
          <w:rtl/>
          <w:lang w:bidi="fa-IR"/>
        </w:rPr>
        <w:t xml:space="preserve">اصلاح توابع فعال‌ساز برای غلبه بر محوشدگی گرادیان: با توجه به آسیب‌شناسی انجام‌شده در تحلیل لایه‌های پنهان، استفاده‌ی پی‌درپی از تابع فعال‌ساز سیگموئید در لایه‌های میانی باعث محوشدگی گرادیان و افت سیستماتیک عملکرد در شبکه‌های عمیق‌تر می‌شود. </w:t>
      </w:r>
      <w:r>
        <w:rPr>
          <w:rFonts w:hint="cs"/>
          <w:rtl/>
          <w:lang w:bidi="fa-IR"/>
        </w:rPr>
        <w:t>به‌عنوان پیشنهاد می‌توان</w:t>
      </w:r>
      <w:r w:rsidRPr="00B40C39">
        <w:rPr>
          <w:rtl/>
          <w:lang w:bidi="fa-IR"/>
        </w:rPr>
        <w:t xml:space="preserve"> در پیاده‌سازی‌ها و توسعه‌های آتی این معماری، در لایه‌های میانی از توابع فعال‌ساز نوین‌تری مانند </w:t>
      </w:r>
      <w:proofErr w:type="spellStart"/>
      <w:r w:rsidRPr="00B40C39">
        <w:rPr>
          <w:lang w:bidi="fa-IR"/>
        </w:rPr>
        <w:t>ReLU</w:t>
      </w:r>
      <w:proofErr w:type="spellEnd"/>
      <w:r w:rsidRPr="00B40C39">
        <w:rPr>
          <w:rtl/>
          <w:lang w:bidi="fa-IR"/>
        </w:rPr>
        <w:t xml:space="preserve"> یا </w:t>
      </w:r>
      <w:proofErr w:type="spellStart"/>
      <w:r w:rsidRPr="00B40C39">
        <w:rPr>
          <w:lang w:bidi="fa-IR"/>
        </w:rPr>
        <w:t>LeakyReLU</w:t>
      </w:r>
      <w:proofErr w:type="spellEnd"/>
      <w:r w:rsidRPr="00B40C39">
        <w:rPr>
          <w:rtl/>
          <w:lang w:bidi="fa-IR"/>
        </w:rPr>
        <w:t xml:space="preserve"> استفاده شود و تابع سیگموئید منحصراً در لایه خروجی (صرفاً برای نگاشت خروجی به بازه نرمال امتیازات) به کار رود. این تغییر ساختاری ساده می‌تواند مشکل محوشدگی را برطرف کرده و امکان بهره‌برداری از قدرت شبکه‌های عمیق‌تر (با</w:t>
      </w:r>
      <w:r w:rsidR="001166BD">
        <w:rPr>
          <w:rFonts w:hint="cs"/>
          <w:rtl/>
          <w:lang w:bidi="fa-IR"/>
        </w:rPr>
        <w:t xml:space="preserve"> دو</w:t>
      </w:r>
      <w:r w:rsidRPr="00B40C39">
        <w:rPr>
          <w:rtl/>
          <w:lang w:bidi="fa-IR"/>
        </w:rPr>
        <w:t xml:space="preserve"> یا چند لایه پنهان) را فراهم سازد.</w:t>
      </w:r>
    </w:p>
    <w:p w14:paraId="7871A54C" w14:textId="60E5CAE5" w:rsidR="00EC60FC" w:rsidRDefault="00EC60FC" w:rsidP="00EC60FC">
      <w:pPr>
        <w:bidi/>
        <w:jc w:val="both"/>
        <w:rPr>
          <w:rtl/>
          <w:lang w:bidi="fa-IR"/>
        </w:rPr>
      </w:pPr>
      <w:r>
        <w:rPr>
          <w:rFonts w:hint="cs"/>
          <w:rtl/>
          <w:lang w:bidi="fa-IR"/>
        </w:rPr>
        <w:t>ضمناً</w:t>
      </w:r>
      <w:r w:rsidRPr="00EC60FC">
        <w:rPr>
          <w:rtl/>
          <w:lang w:bidi="fa-IR"/>
        </w:rPr>
        <w:t xml:space="preserve"> کدهای توسعه‌داده‌شده </w:t>
      </w:r>
      <w:r>
        <w:rPr>
          <w:rFonts w:hint="cs"/>
          <w:rtl/>
          <w:lang w:bidi="fa-IR"/>
        </w:rPr>
        <w:t>به‌صورت متن‌باز در مخزن گیت‌هاب در دسترس قرار گرفته است:</w:t>
      </w:r>
    </w:p>
    <w:p w14:paraId="6BE55044" w14:textId="69C2C7C5" w:rsidR="00EC60FC" w:rsidRPr="005B2682" w:rsidRDefault="00EC60FC" w:rsidP="00EC60FC">
      <w:pPr>
        <w:jc w:val="both"/>
        <w:rPr>
          <w:rFonts w:cstheme="minorBidi"/>
          <w:lang w:bidi="fa-IR"/>
        </w:rPr>
      </w:pPr>
      <w:r>
        <w:rPr>
          <w:rFonts w:ascii="Segoe UI Emoji" w:hAnsi="Segoe UI Emoji" w:cs="Segoe UI Emoji"/>
        </w:rPr>
        <w:t>🔗</w:t>
      </w:r>
      <w:r>
        <w:rPr>
          <w:rFonts w:ascii="Segoe UI Emoji" w:hAnsi="Segoe UI Emoji" w:cs="Segoe UI Emoji"/>
        </w:rPr>
        <w:t xml:space="preserve"> </w:t>
      </w:r>
      <w:hyperlink r:id="rId14" w:history="1">
        <w:r w:rsidR="005B2682" w:rsidRPr="005B2682">
          <w:rPr>
            <w:rStyle w:val="Hyperlink"/>
            <w:rFonts w:ascii="Segoe UI Emoji" w:hAnsi="Segoe UI Emoji" w:cs="Segoe UI Emoji"/>
            <w:u w:val="none"/>
          </w:rPr>
          <w:t>github.com/</w:t>
        </w:r>
        <w:proofErr w:type="spellStart"/>
        <w:r w:rsidR="005B2682" w:rsidRPr="005B2682">
          <w:rPr>
            <w:rStyle w:val="Hyperlink"/>
            <w:rFonts w:ascii="Segoe UI Emoji" w:hAnsi="Segoe UI Emoji" w:cs="Segoe UI Emoji"/>
            <w:u w:val="none"/>
          </w:rPr>
          <w:t>mohsenelahifard</w:t>
        </w:r>
        <w:proofErr w:type="spellEnd"/>
        <w:r w:rsidR="005B2682" w:rsidRPr="005B2682">
          <w:rPr>
            <w:rStyle w:val="Hyperlink"/>
            <w:rFonts w:ascii="Segoe UI Emoji" w:hAnsi="Segoe UI Emoji" w:cs="Segoe UI Emoji"/>
            <w:u w:val="none"/>
          </w:rPr>
          <w:t>/FSTDMF-recommend-syste</w:t>
        </w:r>
        <w:r w:rsidR="005B2682" w:rsidRPr="005B2682">
          <w:rPr>
            <w:rStyle w:val="Hyperlink"/>
            <w:rFonts w:ascii="Segoe UI Emoji" w:hAnsi="Segoe UI Emoji" w:cs="Segoe UI Emoji"/>
            <w:u w:val="none"/>
          </w:rPr>
          <w:t>m</w:t>
        </w:r>
      </w:hyperlink>
      <w:r w:rsidR="005B2682">
        <w:rPr>
          <w:rFonts w:ascii="Segoe UI Emoji" w:hAnsi="Segoe UI Emoji" w:cstheme="minorBidi" w:hint="cs"/>
          <w:rtl/>
          <w:lang w:bidi="fa-IR"/>
        </w:rPr>
        <w:t xml:space="preserve"> </w:t>
      </w:r>
    </w:p>
    <w:sectPr w:rsidR="00EC60FC" w:rsidRPr="005B2682" w:rsidSect="008F6B79">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FD5EC" w14:textId="77777777" w:rsidR="00F27CBE" w:rsidRDefault="00F27CBE" w:rsidP="00157F4E">
      <w:pPr>
        <w:spacing w:after="0" w:line="240" w:lineRule="auto"/>
      </w:pPr>
      <w:r>
        <w:separator/>
      </w:r>
    </w:p>
  </w:endnote>
  <w:endnote w:type="continuationSeparator" w:id="0">
    <w:p w14:paraId="7AC2FB6B" w14:textId="77777777" w:rsidR="00F27CBE" w:rsidRDefault="00F27CBE" w:rsidP="0015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Nazanin">
    <w:altName w:val="Cambria"/>
    <w:panose1 w:val="00000000000000000000"/>
    <w:charset w:val="00"/>
    <w:family w:val="roman"/>
    <w:notTrueType/>
    <w:pitch w:val="default"/>
  </w:font>
  <w:font w:name="2  Dava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tl/>
      </w:rPr>
      <w:id w:val="-383096773"/>
      <w:docPartObj>
        <w:docPartGallery w:val="Page Numbers (Bottom of Page)"/>
        <w:docPartUnique/>
      </w:docPartObj>
    </w:sdtPr>
    <w:sdtEndPr>
      <w:rPr>
        <w:noProof/>
      </w:rPr>
    </w:sdtEndPr>
    <w:sdtContent>
      <w:p w14:paraId="766A91FA" w14:textId="351D18C5" w:rsidR="00222F74" w:rsidRPr="00620A16" w:rsidRDefault="00620A16" w:rsidP="00620A16">
        <w:pPr>
          <w:pStyle w:val="Heading2"/>
          <w:bidi/>
          <w:jc w:val="center"/>
          <w:rPr>
            <w:sz w:val="20"/>
            <w:szCs w:val="20"/>
            <w:rtl/>
          </w:rPr>
        </w:pPr>
        <w:r w:rsidRPr="00620A16">
          <w:rPr>
            <w:sz w:val="20"/>
            <w:szCs w:val="20"/>
            <w:rtl/>
          </w:rPr>
          <w:fldChar w:fldCharType="begin"/>
        </w:r>
        <w:r w:rsidRPr="00620A16">
          <w:rPr>
            <w:sz w:val="20"/>
            <w:szCs w:val="20"/>
            <w:rtl/>
          </w:rPr>
          <w:instrText xml:space="preserve"> PAGE   \* MERGEFORMAT </w:instrText>
        </w:r>
        <w:r w:rsidRPr="00620A16">
          <w:rPr>
            <w:sz w:val="20"/>
            <w:szCs w:val="20"/>
            <w:rtl/>
          </w:rPr>
          <w:fldChar w:fldCharType="separate"/>
        </w:r>
        <w:r w:rsidRPr="00620A16">
          <w:rPr>
            <w:noProof/>
            <w:sz w:val="20"/>
            <w:szCs w:val="20"/>
            <w:rtl/>
          </w:rPr>
          <w:t>2</w:t>
        </w:r>
        <w:r w:rsidRPr="00620A16">
          <w:rPr>
            <w:noProof/>
            <w:sz w:val="20"/>
            <w:szCs w:val="20"/>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BB463" w14:textId="77777777" w:rsidR="00F27CBE" w:rsidRDefault="00F27CBE" w:rsidP="00157F4E">
      <w:pPr>
        <w:spacing w:after="0" w:line="240" w:lineRule="auto"/>
      </w:pPr>
      <w:r>
        <w:separator/>
      </w:r>
    </w:p>
  </w:footnote>
  <w:footnote w:type="continuationSeparator" w:id="0">
    <w:p w14:paraId="319012DA" w14:textId="77777777" w:rsidR="00F27CBE" w:rsidRDefault="00F27CBE" w:rsidP="00157F4E">
      <w:pPr>
        <w:spacing w:after="0" w:line="240" w:lineRule="auto"/>
      </w:pPr>
      <w:r>
        <w:continuationSeparator/>
      </w:r>
    </w:p>
  </w:footnote>
  <w:footnote w:id="1">
    <w:p w14:paraId="66F78775" w14:textId="03E92A13" w:rsidR="00E85737" w:rsidRDefault="00E85737">
      <w:pPr>
        <w:pStyle w:val="FootnoteText"/>
        <w:rPr>
          <w:rtl/>
          <w:lang w:bidi="fa-IR"/>
        </w:rPr>
      </w:pPr>
      <w:r>
        <w:rPr>
          <w:rStyle w:val="FootnoteReference"/>
        </w:rPr>
        <w:footnoteRef/>
      </w:r>
      <w:r>
        <w:t xml:space="preserve"> Recommendation Systems</w:t>
      </w:r>
    </w:p>
  </w:footnote>
  <w:footnote w:id="2">
    <w:p w14:paraId="25C2A82A" w14:textId="68524D73" w:rsidR="00E85737" w:rsidRDefault="00E85737">
      <w:pPr>
        <w:pStyle w:val="FootnoteText"/>
      </w:pPr>
      <w:r>
        <w:rPr>
          <w:rStyle w:val="FootnoteReference"/>
        </w:rPr>
        <w:footnoteRef/>
      </w:r>
      <w:r>
        <w:t xml:space="preserve"> </w:t>
      </w:r>
      <w:r>
        <w:rPr>
          <w:lang w:bidi="fa-IR"/>
        </w:rPr>
        <w:t>Data Sparsity</w:t>
      </w:r>
    </w:p>
  </w:footnote>
  <w:footnote w:id="3">
    <w:p w14:paraId="65012C1F" w14:textId="102C9BBD" w:rsidR="00E85737" w:rsidRDefault="00E85737">
      <w:pPr>
        <w:pStyle w:val="FootnoteText"/>
        <w:rPr>
          <w:rtl/>
          <w:lang w:bidi="fa-IR"/>
        </w:rPr>
      </w:pPr>
      <w:r>
        <w:rPr>
          <w:rStyle w:val="FootnoteReference"/>
        </w:rPr>
        <w:footnoteRef/>
      </w:r>
      <w:r>
        <w:t xml:space="preserve"> </w:t>
      </w:r>
      <w:r>
        <w:rPr>
          <w:lang w:bidi="fa-IR"/>
        </w:rPr>
        <w:t>Information Overload</w:t>
      </w:r>
    </w:p>
  </w:footnote>
  <w:footnote w:id="4">
    <w:p w14:paraId="61113935" w14:textId="66D6CF0F" w:rsidR="007D0801" w:rsidRDefault="007D0801">
      <w:pPr>
        <w:pStyle w:val="FootnoteText"/>
        <w:rPr>
          <w:lang w:bidi="fa-IR"/>
        </w:rPr>
      </w:pPr>
      <w:r>
        <w:rPr>
          <w:rStyle w:val="FootnoteReference"/>
        </w:rPr>
        <w:footnoteRef/>
      </w:r>
      <w:r>
        <w:t xml:space="preserve"> </w:t>
      </w:r>
      <w:r w:rsidRPr="007D0801">
        <w:t xml:space="preserve">Content-based </w:t>
      </w:r>
      <w:r>
        <w:t>M</w:t>
      </w:r>
      <w:r w:rsidRPr="007D0801">
        <w:t>ethods</w:t>
      </w:r>
    </w:p>
  </w:footnote>
  <w:footnote w:id="5">
    <w:p w14:paraId="77AACD91" w14:textId="3F635EFD" w:rsidR="006134FF" w:rsidRDefault="006134FF">
      <w:pPr>
        <w:pStyle w:val="FootnoteText"/>
        <w:rPr>
          <w:rtl/>
          <w:lang w:bidi="fa-IR"/>
        </w:rPr>
      </w:pPr>
      <w:r>
        <w:rPr>
          <w:rStyle w:val="FootnoteReference"/>
        </w:rPr>
        <w:footnoteRef/>
      </w:r>
      <w:r>
        <w:t xml:space="preserve"> </w:t>
      </w:r>
      <w:r>
        <w:rPr>
          <w:lang w:bidi="fa-IR"/>
        </w:rPr>
        <w:t>Collaborative Filtering</w:t>
      </w:r>
    </w:p>
  </w:footnote>
  <w:footnote w:id="6">
    <w:p w14:paraId="7A4F4EEE" w14:textId="41E322C4" w:rsidR="0009683D" w:rsidRDefault="0009683D">
      <w:pPr>
        <w:pStyle w:val="FootnoteText"/>
        <w:rPr>
          <w:rtl/>
          <w:lang w:bidi="fa-IR"/>
        </w:rPr>
      </w:pPr>
      <w:r>
        <w:rPr>
          <w:rStyle w:val="FootnoteReference"/>
        </w:rPr>
        <w:footnoteRef/>
      </w:r>
      <w:r>
        <w:t xml:space="preserve"> Matrix Factorization</w:t>
      </w:r>
    </w:p>
  </w:footnote>
  <w:footnote w:id="7">
    <w:p w14:paraId="04A94488" w14:textId="304937C7" w:rsidR="00DB4EF5" w:rsidRDefault="00DB4EF5">
      <w:pPr>
        <w:pStyle w:val="FootnoteText"/>
        <w:rPr>
          <w:rtl/>
          <w:lang w:bidi="fa-IR"/>
        </w:rPr>
      </w:pPr>
      <w:r>
        <w:rPr>
          <w:rStyle w:val="FootnoteReference"/>
        </w:rPr>
        <w:footnoteRef/>
      </w:r>
      <w:r>
        <w:t xml:space="preserve"> </w:t>
      </w:r>
      <w:r>
        <w:rPr>
          <w:lang w:bidi="fa-IR"/>
        </w:rPr>
        <w:t>Deep Learning</w:t>
      </w:r>
    </w:p>
  </w:footnote>
  <w:footnote w:id="8">
    <w:p w14:paraId="7E6E5739" w14:textId="240000FF" w:rsidR="00DB4EF5" w:rsidRDefault="00DB4EF5">
      <w:pPr>
        <w:pStyle w:val="FootnoteText"/>
        <w:rPr>
          <w:rtl/>
          <w:lang w:bidi="fa-IR"/>
        </w:rPr>
      </w:pPr>
      <w:r>
        <w:rPr>
          <w:rStyle w:val="FootnoteReference"/>
        </w:rPr>
        <w:footnoteRef/>
      </w:r>
      <w:r>
        <w:t xml:space="preserve"> </w:t>
      </w:r>
      <w:r>
        <w:rPr>
          <w:lang w:bidi="fa-IR"/>
        </w:rPr>
        <w:t>Latent Feature Representation</w:t>
      </w:r>
    </w:p>
  </w:footnote>
  <w:footnote w:id="9">
    <w:p w14:paraId="6C3DFF82" w14:textId="18EEAA26" w:rsidR="00F15701" w:rsidRDefault="00F15701">
      <w:pPr>
        <w:pStyle w:val="FootnoteText"/>
        <w:rPr>
          <w:lang w:bidi="fa-IR"/>
        </w:rPr>
      </w:pPr>
      <w:r>
        <w:rPr>
          <w:rStyle w:val="FootnoteReference"/>
        </w:rPr>
        <w:footnoteRef/>
      </w:r>
      <w:r>
        <w:t xml:space="preserve"> Deep Matrix Factorization</w:t>
      </w:r>
    </w:p>
  </w:footnote>
  <w:footnote w:id="10">
    <w:p w14:paraId="0CC097EC" w14:textId="5CFD90ED" w:rsidR="005222CC" w:rsidRDefault="005222CC">
      <w:pPr>
        <w:pStyle w:val="FootnoteText"/>
        <w:rPr>
          <w:lang w:bidi="fa-IR"/>
        </w:rPr>
      </w:pPr>
      <w:r>
        <w:rPr>
          <w:rStyle w:val="FootnoteReference"/>
        </w:rPr>
        <w:footnoteRef/>
      </w:r>
      <w:r>
        <w:t xml:space="preserve"> </w:t>
      </w:r>
      <w:r>
        <w:rPr>
          <w:lang w:bidi="fa-IR"/>
        </w:rPr>
        <w:t>Multi-Layer Perceptron (MLP)</w:t>
      </w:r>
    </w:p>
  </w:footnote>
  <w:footnote w:id="11">
    <w:p w14:paraId="03B9532D" w14:textId="640D4613" w:rsidR="005222CC" w:rsidRDefault="005222CC">
      <w:pPr>
        <w:pStyle w:val="FootnoteText"/>
        <w:rPr>
          <w:rtl/>
          <w:lang w:bidi="fa-IR"/>
        </w:rPr>
      </w:pPr>
      <w:r>
        <w:rPr>
          <w:rStyle w:val="FootnoteReference"/>
        </w:rPr>
        <w:footnoteRef/>
      </w:r>
      <w:r>
        <w:t xml:space="preserve"> </w:t>
      </w:r>
      <w:r>
        <w:rPr>
          <w:lang w:bidi="fa-IR"/>
        </w:rPr>
        <w:t>Convolutional Neural Netwo</w:t>
      </w:r>
      <w:r w:rsidR="00090502">
        <w:rPr>
          <w:lang w:bidi="fa-IR"/>
        </w:rPr>
        <w:t>rk (CNN)</w:t>
      </w:r>
    </w:p>
  </w:footnote>
  <w:footnote w:id="12">
    <w:p w14:paraId="06D2458E" w14:textId="4C94DBBE" w:rsidR="00090502" w:rsidRDefault="00090502">
      <w:pPr>
        <w:pStyle w:val="FootnoteText"/>
        <w:rPr>
          <w:rtl/>
          <w:lang w:bidi="fa-IR"/>
        </w:rPr>
      </w:pPr>
      <w:r>
        <w:rPr>
          <w:rStyle w:val="FootnoteReference"/>
        </w:rPr>
        <w:footnoteRef/>
      </w:r>
      <w:r>
        <w:t xml:space="preserve"> </w:t>
      </w:r>
      <w:r>
        <w:rPr>
          <w:lang w:bidi="fa-IR"/>
        </w:rPr>
        <w:t>Recurrent Neural Network (RNN)</w:t>
      </w:r>
    </w:p>
  </w:footnote>
  <w:footnote w:id="13">
    <w:p w14:paraId="18CCBD86" w14:textId="517D6A32" w:rsidR="00090502" w:rsidRDefault="00090502">
      <w:pPr>
        <w:pStyle w:val="FootnoteText"/>
        <w:rPr>
          <w:rtl/>
          <w:lang w:bidi="fa-IR"/>
        </w:rPr>
      </w:pPr>
      <w:r>
        <w:rPr>
          <w:rStyle w:val="FootnoteReference"/>
        </w:rPr>
        <w:footnoteRef/>
      </w:r>
      <w:r>
        <w:t xml:space="preserve"> Adversarial Networks</w:t>
      </w:r>
    </w:p>
  </w:footnote>
  <w:footnote w:id="14">
    <w:p w14:paraId="6BC806D1" w14:textId="5AA2EFC0" w:rsidR="00090502" w:rsidRDefault="00090502">
      <w:pPr>
        <w:pStyle w:val="FootnoteText"/>
        <w:rPr>
          <w:rtl/>
          <w:lang w:bidi="fa-IR"/>
        </w:rPr>
      </w:pPr>
      <w:r>
        <w:rPr>
          <w:rStyle w:val="FootnoteReference"/>
        </w:rPr>
        <w:footnoteRef/>
      </w:r>
      <w:r>
        <w:t xml:space="preserve"> Autoencoders</w:t>
      </w:r>
    </w:p>
  </w:footnote>
  <w:footnote w:id="15">
    <w:p w14:paraId="1F74C131" w14:textId="45A4FDF2" w:rsidR="005A7A8F" w:rsidRDefault="005A7A8F">
      <w:pPr>
        <w:pStyle w:val="FootnoteText"/>
        <w:rPr>
          <w:rtl/>
          <w:lang w:bidi="fa-IR"/>
        </w:rPr>
      </w:pPr>
      <w:r>
        <w:rPr>
          <w:rStyle w:val="FootnoteReference"/>
        </w:rPr>
        <w:footnoteRef/>
      </w:r>
      <w:r>
        <w:t xml:space="preserve"> </w:t>
      </w:r>
      <w:r w:rsidRPr="005A7A8F">
        <w:t>Matrix Completion</w:t>
      </w:r>
    </w:p>
  </w:footnote>
  <w:footnote w:id="16">
    <w:p w14:paraId="578C1314" w14:textId="5FD6BA33" w:rsidR="00FD2E5D" w:rsidRDefault="00FD2E5D">
      <w:pPr>
        <w:pStyle w:val="FootnoteText"/>
        <w:rPr>
          <w:lang w:bidi="fa-IR"/>
        </w:rPr>
      </w:pPr>
      <w:r>
        <w:rPr>
          <w:rStyle w:val="FootnoteReference"/>
        </w:rPr>
        <w:footnoteRef/>
      </w:r>
      <w:r>
        <w:t xml:space="preserve"> Auxiliary Information</w:t>
      </w:r>
    </w:p>
  </w:footnote>
  <w:footnote w:id="17">
    <w:p w14:paraId="4DB4EF03" w14:textId="32277DD0" w:rsidR="00B82033" w:rsidRDefault="00B82033">
      <w:pPr>
        <w:pStyle w:val="FootnoteText"/>
        <w:rPr>
          <w:rtl/>
          <w:lang w:bidi="fa-IR"/>
        </w:rPr>
      </w:pPr>
      <w:r>
        <w:rPr>
          <w:rStyle w:val="FootnoteReference"/>
        </w:rPr>
        <w:footnoteRef/>
      </w:r>
      <w:r>
        <w:t xml:space="preserve"> User Privacy</w:t>
      </w:r>
    </w:p>
  </w:footnote>
  <w:footnote w:id="18">
    <w:p w14:paraId="205107AC" w14:textId="5AEE60AE" w:rsidR="00AD243F" w:rsidRDefault="00AD243F">
      <w:pPr>
        <w:pStyle w:val="FootnoteText"/>
        <w:rPr>
          <w:rtl/>
          <w:lang w:bidi="fa-IR"/>
        </w:rPr>
      </w:pPr>
      <w:r>
        <w:rPr>
          <w:rStyle w:val="FootnoteReference"/>
        </w:rPr>
        <w:footnoteRef/>
      </w:r>
      <w:r>
        <w:t xml:space="preserve"> Transfer Learning</w:t>
      </w:r>
    </w:p>
  </w:footnote>
  <w:footnote w:id="19">
    <w:p w14:paraId="1EE259E9" w14:textId="4327D049" w:rsidR="00AD243F" w:rsidRDefault="00AD243F">
      <w:pPr>
        <w:pStyle w:val="FootnoteText"/>
        <w:rPr>
          <w:lang w:bidi="fa-IR"/>
        </w:rPr>
      </w:pPr>
      <w:r>
        <w:rPr>
          <w:rStyle w:val="FootnoteReference"/>
        </w:rPr>
        <w:footnoteRef/>
      </w:r>
      <w:r>
        <w:t xml:space="preserve"> Semi-Autoencoder</w:t>
      </w:r>
    </w:p>
  </w:footnote>
  <w:footnote w:id="20">
    <w:p w14:paraId="02202482" w14:textId="6C5C558C" w:rsidR="00AD243F" w:rsidRDefault="00AD243F">
      <w:pPr>
        <w:pStyle w:val="FootnoteText"/>
        <w:rPr>
          <w:rtl/>
          <w:lang w:bidi="fa-IR"/>
        </w:rPr>
      </w:pPr>
      <w:r>
        <w:rPr>
          <w:rStyle w:val="FootnoteReference"/>
        </w:rPr>
        <w:footnoteRef/>
      </w:r>
      <w:r>
        <w:t xml:space="preserve"> Versatility</w:t>
      </w:r>
    </w:p>
  </w:footnote>
  <w:footnote w:id="21">
    <w:p w14:paraId="431A13B8" w14:textId="602ABD21" w:rsidR="00AD243F" w:rsidRDefault="00AD243F">
      <w:pPr>
        <w:pStyle w:val="FootnoteText"/>
        <w:rPr>
          <w:rtl/>
          <w:lang w:bidi="fa-IR"/>
        </w:rPr>
      </w:pPr>
      <w:r>
        <w:rPr>
          <w:rStyle w:val="FootnoteReference"/>
        </w:rPr>
        <w:footnoteRef/>
      </w:r>
      <w:r>
        <w:t xml:space="preserve"> Feature Space</w:t>
      </w:r>
    </w:p>
  </w:footnote>
  <w:footnote w:id="22">
    <w:p w14:paraId="72A7343A" w14:textId="2E224230" w:rsidR="00490566" w:rsidRDefault="00490566">
      <w:pPr>
        <w:pStyle w:val="FootnoteText"/>
        <w:rPr>
          <w:rtl/>
          <w:lang w:bidi="fa-IR"/>
        </w:rPr>
      </w:pPr>
      <w:r>
        <w:rPr>
          <w:rStyle w:val="FootnoteReference"/>
        </w:rPr>
        <w:footnoteRef/>
      </w:r>
      <w:r>
        <w:t xml:space="preserve"> Deep Matrix Factorization via Feature Subspace Transfer</w:t>
      </w:r>
    </w:p>
  </w:footnote>
  <w:footnote w:id="23">
    <w:p w14:paraId="68C10727" w14:textId="276DC865" w:rsidR="00317793" w:rsidRDefault="00317793">
      <w:pPr>
        <w:pStyle w:val="FootnoteText"/>
        <w:rPr>
          <w:rtl/>
          <w:lang w:bidi="fa-IR"/>
        </w:rPr>
      </w:pPr>
      <w:r>
        <w:rPr>
          <w:rStyle w:val="FootnoteReference"/>
        </w:rPr>
        <w:footnoteRef/>
      </w:r>
      <w:r>
        <w:t xml:space="preserve"> Subspace Projection Distance</w:t>
      </w:r>
    </w:p>
  </w:footnote>
  <w:footnote w:id="24">
    <w:p w14:paraId="21FFAD40" w14:textId="61DD12F7" w:rsidR="00317793" w:rsidRDefault="00317793">
      <w:pPr>
        <w:pStyle w:val="FootnoteText"/>
        <w:rPr>
          <w:rtl/>
          <w:lang w:bidi="fa-IR"/>
        </w:rPr>
      </w:pPr>
      <w:r>
        <w:rPr>
          <w:rStyle w:val="FootnoteReference"/>
        </w:rPr>
        <w:footnoteRef/>
      </w:r>
      <w:r>
        <w:t xml:space="preserve"> </w:t>
      </w:r>
      <w:r w:rsidR="006C6ED4">
        <w:t>Target Task</w:t>
      </w:r>
    </w:p>
  </w:footnote>
  <w:footnote w:id="25">
    <w:p w14:paraId="48D79222" w14:textId="50DB02AA" w:rsidR="006C6ED4" w:rsidRDefault="006C6ED4">
      <w:pPr>
        <w:pStyle w:val="FootnoteText"/>
        <w:rPr>
          <w:rtl/>
          <w:lang w:bidi="fa-IR"/>
        </w:rPr>
      </w:pPr>
      <w:r>
        <w:rPr>
          <w:rStyle w:val="FootnoteReference"/>
        </w:rPr>
        <w:footnoteRef/>
      </w:r>
      <w:r>
        <w:t xml:space="preserve"> </w:t>
      </w:r>
      <w:r w:rsidRPr="006C6ED4">
        <w:t>Main Contributions</w:t>
      </w:r>
    </w:p>
  </w:footnote>
  <w:footnote w:id="26">
    <w:p w14:paraId="4C313C41" w14:textId="59E48054" w:rsidR="006C6ED4" w:rsidRDefault="006C6ED4">
      <w:pPr>
        <w:pStyle w:val="FootnoteText"/>
        <w:rPr>
          <w:rtl/>
          <w:lang w:bidi="fa-IR"/>
        </w:rPr>
      </w:pPr>
      <w:r>
        <w:rPr>
          <w:rStyle w:val="FootnoteReference"/>
        </w:rPr>
        <w:footnoteRef/>
      </w:r>
      <w:r>
        <w:t xml:space="preserve"> Feature Transfer</w:t>
      </w:r>
    </w:p>
  </w:footnote>
  <w:footnote w:id="27">
    <w:p w14:paraId="1729B1D2" w14:textId="2960A76E" w:rsidR="006C6ED4" w:rsidRDefault="006C6ED4">
      <w:pPr>
        <w:pStyle w:val="FootnoteText"/>
        <w:rPr>
          <w:rtl/>
          <w:lang w:bidi="fa-IR"/>
        </w:rPr>
      </w:pPr>
      <w:r>
        <w:rPr>
          <w:rStyle w:val="FootnoteReference"/>
        </w:rPr>
        <w:footnoteRef/>
      </w:r>
      <w:r>
        <w:t xml:space="preserve"> Penalty Term</w:t>
      </w:r>
    </w:p>
  </w:footnote>
  <w:footnote w:id="28">
    <w:p w14:paraId="1D216B8C" w14:textId="272A4F01" w:rsidR="002333FD" w:rsidRDefault="002333FD">
      <w:pPr>
        <w:pStyle w:val="FootnoteText"/>
        <w:rPr>
          <w:rtl/>
          <w:lang w:bidi="fa-IR"/>
        </w:rPr>
      </w:pPr>
      <w:r>
        <w:rPr>
          <w:rStyle w:val="FootnoteReference"/>
        </w:rPr>
        <w:footnoteRef/>
      </w:r>
      <w:r>
        <w:t xml:space="preserve"> Low-rank Assumption</w:t>
      </w:r>
    </w:p>
  </w:footnote>
  <w:footnote w:id="29">
    <w:p w14:paraId="670BE204" w14:textId="65EA09DB" w:rsidR="00AD75CB" w:rsidRDefault="00AD75CB">
      <w:pPr>
        <w:pStyle w:val="FootnoteText"/>
        <w:rPr>
          <w:rtl/>
          <w:lang w:bidi="fa-IR"/>
        </w:rPr>
      </w:pPr>
      <w:r>
        <w:rPr>
          <w:rStyle w:val="FootnoteReference"/>
        </w:rPr>
        <w:footnoteRef/>
      </w:r>
      <w:r>
        <w:t xml:space="preserve"> Linear Latent Variable Model</w:t>
      </w:r>
    </w:p>
  </w:footnote>
  <w:footnote w:id="30">
    <w:p w14:paraId="64684B52" w14:textId="020AA859" w:rsidR="00AD75CB" w:rsidRDefault="00AD75CB">
      <w:pPr>
        <w:pStyle w:val="FootnoteText"/>
        <w:rPr>
          <w:rtl/>
          <w:lang w:bidi="fa-IR"/>
        </w:rPr>
      </w:pPr>
      <w:r>
        <w:rPr>
          <w:rStyle w:val="FootnoteReference"/>
        </w:rPr>
        <w:footnoteRef/>
      </w:r>
      <w:r>
        <w:t xml:space="preserve"> Regularization Parameters</w:t>
      </w:r>
    </w:p>
  </w:footnote>
  <w:footnote w:id="31">
    <w:p w14:paraId="28A1D93E" w14:textId="1A7667AC" w:rsidR="005257F2" w:rsidRDefault="005257F2">
      <w:pPr>
        <w:pStyle w:val="FootnoteText"/>
        <w:rPr>
          <w:rtl/>
          <w:lang w:bidi="fa-IR"/>
        </w:rPr>
      </w:pPr>
      <w:r>
        <w:rPr>
          <w:rStyle w:val="FootnoteReference"/>
        </w:rPr>
        <w:footnoteRef/>
      </w:r>
      <w:r>
        <w:t xml:space="preserve"> Hadamard Product</w:t>
      </w:r>
    </w:p>
  </w:footnote>
  <w:footnote w:id="32">
    <w:p w14:paraId="5E6D253F" w14:textId="118D097E" w:rsidR="00363276" w:rsidRDefault="00363276">
      <w:pPr>
        <w:pStyle w:val="FootnoteText"/>
        <w:rPr>
          <w:rtl/>
          <w:lang w:bidi="fa-IR"/>
        </w:rPr>
      </w:pPr>
      <w:r>
        <w:rPr>
          <w:rStyle w:val="FootnoteReference"/>
        </w:rPr>
        <w:footnoteRef/>
      </w:r>
      <w:r>
        <w:t xml:space="preserve"> Missing Entries</w:t>
      </w:r>
    </w:p>
  </w:footnote>
  <w:footnote w:id="33">
    <w:p w14:paraId="000D8CA9" w14:textId="35B8FA9E" w:rsidR="002E7448" w:rsidRDefault="002E7448">
      <w:pPr>
        <w:pStyle w:val="FootnoteText"/>
        <w:rPr>
          <w:rtl/>
          <w:lang w:bidi="fa-IR"/>
        </w:rPr>
      </w:pPr>
      <w:r>
        <w:rPr>
          <w:rStyle w:val="FootnoteReference"/>
        </w:rPr>
        <w:footnoteRef/>
      </w:r>
      <w:r>
        <w:t xml:space="preserve"> Bias Vector</w:t>
      </w:r>
    </w:p>
  </w:footnote>
  <w:footnote w:id="34">
    <w:p w14:paraId="2F51F1EC" w14:textId="1F7C9106" w:rsidR="002E7448" w:rsidRDefault="002E7448">
      <w:pPr>
        <w:pStyle w:val="FootnoteText"/>
        <w:rPr>
          <w:rtl/>
          <w:lang w:bidi="fa-IR"/>
        </w:rPr>
      </w:pPr>
      <w:r>
        <w:rPr>
          <w:rStyle w:val="FootnoteReference"/>
        </w:rPr>
        <w:footnoteRef/>
      </w:r>
      <w:r>
        <w:t xml:space="preserve"> Activation Function</w:t>
      </w:r>
    </w:p>
  </w:footnote>
  <w:footnote w:id="35">
    <w:p w14:paraId="26FAA90F" w14:textId="5ED182C6" w:rsidR="002E7448" w:rsidRDefault="002E7448">
      <w:pPr>
        <w:pStyle w:val="FootnoteText"/>
        <w:rPr>
          <w:lang w:bidi="fa-IR"/>
        </w:rPr>
      </w:pPr>
      <w:r>
        <w:rPr>
          <w:rStyle w:val="FootnoteReference"/>
        </w:rPr>
        <w:footnoteRef/>
      </w:r>
      <w:r>
        <w:t xml:space="preserve"> </w:t>
      </w:r>
      <w:r>
        <w:rPr>
          <w:lang w:bidi="fa-IR"/>
        </w:rPr>
        <w:t>Sigmoid Function</w:t>
      </w:r>
    </w:p>
  </w:footnote>
  <w:footnote w:id="36">
    <w:p w14:paraId="3F78968D" w14:textId="2422E4EB" w:rsidR="004C79AE" w:rsidRDefault="004C79AE">
      <w:pPr>
        <w:pStyle w:val="FootnoteText"/>
        <w:rPr>
          <w:rtl/>
          <w:lang w:bidi="fa-IR"/>
        </w:rPr>
      </w:pPr>
      <w:r>
        <w:rPr>
          <w:rStyle w:val="FootnoteReference"/>
        </w:rPr>
        <w:footnoteRef/>
      </w:r>
      <w:r>
        <w:t xml:space="preserve"> Gaussian Distribution</w:t>
      </w:r>
    </w:p>
  </w:footnote>
  <w:footnote w:id="37">
    <w:p w14:paraId="308330B1" w14:textId="54F8E0C4" w:rsidR="00F4001D" w:rsidRDefault="00F4001D">
      <w:pPr>
        <w:pStyle w:val="FootnoteText"/>
        <w:rPr>
          <w:rtl/>
          <w:lang w:bidi="fa-IR"/>
        </w:rPr>
      </w:pPr>
      <w:r>
        <w:rPr>
          <w:rStyle w:val="FootnoteReference"/>
        </w:rPr>
        <w:footnoteRef/>
      </w:r>
      <w:r>
        <w:t xml:space="preserve"> Unsupervised Model</w:t>
      </w:r>
    </w:p>
  </w:footnote>
  <w:footnote w:id="38">
    <w:p w14:paraId="291D68A4" w14:textId="7A698676" w:rsidR="005B1AD6" w:rsidRDefault="005B1AD6">
      <w:pPr>
        <w:pStyle w:val="FootnoteText"/>
        <w:rPr>
          <w:rtl/>
          <w:lang w:bidi="fa-IR"/>
        </w:rPr>
      </w:pPr>
      <w:r>
        <w:rPr>
          <w:rStyle w:val="FootnoteReference"/>
        </w:rPr>
        <w:footnoteRef/>
      </w:r>
      <w:r>
        <w:t xml:space="preserve"> </w:t>
      </w:r>
      <w:r w:rsidR="00470748">
        <w:t>Reconstruction Error</w:t>
      </w:r>
    </w:p>
  </w:footnote>
  <w:footnote w:id="39">
    <w:p w14:paraId="046C929A" w14:textId="2442F89D" w:rsidR="00EA3FD9" w:rsidRDefault="00EA3FD9">
      <w:pPr>
        <w:pStyle w:val="FootnoteText"/>
        <w:rPr>
          <w:lang w:bidi="fa-IR"/>
        </w:rPr>
      </w:pPr>
      <w:r>
        <w:rPr>
          <w:rStyle w:val="FootnoteReference"/>
        </w:rPr>
        <w:footnoteRef/>
      </w:r>
      <w:r>
        <w:t xml:space="preserve"> </w:t>
      </w:r>
      <w:r>
        <w:rPr>
          <w:lang w:bidi="fa-IR"/>
        </w:rPr>
        <w:t>Target Domain</w:t>
      </w:r>
    </w:p>
  </w:footnote>
  <w:footnote w:id="40">
    <w:p w14:paraId="5D3AFD91" w14:textId="48BFC3B4" w:rsidR="00CB4A2A" w:rsidRDefault="00CB4A2A">
      <w:pPr>
        <w:pStyle w:val="FootnoteText"/>
        <w:rPr>
          <w:rtl/>
          <w:lang w:bidi="fa-IR"/>
        </w:rPr>
      </w:pPr>
      <w:r>
        <w:rPr>
          <w:rStyle w:val="FootnoteReference"/>
        </w:rPr>
        <w:footnoteRef/>
      </w:r>
      <w:r>
        <w:t xml:space="preserve"> Regularization Term</w:t>
      </w:r>
    </w:p>
  </w:footnote>
  <w:footnote w:id="41">
    <w:p w14:paraId="78918108" w14:textId="0027EFC3" w:rsidR="00F52264" w:rsidRDefault="00F52264">
      <w:pPr>
        <w:pStyle w:val="FootnoteText"/>
        <w:rPr>
          <w:rtl/>
          <w:lang w:bidi="fa-IR"/>
        </w:rPr>
      </w:pPr>
      <w:r>
        <w:rPr>
          <w:rStyle w:val="FootnoteReference"/>
        </w:rPr>
        <w:footnoteRef/>
      </w:r>
      <w:r>
        <w:t xml:space="preserve"> Spanned Subspace</w:t>
      </w:r>
    </w:p>
  </w:footnote>
  <w:footnote w:id="42">
    <w:p w14:paraId="60CD0ADC" w14:textId="59A00859" w:rsidR="00F52264" w:rsidRDefault="00F52264">
      <w:pPr>
        <w:pStyle w:val="FootnoteText"/>
        <w:rPr>
          <w:rtl/>
          <w:lang w:bidi="fa-IR"/>
        </w:rPr>
      </w:pPr>
      <w:r>
        <w:rPr>
          <w:rStyle w:val="FootnoteReference"/>
        </w:rPr>
        <w:footnoteRef/>
      </w:r>
      <w:r>
        <w:t xml:space="preserve"> Partial Orthonormal Matrix</w:t>
      </w:r>
    </w:p>
  </w:footnote>
  <w:footnote w:id="43">
    <w:p w14:paraId="651C30F4" w14:textId="7523BBFB" w:rsidR="00F52264" w:rsidRDefault="00F52264">
      <w:pPr>
        <w:pStyle w:val="FootnoteText"/>
        <w:rPr>
          <w:rtl/>
          <w:lang w:bidi="fa-IR"/>
        </w:rPr>
      </w:pPr>
      <w:r>
        <w:rPr>
          <w:rStyle w:val="FootnoteReference"/>
        </w:rPr>
        <w:footnoteRef/>
      </w:r>
      <w:r>
        <w:t xml:space="preserve"> Confidence Parameter</w:t>
      </w:r>
    </w:p>
  </w:footnote>
  <w:footnote w:id="44">
    <w:p w14:paraId="435D204F" w14:textId="027853CE" w:rsidR="00F52264" w:rsidRDefault="00F52264">
      <w:pPr>
        <w:pStyle w:val="FootnoteText"/>
        <w:rPr>
          <w:rtl/>
          <w:lang w:bidi="fa-IR"/>
        </w:rPr>
      </w:pPr>
      <w:r>
        <w:rPr>
          <w:rStyle w:val="FootnoteReference"/>
        </w:rPr>
        <w:footnoteRef/>
      </w:r>
      <w:r>
        <w:t xml:space="preserve"> </w:t>
      </w:r>
      <w:r w:rsidRPr="00F52264">
        <w:t>Non-convex</w:t>
      </w:r>
    </w:p>
  </w:footnote>
  <w:footnote w:id="45">
    <w:p w14:paraId="47F42611" w14:textId="32A52010" w:rsidR="00F52264" w:rsidRDefault="00F52264">
      <w:pPr>
        <w:pStyle w:val="FootnoteText"/>
        <w:rPr>
          <w:rtl/>
          <w:lang w:bidi="fa-IR"/>
        </w:rPr>
      </w:pPr>
      <w:r>
        <w:rPr>
          <w:rStyle w:val="FootnoteReference"/>
        </w:rPr>
        <w:footnoteRef/>
      </w:r>
      <w:r>
        <w:t xml:space="preserve"> Local Minima</w:t>
      </w:r>
    </w:p>
  </w:footnote>
  <w:footnote w:id="46">
    <w:p w14:paraId="24F8F6BD" w14:textId="31C8D582" w:rsidR="00F52264" w:rsidRDefault="00F52264">
      <w:pPr>
        <w:pStyle w:val="FootnoteText"/>
        <w:rPr>
          <w:rtl/>
          <w:lang w:bidi="fa-IR"/>
        </w:rPr>
      </w:pPr>
      <w:r>
        <w:rPr>
          <w:rStyle w:val="FootnoteReference"/>
        </w:rPr>
        <w:footnoteRef/>
      </w:r>
      <w:r>
        <w:t xml:space="preserve"> Large-scale Problems</w:t>
      </w:r>
    </w:p>
  </w:footnote>
  <w:footnote w:id="47">
    <w:p w14:paraId="5781A777" w14:textId="59F368F8" w:rsidR="00F52264" w:rsidRDefault="00F52264">
      <w:pPr>
        <w:pStyle w:val="FootnoteText"/>
        <w:rPr>
          <w:rtl/>
          <w:lang w:bidi="fa-IR"/>
        </w:rPr>
      </w:pPr>
      <w:r>
        <w:rPr>
          <w:rStyle w:val="FootnoteReference"/>
        </w:rPr>
        <w:footnoteRef/>
      </w:r>
      <w:r>
        <w:t xml:space="preserve"> Improved Resilient Backpropagation (</w:t>
      </w:r>
      <w:proofErr w:type="spellStart"/>
      <w:r>
        <w:t>iRprop</w:t>
      </w:r>
      <w:proofErr w:type="spellEnd"/>
      <w:r>
        <w:t>+)</w:t>
      </w:r>
    </w:p>
  </w:footnote>
  <w:footnote w:id="48">
    <w:p w14:paraId="05ABC316" w14:textId="2A9FBA38" w:rsidR="00D21644" w:rsidRDefault="00D21644">
      <w:pPr>
        <w:pStyle w:val="FootnoteText"/>
        <w:rPr>
          <w:lang w:bidi="fa-IR"/>
        </w:rPr>
      </w:pPr>
      <w:r>
        <w:rPr>
          <w:rStyle w:val="FootnoteReference"/>
        </w:rPr>
        <w:footnoteRef/>
      </w:r>
      <w:r>
        <w:t xml:space="preserve"> Item Attributes</w:t>
      </w:r>
    </w:p>
  </w:footnote>
  <w:footnote w:id="49">
    <w:p w14:paraId="12CBF38F" w14:textId="29F6140B" w:rsidR="00D21644" w:rsidRDefault="00D21644">
      <w:pPr>
        <w:pStyle w:val="FootnoteText"/>
        <w:rPr>
          <w:rtl/>
          <w:lang w:bidi="fa-IR"/>
        </w:rPr>
      </w:pPr>
      <w:r>
        <w:rPr>
          <w:rStyle w:val="FootnoteReference"/>
        </w:rPr>
        <w:footnoteRef/>
      </w:r>
      <w:r>
        <w:t xml:space="preserve"> One-hot Encoding</w:t>
      </w:r>
    </w:p>
  </w:footnote>
  <w:footnote w:id="50">
    <w:p w14:paraId="45C7C378" w14:textId="7199837D" w:rsidR="00D21644" w:rsidRDefault="00D21644">
      <w:pPr>
        <w:pStyle w:val="FootnoteText"/>
        <w:rPr>
          <w:rtl/>
          <w:lang w:bidi="fa-IR"/>
        </w:rPr>
      </w:pPr>
      <w:r>
        <w:rPr>
          <w:rStyle w:val="FootnoteReference"/>
        </w:rPr>
        <w:footnoteRef/>
      </w:r>
      <w:r>
        <w:t xml:space="preserve"> Orthogonal</w:t>
      </w:r>
    </w:p>
  </w:footnote>
  <w:footnote w:id="51">
    <w:p w14:paraId="29D76935" w14:textId="17E0E152" w:rsidR="00D21644" w:rsidRDefault="00D21644">
      <w:pPr>
        <w:pStyle w:val="FootnoteText"/>
        <w:rPr>
          <w:rtl/>
          <w:lang w:bidi="fa-IR"/>
        </w:rPr>
      </w:pPr>
      <w:r>
        <w:rPr>
          <w:rStyle w:val="FootnoteReference"/>
        </w:rPr>
        <w:footnoteRef/>
      </w:r>
      <w:r>
        <w:t xml:space="preserve"> Cross-domain Recommendation</w:t>
      </w:r>
    </w:p>
  </w:footnote>
  <w:footnote w:id="52">
    <w:p w14:paraId="67CE022A" w14:textId="58F060E6" w:rsidR="007A764E" w:rsidRDefault="007A764E">
      <w:pPr>
        <w:pStyle w:val="FootnoteText"/>
        <w:rPr>
          <w:rtl/>
          <w:lang w:bidi="fa-IR"/>
        </w:rPr>
      </w:pPr>
      <w:r>
        <w:rPr>
          <w:rStyle w:val="FootnoteReference"/>
        </w:rPr>
        <w:footnoteRef/>
      </w:r>
      <w:r>
        <w:t xml:space="preserve"> </w:t>
      </w:r>
      <w:r w:rsidR="007027CB">
        <w:t>Feature Learning Model</w:t>
      </w:r>
    </w:p>
  </w:footnote>
  <w:footnote w:id="53">
    <w:p w14:paraId="418B884E" w14:textId="1FCF90F1" w:rsidR="007027CB" w:rsidRDefault="007027CB">
      <w:pPr>
        <w:pStyle w:val="FootnoteText"/>
        <w:rPr>
          <w:rtl/>
          <w:lang w:bidi="fa-IR"/>
        </w:rPr>
      </w:pPr>
      <w:r>
        <w:rPr>
          <w:rStyle w:val="FootnoteReference"/>
        </w:rPr>
        <w:footnoteRef/>
      </w:r>
      <w:r>
        <w:t xml:space="preserve"> Co-embed</w:t>
      </w:r>
    </w:p>
  </w:footnote>
  <w:footnote w:id="54">
    <w:p w14:paraId="084C853A" w14:textId="0FFBF89E" w:rsidR="0081184F" w:rsidRDefault="0081184F">
      <w:pPr>
        <w:pStyle w:val="FootnoteText"/>
        <w:rPr>
          <w:rtl/>
          <w:lang w:bidi="fa-IR"/>
        </w:rPr>
      </w:pPr>
      <w:r>
        <w:rPr>
          <w:rStyle w:val="FootnoteReference"/>
        </w:rPr>
        <w:footnoteRef/>
      </w:r>
      <w:r>
        <w:t xml:space="preserve"> </w:t>
      </w:r>
      <w:r>
        <w:rPr>
          <w:lang w:bidi="fa-IR"/>
        </w:rPr>
        <w:t>Bottleneck</w:t>
      </w:r>
    </w:p>
  </w:footnote>
  <w:footnote w:id="55">
    <w:p w14:paraId="16D5D381" w14:textId="1D876718" w:rsidR="003E7562" w:rsidRDefault="003E7562">
      <w:pPr>
        <w:pStyle w:val="FootnoteText"/>
        <w:rPr>
          <w:rtl/>
          <w:lang w:bidi="fa-IR"/>
        </w:rPr>
      </w:pPr>
      <w:r>
        <w:rPr>
          <w:rStyle w:val="FootnoteReference"/>
        </w:rPr>
        <w:footnoteRef/>
      </w:r>
      <w:r>
        <w:t xml:space="preserve"> Initialization</w:t>
      </w:r>
    </w:p>
  </w:footnote>
  <w:footnote w:id="56">
    <w:p w14:paraId="40A3376A" w14:textId="67C9E565" w:rsidR="00EE61BB" w:rsidRDefault="00EE61BB">
      <w:pPr>
        <w:pStyle w:val="FootnoteText"/>
        <w:rPr>
          <w:rtl/>
          <w:lang w:bidi="fa-IR"/>
        </w:rPr>
      </w:pPr>
      <w:r>
        <w:rPr>
          <w:rStyle w:val="FootnoteReference"/>
        </w:rPr>
        <w:footnoteRef/>
      </w:r>
      <w:r>
        <w:t xml:space="preserve"> </w:t>
      </w:r>
      <w:r w:rsidRPr="00EE61BB">
        <w:t>Standard Autoencoder</w:t>
      </w:r>
    </w:p>
  </w:footnote>
  <w:footnote w:id="57">
    <w:p w14:paraId="5FB3F7F8" w14:textId="7AC272CF" w:rsidR="005039A6" w:rsidRDefault="005039A6">
      <w:pPr>
        <w:pStyle w:val="FootnoteText"/>
        <w:rPr>
          <w:rtl/>
          <w:lang w:bidi="fa-IR"/>
        </w:rPr>
      </w:pPr>
      <w:r>
        <w:rPr>
          <w:rStyle w:val="FootnoteReference"/>
        </w:rPr>
        <w:footnoteRef/>
      </w:r>
      <w:r>
        <w:t xml:space="preserve"> </w:t>
      </w:r>
      <w:r w:rsidRPr="005039A6">
        <w:rPr>
          <w:lang w:bidi="fa-IR"/>
        </w:rPr>
        <w:t>Feature Extraction</w:t>
      </w:r>
    </w:p>
  </w:footnote>
  <w:footnote w:id="58">
    <w:p w14:paraId="2176AC85" w14:textId="7F0DE783" w:rsidR="005A5370" w:rsidRDefault="005A5370">
      <w:pPr>
        <w:pStyle w:val="FootnoteText"/>
        <w:rPr>
          <w:rtl/>
          <w:lang w:bidi="fa-IR"/>
        </w:rPr>
      </w:pPr>
      <w:r>
        <w:rPr>
          <w:rStyle w:val="FootnoteReference"/>
        </w:rPr>
        <w:footnoteRef/>
      </w:r>
      <w:r>
        <w:t xml:space="preserve"> </w:t>
      </w:r>
      <w:r>
        <w:rPr>
          <w:lang w:bidi="fa-IR"/>
        </w:rPr>
        <w:t>Trade-off Parameter</w:t>
      </w:r>
    </w:p>
  </w:footnote>
  <w:footnote w:id="59">
    <w:p w14:paraId="52EE9AB1" w14:textId="7E3438A3" w:rsidR="00A1674B" w:rsidRDefault="00A1674B">
      <w:pPr>
        <w:pStyle w:val="FootnoteText"/>
        <w:rPr>
          <w:lang w:bidi="fa-IR"/>
        </w:rPr>
      </w:pPr>
      <w:r>
        <w:rPr>
          <w:rStyle w:val="FootnoteReference"/>
        </w:rPr>
        <w:footnoteRef/>
      </w:r>
      <w:r>
        <w:t xml:space="preserve"> </w:t>
      </w:r>
      <w:r>
        <w:rPr>
          <w:lang w:bidi="fa-IR"/>
        </w:rPr>
        <w:t>Training Set</w:t>
      </w:r>
    </w:p>
  </w:footnote>
  <w:footnote w:id="60">
    <w:p w14:paraId="553DDE48" w14:textId="208F9556" w:rsidR="00B60AC6" w:rsidRDefault="00B60AC6">
      <w:pPr>
        <w:pStyle w:val="FootnoteText"/>
      </w:pPr>
      <w:r>
        <w:rPr>
          <w:rStyle w:val="FootnoteReference"/>
        </w:rPr>
        <w:footnoteRef/>
      </w:r>
      <w:r>
        <w:t xml:space="preserve"> </w:t>
      </w:r>
      <w:r w:rsidRPr="00B60AC6">
        <w:rPr>
          <w:lang w:bidi="fa-IR"/>
        </w:rPr>
        <w:t>Structural Alignment</w:t>
      </w:r>
    </w:p>
  </w:footnote>
  <w:footnote w:id="61">
    <w:p w14:paraId="7EDE9442" w14:textId="74CE9219" w:rsidR="0095203D" w:rsidRDefault="0095203D">
      <w:pPr>
        <w:pStyle w:val="FootnoteText"/>
        <w:rPr>
          <w:rtl/>
          <w:lang w:bidi="fa-IR"/>
        </w:rPr>
      </w:pPr>
      <w:r>
        <w:rPr>
          <w:rStyle w:val="FootnoteReference"/>
        </w:rPr>
        <w:footnoteRef/>
      </w:r>
      <w:r>
        <w:t xml:space="preserve"> Ablation Study</w:t>
      </w:r>
    </w:p>
  </w:footnote>
  <w:footnote w:id="62">
    <w:p w14:paraId="756863A2" w14:textId="42B35D72" w:rsidR="00B960AC" w:rsidRDefault="00B960AC">
      <w:pPr>
        <w:pStyle w:val="FootnoteText"/>
        <w:rPr>
          <w:rtl/>
          <w:lang w:bidi="fa-IR"/>
        </w:rPr>
      </w:pPr>
      <w:r>
        <w:rPr>
          <w:rStyle w:val="FootnoteReference"/>
        </w:rPr>
        <w:footnoteRef/>
      </w:r>
      <w:r>
        <w:t xml:space="preserve"> </w:t>
      </w:r>
      <w:r w:rsidRPr="00B960AC">
        <w:t>Preprocessing</w:t>
      </w:r>
    </w:p>
  </w:footnote>
  <w:footnote w:id="63">
    <w:p w14:paraId="005B7E9F" w14:textId="192DB61B" w:rsidR="001C725B" w:rsidRDefault="001C725B">
      <w:pPr>
        <w:pStyle w:val="FootnoteText"/>
        <w:rPr>
          <w:lang w:bidi="fa-IR"/>
        </w:rPr>
      </w:pPr>
      <w:r>
        <w:rPr>
          <w:rStyle w:val="FootnoteReference"/>
        </w:rPr>
        <w:footnoteRef/>
      </w:r>
      <w:r>
        <w:t xml:space="preserve"> </w:t>
      </w:r>
      <w:r>
        <w:rPr>
          <w:lang w:bidi="fa-IR"/>
        </w:rPr>
        <w:t>Binning</w:t>
      </w:r>
    </w:p>
  </w:footnote>
  <w:footnote w:id="64">
    <w:p w14:paraId="7534DE1F" w14:textId="459BD42E" w:rsidR="006C7473" w:rsidRDefault="006C7473">
      <w:pPr>
        <w:pStyle w:val="FootnoteText"/>
        <w:rPr>
          <w:rtl/>
          <w:lang w:bidi="fa-IR"/>
        </w:rPr>
      </w:pPr>
      <w:r>
        <w:rPr>
          <w:rStyle w:val="FootnoteReference"/>
        </w:rPr>
        <w:footnoteRef/>
      </w:r>
      <w:r>
        <w:t xml:space="preserve"> Feature Orthogonalization</w:t>
      </w:r>
    </w:p>
  </w:footnote>
  <w:footnote w:id="65">
    <w:p w14:paraId="0C4EB060" w14:textId="3D26C71A" w:rsidR="006C7473" w:rsidRDefault="006C7473">
      <w:pPr>
        <w:pStyle w:val="FootnoteText"/>
        <w:rPr>
          <w:rtl/>
          <w:lang w:bidi="fa-IR"/>
        </w:rPr>
      </w:pPr>
      <w:r>
        <w:rPr>
          <w:rStyle w:val="FootnoteReference"/>
        </w:rPr>
        <w:footnoteRef/>
      </w:r>
      <w:r>
        <w:t xml:space="preserve"> QR Decomposition</w:t>
      </w:r>
    </w:p>
  </w:footnote>
  <w:footnote w:id="66">
    <w:p w14:paraId="238E1E63" w14:textId="3291FF36" w:rsidR="00F01351" w:rsidRDefault="00F01351">
      <w:pPr>
        <w:pStyle w:val="FootnoteText"/>
        <w:rPr>
          <w:rtl/>
          <w:lang w:bidi="fa-IR"/>
        </w:rPr>
      </w:pPr>
      <w:r>
        <w:rPr>
          <w:rStyle w:val="FootnoteReference"/>
        </w:rPr>
        <w:footnoteRef/>
      </w:r>
      <w:r>
        <w:t xml:space="preserve"> Reproducibility</w:t>
      </w:r>
    </w:p>
  </w:footnote>
  <w:footnote w:id="67">
    <w:p w14:paraId="6F770289" w14:textId="3833EF61" w:rsidR="00F01351" w:rsidRDefault="00F01351">
      <w:pPr>
        <w:pStyle w:val="FootnoteText"/>
        <w:rPr>
          <w:rtl/>
          <w:lang w:bidi="fa-IR"/>
        </w:rPr>
      </w:pPr>
      <w:r>
        <w:rPr>
          <w:rStyle w:val="FootnoteReference"/>
        </w:rPr>
        <w:footnoteRef/>
      </w:r>
      <w:r>
        <w:t xml:space="preserve"> </w:t>
      </w:r>
      <w:r w:rsidRPr="00F01351">
        <w:t>Forward Pass</w:t>
      </w:r>
    </w:p>
  </w:footnote>
  <w:footnote w:id="68">
    <w:p w14:paraId="442BF876" w14:textId="457738B6" w:rsidR="007045BB" w:rsidRDefault="007045BB">
      <w:pPr>
        <w:pStyle w:val="FootnoteText"/>
        <w:rPr>
          <w:rtl/>
          <w:lang w:bidi="fa-IR"/>
        </w:rPr>
      </w:pPr>
      <w:r>
        <w:rPr>
          <w:rStyle w:val="FootnoteReference"/>
        </w:rPr>
        <w:footnoteRef/>
      </w:r>
      <w:r>
        <w:t xml:space="preserve"> Learnable Parameter</w:t>
      </w:r>
    </w:p>
  </w:footnote>
  <w:footnote w:id="69">
    <w:p w14:paraId="11CE116B" w14:textId="51C71AC0" w:rsidR="007045BB" w:rsidRDefault="007045BB">
      <w:pPr>
        <w:pStyle w:val="FootnoteText"/>
        <w:rPr>
          <w:rtl/>
          <w:lang w:bidi="fa-IR"/>
        </w:rPr>
      </w:pPr>
      <w:r>
        <w:rPr>
          <w:rStyle w:val="FootnoteReference"/>
        </w:rPr>
        <w:footnoteRef/>
      </w:r>
      <w:r>
        <w:t xml:space="preserve"> Backpropagation</w:t>
      </w:r>
    </w:p>
  </w:footnote>
  <w:footnote w:id="70">
    <w:p w14:paraId="2F198CC0" w14:textId="602578DB" w:rsidR="007045BB" w:rsidRDefault="007045BB">
      <w:pPr>
        <w:pStyle w:val="FootnoteText"/>
        <w:rPr>
          <w:rtl/>
          <w:lang w:bidi="fa-IR"/>
        </w:rPr>
      </w:pPr>
      <w:r>
        <w:rPr>
          <w:rStyle w:val="FootnoteReference"/>
        </w:rPr>
        <w:footnoteRef/>
      </w:r>
      <w:r>
        <w:t xml:space="preserve"> Dynamically</w:t>
      </w:r>
    </w:p>
  </w:footnote>
  <w:footnote w:id="71">
    <w:p w14:paraId="204FCF4B" w14:textId="00178AB2" w:rsidR="007045BB" w:rsidRDefault="007045BB">
      <w:pPr>
        <w:pStyle w:val="FootnoteText"/>
        <w:rPr>
          <w:rtl/>
          <w:lang w:bidi="fa-IR"/>
        </w:rPr>
      </w:pPr>
      <w:r>
        <w:rPr>
          <w:rStyle w:val="FootnoteReference"/>
        </w:rPr>
        <w:footnoteRef/>
      </w:r>
      <w:r>
        <w:t xml:space="preserve"> Loss Function</w:t>
      </w:r>
    </w:p>
  </w:footnote>
  <w:footnote w:id="72">
    <w:p w14:paraId="7F3FFF83" w14:textId="14A13889" w:rsidR="00430CF4" w:rsidRDefault="00430CF4">
      <w:pPr>
        <w:pStyle w:val="FootnoteText"/>
        <w:rPr>
          <w:rtl/>
          <w:lang w:bidi="fa-IR"/>
        </w:rPr>
      </w:pPr>
      <w:r>
        <w:rPr>
          <w:rStyle w:val="FootnoteReference"/>
        </w:rPr>
        <w:footnoteRef/>
      </w:r>
      <w:r>
        <w:t xml:space="preserve"> </w:t>
      </w:r>
      <w:r>
        <w:rPr>
          <w:lang w:bidi="fa-IR"/>
        </w:rPr>
        <w:t>Tensor</w:t>
      </w:r>
    </w:p>
  </w:footnote>
  <w:footnote w:id="73">
    <w:p w14:paraId="07D9FB30" w14:textId="30BEF71D" w:rsidR="00BE5FC5" w:rsidRDefault="00BE5FC5">
      <w:pPr>
        <w:pStyle w:val="FootnoteText"/>
        <w:rPr>
          <w:rtl/>
          <w:lang w:bidi="fa-IR"/>
        </w:rPr>
      </w:pPr>
      <w:r>
        <w:rPr>
          <w:rStyle w:val="FootnoteReference"/>
        </w:rPr>
        <w:footnoteRef/>
      </w:r>
      <w:r>
        <w:t xml:space="preserve"> Masking</w:t>
      </w:r>
    </w:p>
  </w:footnote>
  <w:footnote w:id="74">
    <w:p w14:paraId="7332C359" w14:textId="3B206C52" w:rsidR="00E87D53" w:rsidRDefault="00E87D53">
      <w:pPr>
        <w:pStyle w:val="FootnoteText"/>
        <w:rPr>
          <w:lang w:bidi="fa-IR"/>
        </w:rPr>
      </w:pPr>
      <w:r>
        <w:rPr>
          <w:rStyle w:val="FootnoteReference"/>
        </w:rPr>
        <w:footnoteRef/>
      </w:r>
      <w:r>
        <w:t xml:space="preserve"> </w:t>
      </w:r>
      <w:r>
        <w:rPr>
          <w:lang w:bidi="fa-IR"/>
        </w:rPr>
        <w:t>Overfitting</w:t>
      </w:r>
    </w:p>
  </w:footnote>
  <w:footnote w:id="75">
    <w:p w14:paraId="5CA9F80B" w14:textId="109BA57A" w:rsidR="00681002" w:rsidRDefault="00681002">
      <w:pPr>
        <w:pStyle w:val="FootnoteText"/>
        <w:rPr>
          <w:rtl/>
          <w:lang w:bidi="fa-IR"/>
        </w:rPr>
      </w:pPr>
      <w:r>
        <w:rPr>
          <w:rStyle w:val="FootnoteReference"/>
        </w:rPr>
        <w:footnoteRef/>
      </w:r>
      <w:r>
        <w:t xml:space="preserve"> Pre-training</w:t>
      </w:r>
    </w:p>
  </w:footnote>
  <w:footnote w:id="76">
    <w:p w14:paraId="4BE8EA6F" w14:textId="6E01026D" w:rsidR="00A326F8" w:rsidRDefault="00A326F8">
      <w:pPr>
        <w:pStyle w:val="FootnoteText"/>
        <w:rPr>
          <w:rtl/>
          <w:lang w:bidi="fa-IR"/>
        </w:rPr>
      </w:pPr>
      <w:r>
        <w:rPr>
          <w:rStyle w:val="FootnoteReference"/>
        </w:rPr>
        <w:footnoteRef/>
      </w:r>
      <w:r>
        <w:t xml:space="preserve"> Optimizer</w:t>
      </w:r>
    </w:p>
  </w:footnote>
  <w:footnote w:id="77">
    <w:p w14:paraId="513ADEED" w14:textId="10BC4A72" w:rsidR="00A326F8" w:rsidRDefault="00A326F8">
      <w:pPr>
        <w:pStyle w:val="FootnoteText"/>
        <w:rPr>
          <w:rtl/>
          <w:lang w:bidi="fa-IR"/>
        </w:rPr>
      </w:pPr>
      <w:r>
        <w:rPr>
          <w:rStyle w:val="FootnoteReference"/>
        </w:rPr>
        <w:footnoteRef/>
      </w:r>
      <w:r>
        <w:t xml:space="preserve"> Learning Rate</w:t>
      </w:r>
    </w:p>
  </w:footnote>
  <w:footnote w:id="78">
    <w:p w14:paraId="5C609DEC" w14:textId="3398785E" w:rsidR="00A326F8" w:rsidRDefault="00A326F8">
      <w:pPr>
        <w:pStyle w:val="FootnoteText"/>
        <w:rPr>
          <w:rtl/>
          <w:lang w:bidi="fa-IR"/>
        </w:rPr>
      </w:pPr>
      <w:r>
        <w:rPr>
          <w:rStyle w:val="FootnoteReference"/>
        </w:rPr>
        <w:footnoteRef/>
      </w:r>
      <w:r>
        <w:t xml:space="preserve"> </w:t>
      </w:r>
      <w:r w:rsidRPr="00A326F8">
        <w:t>Epoch</w:t>
      </w:r>
    </w:p>
  </w:footnote>
  <w:footnote w:id="79">
    <w:p w14:paraId="6A22814A" w14:textId="444DD8EE" w:rsidR="00A326F8" w:rsidRDefault="00A326F8">
      <w:pPr>
        <w:pStyle w:val="FootnoteText"/>
        <w:rPr>
          <w:rtl/>
          <w:lang w:bidi="fa-IR"/>
        </w:rPr>
      </w:pPr>
      <w:r>
        <w:rPr>
          <w:rStyle w:val="FootnoteReference"/>
        </w:rPr>
        <w:footnoteRef/>
      </w:r>
      <w:r>
        <w:t xml:space="preserve"> Gradients</w:t>
      </w:r>
    </w:p>
  </w:footnote>
  <w:footnote w:id="80">
    <w:p w14:paraId="7B1E1FAC" w14:textId="2359AA6B" w:rsidR="00BA462A" w:rsidRDefault="00BA462A">
      <w:pPr>
        <w:pStyle w:val="FootnoteText"/>
        <w:rPr>
          <w:rtl/>
          <w:lang w:bidi="fa-IR"/>
        </w:rPr>
      </w:pPr>
      <w:r>
        <w:rPr>
          <w:rStyle w:val="FootnoteReference"/>
        </w:rPr>
        <w:footnoteRef/>
      </w:r>
      <w:r>
        <w:t xml:space="preserve"> </w:t>
      </w:r>
      <w:r w:rsidRPr="00BA462A">
        <w:t>Observed Ratings</w:t>
      </w:r>
    </w:p>
  </w:footnote>
  <w:footnote w:id="81">
    <w:p w14:paraId="493BE814" w14:textId="44398E9A" w:rsidR="00424547" w:rsidRDefault="00424547">
      <w:pPr>
        <w:pStyle w:val="FootnoteText"/>
        <w:rPr>
          <w:rtl/>
          <w:lang w:bidi="fa-IR"/>
        </w:rPr>
      </w:pPr>
      <w:r>
        <w:rPr>
          <w:rStyle w:val="FootnoteReference"/>
        </w:rPr>
        <w:footnoteRef/>
      </w:r>
      <w:r>
        <w:t xml:space="preserve"> Rescaling</w:t>
      </w:r>
    </w:p>
  </w:footnote>
  <w:footnote w:id="82">
    <w:p w14:paraId="0598728A" w14:textId="200C5B32" w:rsidR="008567E6" w:rsidRDefault="008567E6">
      <w:pPr>
        <w:pStyle w:val="FootnoteText"/>
        <w:rPr>
          <w:rtl/>
          <w:lang w:bidi="fa-IR"/>
        </w:rPr>
      </w:pPr>
      <w:r>
        <w:rPr>
          <w:rStyle w:val="FootnoteReference"/>
        </w:rPr>
        <w:footnoteRef/>
      </w:r>
      <w:r>
        <w:t xml:space="preserve"> Wrapper Functions</w:t>
      </w:r>
    </w:p>
  </w:footnote>
  <w:footnote w:id="83">
    <w:p w14:paraId="55399D50" w14:textId="0F64B171" w:rsidR="008567E6" w:rsidRDefault="008567E6">
      <w:pPr>
        <w:pStyle w:val="FootnoteText"/>
        <w:rPr>
          <w:rtl/>
          <w:lang w:bidi="fa-IR"/>
        </w:rPr>
      </w:pPr>
      <w:r>
        <w:rPr>
          <w:rStyle w:val="FootnoteReference"/>
        </w:rPr>
        <w:footnoteRef/>
      </w:r>
      <w:r>
        <w:t xml:space="preserve"> Hyperparameters</w:t>
      </w:r>
    </w:p>
  </w:footnote>
  <w:footnote w:id="84">
    <w:p w14:paraId="6D7F6F89" w14:textId="430519CD" w:rsidR="002E1B66" w:rsidRDefault="002E1B66">
      <w:pPr>
        <w:pStyle w:val="FootnoteText"/>
        <w:rPr>
          <w:rtl/>
          <w:lang w:bidi="fa-IR"/>
        </w:rPr>
      </w:pPr>
      <w:r>
        <w:rPr>
          <w:rStyle w:val="FootnoteReference"/>
        </w:rPr>
        <w:footnoteRef/>
      </w:r>
      <w:r>
        <w:t xml:space="preserve"> Visualization</w:t>
      </w:r>
    </w:p>
  </w:footnote>
  <w:footnote w:id="85">
    <w:p w14:paraId="3AF0FEB0" w14:textId="0249FBBD" w:rsidR="0031169B" w:rsidRDefault="0031169B">
      <w:pPr>
        <w:pStyle w:val="FootnoteText"/>
        <w:rPr>
          <w:rtl/>
          <w:lang w:bidi="fa-IR"/>
        </w:rPr>
      </w:pPr>
      <w:r>
        <w:rPr>
          <w:rStyle w:val="FootnoteReference"/>
        </w:rPr>
        <w:footnoteRef/>
      </w:r>
      <w:r>
        <w:t xml:space="preserve"> </w:t>
      </w:r>
      <w:r w:rsidRPr="0031169B">
        <w:rPr>
          <w:lang w:bidi="fa-IR"/>
        </w:rPr>
        <w:t>Reproduction Variance</w:t>
      </w:r>
    </w:p>
  </w:footnote>
  <w:footnote w:id="86">
    <w:p w14:paraId="049E2D5D" w14:textId="3472FABA" w:rsidR="00EE5FFF" w:rsidRDefault="00EE5FFF">
      <w:pPr>
        <w:pStyle w:val="FootnoteText"/>
        <w:rPr>
          <w:rtl/>
          <w:lang w:bidi="fa-IR"/>
        </w:rPr>
      </w:pPr>
      <w:r>
        <w:rPr>
          <w:rStyle w:val="FootnoteReference"/>
        </w:rPr>
        <w:footnoteRef/>
      </w:r>
      <w:r>
        <w:t xml:space="preserve"> Scalability</w:t>
      </w:r>
    </w:p>
  </w:footnote>
  <w:footnote w:id="87">
    <w:p w14:paraId="59B3D850" w14:textId="59149D0A" w:rsidR="00EE5FFF" w:rsidRDefault="00EE5FFF">
      <w:pPr>
        <w:pStyle w:val="FootnoteText"/>
        <w:rPr>
          <w:rtl/>
          <w:lang w:bidi="fa-IR"/>
        </w:rPr>
      </w:pPr>
      <w:r>
        <w:rPr>
          <w:rStyle w:val="FootnoteReference"/>
        </w:rPr>
        <w:footnoteRef/>
      </w:r>
      <w:r>
        <w:t xml:space="preserve"> Large-scale Matrices</w:t>
      </w:r>
    </w:p>
  </w:footnote>
  <w:footnote w:id="88">
    <w:p w14:paraId="39095A7E" w14:textId="1C706F2B" w:rsidR="0053365D" w:rsidRDefault="0053365D">
      <w:pPr>
        <w:pStyle w:val="FootnoteText"/>
        <w:rPr>
          <w:rtl/>
          <w:lang w:bidi="fa-IR"/>
        </w:rPr>
      </w:pPr>
      <w:r>
        <w:rPr>
          <w:rStyle w:val="FootnoteReference"/>
        </w:rPr>
        <w:footnoteRef/>
      </w:r>
      <w:r>
        <w:t xml:space="preserve"> Generalization</w:t>
      </w:r>
    </w:p>
  </w:footnote>
  <w:footnote w:id="89">
    <w:p w14:paraId="739815AD" w14:textId="430FBAE5" w:rsidR="00181CE7" w:rsidRDefault="00181CE7">
      <w:pPr>
        <w:pStyle w:val="FootnoteText"/>
        <w:rPr>
          <w:rtl/>
          <w:lang w:bidi="fa-IR"/>
        </w:rPr>
      </w:pPr>
      <w:r>
        <w:rPr>
          <w:rStyle w:val="FootnoteReference"/>
        </w:rPr>
        <w:footnoteRef/>
      </w:r>
      <w:r>
        <w:t xml:space="preserve"> Hidden Layers</w:t>
      </w:r>
    </w:p>
  </w:footnote>
  <w:footnote w:id="90">
    <w:p w14:paraId="63B27792" w14:textId="15299B22" w:rsidR="00181CE7" w:rsidRDefault="00181CE7">
      <w:pPr>
        <w:pStyle w:val="FootnoteText"/>
        <w:rPr>
          <w:rtl/>
          <w:lang w:bidi="fa-IR"/>
        </w:rPr>
      </w:pPr>
      <w:r>
        <w:rPr>
          <w:rStyle w:val="FootnoteReference"/>
        </w:rPr>
        <w:footnoteRef/>
      </w:r>
      <w:r>
        <w:t xml:space="preserve"> Vanishing Gradient</w:t>
      </w:r>
    </w:p>
  </w:footnote>
  <w:footnote w:id="91">
    <w:p w14:paraId="6C4EBA5D" w14:textId="15CFA421" w:rsidR="00D91695" w:rsidRDefault="00D91695">
      <w:pPr>
        <w:pStyle w:val="FootnoteText"/>
        <w:rPr>
          <w:rtl/>
          <w:lang w:bidi="fa-IR"/>
        </w:rPr>
      </w:pPr>
      <w:r>
        <w:rPr>
          <w:rStyle w:val="FootnoteReference"/>
        </w:rPr>
        <w:footnoteRef/>
      </w:r>
      <w:r>
        <w:t xml:space="preserve"> Gradient Descent Path</w:t>
      </w:r>
    </w:p>
  </w:footnote>
  <w:footnote w:id="92">
    <w:p w14:paraId="2FD17383" w14:textId="5B964577" w:rsidR="00D91695" w:rsidRDefault="00D91695">
      <w:pPr>
        <w:pStyle w:val="FootnoteText"/>
        <w:rPr>
          <w:rtl/>
          <w:lang w:bidi="fa-IR"/>
        </w:rPr>
      </w:pPr>
      <w:r>
        <w:rPr>
          <w:rStyle w:val="FootnoteReference"/>
        </w:rPr>
        <w:footnoteRef/>
      </w:r>
      <w:r>
        <w:t xml:space="preserve"> Synergy</w:t>
      </w:r>
    </w:p>
  </w:footnote>
  <w:footnote w:id="93">
    <w:p w14:paraId="6F302B44" w14:textId="159E8806" w:rsidR="00F41A13" w:rsidRDefault="00F41A13">
      <w:pPr>
        <w:pStyle w:val="FootnoteText"/>
        <w:rPr>
          <w:rtl/>
          <w:lang w:bidi="fa-IR"/>
        </w:rPr>
      </w:pPr>
      <w:r>
        <w:rPr>
          <w:rStyle w:val="FootnoteReference"/>
        </w:rPr>
        <w:footnoteRef/>
      </w:r>
      <w:r>
        <w:t xml:space="preserve"> Computational Graph</w:t>
      </w:r>
    </w:p>
  </w:footnote>
  <w:footnote w:id="94">
    <w:p w14:paraId="65D6B7F3" w14:textId="681A1E0F" w:rsidR="00894B51" w:rsidRDefault="00894B51">
      <w:pPr>
        <w:pStyle w:val="FootnoteText"/>
        <w:rPr>
          <w:rtl/>
          <w:lang w:bidi="fa-IR"/>
        </w:rPr>
      </w:pPr>
      <w:r>
        <w:rPr>
          <w:rStyle w:val="FootnoteReference"/>
        </w:rPr>
        <w:footnoteRef/>
      </w:r>
      <w:r>
        <w:t xml:space="preserve"> </w:t>
      </w:r>
      <w:r>
        <w:rPr>
          <w:lang w:bidi="fa-IR"/>
        </w:rPr>
        <w:t>Validation Set</w:t>
      </w:r>
    </w:p>
  </w:footnote>
  <w:footnote w:id="95">
    <w:p w14:paraId="2A6FD5DF" w14:textId="172AE350" w:rsidR="005972D4" w:rsidRDefault="005972D4">
      <w:pPr>
        <w:pStyle w:val="FootnoteText"/>
        <w:rPr>
          <w:rtl/>
          <w:lang w:bidi="fa-IR"/>
        </w:rPr>
      </w:pPr>
      <w:r>
        <w:rPr>
          <w:rStyle w:val="FootnoteReference"/>
        </w:rPr>
        <w:footnoteRef/>
      </w:r>
      <w:r>
        <w:t xml:space="preserve"> </w:t>
      </w:r>
      <w:r w:rsidRPr="005972D4">
        <w:rPr>
          <w:lang w:bidi="fa-IR"/>
        </w:rPr>
        <w:t>Repeated Experiments</w:t>
      </w:r>
    </w:p>
  </w:footnote>
  <w:footnote w:id="96">
    <w:p w14:paraId="26336FE2" w14:textId="19B0C451" w:rsidR="005972D4" w:rsidRDefault="005972D4">
      <w:pPr>
        <w:pStyle w:val="FootnoteText"/>
        <w:rPr>
          <w:rtl/>
          <w:lang w:bidi="fa-IR"/>
        </w:rPr>
      </w:pPr>
      <w:r>
        <w:rPr>
          <w:rStyle w:val="FootnoteReference"/>
        </w:rPr>
        <w:footnoteRef/>
      </w:r>
      <w:r>
        <w:t xml:space="preserve"> </w:t>
      </w:r>
      <w:r w:rsidRPr="005972D4">
        <w:rPr>
          <w:lang w:bidi="fa-IR"/>
        </w:rPr>
        <w:t>Over-optimistic</w:t>
      </w:r>
    </w:p>
  </w:footnote>
  <w:footnote w:id="97">
    <w:p w14:paraId="7902F5E9" w14:textId="78121803" w:rsidR="00F805AE" w:rsidRDefault="00F805AE">
      <w:pPr>
        <w:pStyle w:val="FootnoteText"/>
        <w:rPr>
          <w:rtl/>
        </w:rPr>
      </w:pPr>
      <w:r>
        <w:rPr>
          <w:rStyle w:val="FootnoteReference"/>
        </w:rPr>
        <w:footnoteRef/>
      </w:r>
      <w:r>
        <w:t xml:space="preserve"> </w:t>
      </w:r>
      <w:r w:rsidRPr="00F805AE">
        <w:rPr>
          <w:lang w:bidi="fa-IR"/>
        </w:rPr>
        <w:t>Grid Search</w:t>
      </w:r>
    </w:p>
  </w:footnote>
  <w:footnote w:id="98">
    <w:p w14:paraId="371CEFAF" w14:textId="7D0F268B" w:rsidR="00171B42" w:rsidRDefault="00171B42">
      <w:pPr>
        <w:pStyle w:val="FootnoteText"/>
        <w:rPr>
          <w:rtl/>
          <w:lang w:bidi="fa-IR"/>
        </w:rPr>
      </w:pPr>
      <w:r>
        <w:rPr>
          <w:rStyle w:val="FootnoteReference"/>
        </w:rPr>
        <w:footnoteRef/>
      </w:r>
      <w:r>
        <w:t xml:space="preserve"> Cross-domain Scenarios</w:t>
      </w:r>
    </w:p>
  </w:footnote>
  <w:footnote w:id="99">
    <w:p w14:paraId="6AC9F965" w14:textId="5AB315DA" w:rsidR="00171B42" w:rsidRDefault="00171B42">
      <w:pPr>
        <w:pStyle w:val="FootnoteText"/>
        <w:rPr>
          <w:rtl/>
          <w:lang w:bidi="fa-IR"/>
        </w:rPr>
      </w:pPr>
      <w:r>
        <w:rPr>
          <w:rStyle w:val="FootnoteReference"/>
        </w:rPr>
        <w:footnoteRef/>
      </w:r>
      <w:r>
        <w:t xml:space="preserve"> Graph Neural Networks (GNNs)</w:t>
      </w:r>
    </w:p>
  </w:footnote>
  <w:footnote w:id="100">
    <w:p w14:paraId="24A519CE" w14:textId="3C721E42" w:rsidR="00E000F8" w:rsidRDefault="00E000F8">
      <w:pPr>
        <w:pStyle w:val="FootnoteText"/>
        <w:rPr>
          <w:rtl/>
          <w:lang w:bidi="fa-IR"/>
        </w:rPr>
      </w:pPr>
      <w:r>
        <w:rPr>
          <w:rStyle w:val="FootnoteReference"/>
        </w:rPr>
        <w:footnoteRef/>
      </w:r>
      <w:r>
        <w:t xml:space="preserve"> Attention Mechanism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68B"/>
    <w:multiLevelType w:val="hybridMultilevel"/>
    <w:tmpl w:val="6CEAE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06041B"/>
    <w:multiLevelType w:val="hybridMultilevel"/>
    <w:tmpl w:val="7EF0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881D92"/>
    <w:multiLevelType w:val="hybridMultilevel"/>
    <w:tmpl w:val="6720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0272A9"/>
    <w:multiLevelType w:val="hybridMultilevel"/>
    <w:tmpl w:val="35E28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0458DF"/>
    <w:multiLevelType w:val="hybridMultilevel"/>
    <w:tmpl w:val="5456F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334303"/>
    <w:multiLevelType w:val="hybridMultilevel"/>
    <w:tmpl w:val="2EF8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E46447"/>
    <w:multiLevelType w:val="hybridMultilevel"/>
    <w:tmpl w:val="9C8E9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277C9"/>
    <w:multiLevelType w:val="hybridMultilevel"/>
    <w:tmpl w:val="7AEC3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34C9A"/>
    <w:multiLevelType w:val="hybridMultilevel"/>
    <w:tmpl w:val="103A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9B468A"/>
    <w:multiLevelType w:val="hybridMultilevel"/>
    <w:tmpl w:val="E31AE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C2D77"/>
    <w:multiLevelType w:val="hybridMultilevel"/>
    <w:tmpl w:val="E24E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142C1"/>
    <w:multiLevelType w:val="hybridMultilevel"/>
    <w:tmpl w:val="63E0F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295D33"/>
    <w:multiLevelType w:val="hybridMultilevel"/>
    <w:tmpl w:val="8184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6D33C9"/>
    <w:multiLevelType w:val="hybridMultilevel"/>
    <w:tmpl w:val="CDF4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614310"/>
    <w:multiLevelType w:val="hybridMultilevel"/>
    <w:tmpl w:val="0198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4D5D95"/>
    <w:multiLevelType w:val="hybridMultilevel"/>
    <w:tmpl w:val="D254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9311FF"/>
    <w:multiLevelType w:val="hybridMultilevel"/>
    <w:tmpl w:val="2B40C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913FB0"/>
    <w:multiLevelType w:val="hybridMultilevel"/>
    <w:tmpl w:val="09B82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416A73"/>
    <w:multiLevelType w:val="hybridMultilevel"/>
    <w:tmpl w:val="2A6E2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866B07"/>
    <w:multiLevelType w:val="hybridMultilevel"/>
    <w:tmpl w:val="5FFA5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0A069A"/>
    <w:multiLevelType w:val="hybridMultilevel"/>
    <w:tmpl w:val="E3168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4C3EEF"/>
    <w:multiLevelType w:val="hybridMultilevel"/>
    <w:tmpl w:val="F72E5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568675">
    <w:abstractNumId w:val="10"/>
  </w:num>
  <w:num w:numId="2" w16cid:durableId="1424381137">
    <w:abstractNumId w:val="2"/>
  </w:num>
  <w:num w:numId="3" w16cid:durableId="23942726">
    <w:abstractNumId w:val="20"/>
  </w:num>
  <w:num w:numId="4" w16cid:durableId="441655612">
    <w:abstractNumId w:val="8"/>
  </w:num>
  <w:num w:numId="5" w16cid:durableId="642201859">
    <w:abstractNumId w:val="16"/>
  </w:num>
  <w:num w:numId="6" w16cid:durableId="759064531">
    <w:abstractNumId w:val="18"/>
  </w:num>
  <w:num w:numId="7" w16cid:durableId="214975897">
    <w:abstractNumId w:val="11"/>
  </w:num>
  <w:num w:numId="8" w16cid:durableId="68619952">
    <w:abstractNumId w:val="3"/>
  </w:num>
  <w:num w:numId="9" w16cid:durableId="1228303356">
    <w:abstractNumId w:val="0"/>
  </w:num>
  <w:num w:numId="10" w16cid:durableId="423647366">
    <w:abstractNumId w:val="13"/>
  </w:num>
  <w:num w:numId="11" w16cid:durableId="1800955902">
    <w:abstractNumId w:val="14"/>
  </w:num>
  <w:num w:numId="12" w16cid:durableId="236131254">
    <w:abstractNumId w:val="15"/>
  </w:num>
  <w:num w:numId="13" w16cid:durableId="451444408">
    <w:abstractNumId w:val="1"/>
  </w:num>
  <w:num w:numId="14" w16cid:durableId="1318455832">
    <w:abstractNumId w:val="21"/>
  </w:num>
  <w:num w:numId="15" w16cid:durableId="842280080">
    <w:abstractNumId w:val="9"/>
  </w:num>
  <w:num w:numId="16" w16cid:durableId="857046048">
    <w:abstractNumId w:val="5"/>
  </w:num>
  <w:num w:numId="17" w16cid:durableId="1839924511">
    <w:abstractNumId w:val="6"/>
  </w:num>
  <w:num w:numId="18" w16cid:durableId="1025012185">
    <w:abstractNumId w:val="19"/>
  </w:num>
  <w:num w:numId="19" w16cid:durableId="1882476226">
    <w:abstractNumId w:val="7"/>
  </w:num>
  <w:num w:numId="20" w16cid:durableId="2124690407">
    <w:abstractNumId w:val="17"/>
  </w:num>
  <w:num w:numId="21" w16cid:durableId="788544581">
    <w:abstractNumId w:val="12"/>
  </w:num>
  <w:num w:numId="22" w16cid:durableId="243344133">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C86"/>
    <w:rsid w:val="00000F68"/>
    <w:rsid w:val="0000132C"/>
    <w:rsid w:val="000026FE"/>
    <w:rsid w:val="00002BB9"/>
    <w:rsid w:val="000030AE"/>
    <w:rsid w:val="00006994"/>
    <w:rsid w:val="00007FE2"/>
    <w:rsid w:val="00012262"/>
    <w:rsid w:val="00013165"/>
    <w:rsid w:val="000150CD"/>
    <w:rsid w:val="000156D7"/>
    <w:rsid w:val="00016DA3"/>
    <w:rsid w:val="00022972"/>
    <w:rsid w:val="0002756C"/>
    <w:rsid w:val="00027C72"/>
    <w:rsid w:val="00027EC6"/>
    <w:rsid w:val="00030370"/>
    <w:rsid w:val="00031453"/>
    <w:rsid w:val="00034B0C"/>
    <w:rsid w:val="00037460"/>
    <w:rsid w:val="000407EC"/>
    <w:rsid w:val="00040E13"/>
    <w:rsid w:val="000411B9"/>
    <w:rsid w:val="00041873"/>
    <w:rsid w:val="00043452"/>
    <w:rsid w:val="000439AD"/>
    <w:rsid w:val="0004407B"/>
    <w:rsid w:val="00045AEB"/>
    <w:rsid w:val="00046589"/>
    <w:rsid w:val="00052600"/>
    <w:rsid w:val="00054B7B"/>
    <w:rsid w:val="00055673"/>
    <w:rsid w:val="00056E6D"/>
    <w:rsid w:val="000573EA"/>
    <w:rsid w:val="00061AED"/>
    <w:rsid w:val="00061B5A"/>
    <w:rsid w:val="00061BC1"/>
    <w:rsid w:val="000622B5"/>
    <w:rsid w:val="00062F03"/>
    <w:rsid w:val="00064006"/>
    <w:rsid w:val="00064969"/>
    <w:rsid w:val="00064C32"/>
    <w:rsid w:val="00065437"/>
    <w:rsid w:val="00065C29"/>
    <w:rsid w:val="00066879"/>
    <w:rsid w:val="000677E6"/>
    <w:rsid w:val="000701E6"/>
    <w:rsid w:val="000701F0"/>
    <w:rsid w:val="0007097F"/>
    <w:rsid w:val="00071B54"/>
    <w:rsid w:val="000720A8"/>
    <w:rsid w:val="000742A5"/>
    <w:rsid w:val="0007569A"/>
    <w:rsid w:val="00076FCD"/>
    <w:rsid w:val="000778C9"/>
    <w:rsid w:val="00077F56"/>
    <w:rsid w:val="0008228A"/>
    <w:rsid w:val="00086A94"/>
    <w:rsid w:val="000871DF"/>
    <w:rsid w:val="00090502"/>
    <w:rsid w:val="000906BC"/>
    <w:rsid w:val="00091951"/>
    <w:rsid w:val="00094C5A"/>
    <w:rsid w:val="0009683D"/>
    <w:rsid w:val="000970C8"/>
    <w:rsid w:val="00097660"/>
    <w:rsid w:val="00097FD7"/>
    <w:rsid w:val="000A21A6"/>
    <w:rsid w:val="000A47B4"/>
    <w:rsid w:val="000A515E"/>
    <w:rsid w:val="000A6178"/>
    <w:rsid w:val="000B284B"/>
    <w:rsid w:val="000B288C"/>
    <w:rsid w:val="000B6206"/>
    <w:rsid w:val="000B62C5"/>
    <w:rsid w:val="000B661F"/>
    <w:rsid w:val="000B66AB"/>
    <w:rsid w:val="000B6FF0"/>
    <w:rsid w:val="000B7265"/>
    <w:rsid w:val="000B763E"/>
    <w:rsid w:val="000C0364"/>
    <w:rsid w:val="000C1D00"/>
    <w:rsid w:val="000C216D"/>
    <w:rsid w:val="000C4A5C"/>
    <w:rsid w:val="000D07A8"/>
    <w:rsid w:val="000D07E1"/>
    <w:rsid w:val="000D2991"/>
    <w:rsid w:val="000D2C8B"/>
    <w:rsid w:val="000D31BC"/>
    <w:rsid w:val="000D3F72"/>
    <w:rsid w:val="000D41F0"/>
    <w:rsid w:val="000D5CCA"/>
    <w:rsid w:val="000E106A"/>
    <w:rsid w:val="000E179B"/>
    <w:rsid w:val="000E1862"/>
    <w:rsid w:val="000E2AEC"/>
    <w:rsid w:val="000E2F2B"/>
    <w:rsid w:val="000E39B6"/>
    <w:rsid w:val="000E56CE"/>
    <w:rsid w:val="000F1E48"/>
    <w:rsid w:val="000F21E3"/>
    <w:rsid w:val="000F2B49"/>
    <w:rsid w:val="000F3635"/>
    <w:rsid w:val="000F5FEA"/>
    <w:rsid w:val="000F793F"/>
    <w:rsid w:val="00100FE6"/>
    <w:rsid w:val="001018D3"/>
    <w:rsid w:val="00101ABA"/>
    <w:rsid w:val="00101F9D"/>
    <w:rsid w:val="001058FE"/>
    <w:rsid w:val="00106025"/>
    <w:rsid w:val="00107754"/>
    <w:rsid w:val="00107EA5"/>
    <w:rsid w:val="0011027C"/>
    <w:rsid w:val="00110FD2"/>
    <w:rsid w:val="001129E6"/>
    <w:rsid w:val="0011389D"/>
    <w:rsid w:val="00113BA5"/>
    <w:rsid w:val="001164F6"/>
    <w:rsid w:val="001166BD"/>
    <w:rsid w:val="00117A95"/>
    <w:rsid w:val="001212FA"/>
    <w:rsid w:val="00121409"/>
    <w:rsid w:val="00123426"/>
    <w:rsid w:val="001258BA"/>
    <w:rsid w:val="00126086"/>
    <w:rsid w:val="001304E3"/>
    <w:rsid w:val="00131130"/>
    <w:rsid w:val="00133D43"/>
    <w:rsid w:val="001344E6"/>
    <w:rsid w:val="0013571A"/>
    <w:rsid w:val="00135A0B"/>
    <w:rsid w:val="00136098"/>
    <w:rsid w:val="001364B3"/>
    <w:rsid w:val="00136825"/>
    <w:rsid w:val="001415F6"/>
    <w:rsid w:val="00145E4D"/>
    <w:rsid w:val="001465F4"/>
    <w:rsid w:val="001469EF"/>
    <w:rsid w:val="00150C80"/>
    <w:rsid w:val="00151437"/>
    <w:rsid w:val="001515F4"/>
    <w:rsid w:val="00151AE2"/>
    <w:rsid w:val="00153593"/>
    <w:rsid w:val="00153791"/>
    <w:rsid w:val="0015590B"/>
    <w:rsid w:val="001559ED"/>
    <w:rsid w:val="00156A67"/>
    <w:rsid w:val="00157F4E"/>
    <w:rsid w:val="00160967"/>
    <w:rsid w:val="00161333"/>
    <w:rsid w:val="00166D2A"/>
    <w:rsid w:val="00171B42"/>
    <w:rsid w:val="001724E6"/>
    <w:rsid w:val="001729C0"/>
    <w:rsid w:val="00172D69"/>
    <w:rsid w:val="0017347A"/>
    <w:rsid w:val="00176106"/>
    <w:rsid w:val="001762C4"/>
    <w:rsid w:val="00181CE7"/>
    <w:rsid w:val="00182BC3"/>
    <w:rsid w:val="00184156"/>
    <w:rsid w:val="001903E3"/>
    <w:rsid w:val="001907DB"/>
    <w:rsid w:val="0019177B"/>
    <w:rsid w:val="001A0B6F"/>
    <w:rsid w:val="001A12F0"/>
    <w:rsid w:val="001A161E"/>
    <w:rsid w:val="001A4D43"/>
    <w:rsid w:val="001A5B45"/>
    <w:rsid w:val="001A66FF"/>
    <w:rsid w:val="001B4830"/>
    <w:rsid w:val="001B4DB8"/>
    <w:rsid w:val="001B5DEA"/>
    <w:rsid w:val="001B6A74"/>
    <w:rsid w:val="001B79C2"/>
    <w:rsid w:val="001C1FFA"/>
    <w:rsid w:val="001C2F60"/>
    <w:rsid w:val="001C41AC"/>
    <w:rsid w:val="001C5F44"/>
    <w:rsid w:val="001C725B"/>
    <w:rsid w:val="001D2FAC"/>
    <w:rsid w:val="001D3292"/>
    <w:rsid w:val="001D34E9"/>
    <w:rsid w:val="001D6215"/>
    <w:rsid w:val="001D7A32"/>
    <w:rsid w:val="001E027B"/>
    <w:rsid w:val="001E09F5"/>
    <w:rsid w:val="001E0FD3"/>
    <w:rsid w:val="001E10DC"/>
    <w:rsid w:val="001E2817"/>
    <w:rsid w:val="001E3761"/>
    <w:rsid w:val="001E5F4A"/>
    <w:rsid w:val="001E7D6B"/>
    <w:rsid w:val="001E7E6F"/>
    <w:rsid w:val="001F0303"/>
    <w:rsid w:val="001F051C"/>
    <w:rsid w:val="001F38DB"/>
    <w:rsid w:val="001F4705"/>
    <w:rsid w:val="001F4E97"/>
    <w:rsid w:val="001F6FAB"/>
    <w:rsid w:val="00200719"/>
    <w:rsid w:val="0020077F"/>
    <w:rsid w:val="002040C1"/>
    <w:rsid w:val="00204953"/>
    <w:rsid w:val="002061C2"/>
    <w:rsid w:val="00210145"/>
    <w:rsid w:val="00211958"/>
    <w:rsid w:val="0021254E"/>
    <w:rsid w:val="002163B4"/>
    <w:rsid w:val="00216B42"/>
    <w:rsid w:val="0021772E"/>
    <w:rsid w:val="00220062"/>
    <w:rsid w:val="00221FE2"/>
    <w:rsid w:val="00222F74"/>
    <w:rsid w:val="002252D5"/>
    <w:rsid w:val="002258A5"/>
    <w:rsid w:val="00230A13"/>
    <w:rsid w:val="002333FD"/>
    <w:rsid w:val="002335B5"/>
    <w:rsid w:val="00235739"/>
    <w:rsid w:val="00236953"/>
    <w:rsid w:val="002377F2"/>
    <w:rsid w:val="0024287C"/>
    <w:rsid w:val="00243821"/>
    <w:rsid w:val="00243D80"/>
    <w:rsid w:val="00243F62"/>
    <w:rsid w:val="00244D3C"/>
    <w:rsid w:val="00245618"/>
    <w:rsid w:val="002456BA"/>
    <w:rsid w:val="00246079"/>
    <w:rsid w:val="00257236"/>
    <w:rsid w:val="00260B80"/>
    <w:rsid w:val="00261BCC"/>
    <w:rsid w:val="00264D08"/>
    <w:rsid w:val="00264D51"/>
    <w:rsid w:val="00270276"/>
    <w:rsid w:val="002707E6"/>
    <w:rsid w:val="00270D10"/>
    <w:rsid w:val="00271982"/>
    <w:rsid w:val="00276CE0"/>
    <w:rsid w:val="00277925"/>
    <w:rsid w:val="00280461"/>
    <w:rsid w:val="00281DE3"/>
    <w:rsid w:val="00282F7F"/>
    <w:rsid w:val="002836B8"/>
    <w:rsid w:val="002879A2"/>
    <w:rsid w:val="0029067C"/>
    <w:rsid w:val="0029273E"/>
    <w:rsid w:val="0029372B"/>
    <w:rsid w:val="00295206"/>
    <w:rsid w:val="0029694A"/>
    <w:rsid w:val="00296E82"/>
    <w:rsid w:val="002971D7"/>
    <w:rsid w:val="002A119D"/>
    <w:rsid w:val="002A4CFB"/>
    <w:rsid w:val="002A53B4"/>
    <w:rsid w:val="002A54D8"/>
    <w:rsid w:val="002A710F"/>
    <w:rsid w:val="002A71A9"/>
    <w:rsid w:val="002A760E"/>
    <w:rsid w:val="002A7E14"/>
    <w:rsid w:val="002B07B1"/>
    <w:rsid w:val="002B0E59"/>
    <w:rsid w:val="002B0FD0"/>
    <w:rsid w:val="002B11A6"/>
    <w:rsid w:val="002B1396"/>
    <w:rsid w:val="002B1847"/>
    <w:rsid w:val="002B254D"/>
    <w:rsid w:val="002B25F4"/>
    <w:rsid w:val="002B6AD3"/>
    <w:rsid w:val="002B7053"/>
    <w:rsid w:val="002C04E5"/>
    <w:rsid w:val="002C062A"/>
    <w:rsid w:val="002C1F55"/>
    <w:rsid w:val="002C20DA"/>
    <w:rsid w:val="002C220B"/>
    <w:rsid w:val="002C2278"/>
    <w:rsid w:val="002C2F36"/>
    <w:rsid w:val="002C4E45"/>
    <w:rsid w:val="002C508C"/>
    <w:rsid w:val="002D1B6A"/>
    <w:rsid w:val="002D1C8D"/>
    <w:rsid w:val="002D28BB"/>
    <w:rsid w:val="002D3409"/>
    <w:rsid w:val="002D4D2E"/>
    <w:rsid w:val="002D7567"/>
    <w:rsid w:val="002E057C"/>
    <w:rsid w:val="002E0CA3"/>
    <w:rsid w:val="002E133F"/>
    <w:rsid w:val="002E1B66"/>
    <w:rsid w:val="002E25BF"/>
    <w:rsid w:val="002E2E9D"/>
    <w:rsid w:val="002E3E2B"/>
    <w:rsid w:val="002E5F6B"/>
    <w:rsid w:val="002E6574"/>
    <w:rsid w:val="002E7448"/>
    <w:rsid w:val="002E7679"/>
    <w:rsid w:val="002E7BC3"/>
    <w:rsid w:val="002E7F1A"/>
    <w:rsid w:val="002F122D"/>
    <w:rsid w:val="002F5EB7"/>
    <w:rsid w:val="00300451"/>
    <w:rsid w:val="003017AA"/>
    <w:rsid w:val="00301EE7"/>
    <w:rsid w:val="00301F23"/>
    <w:rsid w:val="0031108B"/>
    <w:rsid w:val="0031169B"/>
    <w:rsid w:val="003129A9"/>
    <w:rsid w:val="003136FB"/>
    <w:rsid w:val="0031480A"/>
    <w:rsid w:val="0031639B"/>
    <w:rsid w:val="00317719"/>
    <w:rsid w:val="00317793"/>
    <w:rsid w:val="00320EAD"/>
    <w:rsid w:val="00322446"/>
    <w:rsid w:val="0032309C"/>
    <w:rsid w:val="0032733D"/>
    <w:rsid w:val="00332992"/>
    <w:rsid w:val="00334A2A"/>
    <w:rsid w:val="00335281"/>
    <w:rsid w:val="00335362"/>
    <w:rsid w:val="00336E88"/>
    <w:rsid w:val="00336F0D"/>
    <w:rsid w:val="00337826"/>
    <w:rsid w:val="00343FF2"/>
    <w:rsid w:val="00346723"/>
    <w:rsid w:val="00347B68"/>
    <w:rsid w:val="00353A32"/>
    <w:rsid w:val="00355AE8"/>
    <w:rsid w:val="00355F96"/>
    <w:rsid w:val="00356FBD"/>
    <w:rsid w:val="00357547"/>
    <w:rsid w:val="00357D89"/>
    <w:rsid w:val="00361026"/>
    <w:rsid w:val="00361C39"/>
    <w:rsid w:val="00363276"/>
    <w:rsid w:val="003635EA"/>
    <w:rsid w:val="00363FB0"/>
    <w:rsid w:val="00364F61"/>
    <w:rsid w:val="00365885"/>
    <w:rsid w:val="00366EB8"/>
    <w:rsid w:val="003709E3"/>
    <w:rsid w:val="00370EB0"/>
    <w:rsid w:val="00371E12"/>
    <w:rsid w:val="003733B4"/>
    <w:rsid w:val="003747E7"/>
    <w:rsid w:val="00375224"/>
    <w:rsid w:val="003756E2"/>
    <w:rsid w:val="00380F82"/>
    <w:rsid w:val="00382314"/>
    <w:rsid w:val="003874D4"/>
    <w:rsid w:val="00387980"/>
    <w:rsid w:val="00390762"/>
    <w:rsid w:val="00391F26"/>
    <w:rsid w:val="00392D49"/>
    <w:rsid w:val="0039342E"/>
    <w:rsid w:val="003940B3"/>
    <w:rsid w:val="003951E1"/>
    <w:rsid w:val="003954C0"/>
    <w:rsid w:val="00395936"/>
    <w:rsid w:val="003960D7"/>
    <w:rsid w:val="003970B2"/>
    <w:rsid w:val="003A0D28"/>
    <w:rsid w:val="003A1A1C"/>
    <w:rsid w:val="003A2E4B"/>
    <w:rsid w:val="003A583F"/>
    <w:rsid w:val="003A5D2D"/>
    <w:rsid w:val="003B1073"/>
    <w:rsid w:val="003B23ED"/>
    <w:rsid w:val="003B4A16"/>
    <w:rsid w:val="003B610D"/>
    <w:rsid w:val="003B62C3"/>
    <w:rsid w:val="003B7DF2"/>
    <w:rsid w:val="003C07A0"/>
    <w:rsid w:val="003C0986"/>
    <w:rsid w:val="003C0B74"/>
    <w:rsid w:val="003C0B9E"/>
    <w:rsid w:val="003C128E"/>
    <w:rsid w:val="003C1364"/>
    <w:rsid w:val="003C1A54"/>
    <w:rsid w:val="003C22A7"/>
    <w:rsid w:val="003C30DE"/>
    <w:rsid w:val="003C3900"/>
    <w:rsid w:val="003C5AF7"/>
    <w:rsid w:val="003C60C7"/>
    <w:rsid w:val="003C7995"/>
    <w:rsid w:val="003C7E4A"/>
    <w:rsid w:val="003C7EA6"/>
    <w:rsid w:val="003D21DC"/>
    <w:rsid w:val="003D6A92"/>
    <w:rsid w:val="003D6B61"/>
    <w:rsid w:val="003D7508"/>
    <w:rsid w:val="003D7797"/>
    <w:rsid w:val="003E025F"/>
    <w:rsid w:val="003E0911"/>
    <w:rsid w:val="003E24EA"/>
    <w:rsid w:val="003E32EF"/>
    <w:rsid w:val="003E3B26"/>
    <w:rsid w:val="003E72BD"/>
    <w:rsid w:val="003E7562"/>
    <w:rsid w:val="003E7963"/>
    <w:rsid w:val="003F043F"/>
    <w:rsid w:val="003F0477"/>
    <w:rsid w:val="003F1B4F"/>
    <w:rsid w:val="003F20D8"/>
    <w:rsid w:val="003F5250"/>
    <w:rsid w:val="003F791C"/>
    <w:rsid w:val="004002B0"/>
    <w:rsid w:val="00400DDB"/>
    <w:rsid w:val="00401F65"/>
    <w:rsid w:val="00402640"/>
    <w:rsid w:val="00402D9E"/>
    <w:rsid w:val="0040402C"/>
    <w:rsid w:val="0040539A"/>
    <w:rsid w:val="004077F6"/>
    <w:rsid w:val="00407BC7"/>
    <w:rsid w:val="00414E9C"/>
    <w:rsid w:val="004157AB"/>
    <w:rsid w:val="0041660C"/>
    <w:rsid w:val="00417384"/>
    <w:rsid w:val="004205E3"/>
    <w:rsid w:val="00420A1F"/>
    <w:rsid w:val="00420F3D"/>
    <w:rsid w:val="00424547"/>
    <w:rsid w:val="0042517E"/>
    <w:rsid w:val="004253FB"/>
    <w:rsid w:val="00425B0A"/>
    <w:rsid w:val="00426944"/>
    <w:rsid w:val="004300CC"/>
    <w:rsid w:val="00430157"/>
    <w:rsid w:val="0043036C"/>
    <w:rsid w:val="00430B15"/>
    <w:rsid w:val="00430CF4"/>
    <w:rsid w:val="00431C8D"/>
    <w:rsid w:val="004321B8"/>
    <w:rsid w:val="00432803"/>
    <w:rsid w:val="00436DD3"/>
    <w:rsid w:val="00437136"/>
    <w:rsid w:val="004420B6"/>
    <w:rsid w:val="0044355E"/>
    <w:rsid w:val="00444F8E"/>
    <w:rsid w:val="00445180"/>
    <w:rsid w:val="00450001"/>
    <w:rsid w:val="00451E54"/>
    <w:rsid w:val="004537EA"/>
    <w:rsid w:val="004544ED"/>
    <w:rsid w:val="00454FE8"/>
    <w:rsid w:val="0045612D"/>
    <w:rsid w:val="00457BD9"/>
    <w:rsid w:val="004601A6"/>
    <w:rsid w:val="00460807"/>
    <w:rsid w:val="004618E8"/>
    <w:rsid w:val="00463F33"/>
    <w:rsid w:val="00464A43"/>
    <w:rsid w:val="00465117"/>
    <w:rsid w:val="00466BCE"/>
    <w:rsid w:val="00470748"/>
    <w:rsid w:val="00471A3D"/>
    <w:rsid w:val="00472EBA"/>
    <w:rsid w:val="004732A1"/>
    <w:rsid w:val="0047348F"/>
    <w:rsid w:val="00473F4B"/>
    <w:rsid w:val="00474F27"/>
    <w:rsid w:val="0047714A"/>
    <w:rsid w:val="0047738B"/>
    <w:rsid w:val="004814D4"/>
    <w:rsid w:val="004818E4"/>
    <w:rsid w:val="004819CB"/>
    <w:rsid w:val="0048229B"/>
    <w:rsid w:val="00482C68"/>
    <w:rsid w:val="00483DF4"/>
    <w:rsid w:val="00483EAF"/>
    <w:rsid w:val="0048422D"/>
    <w:rsid w:val="00490566"/>
    <w:rsid w:val="00490B3B"/>
    <w:rsid w:val="00492404"/>
    <w:rsid w:val="0049363F"/>
    <w:rsid w:val="00493773"/>
    <w:rsid w:val="00497D8B"/>
    <w:rsid w:val="004A20F6"/>
    <w:rsid w:val="004A38B2"/>
    <w:rsid w:val="004A4FBD"/>
    <w:rsid w:val="004A7A9C"/>
    <w:rsid w:val="004B1713"/>
    <w:rsid w:val="004B1BF0"/>
    <w:rsid w:val="004B341A"/>
    <w:rsid w:val="004B69BD"/>
    <w:rsid w:val="004C11A5"/>
    <w:rsid w:val="004C1594"/>
    <w:rsid w:val="004C22A5"/>
    <w:rsid w:val="004C22AA"/>
    <w:rsid w:val="004C2EEC"/>
    <w:rsid w:val="004C3A36"/>
    <w:rsid w:val="004C3FA4"/>
    <w:rsid w:val="004C4713"/>
    <w:rsid w:val="004C7500"/>
    <w:rsid w:val="004C79AE"/>
    <w:rsid w:val="004D0481"/>
    <w:rsid w:val="004D6291"/>
    <w:rsid w:val="004D79AA"/>
    <w:rsid w:val="004E0E44"/>
    <w:rsid w:val="004E5B5D"/>
    <w:rsid w:val="004E6481"/>
    <w:rsid w:val="004E67EC"/>
    <w:rsid w:val="004E725B"/>
    <w:rsid w:val="004E7DE8"/>
    <w:rsid w:val="004E7EEE"/>
    <w:rsid w:val="004F053A"/>
    <w:rsid w:val="004F1320"/>
    <w:rsid w:val="004F246A"/>
    <w:rsid w:val="004F4309"/>
    <w:rsid w:val="004F6702"/>
    <w:rsid w:val="004F7A46"/>
    <w:rsid w:val="004F7ADA"/>
    <w:rsid w:val="00500818"/>
    <w:rsid w:val="005008FA"/>
    <w:rsid w:val="0050097A"/>
    <w:rsid w:val="00500B95"/>
    <w:rsid w:val="00501127"/>
    <w:rsid w:val="00501BCC"/>
    <w:rsid w:val="005039A6"/>
    <w:rsid w:val="00505030"/>
    <w:rsid w:val="005053CD"/>
    <w:rsid w:val="00506A66"/>
    <w:rsid w:val="005105F8"/>
    <w:rsid w:val="00514CCB"/>
    <w:rsid w:val="005222CC"/>
    <w:rsid w:val="00522A51"/>
    <w:rsid w:val="00524191"/>
    <w:rsid w:val="005257F2"/>
    <w:rsid w:val="00527A63"/>
    <w:rsid w:val="00531E51"/>
    <w:rsid w:val="0053365D"/>
    <w:rsid w:val="005336A4"/>
    <w:rsid w:val="00534558"/>
    <w:rsid w:val="0053466F"/>
    <w:rsid w:val="005369B3"/>
    <w:rsid w:val="00537B63"/>
    <w:rsid w:val="00537B68"/>
    <w:rsid w:val="0054380A"/>
    <w:rsid w:val="00543D50"/>
    <w:rsid w:val="005456DD"/>
    <w:rsid w:val="00547622"/>
    <w:rsid w:val="00547A41"/>
    <w:rsid w:val="00550926"/>
    <w:rsid w:val="00551E4E"/>
    <w:rsid w:val="00552354"/>
    <w:rsid w:val="00552A55"/>
    <w:rsid w:val="00554464"/>
    <w:rsid w:val="00557C38"/>
    <w:rsid w:val="00560971"/>
    <w:rsid w:val="005617C1"/>
    <w:rsid w:val="00561F22"/>
    <w:rsid w:val="005653CE"/>
    <w:rsid w:val="0056565A"/>
    <w:rsid w:val="00565BB1"/>
    <w:rsid w:val="00572737"/>
    <w:rsid w:val="005746D0"/>
    <w:rsid w:val="00574E83"/>
    <w:rsid w:val="00575327"/>
    <w:rsid w:val="00576B30"/>
    <w:rsid w:val="005775AA"/>
    <w:rsid w:val="00582269"/>
    <w:rsid w:val="00583BF5"/>
    <w:rsid w:val="005862CE"/>
    <w:rsid w:val="00586BD1"/>
    <w:rsid w:val="005923C9"/>
    <w:rsid w:val="005925F8"/>
    <w:rsid w:val="0059487C"/>
    <w:rsid w:val="0059617F"/>
    <w:rsid w:val="005972D4"/>
    <w:rsid w:val="005A1343"/>
    <w:rsid w:val="005A1462"/>
    <w:rsid w:val="005A168C"/>
    <w:rsid w:val="005A27DC"/>
    <w:rsid w:val="005A50A1"/>
    <w:rsid w:val="005A5370"/>
    <w:rsid w:val="005A6AD1"/>
    <w:rsid w:val="005A7325"/>
    <w:rsid w:val="005A7A8F"/>
    <w:rsid w:val="005B0230"/>
    <w:rsid w:val="005B0342"/>
    <w:rsid w:val="005B0B2A"/>
    <w:rsid w:val="005B1AD4"/>
    <w:rsid w:val="005B1AD6"/>
    <w:rsid w:val="005B2682"/>
    <w:rsid w:val="005B2C04"/>
    <w:rsid w:val="005B2DFF"/>
    <w:rsid w:val="005B32DB"/>
    <w:rsid w:val="005B33E0"/>
    <w:rsid w:val="005B4392"/>
    <w:rsid w:val="005B4DAB"/>
    <w:rsid w:val="005B56A7"/>
    <w:rsid w:val="005C1184"/>
    <w:rsid w:val="005C2140"/>
    <w:rsid w:val="005C3AC8"/>
    <w:rsid w:val="005C3B35"/>
    <w:rsid w:val="005D073B"/>
    <w:rsid w:val="005D0FC6"/>
    <w:rsid w:val="005D2A7F"/>
    <w:rsid w:val="005D304A"/>
    <w:rsid w:val="005D31FC"/>
    <w:rsid w:val="005D4395"/>
    <w:rsid w:val="005D633E"/>
    <w:rsid w:val="005D71DB"/>
    <w:rsid w:val="005D7225"/>
    <w:rsid w:val="005D77B6"/>
    <w:rsid w:val="005D7921"/>
    <w:rsid w:val="005E0007"/>
    <w:rsid w:val="005E19B6"/>
    <w:rsid w:val="005E2437"/>
    <w:rsid w:val="005E32EC"/>
    <w:rsid w:val="005F3800"/>
    <w:rsid w:val="005F471F"/>
    <w:rsid w:val="005F4D39"/>
    <w:rsid w:val="005F7E1B"/>
    <w:rsid w:val="00601717"/>
    <w:rsid w:val="0060404D"/>
    <w:rsid w:val="00604149"/>
    <w:rsid w:val="00604F5F"/>
    <w:rsid w:val="00606271"/>
    <w:rsid w:val="00607543"/>
    <w:rsid w:val="0060778F"/>
    <w:rsid w:val="00607AF2"/>
    <w:rsid w:val="00610E63"/>
    <w:rsid w:val="006134E5"/>
    <w:rsid w:val="006134FF"/>
    <w:rsid w:val="00613595"/>
    <w:rsid w:val="006170CE"/>
    <w:rsid w:val="006171B2"/>
    <w:rsid w:val="00620A16"/>
    <w:rsid w:val="00621CD2"/>
    <w:rsid w:val="00622ADB"/>
    <w:rsid w:val="006242DE"/>
    <w:rsid w:val="00624B42"/>
    <w:rsid w:val="00626AAE"/>
    <w:rsid w:val="00627F2E"/>
    <w:rsid w:val="00630105"/>
    <w:rsid w:val="00630991"/>
    <w:rsid w:val="00630D79"/>
    <w:rsid w:val="00632040"/>
    <w:rsid w:val="00632DC7"/>
    <w:rsid w:val="006331C0"/>
    <w:rsid w:val="00633274"/>
    <w:rsid w:val="006335FB"/>
    <w:rsid w:val="00634A11"/>
    <w:rsid w:val="006353D0"/>
    <w:rsid w:val="006356AD"/>
    <w:rsid w:val="00637E84"/>
    <w:rsid w:val="006404C1"/>
    <w:rsid w:val="00641078"/>
    <w:rsid w:val="006432B9"/>
    <w:rsid w:val="00645ACB"/>
    <w:rsid w:val="00645F5D"/>
    <w:rsid w:val="00646EE3"/>
    <w:rsid w:val="00650310"/>
    <w:rsid w:val="0065160F"/>
    <w:rsid w:val="006517C2"/>
    <w:rsid w:val="00651AFB"/>
    <w:rsid w:val="006547E3"/>
    <w:rsid w:val="00654889"/>
    <w:rsid w:val="006560CB"/>
    <w:rsid w:val="0065691D"/>
    <w:rsid w:val="006574B9"/>
    <w:rsid w:val="0066050C"/>
    <w:rsid w:val="0066084F"/>
    <w:rsid w:val="00663550"/>
    <w:rsid w:val="00665599"/>
    <w:rsid w:val="00665D8A"/>
    <w:rsid w:val="00665F12"/>
    <w:rsid w:val="00666D67"/>
    <w:rsid w:val="006708CD"/>
    <w:rsid w:val="0067159E"/>
    <w:rsid w:val="00671C8A"/>
    <w:rsid w:val="006733F1"/>
    <w:rsid w:val="006748B4"/>
    <w:rsid w:val="006749ED"/>
    <w:rsid w:val="00676EFD"/>
    <w:rsid w:val="00680E69"/>
    <w:rsid w:val="00681002"/>
    <w:rsid w:val="00682688"/>
    <w:rsid w:val="00684BAF"/>
    <w:rsid w:val="00684FFC"/>
    <w:rsid w:val="00686881"/>
    <w:rsid w:val="00687C74"/>
    <w:rsid w:val="00691DCA"/>
    <w:rsid w:val="00692353"/>
    <w:rsid w:val="00694117"/>
    <w:rsid w:val="006949D0"/>
    <w:rsid w:val="00694FBF"/>
    <w:rsid w:val="0069628B"/>
    <w:rsid w:val="0069692E"/>
    <w:rsid w:val="00697609"/>
    <w:rsid w:val="00697ADE"/>
    <w:rsid w:val="006A1833"/>
    <w:rsid w:val="006A1E99"/>
    <w:rsid w:val="006A2FBC"/>
    <w:rsid w:val="006A3269"/>
    <w:rsid w:val="006A3B79"/>
    <w:rsid w:val="006A5F65"/>
    <w:rsid w:val="006B22E3"/>
    <w:rsid w:val="006B23D3"/>
    <w:rsid w:val="006B4C52"/>
    <w:rsid w:val="006B4DB8"/>
    <w:rsid w:val="006B4DF8"/>
    <w:rsid w:val="006B74A6"/>
    <w:rsid w:val="006C1826"/>
    <w:rsid w:val="006C2118"/>
    <w:rsid w:val="006C298E"/>
    <w:rsid w:val="006C4E95"/>
    <w:rsid w:val="006C5B93"/>
    <w:rsid w:val="006C6ED4"/>
    <w:rsid w:val="006C72BC"/>
    <w:rsid w:val="006C7473"/>
    <w:rsid w:val="006D08C3"/>
    <w:rsid w:val="006D1E58"/>
    <w:rsid w:val="006D2AD8"/>
    <w:rsid w:val="006D46CB"/>
    <w:rsid w:val="006D473A"/>
    <w:rsid w:val="006D5831"/>
    <w:rsid w:val="006D6A7F"/>
    <w:rsid w:val="006E3741"/>
    <w:rsid w:val="006E55C1"/>
    <w:rsid w:val="006E6483"/>
    <w:rsid w:val="006F0283"/>
    <w:rsid w:val="006F1AE6"/>
    <w:rsid w:val="006F5355"/>
    <w:rsid w:val="006F74FE"/>
    <w:rsid w:val="0070085B"/>
    <w:rsid w:val="00700A16"/>
    <w:rsid w:val="007027CB"/>
    <w:rsid w:val="007045BB"/>
    <w:rsid w:val="0070506B"/>
    <w:rsid w:val="0070638A"/>
    <w:rsid w:val="00707504"/>
    <w:rsid w:val="007118B7"/>
    <w:rsid w:val="007139D3"/>
    <w:rsid w:val="007170EB"/>
    <w:rsid w:val="00717248"/>
    <w:rsid w:val="00721DE7"/>
    <w:rsid w:val="00725035"/>
    <w:rsid w:val="00727DE8"/>
    <w:rsid w:val="0073000A"/>
    <w:rsid w:val="00732CBB"/>
    <w:rsid w:val="00733011"/>
    <w:rsid w:val="00734BF1"/>
    <w:rsid w:val="007350A5"/>
    <w:rsid w:val="00736F31"/>
    <w:rsid w:val="00737740"/>
    <w:rsid w:val="00737EEA"/>
    <w:rsid w:val="00740BD9"/>
    <w:rsid w:val="00741EAA"/>
    <w:rsid w:val="00743031"/>
    <w:rsid w:val="00746298"/>
    <w:rsid w:val="00750B66"/>
    <w:rsid w:val="007511B0"/>
    <w:rsid w:val="00751DE5"/>
    <w:rsid w:val="0075534A"/>
    <w:rsid w:val="00756ED9"/>
    <w:rsid w:val="0075716A"/>
    <w:rsid w:val="0075736C"/>
    <w:rsid w:val="00762BDC"/>
    <w:rsid w:val="00764547"/>
    <w:rsid w:val="00764D07"/>
    <w:rsid w:val="00765121"/>
    <w:rsid w:val="00765E30"/>
    <w:rsid w:val="007669DC"/>
    <w:rsid w:val="00767247"/>
    <w:rsid w:val="00767D7D"/>
    <w:rsid w:val="007734BB"/>
    <w:rsid w:val="007744E7"/>
    <w:rsid w:val="007759CC"/>
    <w:rsid w:val="00781006"/>
    <w:rsid w:val="00782E64"/>
    <w:rsid w:val="0078545E"/>
    <w:rsid w:val="00786356"/>
    <w:rsid w:val="0078635F"/>
    <w:rsid w:val="00786393"/>
    <w:rsid w:val="00790ADB"/>
    <w:rsid w:val="00791BEB"/>
    <w:rsid w:val="00791DE5"/>
    <w:rsid w:val="00791F82"/>
    <w:rsid w:val="0079260D"/>
    <w:rsid w:val="00792D87"/>
    <w:rsid w:val="00794023"/>
    <w:rsid w:val="0079525A"/>
    <w:rsid w:val="007A10A3"/>
    <w:rsid w:val="007A2E8F"/>
    <w:rsid w:val="007A37D2"/>
    <w:rsid w:val="007A50C3"/>
    <w:rsid w:val="007A62A6"/>
    <w:rsid w:val="007A6853"/>
    <w:rsid w:val="007A764E"/>
    <w:rsid w:val="007B0CE6"/>
    <w:rsid w:val="007B2FE7"/>
    <w:rsid w:val="007B4B55"/>
    <w:rsid w:val="007B51FD"/>
    <w:rsid w:val="007B5574"/>
    <w:rsid w:val="007B62F1"/>
    <w:rsid w:val="007B7C6B"/>
    <w:rsid w:val="007C09B8"/>
    <w:rsid w:val="007C2CFB"/>
    <w:rsid w:val="007C4846"/>
    <w:rsid w:val="007C53FD"/>
    <w:rsid w:val="007C6C4C"/>
    <w:rsid w:val="007C73F4"/>
    <w:rsid w:val="007D0801"/>
    <w:rsid w:val="007D1661"/>
    <w:rsid w:val="007D1CD3"/>
    <w:rsid w:val="007D4253"/>
    <w:rsid w:val="007D433A"/>
    <w:rsid w:val="007D5D81"/>
    <w:rsid w:val="007D6069"/>
    <w:rsid w:val="007D60A0"/>
    <w:rsid w:val="007D739B"/>
    <w:rsid w:val="007D7DA4"/>
    <w:rsid w:val="007E20A6"/>
    <w:rsid w:val="007E25A5"/>
    <w:rsid w:val="007E28E0"/>
    <w:rsid w:val="007E30C9"/>
    <w:rsid w:val="007E4389"/>
    <w:rsid w:val="007E4E31"/>
    <w:rsid w:val="007F1227"/>
    <w:rsid w:val="007F20A0"/>
    <w:rsid w:val="007F411A"/>
    <w:rsid w:val="007F43C4"/>
    <w:rsid w:val="007F4465"/>
    <w:rsid w:val="007F5522"/>
    <w:rsid w:val="008011F8"/>
    <w:rsid w:val="00802057"/>
    <w:rsid w:val="0080350B"/>
    <w:rsid w:val="00804FB9"/>
    <w:rsid w:val="00806DE4"/>
    <w:rsid w:val="00807372"/>
    <w:rsid w:val="0081050F"/>
    <w:rsid w:val="0081161D"/>
    <w:rsid w:val="00811723"/>
    <w:rsid w:val="0081184F"/>
    <w:rsid w:val="008123B9"/>
    <w:rsid w:val="0081266F"/>
    <w:rsid w:val="00815555"/>
    <w:rsid w:val="008207AD"/>
    <w:rsid w:val="00820FAB"/>
    <w:rsid w:val="00821A4A"/>
    <w:rsid w:val="0082352C"/>
    <w:rsid w:val="00824383"/>
    <w:rsid w:val="00824AF1"/>
    <w:rsid w:val="00824CE2"/>
    <w:rsid w:val="00824FE2"/>
    <w:rsid w:val="0082633B"/>
    <w:rsid w:val="00827AEB"/>
    <w:rsid w:val="00827D63"/>
    <w:rsid w:val="0083047B"/>
    <w:rsid w:val="00831764"/>
    <w:rsid w:val="00832CD6"/>
    <w:rsid w:val="008347A5"/>
    <w:rsid w:val="00841377"/>
    <w:rsid w:val="008430C0"/>
    <w:rsid w:val="00843D00"/>
    <w:rsid w:val="00847415"/>
    <w:rsid w:val="00850A29"/>
    <w:rsid w:val="00853EDA"/>
    <w:rsid w:val="008558C3"/>
    <w:rsid w:val="00855940"/>
    <w:rsid w:val="00855EC8"/>
    <w:rsid w:val="00855F33"/>
    <w:rsid w:val="008567E6"/>
    <w:rsid w:val="00861242"/>
    <w:rsid w:val="00861A65"/>
    <w:rsid w:val="00861D06"/>
    <w:rsid w:val="008620A8"/>
    <w:rsid w:val="00862D11"/>
    <w:rsid w:val="00862E99"/>
    <w:rsid w:val="0086329E"/>
    <w:rsid w:val="008650B2"/>
    <w:rsid w:val="00867EE3"/>
    <w:rsid w:val="00870188"/>
    <w:rsid w:val="00870A93"/>
    <w:rsid w:val="0087102F"/>
    <w:rsid w:val="00871F12"/>
    <w:rsid w:val="00872352"/>
    <w:rsid w:val="0087444C"/>
    <w:rsid w:val="00876044"/>
    <w:rsid w:val="0087699F"/>
    <w:rsid w:val="00883227"/>
    <w:rsid w:val="008846DD"/>
    <w:rsid w:val="00884DE6"/>
    <w:rsid w:val="008858CD"/>
    <w:rsid w:val="00887D18"/>
    <w:rsid w:val="00890424"/>
    <w:rsid w:val="00891842"/>
    <w:rsid w:val="0089346F"/>
    <w:rsid w:val="008934B0"/>
    <w:rsid w:val="00893602"/>
    <w:rsid w:val="00894665"/>
    <w:rsid w:val="00894B51"/>
    <w:rsid w:val="00894B85"/>
    <w:rsid w:val="008A2787"/>
    <w:rsid w:val="008A30FA"/>
    <w:rsid w:val="008A356E"/>
    <w:rsid w:val="008A4349"/>
    <w:rsid w:val="008A4DE8"/>
    <w:rsid w:val="008A6885"/>
    <w:rsid w:val="008A78A5"/>
    <w:rsid w:val="008B0F2D"/>
    <w:rsid w:val="008B171D"/>
    <w:rsid w:val="008B2E63"/>
    <w:rsid w:val="008B3F2B"/>
    <w:rsid w:val="008B5089"/>
    <w:rsid w:val="008B5C33"/>
    <w:rsid w:val="008B66A0"/>
    <w:rsid w:val="008C0133"/>
    <w:rsid w:val="008C0304"/>
    <w:rsid w:val="008C2312"/>
    <w:rsid w:val="008C2D88"/>
    <w:rsid w:val="008C5DA2"/>
    <w:rsid w:val="008C7048"/>
    <w:rsid w:val="008C7A3F"/>
    <w:rsid w:val="008D0526"/>
    <w:rsid w:val="008D0851"/>
    <w:rsid w:val="008D60FA"/>
    <w:rsid w:val="008D6DE3"/>
    <w:rsid w:val="008E0513"/>
    <w:rsid w:val="008E127E"/>
    <w:rsid w:val="008E26A3"/>
    <w:rsid w:val="008E363A"/>
    <w:rsid w:val="008E7E94"/>
    <w:rsid w:val="008F127A"/>
    <w:rsid w:val="008F4418"/>
    <w:rsid w:val="008F45B1"/>
    <w:rsid w:val="008F5590"/>
    <w:rsid w:val="008F6425"/>
    <w:rsid w:val="008F6B79"/>
    <w:rsid w:val="00900826"/>
    <w:rsid w:val="00902B5C"/>
    <w:rsid w:val="00904764"/>
    <w:rsid w:val="00904974"/>
    <w:rsid w:val="00906373"/>
    <w:rsid w:val="00912390"/>
    <w:rsid w:val="009123A7"/>
    <w:rsid w:val="009134BA"/>
    <w:rsid w:val="009164D1"/>
    <w:rsid w:val="00916DCB"/>
    <w:rsid w:val="009200FC"/>
    <w:rsid w:val="00920337"/>
    <w:rsid w:val="009204B2"/>
    <w:rsid w:val="009218B7"/>
    <w:rsid w:val="0092202A"/>
    <w:rsid w:val="0092220F"/>
    <w:rsid w:val="009238D3"/>
    <w:rsid w:val="0092451C"/>
    <w:rsid w:val="0092727E"/>
    <w:rsid w:val="00927B7F"/>
    <w:rsid w:val="009312D9"/>
    <w:rsid w:val="0093391B"/>
    <w:rsid w:val="00934332"/>
    <w:rsid w:val="009346CB"/>
    <w:rsid w:val="00934C3F"/>
    <w:rsid w:val="00934D82"/>
    <w:rsid w:val="00935AC2"/>
    <w:rsid w:val="00941777"/>
    <w:rsid w:val="00941974"/>
    <w:rsid w:val="00941F77"/>
    <w:rsid w:val="0094396C"/>
    <w:rsid w:val="00944CDC"/>
    <w:rsid w:val="00944EB4"/>
    <w:rsid w:val="00950194"/>
    <w:rsid w:val="00950891"/>
    <w:rsid w:val="00950E1E"/>
    <w:rsid w:val="00951D15"/>
    <w:rsid w:val="00951DD5"/>
    <w:rsid w:val="0095203D"/>
    <w:rsid w:val="00952BF7"/>
    <w:rsid w:val="00953BE0"/>
    <w:rsid w:val="009545FA"/>
    <w:rsid w:val="00954F92"/>
    <w:rsid w:val="009572B8"/>
    <w:rsid w:val="00960074"/>
    <w:rsid w:val="00960708"/>
    <w:rsid w:val="00961866"/>
    <w:rsid w:val="009621E5"/>
    <w:rsid w:val="0096317D"/>
    <w:rsid w:val="00963548"/>
    <w:rsid w:val="00963974"/>
    <w:rsid w:val="00964683"/>
    <w:rsid w:val="00965424"/>
    <w:rsid w:val="00965B48"/>
    <w:rsid w:val="009701C5"/>
    <w:rsid w:val="00971AD5"/>
    <w:rsid w:val="00971C97"/>
    <w:rsid w:val="00973452"/>
    <w:rsid w:val="00973F13"/>
    <w:rsid w:val="00975795"/>
    <w:rsid w:val="009757FE"/>
    <w:rsid w:val="00976D86"/>
    <w:rsid w:val="009772E5"/>
    <w:rsid w:val="00977473"/>
    <w:rsid w:val="0098206E"/>
    <w:rsid w:val="00984619"/>
    <w:rsid w:val="00984996"/>
    <w:rsid w:val="00985C40"/>
    <w:rsid w:val="00986184"/>
    <w:rsid w:val="00986479"/>
    <w:rsid w:val="0098681C"/>
    <w:rsid w:val="00986B65"/>
    <w:rsid w:val="009873E3"/>
    <w:rsid w:val="0098741D"/>
    <w:rsid w:val="009917D0"/>
    <w:rsid w:val="00993272"/>
    <w:rsid w:val="00995E3D"/>
    <w:rsid w:val="00996AAF"/>
    <w:rsid w:val="009A04A5"/>
    <w:rsid w:val="009A1A07"/>
    <w:rsid w:val="009A1B1A"/>
    <w:rsid w:val="009A1B9D"/>
    <w:rsid w:val="009A1D06"/>
    <w:rsid w:val="009A22B5"/>
    <w:rsid w:val="009A49E4"/>
    <w:rsid w:val="009A4F57"/>
    <w:rsid w:val="009A507B"/>
    <w:rsid w:val="009A745B"/>
    <w:rsid w:val="009A788F"/>
    <w:rsid w:val="009A7A9D"/>
    <w:rsid w:val="009B4D01"/>
    <w:rsid w:val="009B5590"/>
    <w:rsid w:val="009B56FE"/>
    <w:rsid w:val="009B6B48"/>
    <w:rsid w:val="009C3C31"/>
    <w:rsid w:val="009D0E23"/>
    <w:rsid w:val="009D2144"/>
    <w:rsid w:val="009D2338"/>
    <w:rsid w:val="009D29FC"/>
    <w:rsid w:val="009D34DC"/>
    <w:rsid w:val="009D77F0"/>
    <w:rsid w:val="009D7856"/>
    <w:rsid w:val="009D7973"/>
    <w:rsid w:val="009D7998"/>
    <w:rsid w:val="009E034F"/>
    <w:rsid w:val="009E2093"/>
    <w:rsid w:val="009E2A3F"/>
    <w:rsid w:val="009E3D47"/>
    <w:rsid w:val="009E4C4A"/>
    <w:rsid w:val="009E6A6B"/>
    <w:rsid w:val="009E6B75"/>
    <w:rsid w:val="009F1031"/>
    <w:rsid w:val="009F1E0C"/>
    <w:rsid w:val="009F49A4"/>
    <w:rsid w:val="009F4B47"/>
    <w:rsid w:val="009F4CB6"/>
    <w:rsid w:val="009F508A"/>
    <w:rsid w:val="009F56A9"/>
    <w:rsid w:val="009F79B2"/>
    <w:rsid w:val="00A00C94"/>
    <w:rsid w:val="00A00CAB"/>
    <w:rsid w:val="00A02A7E"/>
    <w:rsid w:val="00A042AD"/>
    <w:rsid w:val="00A04437"/>
    <w:rsid w:val="00A046BF"/>
    <w:rsid w:val="00A06A01"/>
    <w:rsid w:val="00A07EA7"/>
    <w:rsid w:val="00A07FD2"/>
    <w:rsid w:val="00A1661E"/>
    <w:rsid w:val="00A1674B"/>
    <w:rsid w:val="00A17467"/>
    <w:rsid w:val="00A175CA"/>
    <w:rsid w:val="00A178FD"/>
    <w:rsid w:val="00A21F75"/>
    <w:rsid w:val="00A232C6"/>
    <w:rsid w:val="00A236DC"/>
    <w:rsid w:val="00A2372A"/>
    <w:rsid w:val="00A25301"/>
    <w:rsid w:val="00A2611C"/>
    <w:rsid w:val="00A266BA"/>
    <w:rsid w:val="00A27204"/>
    <w:rsid w:val="00A30AF3"/>
    <w:rsid w:val="00A32172"/>
    <w:rsid w:val="00A326F8"/>
    <w:rsid w:val="00A32F6E"/>
    <w:rsid w:val="00A33A55"/>
    <w:rsid w:val="00A41FB9"/>
    <w:rsid w:val="00A41FD2"/>
    <w:rsid w:val="00A43E96"/>
    <w:rsid w:val="00A44186"/>
    <w:rsid w:val="00A44261"/>
    <w:rsid w:val="00A447DA"/>
    <w:rsid w:val="00A455BA"/>
    <w:rsid w:val="00A45EB7"/>
    <w:rsid w:val="00A46858"/>
    <w:rsid w:val="00A474D5"/>
    <w:rsid w:val="00A51351"/>
    <w:rsid w:val="00A51850"/>
    <w:rsid w:val="00A52097"/>
    <w:rsid w:val="00A525EB"/>
    <w:rsid w:val="00A52F5A"/>
    <w:rsid w:val="00A54D1F"/>
    <w:rsid w:val="00A554C3"/>
    <w:rsid w:val="00A56F4F"/>
    <w:rsid w:val="00A60EA9"/>
    <w:rsid w:val="00A62C86"/>
    <w:rsid w:val="00A6330B"/>
    <w:rsid w:val="00A63371"/>
    <w:rsid w:val="00A64648"/>
    <w:rsid w:val="00A66DD5"/>
    <w:rsid w:val="00A67BA6"/>
    <w:rsid w:val="00A67CAB"/>
    <w:rsid w:val="00A70106"/>
    <w:rsid w:val="00A70252"/>
    <w:rsid w:val="00A70446"/>
    <w:rsid w:val="00A7091B"/>
    <w:rsid w:val="00A7240B"/>
    <w:rsid w:val="00A757E7"/>
    <w:rsid w:val="00A76652"/>
    <w:rsid w:val="00A76EA4"/>
    <w:rsid w:val="00A77F60"/>
    <w:rsid w:val="00A80A59"/>
    <w:rsid w:val="00A82093"/>
    <w:rsid w:val="00A821D4"/>
    <w:rsid w:val="00A8547A"/>
    <w:rsid w:val="00A87C01"/>
    <w:rsid w:val="00A91B98"/>
    <w:rsid w:val="00A9250A"/>
    <w:rsid w:val="00A92FD1"/>
    <w:rsid w:val="00A97795"/>
    <w:rsid w:val="00AA33F2"/>
    <w:rsid w:val="00AA3FF2"/>
    <w:rsid w:val="00AA629F"/>
    <w:rsid w:val="00AA6DC6"/>
    <w:rsid w:val="00AB219E"/>
    <w:rsid w:val="00AB2DDE"/>
    <w:rsid w:val="00AB3AD4"/>
    <w:rsid w:val="00AB4327"/>
    <w:rsid w:val="00AB5095"/>
    <w:rsid w:val="00AB78E7"/>
    <w:rsid w:val="00AB7CC6"/>
    <w:rsid w:val="00AC388D"/>
    <w:rsid w:val="00AC3CF1"/>
    <w:rsid w:val="00AC3E86"/>
    <w:rsid w:val="00AD1DDC"/>
    <w:rsid w:val="00AD243F"/>
    <w:rsid w:val="00AD3308"/>
    <w:rsid w:val="00AD75CB"/>
    <w:rsid w:val="00AD77C8"/>
    <w:rsid w:val="00AE1C08"/>
    <w:rsid w:val="00AE2708"/>
    <w:rsid w:val="00AE2EE6"/>
    <w:rsid w:val="00AE4B05"/>
    <w:rsid w:val="00AF02EC"/>
    <w:rsid w:val="00AF1D27"/>
    <w:rsid w:val="00AF3199"/>
    <w:rsid w:val="00AF327C"/>
    <w:rsid w:val="00AF35AC"/>
    <w:rsid w:val="00AF5242"/>
    <w:rsid w:val="00AF534A"/>
    <w:rsid w:val="00AF54D9"/>
    <w:rsid w:val="00AF552A"/>
    <w:rsid w:val="00AF5A9B"/>
    <w:rsid w:val="00AF6195"/>
    <w:rsid w:val="00AF70ED"/>
    <w:rsid w:val="00AF7A12"/>
    <w:rsid w:val="00B00E69"/>
    <w:rsid w:val="00B01232"/>
    <w:rsid w:val="00B01416"/>
    <w:rsid w:val="00B06717"/>
    <w:rsid w:val="00B0735C"/>
    <w:rsid w:val="00B10218"/>
    <w:rsid w:val="00B11886"/>
    <w:rsid w:val="00B12E87"/>
    <w:rsid w:val="00B132BE"/>
    <w:rsid w:val="00B14FB6"/>
    <w:rsid w:val="00B152A1"/>
    <w:rsid w:val="00B15A48"/>
    <w:rsid w:val="00B15D8A"/>
    <w:rsid w:val="00B17BF0"/>
    <w:rsid w:val="00B17FCC"/>
    <w:rsid w:val="00B22C00"/>
    <w:rsid w:val="00B24B51"/>
    <w:rsid w:val="00B311DC"/>
    <w:rsid w:val="00B32619"/>
    <w:rsid w:val="00B35037"/>
    <w:rsid w:val="00B37153"/>
    <w:rsid w:val="00B3734A"/>
    <w:rsid w:val="00B375BD"/>
    <w:rsid w:val="00B40295"/>
    <w:rsid w:val="00B402D7"/>
    <w:rsid w:val="00B40C39"/>
    <w:rsid w:val="00B437EE"/>
    <w:rsid w:val="00B45F39"/>
    <w:rsid w:val="00B47925"/>
    <w:rsid w:val="00B51410"/>
    <w:rsid w:val="00B51691"/>
    <w:rsid w:val="00B53240"/>
    <w:rsid w:val="00B53613"/>
    <w:rsid w:val="00B54F49"/>
    <w:rsid w:val="00B563C0"/>
    <w:rsid w:val="00B60AC6"/>
    <w:rsid w:val="00B61D08"/>
    <w:rsid w:val="00B63CB0"/>
    <w:rsid w:val="00B6420E"/>
    <w:rsid w:val="00B644D1"/>
    <w:rsid w:val="00B66E1D"/>
    <w:rsid w:val="00B70F8C"/>
    <w:rsid w:val="00B719EB"/>
    <w:rsid w:val="00B748AE"/>
    <w:rsid w:val="00B755BF"/>
    <w:rsid w:val="00B775B2"/>
    <w:rsid w:val="00B77BFB"/>
    <w:rsid w:val="00B77C9B"/>
    <w:rsid w:val="00B81499"/>
    <w:rsid w:val="00B82033"/>
    <w:rsid w:val="00B8219F"/>
    <w:rsid w:val="00B826A4"/>
    <w:rsid w:val="00B83232"/>
    <w:rsid w:val="00B83CC8"/>
    <w:rsid w:val="00B87C54"/>
    <w:rsid w:val="00B91E7F"/>
    <w:rsid w:val="00B930EA"/>
    <w:rsid w:val="00B93C54"/>
    <w:rsid w:val="00B960AC"/>
    <w:rsid w:val="00B96D89"/>
    <w:rsid w:val="00B97CBD"/>
    <w:rsid w:val="00BA0479"/>
    <w:rsid w:val="00BA1CF9"/>
    <w:rsid w:val="00BA2BFE"/>
    <w:rsid w:val="00BA462A"/>
    <w:rsid w:val="00BA4A55"/>
    <w:rsid w:val="00BA4BF6"/>
    <w:rsid w:val="00BA4F16"/>
    <w:rsid w:val="00BA5DDF"/>
    <w:rsid w:val="00BA6210"/>
    <w:rsid w:val="00BA63C6"/>
    <w:rsid w:val="00BA723E"/>
    <w:rsid w:val="00BA7699"/>
    <w:rsid w:val="00BB13C5"/>
    <w:rsid w:val="00BB2C42"/>
    <w:rsid w:val="00BB3B7D"/>
    <w:rsid w:val="00BB504A"/>
    <w:rsid w:val="00BC206C"/>
    <w:rsid w:val="00BC25EC"/>
    <w:rsid w:val="00BC28FE"/>
    <w:rsid w:val="00BC43AD"/>
    <w:rsid w:val="00BC6383"/>
    <w:rsid w:val="00BC686F"/>
    <w:rsid w:val="00BC7CDD"/>
    <w:rsid w:val="00BD104C"/>
    <w:rsid w:val="00BD1979"/>
    <w:rsid w:val="00BD2EA7"/>
    <w:rsid w:val="00BD30FA"/>
    <w:rsid w:val="00BD4061"/>
    <w:rsid w:val="00BD407C"/>
    <w:rsid w:val="00BD4684"/>
    <w:rsid w:val="00BD5647"/>
    <w:rsid w:val="00BD6436"/>
    <w:rsid w:val="00BD6AB0"/>
    <w:rsid w:val="00BE20D2"/>
    <w:rsid w:val="00BE5FC5"/>
    <w:rsid w:val="00BF082B"/>
    <w:rsid w:val="00BF302F"/>
    <w:rsid w:val="00BF3757"/>
    <w:rsid w:val="00BF66F3"/>
    <w:rsid w:val="00BF7A16"/>
    <w:rsid w:val="00C0196D"/>
    <w:rsid w:val="00C02663"/>
    <w:rsid w:val="00C032CA"/>
    <w:rsid w:val="00C03552"/>
    <w:rsid w:val="00C03654"/>
    <w:rsid w:val="00C04B50"/>
    <w:rsid w:val="00C04D0C"/>
    <w:rsid w:val="00C055B0"/>
    <w:rsid w:val="00C063B3"/>
    <w:rsid w:val="00C067BB"/>
    <w:rsid w:val="00C06B8A"/>
    <w:rsid w:val="00C075AD"/>
    <w:rsid w:val="00C07DFC"/>
    <w:rsid w:val="00C136D5"/>
    <w:rsid w:val="00C14328"/>
    <w:rsid w:val="00C157B6"/>
    <w:rsid w:val="00C168D0"/>
    <w:rsid w:val="00C168D1"/>
    <w:rsid w:val="00C24132"/>
    <w:rsid w:val="00C31818"/>
    <w:rsid w:val="00C32737"/>
    <w:rsid w:val="00C33E97"/>
    <w:rsid w:val="00C35D2F"/>
    <w:rsid w:val="00C377AE"/>
    <w:rsid w:val="00C37E70"/>
    <w:rsid w:val="00C42567"/>
    <w:rsid w:val="00C43B47"/>
    <w:rsid w:val="00C43DF6"/>
    <w:rsid w:val="00C449E3"/>
    <w:rsid w:val="00C44D06"/>
    <w:rsid w:val="00C45E30"/>
    <w:rsid w:val="00C50D80"/>
    <w:rsid w:val="00C60DAC"/>
    <w:rsid w:val="00C64998"/>
    <w:rsid w:val="00C6662E"/>
    <w:rsid w:val="00C72198"/>
    <w:rsid w:val="00C731D7"/>
    <w:rsid w:val="00C75448"/>
    <w:rsid w:val="00C758A3"/>
    <w:rsid w:val="00C762B8"/>
    <w:rsid w:val="00C77A8F"/>
    <w:rsid w:val="00C81408"/>
    <w:rsid w:val="00C82F97"/>
    <w:rsid w:val="00C83155"/>
    <w:rsid w:val="00C837CF"/>
    <w:rsid w:val="00C85B6B"/>
    <w:rsid w:val="00C91BF9"/>
    <w:rsid w:val="00C91E5C"/>
    <w:rsid w:val="00C92AAF"/>
    <w:rsid w:val="00C9716F"/>
    <w:rsid w:val="00CA11AA"/>
    <w:rsid w:val="00CA1A89"/>
    <w:rsid w:val="00CA4305"/>
    <w:rsid w:val="00CA4F40"/>
    <w:rsid w:val="00CA5702"/>
    <w:rsid w:val="00CA73DC"/>
    <w:rsid w:val="00CA7767"/>
    <w:rsid w:val="00CB07CF"/>
    <w:rsid w:val="00CB3254"/>
    <w:rsid w:val="00CB4A2A"/>
    <w:rsid w:val="00CB5C38"/>
    <w:rsid w:val="00CB6193"/>
    <w:rsid w:val="00CB6232"/>
    <w:rsid w:val="00CB67F3"/>
    <w:rsid w:val="00CB6C10"/>
    <w:rsid w:val="00CB7671"/>
    <w:rsid w:val="00CC0C66"/>
    <w:rsid w:val="00CC148D"/>
    <w:rsid w:val="00CC1C89"/>
    <w:rsid w:val="00CC3D90"/>
    <w:rsid w:val="00CC4419"/>
    <w:rsid w:val="00CC535E"/>
    <w:rsid w:val="00CC58E8"/>
    <w:rsid w:val="00CC612E"/>
    <w:rsid w:val="00CC6EFF"/>
    <w:rsid w:val="00CD0E0B"/>
    <w:rsid w:val="00CD274E"/>
    <w:rsid w:val="00CD3953"/>
    <w:rsid w:val="00CD47EF"/>
    <w:rsid w:val="00CD5911"/>
    <w:rsid w:val="00CD617D"/>
    <w:rsid w:val="00CD7346"/>
    <w:rsid w:val="00CD7658"/>
    <w:rsid w:val="00CD7A20"/>
    <w:rsid w:val="00CE0E4B"/>
    <w:rsid w:val="00CE2A2F"/>
    <w:rsid w:val="00CE32CB"/>
    <w:rsid w:val="00CE4F44"/>
    <w:rsid w:val="00CE718F"/>
    <w:rsid w:val="00CE78A4"/>
    <w:rsid w:val="00CE7A4D"/>
    <w:rsid w:val="00CF276B"/>
    <w:rsid w:val="00CF27E2"/>
    <w:rsid w:val="00CF36FE"/>
    <w:rsid w:val="00CF3FB6"/>
    <w:rsid w:val="00CF5A0F"/>
    <w:rsid w:val="00CF6972"/>
    <w:rsid w:val="00CF71EE"/>
    <w:rsid w:val="00CF73B0"/>
    <w:rsid w:val="00D00F45"/>
    <w:rsid w:val="00D028D9"/>
    <w:rsid w:val="00D04309"/>
    <w:rsid w:val="00D0582C"/>
    <w:rsid w:val="00D07470"/>
    <w:rsid w:val="00D07D46"/>
    <w:rsid w:val="00D10561"/>
    <w:rsid w:val="00D11834"/>
    <w:rsid w:val="00D11A14"/>
    <w:rsid w:val="00D14677"/>
    <w:rsid w:val="00D1495C"/>
    <w:rsid w:val="00D15213"/>
    <w:rsid w:val="00D16313"/>
    <w:rsid w:val="00D16ED9"/>
    <w:rsid w:val="00D17FE0"/>
    <w:rsid w:val="00D21644"/>
    <w:rsid w:val="00D24DC5"/>
    <w:rsid w:val="00D2666D"/>
    <w:rsid w:val="00D32A31"/>
    <w:rsid w:val="00D333E7"/>
    <w:rsid w:val="00D34C6F"/>
    <w:rsid w:val="00D36073"/>
    <w:rsid w:val="00D43C4D"/>
    <w:rsid w:val="00D446DF"/>
    <w:rsid w:val="00D44B09"/>
    <w:rsid w:val="00D44C35"/>
    <w:rsid w:val="00D44E98"/>
    <w:rsid w:val="00D4569B"/>
    <w:rsid w:val="00D461E2"/>
    <w:rsid w:val="00D47318"/>
    <w:rsid w:val="00D50F76"/>
    <w:rsid w:val="00D54868"/>
    <w:rsid w:val="00D556F0"/>
    <w:rsid w:val="00D579E8"/>
    <w:rsid w:val="00D62D6C"/>
    <w:rsid w:val="00D76C1B"/>
    <w:rsid w:val="00D76E83"/>
    <w:rsid w:val="00D778BE"/>
    <w:rsid w:val="00D7798F"/>
    <w:rsid w:val="00D80200"/>
    <w:rsid w:val="00D80D71"/>
    <w:rsid w:val="00D85538"/>
    <w:rsid w:val="00D86376"/>
    <w:rsid w:val="00D86377"/>
    <w:rsid w:val="00D86912"/>
    <w:rsid w:val="00D87F16"/>
    <w:rsid w:val="00D87FC7"/>
    <w:rsid w:val="00D91695"/>
    <w:rsid w:val="00D919FA"/>
    <w:rsid w:val="00D93955"/>
    <w:rsid w:val="00D93ABB"/>
    <w:rsid w:val="00D940BA"/>
    <w:rsid w:val="00D94C0E"/>
    <w:rsid w:val="00D94C90"/>
    <w:rsid w:val="00D9537A"/>
    <w:rsid w:val="00D96B61"/>
    <w:rsid w:val="00D97AAD"/>
    <w:rsid w:val="00DA0431"/>
    <w:rsid w:val="00DA05E7"/>
    <w:rsid w:val="00DA12DE"/>
    <w:rsid w:val="00DA3321"/>
    <w:rsid w:val="00DA46CE"/>
    <w:rsid w:val="00DA4B35"/>
    <w:rsid w:val="00DA50CB"/>
    <w:rsid w:val="00DA7BE8"/>
    <w:rsid w:val="00DB1978"/>
    <w:rsid w:val="00DB1D76"/>
    <w:rsid w:val="00DB249C"/>
    <w:rsid w:val="00DB3B9D"/>
    <w:rsid w:val="00DB42B6"/>
    <w:rsid w:val="00DB4EF5"/>
    <w:rsid w:val="00DB5B9B"/>
    <w:rsid w:val="00DB673F"/>
    <w:rsid w:val="00DB6EA8"/>
    <w:rsid w:val="00DC2D08"/>
    <w:rsid w:val="00DC2E26"/>
    <w:rsid w:val="00DC3942"/>
    <w:rsid w:val="00DC45E6"/>
    <w:rsid w:val="00DC4D00"/>
    <w:rsid w:val="00DC6D28"/>
    <w:rsid w:val="00DD00B8"/>
    <w:rsid w:val="00DD3AD4"/>
    <w:rsid w:val="00DD40B7"/>
    <w:rsid w:val="00DD4386"/>
    <w:rsid w:val="00DD7105"/>
    <w:rsid w:val="00DD783D"/>
    <w:rsid w:val="00DD7E50"/>
    <w:rsid w:val="00DE07AA"/>
    <w:rsid w:val="00DE09DB"/>
    <w:rsid w:val="00DE16A9"/>
    <w:rsid w:val="00DE1944"/>
    <w:rsid w:val="00DE2BA5"/>
    <w:rsid w:val="00DE5925"/>
    <w:rsid w:val="00DE5FD2"/>
    <w:rsid w:val="00DE71EC"/>
    <w:rsid w:val="00DE73F0"/>
    <w:rsid w:val="00DF0BF2"/>
    <w:rsid w:val="00DF2D09"/>
    <w:rsid w:val="00DF6615"/>
    <w:rsid w:val="00DF67C0"/>
    <w:rsid w:val="00E000F8"/>
    <w:rsid w:val="00E00997"/>
    <w:rsid w:val="00E00A18"/>
    <w:rsid w:val="00E013BC"/>
    <w:rsid w:val="00E0259B"/>
    <w:rsid w:val="00E0352B"/>
    <w:rsid w:val="00E037BD"/>
    <w:rsid w:val="00E038B0"/>
    <w:rsid w:val="00E03DEE"/>
    <w:rsid w:val="00E04625"/>
    <w:rsid w:val="00E0497F"/>
    <w:rsid w:val="00E113B0"/>
    <w:rsid w:val="00E14626"/>
    <w:rsid w:val="00E1481C"/>
    <w:rsid w:val="00E1515F"/>
    <w:rsid w:val="00E15601"/>
    <w:rsid w:val="00E249C9"/>
    <w:rsid w:val="00E25334"/>
    <w:rsid w:val="00E27C3D"/>
    <w:rsid w:val="00E30B67"/>
    <w:rsid w:val="00E30C7E"/>
    <w:rsid w:val="00E31A7F"/>
    <w:rsid w:val="00E32D7B"/>
    <w:rsid w:val="00E32E7F"/>
    <w:rsid w:val="00E351AE"/>
    <w:rsid w:val="00E35AE4"/>
    <w:rsid w:val="00E42652"/>
    <w:rsid w:val="00E448D5"/>
    <w:rsid w:val="00E44DDE"/>
    <w:rsid w:val="00E500C2"/>
    <w:rsid w:val="00E50D65"/>
    <w:rsid w:val="00E51BD5"/>
    <w:rsid w:val="00E55A44"/>
    <w:rsid w:val="00E564E9"/>
    <w:rsid w:val="00E56E3E"/>
    <w:rsid w:val="00E6594C"/>
    <w:rsid w:val="00E65A26"/>
    <w:rsid w:val="00E660B1"/>
    <w:rsid w:val="00E668D1"/>
    <w:rsid w:val="00E70287"/>
    <w:rsid w:val="00E71409"/>
    <w:rsid w:val="00E71B1B"/>
    <w:rsid w:val="00E73876"/>
    <w:rsid w:val="00E73B30"/>
    <w:rsid w:val="00E7764E"/>
    <w:rsid w:val="00E80D0C"/>
    <w:rsid w:val="00E82706"/>
    <w:rsid w:val="00E84CF1"/>
    <w:rsid w:val="00E85737"/>
    <w:rsid w:val="00E862E7"/>
    <w:rsid w:val="00E875E6"/>
    <w:rsid w:val="00E87D53"/>
    <w:rsid w:val="00E91040"/>
    <w:rsid w:val="00E91049"/>
    <w:rsid w:val="00E917C8"/>
    <w:rsid w:val="00E91B78"/>
    <w:rsid w:val="00E91E7F"/>
    <w:rsid w:val="00E95037"/>
    <w:rsid w:val="00E95A04"/>
    <w:rsid w:val="00E96716"/>
    <w:rsid w:val="00EA01FE"/>
    <w:rsid w:val="00EA1CC7"/>
    <w:rsid w:val="00EA3388"/>
    <w:rsid w:val="00EA3945"/>
    <w:rsid w:val="00EA3FD9"/>
    <w:rsid w:val="00EA5597"/>
    <w:rsid w:val="00EA711C"/>
    <w:rsid w:val="00EB0893"/>
    <w:rsid w:val="00EB2811"/>
    <w:rsid w:val="00EB2B54"/>
    <w:rsid w:val="00EB43AF"/>
    <w:rsid w:val="00EB44B6"/>
    <w:rsid w:val="00EB4742"/>
    <w:rsid w:val="00EB7018"/>
    <w:rsid w:val="00EB792E"/>
    <w:rsid w:val="00EC09BE"/>
    <w:rsid w:val="00EC0ECB"/>
    <w:rsid w:val="00EC0F00"/>
    <w:rsid w:val="00EC160B"/>
    <w:rsid w:val="00EC1D6C"/>
    <w:rsid w:val="00EC397A"/>
    <w:rsid w:val="00EC60FC"/>
    <w:rsid w:val="00ED0E40"/>
    <w:rsid w:val="00ED1516"/>
    <w:rsid w:val="00ED1EDA"/>
    <w:rsid w:val="00ED48AE"/>
    <w:rsid w:val="00ED7508"/>
    <w:rsid w:val="00ED79D4"/>
    <w:rsid w:val="00EE20A9"/>
    <w:rsid w:val="00EE3F1A"/>
    <w:rsid w:val="00EE5775"/>
    <w:rsid w:val="00EE5FFF"/>
    <w:rsid w:val="00EE61BB"/>
    <w:rsid w:val="00EE77DF"/>
    <w:rsid w:val="00EF0AE6"/>
    <w:rsid w:val="00EF1D06"/>
    <w:rsid w:val="00EF1DE5"/>
    <w:rsid w:val="00EF4238"/>
    <w:rsid w:val="00EF6C15"/>
    <w:rsid w:val="00EF7F97"/>
    <w:rsid w:val="00F0123B"/>
    <w:rsid w:val="00F01351"/>
    <w:rsid w:val="00F021CA"/>
    <w:rsid w:val="00F026B7"/>
    <w:rsid w:val="00F04137"/>
    <w:rsid w:val="00F10043"/>
    <w:rsid w:val="00F10E11"/>
    <w:rsid w:val="00F11C79"/>
    <w:rsid w:val="00F156DE"/>
    <w:rsid w:val="00F15701"/>
    <w:rsid w:val="00F2007B"/>
    <w:rsid w:val="00F2099D"/>
    <w:rsid w:val="00F22E6F"/>
    <w:rsid w:val="00F23FD5"/>
    <w:rsid w:val="00F2405D"/>
    <w:rsid w:val="00F27CBE"/>
    <w:rsid w:val="00F32AB8"/>
    <w:rsid w:val="00F4001D"/>
    <w:rsid w:val="00F40876"/>
    <w:rsid w:val="00F40E40"/>
    <w:rsid w:val="00F41177"/>
    <w:rsid w:val="00F41A13"/>
    <w:rsid w:val="00F42976"/>
    <w:rsid w:val="00F439AB"/>
    <w:rsid w:val="00F43CA9"/>
    <w:rsid w:val="00F44CDA"/>
    <w:rsid w:val="00F45E08"/>
    <w:rsid w:val="00F46802"/>
    <w:rsid w:val="00F47722"/>
    <w:rsid w:val="00F47F99"/>
    <w:rsid w:val="00F50234"/>
    <w:rsid w:val="00F51780"/>
    <w:rsid w:val="00F51A75"/>
    <w:rsid w:val="00F52264"/>
    <w:rsid w:val="00F56863"/>
    <w:rsid w:val="00F60043"/>
    <w:rsid w:val="00F6030D"/>
    <w:rsid w:val="00F60CE0"/>
    <w:rsid w:val="00F6170D"/>
    <w:rsid w:val="00F61A22"/>
    <w:rsid w:val="00F63E44"/>
    <w:rsid w:val="00F654DA"/>
    <w:rsid w:val="00F659D0"/>
    <w:rsid w:val="00F6770F"/>
    <w:rsid w:val="00F67884"/>
    <w:rsid w:val="00F70CBB"/>
    <w:rsid w:val="00F717ED"/>
    <w:rsid w:val="00F73F9E"/>
    <w:rsid w:val="00F740A0"/>
    <w:rsid w:val="00F75C19"/>
    <w:rsid w:val="00F766D9"/>
    <w:rsid w:val="00F76D04"/>
    <w:rsid w:val="00F800FF"/>
    <w:rsid w:val="00F805AE"/>
    <w:rsid w:val="00F80B30"/>
    <w:rsid w:val="00F812A6"/>
    <w:rsid w:val="00F813DE"/>
    <w:rsid w:val="00F81CCA"/>
    <w:rsid w:val="00F82C97"/>
    <w:rsid w:val="00F8330D"/>
    <w:rsid w:val="00F8684A"/>
    <w:rsid w:val="00F86D6B"/>
    <w:rsid w:val="00F86ED1"/>
    <w:rsid w:val="00F928B3"/>
    <w:rsid w:val="00F94E2C"/>
    <w:rsid w:val="00F951FE"/>
    <w:rsid w:val="00F953BC"/>
    <w:rsid w:val="00F95AAF"/>
    <w:rsid w:val="00FA01AA"/>
    <w:rsid w:val="00FA0572"/>
    <w:rsid w:val="00FA1310"/>
    <w:rsid w:val="00FA268D"/>
    <w:rsid w:val="00FA2A02"/>
    <w:rsid w:val="00FA3B5A"/>
    <w:rsid w:val="00FA53CF"/>
    <w:rsid w:val="00FA5737"/>
    <w:rsid w:val="00FA7555"/>
    <w:rsid w:val="00FB06DB"/>
    <w:rsid w:val="00FB0E19"/>
    <w:rsid w:val="00FB0E26"/>
    <w:rsid w:val="00FB2201"/>
    <w:rsid w:val="00FB410B"/>
    <w:rsid w:val="00FB5C18"/>
    <w:rsid w:val="00FB5F5F"/>
    <w:rsid w:val="00FB6043"/>
    <w:rsid w:val="00FC06C5"/>
    <w:rsid w:val="00FC2244"/>
    <w:rsid w:val="00FC46A4"/>
    <w:rsid w:val="00FC4EB0"/>
    <w:rsid w:val="00FC5372"/>
    <w:rsid w:val="00FC6C09"/>
    <w:rsid w:val="00FD1F1B"/>
    <w:rsid w:val="00FD2B12"/>
    <w:rsid w:val="00FD2E5D"/>
    <w:rsid w:val="00FD3BA7"/>
    <w:rsid w:val="00FD3BED"/>
    <w:rsid w:val="00FD4BB3"/>
    <w:rsid w:val="00FD524A"/>
    <w:rsid w:val="00FD5953"/>
    <w:rsid w:val="00FD672E"/>
    <w:rsid w:val="00FD6D56"/>
    <w:rsid w:val="00FD7220"/>
    <w:rsid w:val="00FD7A88"/>
    <w:rsid w:val="00FE00A0"/>
    <w:rsid w:val="00FE0F78"/>
    <w:rsid w:val="00FE125C"/>
    <w:rsid w:val="00FE439B"/>
    <w:rsid w:val="00FE4443"/>
    <w:rsid w:val="00FE480F"/>
    <w:rsid w:val="00FE513F"/>
    <w:rsid w:val="00FE667F"/>
    <w:rsid w:val="00FE68B3"/>
    <w:rsid w:val="00FF1485"/>
    <w:rsid w:val="00FF1512"/>
    <w:rsid w:val="00FF1B80"/>
    <w:rsid w:val="00FF42E6"/>
    <w:rsid w:val="00FF4DFC"/>
    <w:rsid w:val="00FF6835"/>
    <w:rsid w:val="00FF7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6ADA42"/>
  <w14:defaultImageDpi w14:val="32767"/>
  <w15:chartTrackingRefBased/>
  <w15:docId w15:val="{12E70A96-7D6F-44F9-978A-1F009256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DDF"/>
    <w:rPr>
      <w:rFonts w:ascii="Times New Roman" w:hAnsi="Times New Roman" w:cs="B Nazanin"/>
      <w:szCs w:val="24"/>
    </w:rPr>
  </w:style>
  <w:style w:type="paragraph" w:styleId="Heading1">
    <w:name w:val="heading 1"/>
    <w:basedOn w:val="Normal"/>
    <w:next w:val="Normal"/>
    <w:link w:val="Heading1Char"/>
    <w:uiPriority w:val="9"/>
    <w:qFormat/>
    <w:rsid w:val="000F1E48"/>
    <w:pPr>
      <w:keepNext/>
      <w:keepLines/>
      <w:spacing w:before="240" w:after="240"/>
      <w:outlineLvl w:val="0"/>
    </w:pPr>
    <w:rPr>
      <w:rFonts w:eastAsiaTheme="majorEastAsia"/>
      <w:b/>
      <w:bCs/>
      <w:color w:val="000000" w:themeColor="text1"/>
      <w:sz w:val="28"/>
      <w:szCs w:val="32"/>
    </w:rPr>
  </w:style>
  <w:style w:type="paragraph" w:styleId="Heading2">
    <w:name w:val="heading 2"/>
    <w:basedOn w:val="Normal"/>
    <w:next w:val="Normal"/>
    <w:link w:val="Heading2Char"/>
    <w:uiPriority w:val="9"/>
    <w:unhideWhenUsed/>
    <w:qFormat/>
    <w:rsid w:val="00490566"/>
    <w:pPr>
      <w:keepNext/>
      <w:keepLines/>
      <w:spacing w:before="120" w:after="240"/>
      <w:outlineLvl w:val="1"/>
    </w:pPr>
    <w:rPr>
      <w:rFonts w:eastAsiaTheme="majorEastAsia"/>
      <w:b/>
      <w:bCs/>
      <w:color w:val="000000" w:themeColor="text1"/>
      <w:sz w:val="24"/>
      <w:szCs w:val="28"/>
    </w:rPr>
  </w:style>
  <w:style w:type="paragraph" w:styleId="Heading3">
    <w:name w:val="heading 3"/>
    <w:basedOn w:val="Normal"/>
    <w:next w:val="Normal"/>
    <w:link w:val="Heading3Char"/>
    <w:uiPriority w:val="9"/>
    <w:semiHidden/>
    <w:unhideWhenUsed/>
    <w:qFormat/>
    <w:rsid w:val="00572737"/>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7F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F4E"/>
  </w:style>
  <w:style w:type="paragraph" w:styleId="Footer">
    <w:name w:val="footer"/>
    <w:basedOn w:val="Normal"/>
    <w:link w:val="FooterChar"/>
    <w:uiPriority w:val="99"/>
    <w:unhideWhenUsed/>
    <w:rsid w:val="00157F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F4E"/>
  </w:style>
  <w:style w:type="character" w:styleId="Hyperlink">
    <w:name w:val="Hyperlink"/>
    <w:basedOn w:val="DefaultParagraphFont"/>
    <w:uiPriority w:val="99"/>
    <w:unhideWhenUsed/>
    <w:rsid w:val="00222F74"/>
    <w:rPr>
      <w:color w:val="0563C1" w:themeColor="hyperlink"/>
      <w:u w:val="single"/>
    </w:rPr>
  </w:style>
  <w:style w:type="character" w:styleId="UnresolvedMention">
    <w:name w:val="Unresolved Mention"/>
    <w:basedOn w:val="DefaultParagraphFont"/>
    <w:uiPriority w:val="99"/>
    <w:semiHidden/>
    <w:unhideWhenUsed/>
    <w:rsid w:val="00222F74"/>
    <w:rPr>
      <w:color w:val="605E5C"/>
      <w:shd w:val="clear" w:color="auto" w:fill="E1DFDD"/>
    </w:rPr>
  </w:style>
  <w:style w:type="paragraph" w:styleId="ListParagraph">
    <w:name w:val="List Paragraph"/>
    <w:basedOn w:val="Normal"/>
    <w:uiPriority w:val="34"/>
    <w:qFormat/>
    <w:rsid w:val="00D36073"/>
    <w:pPr>
      <w:ind w:left="720"/>
      <w:contextualSpacing/>
    </w:pPr>
  </w:style>
  <w:style w:type="table" w:styleId="TableGrid">
    <w:name w:val="Table Grid"/>
    <w:basedOn w:val="TableNormal"/>
    <w:uiPriority w:val="39"/>
    <w:rsid w:val="00C82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62CE"/>
    <w:rPr>
      <w:color w:val="808080"/>
    </w:rPr>
  </w:style>
  <w:style w:type="paragraph" w:styleId="EndnoteText">
    <w:name w:val="endnote text"/>
    <w:basedOn w:val="Normal"/>
    <w:link w:val="EndnoteTextChar"/>
    <w:uiPriority w:val="99"/>
    <w:semiHidden/>
    <w:unhideWhenUsed/>
    <w:rsid w:val="0041660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660C"/>
    <w:rPr>
      <w:sz w:val="20"/>
      <w:szCs w:val="20"/>
    </w:rPr>
  </w:style>
  <w:style w:type="character" w:styleId="EndnoteReference">
    <w:name w:val="endnote reference"/>
    <w:basedOn w:val="DefaultParagraphFont"/>
    <w:uiPriority w:val="99"/>
    <w:semiHidden/>
    <w:unhideWhenUsed/>
    <w:rsid w:val="0041660C"/>
    <w:rPr>
      <w:vertAlign w:val="superscript"/>
    </w:rPr>
  </w:style>
  <w:style w:type="character" w:customStyle="1" w:styleId="Heading1Char">
    <w:name w:val="Heading 1 Char"/>
    <w:basedOn w:val="DefaultParagraphFont"/>
    <w:link w:val="Heading1"/>
    <w:uiPriority w:val="9"/>
    <w:rsid w:val="000F1E48"/>
    <w:rPr>
      <w:rFonts w:ascii="Times New Roman" w:eastAsiaTheme="majorEastAsia" w:hAnsi="Times New Roman" w:cs="B Nazanin"/>
      <w:b/>
      <w:bCs/>
      <w:color w:val="000000" w:themeColor="text1"/>
      <w:sz w:val="28"/>
      <w:szCs w:val="32"/>
    </w:rPr>
  </w:style>
  <w:style w:type="paragraph" w:styleId="FootnoteText">
    <w:name w:val="footnote text"/>
    <w:basedOn w:val="Normal"/>
    <w:link w:val="FootnoteTextChar"/>
    <w:uiPriority w:val="99"/>
    <w:semiHidden/>
    <w:unhideWhenUsed/>
    <w:rsid w:val="000F5F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5FEA"/>
    <w:rPr>
      <w:sz w:val="20"/>
      <w:szCs w:val="20"/>
    </w:rPr>
  </w:style>
  <w:style w:type="character" w:styleId="FootnoteReference">
    <w:name w:val="footnote reference"/>
    <w:basedOn w:val="DefaultParagraphFont"/>
    <w:uiPriority w:val="99"/>
    <w:semiHidden/>
    <w:unhideWhenUsed/>
    <w:rsid w:val="000F5FEA"/>
    <w:rPr>
      <w:vertAlign w:val="superscript"/>
    </w:rPr>
  </w:style>
  <w:style w:type="character" w:customStyle="1" w:styleId="Heading2Char">
    <w:name w:val="Heading 2 Char"/>
    <w:basedOn w:val="DefaultParagraphFont"/>
    <w:link w:val="Heading2"/>
    <w:uiPriority w:val="9"/>
    <w:rsid w:val="00490566"/>
    <w:rPr>
      <w:rFonts w:ascii="Times New Roman" w:eastAsiaTheme="majorEastAsia" w:hAnsi="Times New Roman" w:cs="B Nazanin"/>
      <w:b/>
      <w:bCs/>
      <w:color w:val="000000" w:themeColor="text1"/>
      <w:sz w:val="24"/>
      <w:szCs w:val="28"/>
    </w:rPr>
  </w:style>
  <w:style w:type="character" w:customStyle="1" w:styleId="fontstyle01">
    <w:name w:val="fontstyle01"/>
    <w:basedOn w:val="DefaultParagraphFont"/>
    <w:rsid w:val="002C2F36"/>
    <w:rPr>
      <w:rFonts w:ascii="TimesNewRomanPSMT" w:hAnsi="TimesNewRomanPSMT" w:hint="default"/>
      <w:b w:val="0"/>
      <w:bCs w:val="0"/>
      <w:i w:val="0"/>
      <w:iCs w:val="0"/>
      <w:color w:val="000000"/>
      <w:sz w:val="22"/>
      <w:szCs w:val="22"/>
    </w:rPr>
  </w:style>
  <w:style w:type="character" w:customStyle="1" w:styleId="fontstyle11">
    <w:name w:val="fontstyle11"/>
    <w:basedOn w:val="DefaultParagraphFont"/>
    <w:rsid w:val="002C2F36"/>
    <w:rPr>
      <w:rFonts w:ascii="BNazanin" w:hAnsi="BNazanin" w:hint="default"/>
      <w:b w:val="0"/>
      <w:bCs w:val="0"/>
      <w:i w:val="0"/>
      <w:iCs w:val="0"/>
      <w:color w:val="000000"/>
      <w:sz w:val="24"/>
      <w:szCs w:val="24"/>
    </w:rPr>
  </w:style>
  <w:style w:type="paragraph" w:styleId="TOCHeading">
    <w:name w:val="TOC Heading"/>
    <w:basedOn w:val="Heading1"/>
    <w:next w:val="Normal"/>
    <w:uiPriority w:val="39"/>
    <w:unhideWhenUsed/>
    <w:qFormat/>
    <w:rsid w:val="007E20A6"/>
    <w:pPr>
      <w:spacing w:after="0"/>
      <w:outlineLvl w:val="9"/>
    </w:pPr>
    <w:rPr>
      <w:b w:val="0"/>
    </w:rPr>
  </w:style>
  <w:style w:type="paragraph" w:styleId="TOC1">
    <w:name w:val="toc 1"/>
    <w:basedOn w:val="Normal"/>
    <w:next w:val="Normal"/>
    <w:autoRedefine/>
    <w:uiPriority w:val="39"/>
    <w:unhideWhenUsed/>
    <w:rsid w:val="007E20A6"/>
    <w:pPr>
      <w:spacing w:after="100"/>
    </w:pPr>
  </w:style>
  <w:style w:type="paragraph" w:styleId="TOC2">
    <w:name w:val="toc 2"/>
    <w:basedOn w:val="Normal"/>
    <w:next w:val="Normal"/>
    <w:autoRedefine/>
    <w:uiPriority w:val="39"/>
    <w:unhideWhenUsed/>
    <w:rsid w:val="007E20A6"/>
    <w:pPr>
      <w:spacing w:after="100"/>
      <w:ind w:left="220"/>
    </w:pPr>
  </w:style>
  <w:style w:type="paragraph" w:styleId="Caption">
    <w:name w:val="caption"/>
    <w:basedOn w:val="Normal"/>
    <w:next w:val="Normal"/>
    <w:uiPriority w:val="35"/>
    <w:unhideWhenUsed/>
    <w:qFormat/>
    <w:rsid w:val="00985C40"/>
    <w:pPr>
      <w:spacing w:after="200" w:line="240" w:lineRule="auto"/>
    </w:pPr>
    <w:rPr>
      <w:i/>
      <w:iCs/>
      <w:color w:val="44546A" w:themeColor="text2"/>
      <w:sz w:val="18"/>
      <w:szCs w:val="18"/>
    </w:rPr>
  </w:style>
  <w:style w:type="character" w:customStyle="1" w:styleId="zlae0wtextbase">
    <w:name w:val="zlae0w_textbase"/>
    <w:basedOn w:val="DefaultParagraphFont"/>
    <w:rsid w:val="00A44261"/>
  </w:style>
  <w:style w:type="character" w:customStyle="1" w:styleId="Heading3Char">
    <w:name w:val="Heading 3 Char"/>
    <w:basedOn w:val="DefaultParagraphFont"/>
    <w:link w:val="Heading3"/>
    <w:uiPriority w:val="9"/>
    <w:semiHidden/>
    <w:rsid w:val="00572737"/>
    <w:rPr>
      <w:rFonts w:asciiTheme="majorHAnsi" w:eastAsiaTheme="majorEastAsia" w:hAnsiTheme="majorHAnsi" w:cstheme="majorBidi"/>
      <w:color w:val="1F3763" w:themeColor="accent1" w:themeShade="7F"/>
      <w:sz w:val="24"/>
      <w:szCs w:val="24"/>
    </w:rPr>
  </w:style>
  <w:style w:type="paragraph" w:styleId="TableofFigures">
    <w:name w:val="table of figures"/>
    <w:basedOn w:val="Normal"/>
    <w:next w:val="Normal"/>
    <w:uiPriority w:val="99"/>
    <w:unhideWhenUsed/>
    <w:rsid w:val="00ED79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4387">
      <w:bodyDiv w:val="1"/>
      <w:marLeft w:val="0"/>
      <w:marRight w:val="0"/>
      <w:marTop w:val="0"/>
      <w:marBottom w:val="0"/>
      <w:divBdr>
        <w:top w:val="none" w:sz="0" w:space="0" w:color="auto"/>
        <w:left w:val="none" w:sz="0" w:space="0" w:color="auto"/>
        <w:bottom w:val="none" w:sz="0" w:space="0" w:color="auto"/>
        <w:right w:val="none" w:sz="0" w:space="0" w:color="auto"/>
      </w:divBdr>
      <w:divsChild>
        <w:div w:id="376710290">
          <w:marLeft w:val="0"/>
          <w:marRight w:val="0"/>
          <w:marTop w:val="0"/>
          <w:marBottom w:val="0"/>
          <w:divBdr>
            <w:top w:val="none" w:sz="0" w:space="0" w:color="auto"/>
            <w:left w:val="none" w:sz="0" w:space="0" w:color="auto"/>
            <w:bottom w:val="none" w:sz="0" w:space="0" w:color="auto"/>
            <w:right w:val="none" w:sz="0" w:space="0" w:color="auto"/>
          </w:divBdr>
          <w:divsChild>
            <w:div w:id="70780763">
              <w:marLeft w:val="0"/>
              <w:marRight w:val="0"/>
              <w:marTop w:val="0"/>
              <w:marBottom w:val="0"/>
              <w:divBdr>
                <w:top w:val="none" w:sz="0" w:space="0" w:color="auto"/>
                <w:left w:val="none" w:sz="0" w:space="0" w:color="auto"/>
                <w:bottom w:val="none" w:sz="0" w:space="0" w:color="auto"/>
                <w:right w:val="none" w:sz="0" w:space="0" w:color="auto"/>
              </w:divBdr>
            </w:div>
            <w:div w:id="106974986">
              <w:marLeft w:val="0"/>
              <w:marRight w:val="0"/>
              <w:marTop w:val="0"/>
              <w:marBottom w:val="0"/>
              <w:divBdr>
                <w:top w:val="none" w:sz="0" w:space="0" w:color="auto"/>
                <w:left w:val="none" w:sz="0" w:space="0" w:color="auto"/>
                <w:bottom w:val="none" w:sz="0" w:space="0" w:color="auto"/>
                <w:right w:val="none" w:sz="0" w:space="0" w:color="auto"/>
              </w:divBdr>
            </w:div>
            <w:div w:id="207029572">
              <w:marLeft w:val="0"/>
              <w:marRight w:val="0"/>
              <w:marTop w:val="0"/>
              <w:marBottom w:val="0"/>
              <w:divBdr>
                <w:top w:val="none" w:sz="0" w:space="0" w:color="auto"/>
                <w:left w:val="none" w:sz="0" w:space="0" w:color="auto"/>
                <w:bottom w:val="none" w:sz="0" w:space="0" w:color="auto"/>
                <w:right w:val="none" w:sz="0" w:space="0" w:color="auto"/>
              </w:divBdr>
            </w:div>
            <w:div w:id="365256316">
              <w:marLeft w:val="0"/>
              <w:marRight w:val="0"/>
              <w:marTop w:val="0"/>
              <w:marBottom w:val="0"/>
              <w:divBdr>
                <w:top w:val="none" w:sz="0" w:space="0" w:color="auto"/>
                <w:left w:val="none" w:sz="0" w:space="0" w:color="auto"/>
                <w:bottom w:val="none" w:sz="0" w:space="0" w:color="auto"/>
                <w:right w:val="none" w:sz="0" w:space="0" w:color="auto"/>
              </w:divBdr>
            </w:div>
            <w:div w:id="428742430">
              <w:marLeft w:val="0"/>
              <w:marRight w:val="0"/>
              <w:marTop w:val="0"/>
              <w:marBottom w:val="0"/>
              <w:divBdr>
                <w:top w:val="none" w:sz="0" w:space="0" w:color="auto"/>
                <w:left w:val="none" w:sz="0" w:space="0" w:color="auto"/>
                <w:bottom w:val="none" w:sz="0" w:space="0" w:color="auto"/>
                <w:right w:val="none" w:sz="0" w:space="0" w:color="auto"/>
              </w:divBdr>
            </w:div>
            <w:div w:id="504518340">
              <w:marLeft w:val="0"/>
              <w:marRight w:val="0"/>
              <w:marTop w:val="0"/>
              <w:marBottom w:val="0"/>
              <w:divBdr>
                <w:top w:val="none" w:sz="0" w:space="0" w:color="auto"/>
                <w:left w:val="none" w:sz="0" w:space="0" w:color="auto"/>
                <w:bottom w:val="none" w:sz="0" w:space="0" w:color="auto"/>
                <w:right w:val="none" w:sz="0" w:space="0" w:color="auto"/>
              </w:divBdr>
            </w:div>
            <w:div w:id="506361748">
              <w:marLeft w:val="0"/>
              <w:marRight w:val="0"/>
              <w:marTop w:val="0"/>
              <w:marBottom w:val="0"/>
              <w:divBdr>
                <w:top w:val="none" w:sz="0" w:space="0" w:color="auto"/>
                <w:left w:val="none" w:sz="0" w:space="0" w:color="auto"/>
                <w:bottom w:val="none" w:sz="0" w:space="0" w:color="auto"/>
                <w:right w:val="none" w:sz="0" w:space="0" w:color="auto"/>
              </w:divBdr>
            </w:div>
            <w:div w:id="544753658">
              <w:marLeft w:val="0"/>
              <w:marRight w:val="0"/>
              <w:marTop w:val="0"/>
              <w:marBottom w:val="0"/>
              <w:divBdr>
                <w:top w:val="none" w:sz="0" w:space="0" w:color="auto"/>
                <w:left w:val="none" w:sz="0" w:space="0" w:color="auto"/>
                <w:bottom w:val="none" w:sz="0" w:space="0" w:color="auto"/>
                <w:right w:val="none" w:sz="0" w:space="0" w:color="auto"/>
              </w:divBdr>
            </w:div>
            <w:div w:id="686054619">
              <w:marLeft w:val="0"/>
              <w:marRight w:val="0"/>
              <w:marTop w:val="0"/>
              <w:marBottom w:val="0"/>
              <w:divBdr>
                <w:top w:val="none" w:sz="0" w:space="0" w:color="auto"/>
                <w:left w:val="none" w:sz="0" w:space="0" w:color="auto"/>
                <w:bottom w:val="none" w:sz="0" w:space="0" w:color="auto"/>
                <w:right w:val="none" w:sz="0" w:space="0" w:color="auto"/>
              </w:divBdr>
            </w:div>
            <w:div w:id="719017328">
              <w:marLeft w:val="0"/>
              <w:marRight w:val="0"/>
              <w:marTop w:val="0"/>
              <w:marBottom w:val="0"/>
              <w:divBdr>
                <w:top w:val="none" w:sz="0" w:space="0" w:color="auto"/>
                <w:left w:val="none" w:sz="0" w:space="0" w:color="auto"/>
                <w:bottom w:val="none" w:sz="0" w:space="0" w:color="auto"/>
                <w:right w:val="none" w:sz="0" w:space="0" w:color="auto"/>
              </w:divBdr>
            </w:div>
            <w:div w:id="748774409">
              <w:marLeft w:val="0"/>
              <w:marRight w:val="0"/>
              <w:marTop w:val="0"/>
              <w:marBottom w:val="0"/>
              <w:divBdr>
                <w:top w:val="none" w:sz="0" w:space="0" w:color="auto"/>
                <w:left w:val="none" w:sz="0" w:space="0" w:color="auto"/>
                <w:bottom w:val="none" w:sz="0" w:space="0" w:color="auto"/>
                <w:right w:val="none" w:sz="0" w:space="0" w:color="auto"/>
              </w:divBdr>
            </w:div>
            <w:div w:id="937828956">
              <w:marLeft w:val="0"/>
              <w:marRight w:val="0"/>
              <w:marTop w:val="0"/>
              <w:marBottom w:val="0"/>
              <w:divBdr>
                <w:top w:val="none" w:sz="0" w:space="0" w:color="auto"/>
                <w:left w:val="none" w:sz="0" w:space="0" w:color="auto"/>
                <w:bottom w:val="none" w:sz="0" w:space="0" w:color="auto"/>
                <w:right w:val="none" w:sz="0" w:space="0" w:color="auto"/>
              </w:divBdr>
            </w:div>
            <w:div w:id="964236176">
              <w:marLeft w:val="0"/>
              <w:marRight w:val="0"/>
              <w:marTop w:val="0"/>
              <w:marBottom w:val="0"/>
              <w:divBdr>
                <w:top w:val="none" w:sz="0" w:space="0" w:color="auto"/>
                <w:left w:val="none" w:sz="0" w:space="0" w:color="auto"/>
                <w:bottom w:val="none" w:sz="0" w:space="0" w:color="auto"/>
                <w:right w:val="none" w:sz="0" w:space="0" w:color="auto"/>
              </w:divBdr>
            </w:div>
            <w:div w:id="1112549494">
              <w:marLeft w:val="0"/>
              <w:marRight w:val="0"/>
              <w:marTop w:val="0"/>
              <w:marBottom w:val="0"/>
              <w:divBdr>
                <w:top w:val="none" w:sz="0" w:space="0" w:color="auto"/>
                <w:left w:val="none" w:sz="0" w:space="0" w:color="auto"/>
                <w:bottom w:val="none" w:sz="0" w:space="0" w:color="auto"/>
                <w:right w:val="none" w:sz="0" w:space="0" w:color="auto"/>
              </w:divBdr>
            </w:div>
            <w:div w:id="1158961182">
              <w:marLeft w:val="0"/>
              <w:marRight w:val="0"/>
              <w:marTop w:val="0"/>
              <w:marBottom w:val="0"/>
              <w:divBdr>
                <w:top w:val="none" w:sz="0" w:space="0" w:color="auto"/>
                <w:left w:val="none" w:sz="0" w:space="0" w:color="auto"/>
                <w:bottom w:val="none" w:sz="0" w:space="0" w:color="auto"/>
                <w:right w:val="none" w:sz="0" w:space="0" w:color="auto"/>
              </w:divBdr>
            </w:div>
            <w:div w:id="1182430015">
              <w:marLeft w:val="0"/>
              <w:marRight w:val="0"/>
              <w:marTop w:val="0"/>
              <w:marBottom w:val="0"/>
              <w:divBdr>
                <w:top w:val="none" w:sz="0" w:space="0" w:color="auto"/>
                <w:left w:val="none" w:sz="0" w:space="0" w:color="auto"/>
                <w:bottom w:val="none" w:sz="0" w:space="0" w:color="auto"/>
                <w:right w:val="none" w:sz="0" w:space="0" w:color="auto"/>
              </w:divBdr>
            </w:div>
            <w:div w:id="1224560038">
              <w:marLeft w:val="0"/>
              <w:marRight w:val="0"/>
              <w:marTop w:val="0"/>
              <w:marBottom w:val="0"/>
              <w:divBdr>
                <w:top w:val="none" w:sz="0" w:space="0" w:color="auto"/>
                <w:left w:val="none" w:sz="0" w:space="0" w:color="auto"/>
                <w:bottom w:val="none" w:sz="0" w:space="0" w:color="auto"/>
                <w:right w:val="none" w:sz="0" w:space="0" w:color="auto"/>
              </w:divBdr>
            </w:div>
            <w:div w:id="1335186622">
              <w:marLeft w:val="0"/>
              <w:marRight w:val="0"/>
              <w:marTop w:val="0"/>
              <w:marBottom w:val="0"/>
              <w:divBdr>
                <w:top w:val="none" w:sz="0" w:space="0" w:color="auto"/>
                <w:left w:val="none" w:sz="0" w:space="0" w:color="auto"/>
                <w:bottom w:val="none" w:sz="0" w:space="0" w:color="auto"/>
                <w:right w:val="none" w:sz="0" w:space="0" w:color="auto"/>
              </w:divBdr>
            </w:div>
            <w:div w:id="1351301451">
              <w:marLeft w:val="0"/>
              <w:marRight w:val="0"/>
              <w:marTop w:val="0"/>
              <w:marBottom w:val="0"/>
              <w:divBdr>
                <w:top w:val="none" w:sz="0" w:space="0" w:color="auto"/>
                <w:left w:val="none" w:sz="0" w:space="0" w:color="auto"/>
                <w:bottom w:val="none" w:sz="0" w:space="0" w:color="auto"/>
                <w:right w:val="none" w:sz="0" w:space="0" w:color="auto"/>
              </w:divBdr>
            </w:div>
            <w:div w:id="1395661954">
              <w:marLeft w:val="0"/>
              <w:marRight w:val="0"/>
              <w:marTop w:val="0"/>
              <w:marBottom w:val="0"/>
              <w:divBdr>
                <w:top w:val="none" w:sz="0" w:space="0" w:color="auto"/>
                <w:left w:val="none" w:sz="0" w:space="0" w:color="auto"/>
                <w:bottom w:val="none" w:sz="0" w:space="0" w:color="auto"/>
                <w:right w:val="none" w:sz="0" w:space="0" w:color="auto"/>
              </w:divBdr>
            </w:div>
            <w:div w:id="1425609980">
              <w:marLeft w:val="0"/>
              <w:marRight w:val="0"/>
              <w:marTop w:val="0"/>
              <w:marBottom w:val="0"/>
              <w:divBdr>
                <w:top w:val="none" w:sz="0" w:space="0" w:color="auto"/>
                <w:left w:val="none" w:sz="0" w:space="0" w:color="auto"/>
                <w:bottom w:val="none" w:sz="0" w:space="0" w:color="auto"/>
                <w:right w:val="none" w:sz="0" w:space="0" w:color="auto"/>
              </w:divBdr>
            </w:div>
            <w:div w:id="1514609141">
              <w:marLeft w:val="0"/>
              <w:marRight w:val="0"/>
              <w:marTop w:val="0"/>
              <w:marBottom w:val="0"/>
              <w:divBdr>
                <w:top w:val="none" w:sz="0" w:space="0" w:color="auto"/>
                <w:left w:val="none" w:sz="0" w:space="0" w:color="auto"/>
                <w:bottom w:val="none" w:sz="0" w:space="0" w:color="auto"/>
                <w:right w:val="none" w:sz="0" w:space="0" w:color="auto"/>
              </w:divBdr>
            </w:div>
            <w:div w:id="1638291894">
              <w:marLeft w:val="0"/>
              <w:marRight w:val="0"/>
              <w:marTop w:val="0"/>
              <w:marBottom w:val="0"/>
              <w:divBdr>
                <w:top w:val="none" w:sz="0" w:space="0" w:color="auto"/>
                <w:left w:val="none" w:sz="0" w:space="0" w:color="auto"/>
                <w:bottom w:val="none" w:sz="0" w:space="0" w:color="auto"/>
                <w:right w:val="none" w:sz="0" w:space="0" w:color="auto"/>
              </w:divBdr>
            </w:div>
            <w:div w:id="1640725142">
              <w:marLeft w:val="0"/>
              <w:marRight w:val="0"/>
              <w:marTop w:val="0"/>
              <w:marBottom w:val="0"/>
              <w:divBdr>
                <w:top w:val="none" w:sz="0" w:space="0" w:color="auto"/>
                <w:left w:val="none" w:sz="0" w:space="0" w:color="auto"/>
                <w:bottom w:val="none" w:sz="0" w:space="0" w:color="auto"/>
                <w:right w:val="none" w:sz="0" w:space="0" w:color="auto"/>
              </w:divBdr>
            </w:div>
            <w:div w:id="1778282855">
              <w:marLeft w:val="0"/>
              <w:marRight w:val="0"/>
              <w:marTop w:val="0"/>
              <w:marBottom w:val="0"/>
              <w:divBdr>
                <w:top w:val="none" w:sz="0" w:space="0" w:color="auto"/>
                <w:left w:val="none" w:sz="0" w:space="0" w:color="auto"/>
                <w:bottom w:val="none" w:sz="0" w:space="0" w:color="auto"/>
                <w:right w:val="none" w:sz="0" w:space="0" w:color="auto"/>
              </w:divBdr>
            </w:div>
            <w:div w:id="204139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8849">
      <w:bodyDiv w:val="1"/>
      <w:marLeft w:val="0"/>
      <w:marRight w:val="0"/>
      <w:marTop w:val="0"/>
      <w:marBottom w:val="0"/>
      <w:divBdr>
        <w:top w:val="none" w:sz="0" w:space="0" w:color="auto"/>
        <w:left w:val="none" w:sz="0" w:space="0" w:color="auto"/>
        <w:bottom w:val="none" w:sz="0" w:space="0" w:color="auto"/>
        <w:right w:val="none" w:sz="0" w:space="0" w:color="auto"/>
      </w:divBdr>
      <w:divsChild>
        <w:div w:id="424032760">
          <w:marLeft w:val="0"/>
          <w:marRight w:val="0"/>
          <w:marTop w:val="0"/>
          <w:marBottom w:val="0"/>
          <w:divBdr>
            <w:top w:val="none" w:sz="0" w:space="0" w:color="auto"/>
            <w:left w:val="none" w:sz="0" w:space="0" w:color="auto"/>
            <w:bottom w:val="none" w:sz="0" w:space="0" w:color="auto"/>
            <w:right w:val="none" w:sz="0" w:space="0" w:color="auto"/>
          </w:divBdr>
          <w:divsChild>
            <w:div w:id="44304596">
              <w:marLeft w:val="0"/>
              <w:marRight w:val="0"/>
              <w:marTop w:val="0"/>
              <w:marBottom w:val="0"/>
              <w:divBdr>
                <w:top w:val="none" w:sz="0" w:space="0" w:color="auto"/>
                <w:left w:val="none" w:sz="0" w:space="0" w:color="auto"/>
                <w:bottom w:val="none" w:sz="0" w:space="0" w:color="auto"/>
                <w:right w:val="none" w:sz="0" w:space="0" w:color="auto"/>
              </w:divBdr>
            </w:div>
            <w:div w:id="73429914">
              <w:marLeft w:val="0"/>
              <w:marRight w:val="0"/>
              <w:marTop w:val="0"/>
              <w:marBottom w:val="0"/>
              <w:divBdr>
                <w:top w:val="none" w:sz="0" w:space="0" w:color="auto"/>
                <w:left w:val="none" w:sz="0" w:space="0" w:color="auto"/>
                <w:bottom w:val="none" w:sz="0" w:space="0" w:color="auto"/>
                <w:right w:val="none" w:sz="0" w:space="0" w:color="auto"/>
              </w:divBdr>
            </w:div>
            <w:div w:id="82990919">
              <w:marLeft w:val="0"/>
              <w:marRight w:val="0"/>
              <w:marTop w:val="0"/>
              <w:marBottom w:val="0"/>
              <w:divBdr>
                <w:top w:val="none" w:sz="0" w:space="0" w:color="auto"/>
                <w:left w:val="none" w:sz="0" w:space="0" w:color="auto"/>
                <w:bottom w:val="none" w:sz="0" w:space="0" w:color="auto"/>
                <w:right w:val="none" w:sz="0" w:space="0" w:color="auto"/>
              </w:divBdr>
            </w:div>
            <w:div w:id="105395776">
              <w:marLeft w:val="0"/>
              <w:marRight w:val="0"/>
              <w:marTop w:val="0"/>
              <w:marBottom w:val="0"/>
              <w:divBdr>
                <w:top w:val="none" w:sz="0" w:space="0" w:color="auto"/>
                <w:left w:val="none" w:sz="0" w:space="0" w:color="auto"/>
                <w:bottom w:val="none" w:sz="0" w:space="0" w:color="auto"/>
                <w:right w:val="none" w:sz="0" w:space="0" w:color="auto"/>
              </w:divBdr>
            </w:div>
            <w:div w:id="154614014">
              <w:marLeft w:val="0"/>
              <w:marRight w:val="0"/>
              <w:marTop w:val="0"/>
              <w:marBottom w:val="0"/>
              <w:divBdr>
                <w:top w:val="none" w:sz="0" w:space="0" w:color="auto"/>
                <w:left w:val="none" w:sz="0" w:space="0" w:color="auto"/>
                <w:bottom w:val="none" w:sz="0" w:space="0" w:color="auto"/>
                <w:right w:val="none" w:sz="0" w:space="0" w:color="auto"/>
              </w:divBdr>
            </w:div>
            <w:div w:id="268633615">
              <w:marLeft w:val="0"/>
              <w:marRight w:val="0"/>
              <w:marTop w:val="0"/>
              <w:marBottom w:val="0"/>
              <w:divBdr>
                <w:top w:val="none" w:sz="0" w:space="0" w:color="auto"/>
                <w:left w:val="none" w:sz="0" w:space="0" w:color="auto"/>
                <w:bottom w:val="none" w:sz="0" w:space="0" w:color="auto"/>
                <w:right w:val="none" w:sz="0" w:space="0" w:color="auto"/>
              </w:divBdr>
            </w:div>
            <w:div w:id="292096606">
              <w:marLeft w:val="0"/>
              <w:marRight w:val="0"/>
              <w:marTop w:val="0"/>
              <w:marBottom w:val="0"/>
              <w:divBdr>
                <w:top w:val="none" w:sz="0" w:space="0" w:color="auto"/>
                <w:left w:val="none" w:sz="0" w:space="0" w:color="auto"/>
                <w:bottom w:val="none" w:sz="0" w:space="0" w:color="auto"/>
                <w:right w:val="none" w:sz="0" w:space="0" w:color="auto"/>
              </w:divBdr>
            </w:div>
            <w:div w:id="314996533">
              <w:marLeft w:val="0"/>
              <w:marRight w:val="0"/>
              <w:marTop w:val="0"/>
              <w:marBottom w:val="0"/>
              <w:divBdr>
                <w:top w:val="none" w:sz="0" w:space="0" w:color="auto"/>
                <w:left w:val="none" w:sz="0" w:space="0" w:color="auto"/>
                <w:bottom w:val="none" w:sz="0" w:space="0" w:color="auto"/>
                <w:right w:val="none" w:sz="0" w:space="0" w:color="auto"/>
              </w:divBdr>
            </w:div>
            <w:div w:id="472790505">
              <w:marLeft w:val="0"/>
              <w:marRight w:val="0"/>
              <w:marTop w:val="0"/>
              <w:marBottom w:val="0"/>
              <w:divBdr>
                <w:top w:val="none" w:sz="0" w:space="0" w:color="auto"/>
                <w:left w:val="none" w:sz="0" w:space="0" w:color="auto"/>
                <w:bottom w:val="none" w:sz="0" w:space="0" w:color="auto"/>
                <w:right w:val="none" w:sz="0" w:space="0" w:color="auto"/>
              </w:divBdr>
            </w:div>
            <w:div w:id="492643100">
              <w:marLeft w:val="0"/>
              <w:marRight w:val="0"/>
              <w:marTop w:val="0"/>
              <w:marBottom w:val="0"/>
              <w:divBdr>
                <w:top w:val="none" w:sz="0" w:space="0" w:color="auto"/>
                <w:left w:val="none" w:sz="0" w:space="0" w:color="auto"/>
                <w:bottom w:val="none" w:sz="0" w:space="0" w:color="auto"/>
                <w:right w:val="none" w:sz="0" w:space="0" w:color="auto"/>
              </w:divBdr>
            </w:div>
            <w:div w:id="622006455">
              <w:marLeft w:val="0"/>
              <w:marRight w:val="0"/>
              <w:marTop w:val="0"/>
              <w:marBottom w:val="0"/>
              <w:divBdr>
                <w:top w:val="none" w:sz="0" w:space="0" w:color="auto"/>
                <w:left w:val="none" w:sz="0" w:space="0" w:color="auto"/>
                <w:bottom w:val="none" w:sz="0" w:space="0" w:color="auto"/>
                <w:right w:val="none" w:sz="0" w:space="0" w:color="auto"/>
              </w:divBdr>
            </w:div>
            <w:div w:id="738863394">
              <w:marLeft w:val="0"/>
              <w:marRight w:val="0"/>
              <w:marTop w:val="0"/>
              <w:marBottom w:val="0"/>
              <w:divBdr>
                <w:top w:val="none" w:sz="0" w:space="0" w:color="auto"/>
                <w:left w:val="none" w:sz="0" w:space="0" w:color="auto"/>
                <w:bottom w:val="none" w:sz="0" w:space="0" w:color="auto"/>
                <w:right w:val="none" w:sz="0" w:space="0" w:color="auto"/>
              </w:divBdr>
            </w:div>
            <w:div w:id="854461427">
              <w:marLeft w:val="0"/>
              <w:marRight w:val="0"/>
              <w:marTop w:val="0"/>
              <w:marBottom w:val="0"/>
              <w:divBdr>
                <w:top w:val="none" w:sz="0" w:space="0" w:color="auto"/>
                <w:left w:val="none" w:sz="0" w:space="0" w:color="auto"/>
                <w:bottom w:val="none" w:sz="0" w:space="0" w:color="auto"/>
                <w:right w:val="none" w:sz="0" w:space="0" w:color="auto"/>
              </w:divBdr>
            </w:div>
            <w:div w:id="901137260">
              <w:marLeft w:val="0"/>
              <w:marRight w:val="0"/>
              <w:marTop w:val="0"/>
              <w:marBottom w:val="0"/>
              <w:divBdr>
                <w:top w:val="none" w:sz="0" w:space="0" w:color="auto"/>
                <w:left w:val="none" w:sz="0" w:space="0" w:color="auto"/>
                <w:bottom w:val="none" w:sz="0" w:space="0" w:color="auto"/>
                <w:right w:val="none" w:sz="0" w:space="0" w:color="auto"/>
              </w:divBdr>
            </w:div>
            <w:div w:id="917180292">
              <w:marLeft w:val="0"/>
              <w:marRight w:val="0"/>
              <w:marTop w:val="0"/>
              <w:marBottom w:val="0"/>
              <w:divBdr>
                <w:top w:val="none" w:sz="0" w:space="0" w:color="auto"/>
                <w:left w:val="none" w:sz="0" w:space="0" w:color="auto"/>
                <w:bottom w:val="none" w:sz="0" w:space="0" w:color="auto"/>
                <w:right w:val="none" w:sz="0" w:space="0" w:color="auto"/>
              </w:divBdr>
            </w:div>
            <w:div w:id="936131208">
              <w:marLeft w:val="0"/>
              <w:marRight w:val="0"/>
              <w:marTop w:val="0"/>
              <w:marBottom w:val="0"/>
              <w:divBdr>
                <w:top w:val="none" w:sz="0" w:space="0" w:color="auto"/>
                <w:left w:val="none" w:sz="0" w:space="0" w:color="auto"/>
                <w:bottom w:val="none" w:sz="0" w:space="0" w:color="auto"/>
                <w:right w:val="none" w:sz="0" w:space="0" w:color="auto"/>
              </w:divBdr>
            </w:div>
            <w:div w:id="1007637136">
              <w:marLeft w:val="0"/>
              <w:marRight w:val="0"/>
              <w:marTop w:val="0"/>
              <w:marBottom w:val="0"/>
              <w:divBdr>
                <w:top w:val="none" w:sz="0" w:space="0" w:color="auto"/>
                <w:left w:val="none" w:sz="0" w:space="0" w:color="auto"/>
                <w:bottom w:val="none" w:sz="0" w:space="0" w:color="auto"/>
                <w:right w:val="none" w:sz="0" w:space="0" w:color="auto"/>
              </w:divBdr>
            </w:div>
            <w:div w:id="1029259372">
              <w:marLeft w:val="0"/>
              <w:marRight w:val="0"/>
              <w:marTop w:val="0"/>
              <w:marBottom w:val="0"/>
              <w:divBdr>
                <w:top w:val="none" w:sz="0" w:space="0" w:color="auto"/>
                <w:left w:val="none" w:sz="0" w:space="0" w:color="auto"/>
                <w:bottom w:val="none" w:sz="0" w:space="0" w:color="auto"/>
                <w:right w:val="none" w:sz="0" w:space="0" w:color="auto"/>
              </w:divBdr>
            </w:div>
            <w:div w:id="1047100030">
              <w:marLeft w:val="0"/>
              <w:marRight w:val="0"/>
              <w:marTop w:val="0"/>
              <w:marBottom w:val="0"/>
              <w:divBdr>
                <w:top w:val="none" w:sz="0" w:space="0" w:color="auto"/>
                <w:left w:val="none" w:sz="0" w:space="0" w:color="auto"/>
                <w:bottom w:val="none" w:sz="0" w:space="0" w:color="auto"/>
                <w:right w:val="none" w:sz="0" w:space="0" w:color="auto"/>
              </w:divBdr>
            </w:div>
            <w:div w:id="1244681557">
              <w:marLeft w:val="0"/>
              <w:marRight w:val="0"/>
              <w:marTop w:val="0"/>
              <w:marBottom w:val="0"/>
              <w:divBdr>
                <w:top w:val="none" w:sz="0" w:space="0" w:color="auto"/>
                <w:left w:val="none" w:sz="0" w:space="0" w:color="auto"/>
                <w:bottom w:val="none" w:sz="0" w:space="0" w:color="auto"/>
                <w:right w:val="none" w:sz="0" w:space="0" w:color="auto"/>
              </w:divBdr>
            </w:div>
            <w:div w:id="1331325649">
              <w:marLeft w:val="0"/>
              <w:marRight w:val="0"/>
              <w:marTop w:val="0"/>
              <w:marBottom w:val="0"/>
              <w:divBdr>
                <w:top w:val="none" w:sz="0" w:space="0" w:color="auto"/>
                <w:left w:val="none" w:sz="0" w:space="0" w:color="auto"/>
                <w:bottom w:val="none" w:sz="0" w:space="0" w:color="auto"/>
                <w:right w:val="none" w:sz="0" w:space="0" w:color="auto"/>
              </w:divBdr>
            </w:div>
            <w:div w:id="1379281947">
              <w:marLeft w:val="0"/>
              <w:marRight w:val="0"/>
              <w:marTop w:val="0"/>
              <w:marBottom w:val="0"/>
              <w:divBdr>
                <w:top w:val="none" w:sz="0" w:space="0" w:color="auto"/>
                <w:left w:val="none" w:sz="0" w:space="0" w:color="auto"/>
                <w:bottom w:val="none" w:sz="0" w:space="0" w:color="auto"/>
                <w:right w:val="none" w:sz="0" w:space="0" w:color="auto"/>
              </w:divBdr>
            </w:div>
            <w:div w:id="1469322220">
              <w:marLeft w:val="0"/>
              <w:marRight w:val="0"/>
              <w:marTop w:val="0"/>
              <w:marBottom w:val="0"/>
              <w:divBdr>
                <w:top w:val="none" w:sz="0" w:space="0" w:color="auto"/>
                <w:left w:val="none" w:sz="0" w:space="0" w:color="auto"/>
                <w:bottom w:val="none" w:sz="0" w:space="0" w:color="auto"/>
                <w:right w:val="none" w:sz="0" w:space="0" w:color="auto"/>
              </w:divBdr>
            </w:div>
            <w:div w:id="1602909374">
              <w:marLeft w:val="0"/>
              <w:marRight w:val="0"/>
              <w:marTop w:val="0"/>
              <w:marBottom w:val="0"/>
              <w:divBdr>
                <w:top w:val="none" w:sz="0" w:space="0" w:color="auto"/>
                <w:left w:val="none" w:sz="0" w:space="0" w:color="auto"/>
                <w:bottom w:val="none" w:sz="0" w:space="0" w:color="auto"/>
                <w:right w:val="none" w:sz="0" w:space="0" w:color="auto"/>
              </w:divBdr>
            </w:div>
            <w:div w:id="1683315935">
              <w:marLeft w:val="0"/>
              <w:marRight w:val="0"/>
              <w:marTop w:val="0"/>
              <w:marBottom w:val="0"/>
              <w:divBdr>
                <w:top w:val="none" w:sz="0" w:space="0" w:color="auto"/>
                <w:left w:val="none" w:sz="0" w:space="0" w:color="auto"/>
                <w:bottom w:val="none" w:sz="0" w:space="0" w:color="auto"/>
                <w:right w:val="none" w:sz="0" w:space="0" w:color="auto"/>
              </w:divBdr>
            </w:div>
            <w:div w:id="1814447476">
              <w:marLeft w:val="0"/>
              <w:marRight w:val="0"/>
              <w:marTop w:val="0"/>
              <w:marBottom w:val="0"/>
              <w:divBdr>
                <w:top w:val="none" w:sz="0" w:space="0" w:color="auto"/>
                <w:left w:val="none" w:sz="0" w:space="0" w:color="auto"/>
                <w:bottom w:val="none" w:sz="0" w:space="0" w:color="auto"/>
                <w:right w:val="none" w:sz="0" w:space="0" w:color="auto"/>
              </w:divBdr>
            </w:div>
            <w:div w:id="1852990516">
              <w:marLeft w:val="0"/>
              <w:marRight w:val="0"/>
              <w:marTop w:val="0"/>
              <w:marBottom w:val="0"/>
              <w:divBdr>
                <w:top w:val="none" w:sz="0" w:space="0" w:color="auto"/>
                <w:left w:val="none" w:sz="0" w:space="0" w:color="auto"/>
                <w:bottom w:val="none" w:sz="0" w:space="0" w:color="auto"/>
                <w:right w:val="none" w:sz="0" w:space="0" w:color="auto"/>
              </w:divBdr>
            </w:div>
            <w:div w:id="1905868494">
              <w:marLeft w:val="0"/>
              <w:marRight w:val="0"/>
              <w:marTop w:val="0"/>
              <w:marBottom w:val="0"/>
              <w:divBdr>
                <w:top w:val="none" w:sz="0" w:space="0" w:color="auto"/>
                <w:left w:val="none" w:sz="0" w:space="0" w:color="auto"/>
                <w:bottom w:val="none" w:sz="0" w:space="0" w:color="auto"/>
                <w:right w:val="none" w:sz="0" w:space="0" w:color="auto"/>
              </w:divBdr>
            </w:div>
            <w:div w:id="1945110866">
              <w:marLeft w:val="0"/>
              <w:marRight w:val="0"/>
              <w:marTop w:val="0"/>
              <w:marBottom w:val="0"/>
              <w:divBdr>
                <w:top w:val="none" w:sz="0" w:space="0" w:color="auto"/>
                <w:left w:val="none" w:sz="0" w:space="0" w:color="auto"/>
                <w:bottom w:val="none" w:sz="0" w:space="0" w:color="auto"/>
                <w:right w:val="none" w:sz="0" w:space="0" w:color="auto"/>
              </w:divBdr>
            </w:div>
            <w:div w:id="1970278612">
              <w:marLeft w:val="0"/>
              <w:marRight w:val="0"/>
              <w:marTop w:val="0"/>
              <w:marBottom w:val="0"/>
              <w:divBdr>
                <w:top w:val="none" w:sz="0" w:space="0" w:color="auto"/>
                <w:left w:val="none" w:sz="0" w:space="0" w:color="auto"/>
                <w:bottom w:val="none" w:sz="0" w:space="0" w:color="auto"/>
                <w:right w:val="none" w:sz="0" w:space="0" w:color="auto"/>
              </w:divBdr>
            </w:div>
            <w:div w:id="1990943220">
              <w:marLeft w:val="0"/>
              <w:marRight w:val="0"/>
              <w:marTop w:val="0"/>
              <w:marBottom w:val="0"/>
              <w:divBdr>
                <w:top w:val="none" w:sz="0" w:space="0" w:color="auto"/>
                <w:left w:val="none" w:sz="0" w:space="0" w:color="auto"/>
                <w:bottom w:val="none" w:sz="0" w:space="0" w:color="auto"/>
                <w:right w:val="none" w:sz="0" w:space="0" w:color="auto"/>
              </w:divBdr>
            </w:div>
            <w:div w:id="2024941685">
              <w:marLeft w:val="0"/>
              <w:marRight w:val="0"/>
              <w:marTop w:val="0"/>
              <w:marBottom w:val="0"/>
              <w:divBdr>
                <w:top w:val="none" w:sz="0" w:space="0" w:color="auto"/>
                <w:left w:val="none" w:sz="0" w:space="0" w:color="auto"/>
                <w:bottom w:val="none" w:sz="0" w:space="0" w:color="auto"/>
                <w:right w:val="none" w:sz="0" w:space="0" w:color="auto"/>
              </w:divBdr>
            </w:div>
            <w:div w:id="206046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2088">
      <w:bodyDiv w:val="1"/>
      <w:marLeft w:val="0"/>
      <w:marRight w:val="0"/>
      <w:marTop w:val="0"/>
      <w:marBottom w:val="0"/>
      <w:divBdr>
        <w:top w:val="none" w:sz="0" w:space="0" w:color="auto"/>
        <w:left w:val="none" w:sz="0" w:space="0" w:color="auto"/>
        <w:bottom w:val="none" w:sz="0" w:space="0" w:color="auto"/>
        <w:right w:val="none" w:sz="0" w:space="0" w:color="auto"/>
      </w:divBdr>
      <w:divsChild>
        <w:div w:id="2010599213">
          <w:marLeft w:val="0"/>
          <w:marRight w:val="0"/>
          <w:marTop w:val="0"/>
          <w:marBottom w:val="0"/>
          <w:divBdr>
            <w:top w:val="none" w:sz="0" w:space="0" w:color="auto"/>
            <w:left w:val="none" w:sz="0" w:space="0" w:color="auto"/>
            <w:bottom w:val="none" w:sz="0" w:space="0" w:color="auto"/>
            <w:right w:val="none" w:sz="0" w:space="0" w:color="auto"/>
          </w:divBdr>
          <w:divsChild>
            <w:div w:id="29695855">
              <w:marLeft w:val="0"/>
              <w:marRight w:val="0"/>
              <w:marTop w:val="0"/>
              <w:marBottom w:val="0"/>
              <w:divBdr>
                <w:top w:val="none" w:sz="0" w:space="0" w:color="auto"/>
                <w:left w:val="none" w:sz="0" w:space="0" w:color="auto"/>
                <w:bottom w:val="none" w:sz="0" w:space="0" w:color="auto"/>
                <w:right w:val="none" w:sz="0" w:space="0" w:color="auto"/>
              </w:divBdr>
            </w:div>
            <w:div w:id="219827386">
              <w:marLeft w:val="0"/>
              <w:marRight w:val="0"/>
              <w:marTop w:val="0"/>
              <w:marBottom w:val="0"/>
              <w:divBdr>
                <w:top w:val="none" w:sz="0" w:space="0" w:color="auto"/>
                <w:left w:val="none" w:sz="0" w:space="0" w:color="auto"/>
                <w:bottom w:val="none" w:sz="0" w:space="0" w:color="auto"/>
                <w:right w:val="none" w:sz="0" w:space="0" w:color="auto"/>
              </w:divBdr>
            </w:div>
            <w:div w:id="257064414">
              <w:marLeft w:val="0"/>
              <w:marRight w:val="0"/>
              <w:marTop w:val="0"/>
              <w:marBottom w:val="0"/>
              <w:divBdr>
                <w:top w:val="none" w:sz="0" w:space="0" w:color="auto"/>
                <w:left w:val="none" w:sz="0" w:space="0" w:color="auto"/>
                <w:bottom w:val="none" w:sz="0" w:space="0" w:color="auto"/>
                <w:right w:val="none" w:sz="0" w:space="0" w:color="auto"/>
              </w:divBdr>
            </w:div>
            <w:div w:id="330454979">
              <w:marLeft w:val="0"/>
              <w:marRight w:val="0"/>
              <w:marTop w:val="0"/>
              <w:marBottom w:val="0"/>
              <w:divBdr>
                <w:top w:val="none" w:sz="0" w:space="0" w:color="auto"/>
                <w:left w:val="none" w:sz="0" w:space="0" w:color="auto"/>
                <w:bottom w:val="none" w:sz="0" w:space="0" w:color="auto"/>
                <w:right w:val="none" w:sz="0" w:space="0" w:color="auto"/>
              </w:divBdr>
            </w:div>
            <w:div w:id="396241809">
              <w:marLeft w:val="0"/>
              <w:marRight w:val="0"/>
              <w:marTop w:val="0"/>
              <w:marBottom w:val="0"/>
              <w:divBdr>
                <w:top w:val="none" w:sz="0" w:space="0" w:color="auto"/>
                <w:left w:val="none" w:sz="0" w:space="0" w:color="auto"/>
                <w:bottom w:val="none" w:sz="0" w:space="0" w:color="auto"/>
                <w:right w:val="none" w:sz="0" w:space="0" w:color="auto"/>
              </w:divBdr>
            </w:div>
            <w:div w:id="470906043">
              <w:marLeft w:val="0"/>
              <w:marRight w:val="0"/>
              <w:marTop w:val="0"/>
              <w:marBottom w:val="0"/>
              <w:divBdr>
                <w:top w:val="none" w:sz="0" w:space="0" w:color="auto"/>
                <w:left w:val="none" w:sz="0" w:space="0" w:color="auto"/>
                <w:bottom w:val="none" w:sz="0" w:space="0" w:color="auto"/>
                <w:right w:val="none" w:sz="0" w:space="0" w:color="auto"/>
              </w:divBdr>
            </w:div>
            <w:div w:id="501816681">
              <w:marLeft w:val="0"/>
              <w:marRight w:val="0"/>
              <w:marTop w:val="0"/>
              <w:marBottom w:val="0"/>
              <w:divBdr>
                <w:top w:val="none" w:sz="0" w:space="0" w:color="auto"/>
                <w:left w:val="none" w:sz="0" w:space="0" w:color="auto"/>
                <w:bottom w:val="none" w:sz="0" w:space="0" w:color="auto"/>
                <w:right w:val="none" w:sz="0" w:space="0" w:color="auto"/>
              </w:divBdr>
            </w:div>
            <w:div w:id="547569904">
              <w:marLeft w:val="0"/>
              <w:marRight w:val="0"/>
              <w:marTop w:val="0"/>
              <w:marBottom w:val="0"/>
              <w:divBdr>
                <w:top w:val="none" w:sz="0" w:space="0" w:color="auto"/>
                <w:left w:val="none" w:sz="0" w:space="0" w:color="auto"/>
                <w:bottom w:val="none" w:sz="0" w:space="0" w:color="auto"/>
                <w:right w:val="none" w:sz="0" w:space="0" w:color="auto"/>
              </w:divBdr>
            </w:div>
            <w:div w:id="549650730">
              <w:marLeft w:val="0"/>
              <w:marRight w:val="0"/>
              <w:marTop w:val="0"/>
              <w:marBottom w:val="0"/>
              <w:divBdr>
                <w:top w:val="none" w:sz="0" w:space="0" w:color="auto"/>
                <w:left w:val="none" w:sz="0" w:space="0" w:color="auto"/>
                <w:bottom w:val="none" w:sz="0" w:space="0" w:color="auto"/>
                <w:right w:val="none" w:sz="0" w:space="0" w:color="auto"/>
              </w:divBdr>
            </w:div>
            <w:div w:id="564490206">
              <w:marLeft w:val="0"/>
              <w:marRight w:val="0"/>
              <w:marTop w:val="0"/>
              <w:marBottom w:val="0"/>
              <w:divBdr>
                <w:top w:val="none" w:sz="0" w:space="0" w:color="auto"/>
                <w:left w:val="none" w:sz="0" w:space="0" w:color="auto"/>
                <w:bottom w:val="none" w:sz="0" w:space="0" w:color="auto"/>
                <w:right w:val="none" w:sz="0" w:space="0" w:color="auto"/>
              </w:divBdr>
            </w:div>
            <w:div w:id="565267888">
              <w:marLeft w:val="0"/>
              <w:marRight w:val="0"/>
              <w:marTop w:val="0"/>
              <w:marBottom w:val="0"/>
              <w:divBdr>
                <w:top w:val="none" w:sz="0" w:space="0" w:color="auto"/>
                <w:left w:val="none" w:sz="0" w:space="0" w:color="auto"/>
                <w:bottom w:val="none" w:sz="0" w:space="0" w:color="auto"/>
                <w:right w:val="none" w:sz="0" w:space="0" w:color="auto"/>
              </w:divBdr>
            </w:div>
            <w:div w:id="572856910">
              <w:marLeft w:val="0"/>
              <w:marRight w:val="0"/>
              <w:marTop w:val="0"/>
              <w:marBottom w:val="0"/>
              <w:divBdr>
                <w:top w:val="none" w:sz="0" w:space="0" w:color="auto"/>
                <w:left w:val="none" w:sz="0" w:space="0" w:color="auto"/>
                <w:bottom w:val="none" w:sz="0" w:space="0" w:color="auto"/>
                <w:right w:val="none" w:sz="0" w:space="0" w:color="auto"/>
              </w:divBdr>
            </w:div>
            <w:div w:id="850724884">
              <w:marLeft w:val="0"/>
              <w:marRight w:val="0"/>
              <w:marTop w:val="0"/>
              <w:marBottom w:val="0"/>
              <w:divBdr>
                <w:top w:val="none" w:sz="0" w:space="0" w:color="auto"/>
                <w:left w:val="none" w:sz="0" w:space="0" w:color="auto"/>
                <w:bottom w:val="none" w:sz="0" w:space="0" w:color="auto"/>
                <w:right w:val="none" w:sz="0" w:space="0" w:color="auto"/>
              </w:divBdr>
            </w:div>
            <w:div w:id="877477384">
              <w:marLeft w:val="0"/>
              <w:marRight w:val="0"/>
              <w:marTop w:val="0"/>
              <w:marBottom w:val="0"/>
              <w:divBdr>
                <w:top w:val="none" w:sz="0" w:space="0" w:color="auto"/>
                <w:left w:val="none" w:sz="0" w:space="0" w:color="auto"/>
                <w:bottom w:val="none" w:sz="0" w:space="0" w:color="auto"/>
                <w:right w:val="none" w:sz="0" w:space="0" w:color="auto"/>
              </w:divBdr>
            </w:div>
            <w:div w:id="1137186287">
              <w:marLeft w:val="0"/>
              <w:marRight w:val="0"/>
              <w:marTop w:val="0"/>
              <w:marBottom w:val="0"/>
              <w:divBdr>
                <w:top w:val="none" w:sz="0" w:space="0" w:color="auto"/>
                <w:left w:val="none" w:sz="0" w:space="0" w:color="auto"/>
                <w:bottom w:val="none" w:sz="0" w:space="0" w:color="auto"/>
                <w:right w:val="none" w:sz="0" w:space="0" w:color="auto"/>
              </w:divBdr>
            </w:div>
            <w:div w:id="1156192112">
              <w:marLeft w:val="0"/>
              <w:marRight w:val="0"/>
              <w:marTop w:val="0"/>
              <w:marBottom w:val="0"/>
              <w:divBdr>
                <w:top w:val="none" w:sz="0" w:space="0" w:color="auto"/>
                <w:left w:val="none" w:sz="0" w:space="0" w:color="auto"/>
                <w:bottom w:val="none" w:sz="0" w:space="0" w:color="auto"/>
                <w:right w:val="none" w:sz="0" w:space="0" w:color="auto"/>
              </w:divBdr>
            </w:div>
            <w:div w:id="1243638179">
              <w:marLeft w:val="0"/>
              <w:marRight w:val="0"/>
              <w:marTop w:val="0"/>
              <w:marBottom w:val="0"/>
              <w:divBdr>
                <w:top w:val="none" w:sz="0" w:space="0" w:color="auto"/>
                <w:left w:val="none" w:sz="0" w:space="0" w:color="auto"/>
                <w:bottom w:val="none" w:sz="0" w:space="0" w:color="auto"/>
                <w:right w:val="none" w:sz="0" w:space="0" w:color="auto"/>
              </w:divBdr>
            </w:div>
            <w:div w:id="1275166299">
              <w:marLeft w:val="0"/>
              <w:marRight w:val="0"/>
              <w:marTop w:val="0"/>
              <w:marBottom w:val="0"/>
              <w:divBdr>
                <w:top w:val="none" w:sz="0" w:space="0" w:color="auto"/>
                <w:left w:val="none" w:sz="0" w:space="0" w:color="auto"/>
                <w:bottom w:val="none" w:sz="0" w:space="0" w:color="auto"/>
                <w:right w:val="none" w:sz="0" w:space="0" w:color="auto"/>
              </w:divBdr>
            </w:div>
            <w:div w:id="1293561796">
              <w:marLeft w:val="0"/>
              <w:marRight w:val="0"/>
              <w:marTop w:val="0"/>
              <w:marBottom w:val="0"/>
              <w:divBdr>
                <w:top w:val="none" w:sz="0" w:space="0" w:color="auto"/>
                <w:left w:val="none" w:sz="0" w:space="0" w:color="auto"/>
                <w:bottom w:val="none" w:sz="0" w:space="0" w:color="auto"/>
                <w:right w:val="none" w:sz="0" w:space="0" w:color="auto"/>
              </w:divBdr>
            </w:div>
            <w:div w:id="1309356208">
              <w:marLeft w:val="0"/>
              <w:marRight w:val="0"/>
              <w:marTop w:val="0"/>
              <w:marBottom w:val="0"/>
              <w:divBdr>
                <w:top w:val="none" w:sz="0" w:space="0" w:color="auto"/>
                <w:left w:val="none" w:sz="0" w:space="0" w:color="auto"/>
                <w:bottom w:val="none" w:sz="0" w:space="0" w:color="auto"/>
                <w:right w:val="none" w:sz="0" w:space="0" w:color="auto"/>
              </w:divBdr>
            </w:div>
            <w:div w:id="1373655138">
              <w:marLeft w:val="0"/>
              <w:marRight w:val="0"/>
              <w:marTop w:val="0"/>
              <w:marBottom w:val="0"/>
              <w:divBdr>
                <w:top w:val="none" w:sz="0" w:space="0" w:color="auto"/>
                <w:left w:val="none" w:sz="0" w:space="0" w:color="auto"/>
                <w:bottom w:val="none" w:sz="0" w:space="0" w:color="auto"/>
                <w:right w:val="none" w:sz="0" w:space="0" w:color="auto"/>
              </w:divBdr>
            </w:div>
            <w:div w:id="1542982762">
              <w:marLeft w:val="0"/>
              <w:marRight w:val="0"/>
              <w:marTop w:val="0"/>
              <w:marBottom w:val="0"/>
              <w:divBdr>
                <w:top w:val="none" w:sz="0" w:space="0" w:color="auto"/>
                <w:left w:val="none" w:sz="0" w:space="0" w:color="auto"/>
                <w:bottom w:val="none" w:sz="0" w:space="0" w:color="auto"/>
                <w:right w:val="none" w:sz="0" w:space="0" w:color="auto"/>
              </w:divBdr>
            </w:div>
            <w:div w:id="1661038275">
              <w:marLeft w:val="0"/>
              <w:marRight w:val="0"/>
              <w:marTop w:val="0"/>
              <w:marBottom w:val="0"/>
              <w:divBdr>
                <w:top w:val="none" w:sz="0" w:space="0" w:color="auto"/>
                <w:left w:val="none" w:sz="0" w:space="0" w:color="auto"/>
                <w:bottom w:val="none" w:sz="0" w:space="0" w:color="auto"/>
                <w:right w:val="none" w:sz="0" w:space="0" w:color="auto"/>
              </w:divBdr>
            </w:div>
            <w:div w:id="1678078394">
              <w:marLeft w:val="0"/>
              <w:marRight w:val="0"/>
              <w:marTop w:val="0"/>
              <w:marBottom w:val="0"/>
              <w:divBdr>
                <w:top w:val="none" w:sz="0" w:space="0" w:color="auto"/>
                <w:left w:val="none" w:sz="0" w:space="0" w:color="auto"/>
                <w:bottom w:val="none" w:sz="0" w:space="0" w:color="auto"/>
                <w:right w:val="none" w:sz="0" w:space="0" w:color="auto"/>
              </w:divBdr>
            </w:div>
            <w:div w:id="1679380596">
              <w:marLeft w:val="0"/>
              <w:marRight w:val="0"/>
              <w:marTop w:val="0"/>
              <w:marBottom w:val="0"/>
              <w:divBdr>
                <w:top w:val="none" w:sz="0" w:space="0" w:color="auto"/>
                <w:left w:val="none" w:sz="0" w:space="0" w:color="auto"/>
                <w:bottom w:val="none" w:sz="0" w:space="0" w:color="auto"/>
                <w:right w:val="none" w:sz="0" w:space="0" w:color="auto"/>
              </w:divBdr>
            </w:div>
            <w:div w:id="1690831213">
              <w:marLeft w:val="0"/>
              <w:marRight w:val="0"/>
              <w:marTop w:val="0"/>
              <w:marBottom w:val="0"/>
              <w:divBdr>
                <w:top w:val="none" w:sz="0" w:space="0" w:color="auto"/>
                <w:left w:val="none" w:sz="0" w:space="0" w:color="auto"/>
                <w:bottom w:val="none" w:sz="0" w:space="0" w:color="auto"/>
                <w:right w:val="none" w:sz="0" w:space="0" w:color="auto"/>
              </w:divBdr>
            </w:div>
            <w:div w:id="1696035754">
              <w:marLeft w:val="0"/>
              <w:marRight w:val="0"/>
              <w:marTop w:val="0"/>
              <w:marBottom w:val="0"/>
              <w:divBdr>
                <w:top w:val="none" w:sz="0" w:space="0" w:color="auto"/>
                <w:left w:val="none" w:sz="0" w:space="0" w:color="auto"/>
                <w:bottom w:val="none" w:sz="0" w:space="0" w:color="auto"/>
                <w:right w:val="none" w:sz="0" w:space="0" w:color="auto"/>
              </w:divBdr>
            </w:div>
            <w:div w:id="1727752447">
              <w:marLeft w:val="0"/>
              <w:marRight w:val="0"/>
              <w:marTop w:val="0"/>
              <w:marBottom w:val="0"/>
              <w:divBdr>
                <w:top w:val="none" w:sz="0" w:space="0" w:color="auto"/>
                <w:left w:val="none" w:sz="0" w:space="0" w:color="auto"/>
                <w:bottom w:val="none" w:sz="0" w:space="0" w:color="auto"/>
                <w:right w:val="none" w:sz="0" w:space="0" w:color="auto"/>
              </w:divBdr>
            </w:div>
            <w:div w:id="1770588857">
              <w:marLeft w:val="0"/>
              <w:marRight w:val="0"/>
              <w:marTop w:val="0"/>
              <w:marBottom w:val="0"/>
              <w:divBdr>
                <w:top w:val="none" w:sz="0" w:space="0" w:color="auto"/>
                <w:left w:val="none" w:sz="0" w:space="0" w:color="auto"/>
                <w:bottom w:val="none" w:sz="0" w:space="0" w:color="auto"/>
                <w:right w:val="none" w:sz="0" w:space="0" w:color="auto"/>
              </w:divBdr>
            </w:div>
            <w:div w:id="2005083723">
              <w:marLeft w:val="0"/>
              <w:marRight w:val="0"/>
              <w:marTop w:val="0"/>
              <w:marBottom w:val="0"/>
              <w:divBdr>
                <w:top w:val="none" w:sz="0" w:space="0" w:color="auto"/>
                <w:left w:val="none" w:sz="0" w:space="0" w:color="auto"/>
                <w:bottom w:val="none" w:sz="0" w:space="0" w:color="auto"/>
                <w:right w:val="none" w:sz="0" w:space="0" w:color="auto"/>
              </w:divBdr>
            </w:div>
            <w:div w:id="2082944260">
              <w:marLeft w:val="0"/>
              <w:marRight w:val="0"/>
              <w:marTop w:val="0"/>
              <w:marBottom w:val="0"/>
              <w:divBdr>
                <w:top w:val="none" w:sz="0" w:space="0" w:color="auto"/>
                <w:left w:val="none" w:sz="0" w:space="0" w:color="auto"/>
                <w:bottom w:val="none" w:sz="0" w:space="0" w:color="auto"/>
                <w:right w:val="none" w:sz="0" w:space="0" w:color="auto"/>
              </w:divBdr>
            </w:div>
            <w:div w:id="20925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6461">
      <w:bodyDiv w:val="1"/>
      <w:marLeft w:val="0"/>
      <w:marRight w:val="0"/>
      <w:marTop w:val="0"/>
      <w:marBottom w:val="0"/>
      <w:divBdr>
        <w:top w:val="none" w:sz="0" w:space="0" w:color="auto"/>
        <w:left w:val="none" w:sz="0" w:space="0" w:color="auto"/>
        <w:bottom w:val="none" w:sz="0" w:space="0" w:color="auto"/>
        <w:right w:val="none" w:sz="0" w:space="0" w:color="auto"/>
      </w:divBdr>
      <w:divsChild>
        <w:div w:id="1768960044">
          <w:marLeft w:val="0"/>
          <w:marRight w:val="0"/>
          <w:marTop w:val="0"/>
          <w:marBottom w:val="0"/>
          <w:divBdr>
            <w:top w:val="none" w:sz="0" w:space="0" w:color="auto"/>
            <w:left w:val="none" w:sz="0" w:space="0" w:color="auto"/>
            <w:bottom w:val="none" w:sz="0" w:space="0" w:color="auto"/>
            <w:right w:val="none" w:sz="0" w:space="0" w:color="auto"/>
          </w:divBdr>
          <w:divsChild>
            <w:div w:id="305554362">
              <w:marLeft w:val="0"/>
              <w:marRight w:val="0"/>
              <w:marTop w:val="0"/>
              <w:marBottom w:val="0"/>
              <w:divBdr>
                <w:top w:val="none" w:sz="0" w:space="0" w:color="auto"/>
                <w:left w:val="none" w:sz="0" w:space="0" w:color="auto"/>
                <w:bottom w:val="none" w:sz="0" w:space="0" w:color="auto"/>
                <w:right w:val="none" w:sz="0" w:space="0" w:color="auto"/>
              </w:divBdr>
            </w:div>
            <w:div w:id="526480107">
              <w:marLeft w:val="0"/>
              <w:marRight w:val="0"/>
              <w:marTop w:val="0"/>
              <w:marBottom w:val="0"/>
              <w:divBdr>
                <w:top w:val="none" w:sz="0" w:space="0" w:color="auto"/>
                <w:left w:val="none" w:sz="0" w:space="0" w:color="auto"/>
                <w:bottom w:val="none" w:sz="0" w:space="0" w:color="auto"/>
                <w:right w:val="none" w:sz="0" w:space="0" w:color="auto"/>
              </w:divBdr>
            </w:div>
            <w:div w:id="670714234">
              <w:marLeft w:val="0"/>
              <w:marRight w:val="0"/>
              <w:marTop w:val="0"/>
              <w:marBottom w:val="0"/>
              <w:divBdr>
                <w:top w:val="none" w:sz="0" w:space="0" w:color="auto"/>
                <w:left w:val="none" w:sz="0" w:space="0" w:color="auto"/>
                <w:bottom w:val="none" w:sz="0" w:space="0" w:color="auto"/>
                <w:right w:val="none" w:sz="0" w:space="0" w:color="auto"/>
              </w:divBdr>
            </w:div>
            <w:div w:id="945428981">
              <w:marLeft w:val="0"/>
              <w:marRight w:val="0"/>
              <w:marTop w:val="0"/>
              <w:marBottom w:val="0"/>
              <w:divBdr>
                <w:top w:val="none" w:sz="0" w:space="0" w:color="auto"/>
                <w:left w:val="none" w:sz="0" w:space="0" w:color="auto"/>
                <w:bottom w:val="none" w:sz="0" w:space="0" w:color="auto"/>
                <w:right w:val="none" w:sz="0" w:space="0" w:color="auto"/>
              </w:divBdr>
            </w:div>
            <w:div w:id="1177884371">
              <w:marLeft w:val="0"/>
              <w:marRight w:val="0"/>
              <w:marTop w:val="0"/>
              <w:marBottom w:val="0"/>
              <w:divBdr>
                <w:top w:val="none" w:sz="0" w:space="0" w:color="auto"/>
                <w:left w:val="none" w:sz="0" w:space="0" w:color="auto"/>
                <w:bottom w:val="none" w:sz="0" w:space="0" w:color="auto"/>
                <w:right w:val="none" w:sz="0" w:space="0" w:color="auto"/>
              </w:divBdr>
            </w:div>
            <w:div w:id="1186601187">
              <w:marLeft w:val="0"/>
              <w:marRight w:val="0"/>
              <w:marTop w:val="0"/>
              <w:marBottom w:val="0"/>
              <w:divBdr>
                <w:top w:val="none" w:sz="0" w:space="0" w:color="auto"/>
                <w:left w:val="none" w:sz="0" w:space="0" w:color="auto"/>
                <w:bottom w:val="none" w:sz="0" w:space="0" w:color="auto"/>
                <w:right w:val="none" w:sz="0" w:space="0" w:color="auto"/>
              </w:divBdr>
            </w:div>
            <w:div w:id="1339651149">
              <w:marLeft w:val="0"/>
              <w:marRight w:val="0"/>
              <w:marTop w:val="0"/>
              <w:marBottom w:val="0"/>
              <w:divBdr>
                <w:top w:val="none" w:sz="0" w:space="0" w:color="auto"/>
                <w:left w:val="none" w:sz="0" w:space="0" w:color="auto"/>
                <w:bottom w:val="none" w:sz="0" w:space="0" w:color="auto"/>
                <w:right w:val="none" w:sz="0" w:space="0" w:color="auto"/>
              </w:divBdr>
            </w:div>
            <w:div w:id="1508597983">
              <w:marLeft w:val="0"/>
              <w:marRight w:val="0"/>
              <w:marTop w:val="0"/>
              <w:marBottom w:val="0"/>
              <w:divBdr>
                <w:top w:val="none" w:sz="0" w:space="0" w:color="auto"/>
                <w:left w:val="none" w:sz="0" w:space="0" w:color="auto"/>
                <w:bottom w:val="none" w:sz="0" w:space="0" w:color="auto"/>
                <w:right w:val="none" w:sz="0" w:space="0" w:color="auto"/>
              </w:divBdr>
            </w:div>
            <w:div w:id="1699895050">
              <w:marLeft w:val="0"/>
              <w:marRight w:val="0"/>
              <w:marTop w:val="0"/>
              <w:marBottom w:val="0"/>
              <w:divBdr>
                <w:top w:val="none" w:sz="0" w:space="0" w:color="auto"/>
                <w:left w:val="none" w:sz="0" w:space="0" w:color="auto"/>
                <w:bottom w:val="none" w:sz="0" w:space="0" w:color="auto"/>
                <w:right w:val="none" w:sz="0" w:space="0" w:color="auto"/>
              </w:divBdr>
            </w:div>
            <w:div w:id="1702781121">
              <w:marLeft w:val="0"/>
              <w:marRight w:val="0"/>
              <w:marTop w:val="0"/>
              <w:marBottom w:val="0"/>
              <w:divBdr>
                <w:top w:val="none" w:sz="0" w:space="0" w:color="auto"/>
                <w:left w:val="none" w:sz="0" w:space="0" w:color="auto"/>
                <w:bottom w:val="none" w:sz="0" w:space="0" w:color="auto"/>
                <w:right w:val="none" w:sz="0" w:space="0" w:color="auto"/>
              </w:divBdr>
            </w:div>
            <w:div w:id="1705472630">
              <w:marLeft w:val="0"/>
              <w:marRight w:val="0"/>
              <w:marTop w:val="0"/>
              <w:marBottom w:val="0"/>
              <w:divBdr>
                <w:top w:val="none" w:sz="0" w:space="0" w:color="auto"/>
                <w:left w:val="none" w:sz="0" w:space="0" w:color="auto"/>
                <w:bottom w:val="none" w:sz="0" w:space="0" w:color="auto"/>
                <w:right w:val="none" w:sz="0" w:space="0" w:color="auto"/>
              </w:divBdr>
            </w:div>
            <w:div w:id="1786578539">
              <w:marLeft w:val="0"/>
              <w:marRight w:val="0"/>
              <w:marTop w:val="0"/>
              <w:marBottom w:val="0"/>
              <w:divBdr>
                <w:top w:val="none" w:sz="0" w:space="0" w:color="auto"/>
                <w:left w:val="none" w:sz="0" w:space="0" w:color="auto"/>
                <w:bottom w:val="none" w:sz="0" w:space="0" w:color="auto"/>
                <w:right w:val="none" w:sz="0" w:space="0" w:color="auto"/>
              </w:divBdr>
            </w:div>
            <w:div w:id="1791629571">
              <w:marLeft w:val="0"/>
              <w:marRight w:val="0"/>
              <w:marTop w:val="0"/>
              <w:marBottom w:val="0"/>
              <w:divBdr>
                <w:top w:val="none" w:sz="0" w:space="0" w:color="auto"/>
                <w:left w:val="none" w:sz="0" w:space="0" w:color="auto"/>
                <w:bottom w:val="none" w:sz="0" w:space="0" w:color="auto"/>
                <w:right w:val="none" w:sz="0" w:space="0" w:color="auto"/>
              </w:divBdr>
            </w:div>
            <w:div w:id="1817257312">
              <w:marLeft w:val="0"/>
              <w:marRight w:val="0"/>
              <w:marTop w:val="0"/>
              <w:marBottom w:val="0"/>
              <w:divBdr>
                <w:top w:val="none" w:sz="0" w:space="0" w:color="auto"/>
                <w:left w:val="none" w:sz="0" w:space="0" w:color="auto"/>
                <w:bottom w:val="none" w:sz="0" w:space="0" w:color="auto"/>
                <w:right w:val="none" w:sz="0" w:space="0" w:color="auto"/>
              </w:divBdr>
            </w:div>
            <w:div w:id="1854106681">
              <w:marLeft w:val="0"/>
              <w:marRight w:val="0"/>
              <w:marTop w:val="0"/>
              <w:marBottom w:val="0"/>
              <w:divBdr>
                <w:top w:val="none" w:sz="0" w:space="0" w:color="auto"/>
                <w:left w:val="none" w:sz="0" w:space="0" w:color="auto"/>
                <w:bottom w:val="none" w:sz="0" w:space="0" w:color="auto"/>
                <w:right w:val="none" w:sz="0" w:space="0" w:color="auto"/>
              </w:divBdr>
            </w:div>
            <w:div w:id="1950776176">
              <w:marLeft w:val="0"/>
              <w:marRight w:val="0"/>
              <w:marTop w:val="0"/>
              <w:marBottom w:val="0"/>
              <w:divBdr>
                <w:top w:val="none" w:sz="0" w:space="0" w:color="auto"/>
                <w:left w:val="none" w:sz="0" w:space="0" w:color="auto"/>
                <w:bottom w:val="none" w:sz="0" w:space="0" w:color="auto"/>
                <w:right w:val="none" w:sz="0" w:space="0" w:color="auto"/>
              </w:divBdr>
            </w:div>
            <w:div w:id="19825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0652">
      <w:bodyDiv w:val="1"/>
      <w:marLeft w:val="0"/>
      <w:marRight w:val="0"/>
      <w:marTop w:val="0"/>
      <w:marBottom w:val="0"/>
      <w:divBdr>
        <w:top w:val="none" w:sz="0" w:space="0" w:color="auto"/>
        <w:left w:val="none" w:sz="0" w:space="0" w:color="auto"/>
        <w:bottom w:val="none" w:sz="0" w:space="0" w:color="auto"/>
        <w:right w:val="none" w:sz="0" w:space="0" w:color="auto"/>
      </w:divBdr>
      <w:divsChild>
        <w:div w:id="2131197915">
          <w:marLeft w:val="0"/>
          <w:marRight w:val="0"/>
          <w:marTop w:val="0"/>
          <w:marBottom w:val="0"/>
          <w:divBdr>
            <w:top w:val="none" w:sz="0" w:space="0" w:color="auto"/>
            <w:left w:val="none" w:sz="0" w:space="0" w:color="auto"/>
            <w:bottom w:val="none" w:sz="0" w:space="0" w:color="auto"/>
            <w:right w:val="none" w:sz="0" w:space="0" w:color="auto"/>
          </w:divBdr>
          <w:divsChild>
            <w:div w:id="722145776">
              <w:marLeft w:val="0"/>
              <w:marRight w:val="0"/>
              <w:marTop w:val="0"/>
              <w:marBottom w:val="0"/>
              <w:divBdr>
                <w:top w:val="none" w:sz="0" w:space="0" w:color="auto"/>
                <w:left w:val="none" w:sz="0" w:space="0" w:color="auto"/>
                <w:bottom w:val="none" w:sz="0" w:space="0" w:color="auto"/>
                <w:right w:val="none" w:sz="0" w:space="0" w:color="auto"/>
              </w:divBdr>
            </w:div>
            <w:div w:id="7689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77231">
      <w:bodyDiv w:val="1"/>
      <w:marLeft w:val="0"/>
      <w:marRight w:val="0"/>
      <w:marTop w:val="0"/>
      <w:marBottom w:val="0"/>
      <w:divBdr>
        <w:top w:val="none" w:sz="0" w:space="0" w:color="auto"/>
        <w:left w:val="none" w:sz="0" w:space="0" w:color="auto"/>
        <w:bottom w:val="none" w:sz="0" w:space="0" w:color="auto"/>
        <w:right w:val="none" w:sz="0" w:space="0" w:color="auto"/>
      </w:divBdr>
      <w:divsChild>
        <w:div w:id="1615167301">
          <w:marLeft w:val="0"/>
          <w:marRight w:val="0"/>
          <w:marTop w:val="0"/>
          <w:marBottom w:val="0"/>
          <w:divBdr>
            <w:top w:val="none" w:sz="0" w:space="0" w:color="auto"/>
            <w:left w:val="none" w:sz="0" w:space="0" w:color="auto"/>
            <w:bottom w:val="none" w:sz="0" w:space="0" w:color="auto"/>
            <w:right w:val="none" w:sz="0" w:space="0" w:color="auto"/>
          </w:divBdr>
          <w:divsChild>
            <w:div w:id="11031624">
              <w:marLeft w:val="0"/>
              <w:marRight w:val="0"/>
              <w:marTop w:val="0"/>
              <w:marBottom w:val="0"/>
              <w:divBdr>
                <w:top w:val="none" w:sz="0" w:space="0" w:color="auto"/>
                <w:left w:val="none" w:sz="0" w:space="0" w:color="auto"/>
                <w:bottom w:val="none" w:sz="0" w:space="0" w:color="auto"/>
                <w:right w:val="none" w:sz="0" w:space="0" w:color="auto"/>
              </w:divBdr>
            </w:div>
            <w:div w:id="52511620">
              <w:marLeft w:val="0"/>
              <w:marRight w:val="0"/>
              <w:marTop w:val="0"/>
              <w:marBottom w:val="0"/>
              <w:divBdr>
                <w:top w:val="none" w:sz="0" w:space="0" w:color="auto"/>
                <w:left w:val="none" w:sz="0" w:space="0" w:color="auto"/>
                <w:bottom w:val="none" w:sz="0" w:space="0" w:color="auto"/>
                <w:right w:val="none" w:sz="0" w:space="0" w:color="auto"/>
              </w:divBdr>
            </w:div>
            <w:div w:id="60180841">
              <w:marLeft w:val="0"/>
              <w:marRight w:val="0"/>
              <w:marTop w:val="0"/>
              <w:marBottom w:val="0"/>
              <w:divBdr>
                <w:top w:val="none" w:sz="0" w:space="0" w:color="auto"/>
                <w:left w:val="none" w:sz="0" w:space="0" w:color="auto"/>
                <w:bottom w:val="none" w:sz="0" w:space="0" w:color="auto"/>
                <w:right w:val="none" w:sz="0" w:space="0" w:color="auto"/>
              </w:divBdr>
            </w:div>
            <w:div w:id="60325491">
              <w:marLeft w:val="0"/>
              <w:marRight w:val="0"/>
              <w:marTop w:val="0"/>
              <w:marBottom w:val="0"/>
              <w:divBdr>
                <w:top w:val="none" w:sz="0" w:space="0" w:color="auto"/>
                <w:left w:val="none" w:sz="0" w:space="0" w:color="auto"/>
                <w:bottom w:val="none" w:sz="0" w:space="0" w:color="auto"/>
                <w:right w:val="none" w:sz="0" w:space="0" w:color="auto"/>
              </w:divBdr>
            </w:div>
            <w:div w:id="61368767">
              <w:marLeft w:val="0"/>
              <w:marRight w:val="0"/>
              <w:marTop w:val="0"/>
              <w:marBottom w:val="0"/>
              <w:divBdr>
                <w:top w:val="none" w:sz="0" w:space="0" w:color="auto"/>
                <w:left w:val="none" w:sz="0" w:space="0" w:color="auto"/>
                <w:bottom w:val="none" w:sz="0" w:space="0" w:color="auto"/>
                <w:right w:val="none" w:sz="0" w:space="0" w:color="auto"/>
              </w:divBdr>
            </w:div>
            <w:div w:id="64106173">
              <w:marLeft w:val="0"/>
              <w:marRight w:val="0"/>
              <w:marTop w:val="0"/>
              <w:marBottom w:val="0"/>
              <w:divBdr>
                <w:top w:val="none" w:sz="0" w:space="0" w:color="auto"/>
                <w:left w:val="none" w:sz="0" w:space="0" w:color="auto"/>
                <w:bottom w:val="none" w:sz="0" w:space="0" w:color="auto"/>
                <w:right w:val="none" w:sz="0" w:space="0" w:color="auto"/>
              </w:divBdr>
            </w:div>
            <w:div w:id="64181447">
              <w:marLeft w:val="0"/>
              <w:marRight w:val="0"/>
              <w:marTop w:val="0"/>
              <w:marBottom w:val="0"/>
              <w:divBdr>
                <w:top w:val="none" w:sz="0" w:space="0" w:color="auto"/>
                <w:left w:val="none" w:sz="0" w:space="0" w:color="auto"/>
                <w:bottom w:val="none" w:sz="0" w:space="0" w:color="auto"/>
                <w:right w:val="none" w:sz="0" w:space="0" w:color="auto"/>
              </w:divBdr>
            </w:div>
            <w:div w:id="101387573">
              <w:marLeft w:val="0"/>
              <w:marRight w:val="0"/>
              <w:marTop w:val="0"/>
              <w:marBottom w:val="0"/>
              <w:divBdr>
                <w:top w:val="none" w:sz="0" w:space="0" w:color="auto"/>
                <w:left w:val="none" w:sz="0" w:space="0" w:color="auto"/>
                <w:bottom w:val="none" w:sz="0" w:space="0" w:color="auto"/>
                <w:right w:val="none" w:sz="0" w:space="0" w:color="auto"/>
              </w:divBdr>
            </w:div>
            <w:div w:id="103354458">
              <w:marLeft w:val="0"/>
              <w:marRight w:val="0"/>
              <w:marTop w:val="0"/>
              <w:marBottom w:val="0"/>
              <w:divBdr>
                <w:top w:val="none" w:sz="0" w:space="0" w:color="auto"/>
                <w:left w:val="none" w:sz="0" w:space="0" w:color="auto"/>
                <w:bottom w:val="none" w:sz="0" w:space="0" w:color="auto"/>
                <w:right w:val="none" w:sz="0" w:space="0" w:color="auto"/>
              </w:divBdr>
            </w:div>
            <w:div w:id="129589798">
              <w:marLeft w:val="0"/>
              <w:marRight w:val="0"/>
              <w:marTop w:val="0"/>
              <w:marBottom w:val="0"/>
              <w:divBdr>
                <w:top w:val="none" w:sz="0" w:space="0" w:color="auto"/>
                <w:left w:val="none" w:sz="0" w:space="0" w:color="auto"/>
                <w:bottom w:val="none" w:sz="0" w:space="0" w:color="auto"/>
                <w:right w:val="none" w:sz="0" w:space="0" w:color="auto"/>
              </w:divBdr>
            </w:div>
            <w:div w:id="176311586">
              <w:marLeft w:val="0"/>
              <w:marRight w:val="0"/>
              <w:marTop w:val="0"/>
              <w:marBottom w:val="0"/>
              <w:divBdr>
                <w:top w:val="none" w:sz="0" w:space="0" w:color="auto"/>
                <w:left w:val="none" w:sz="0" w:space="0" w:color="auto"/>
                <w:bottom w:val="none" w:sz="0" w:space="0" w:color="auto"/>
                <w:right w:val="none" w:sz="0" w:space="0" w:color="auto"/>
              </w:divBdr>
            </w:div>
            <w:div w:id="192807214">
              <w:marLeft w:val="0"/>
              <w:marRight w:val="0"/>
              <w:marTop w:val="0"/>
              <w:marBottom w:val="0"/>
              <w:divBdr>
                <w:top w:val="none" w:sz="0" w:space="0" w:color="auto"/>
                <w:left w:val="none" w:sz="0" w:space="0" w:color="auto"/>
                <w:bottom w:val="none" w:sz="0" w:space="0" w:color="auto"/>
                <w:right w:val="none" w:sz="0" w:space="0" w:color="auto"/>
              </w:divBdr>
            </w:div>
            <w:div w:id="205802492">
              <w:marLeft w:val="0"/>
              <w:marRight w:val="0"/>
              <w:marTop w:val="0"/>
              <w:marBottom w:val="0"/>
              <w:divBdr>
                <w:top w:val="none" w:sz="0" w:space="0" w:color="auto"/>
                <w:left w:val="none" w:sz="0" w:space="0" w:color="auto"/>
                <w:bottom w:val="none" w:sz="0" w:space="0" w:color="auto"/>
                <w:right w:val="none" w:sz="0" w:space="0" w:color="auto"/>
              </w:divBdr>
            </w:div>
            <w:div w:id="210775652">
              <w:marLeft w:val="0"/>
              <w:marRight w:val="0"/>
              <w:marTop w:val="0"/>
              <w:marBottom w:val="0"/>
              <w:divBdr>
                <w:top w:val="none" w:sz="0" w:space="0" w:color="auto"/>
                <w:left w:val="none" w:sz="0" w:space="0" w:color="auto"/>
                <w:bottom w:val="none" w:sz="0" w:space="0" w:color="auto"/>
                <w:right w:val="none" w:sz="0" w:space="0" w:color="auto"/>
              </w:divBdr>
            </w:div>
            <w:div w:id="222301170">
              <w:marLeft w:val="0"/>
              <w:marRight w:val="0"/>
              <w:marTop w:val="0"/>
              <w:marBottom w:val="0"/>
              <w:divBdr>
                <w:top w:val="none" w:sz="0" w:space="0" w:color="auto"/>
                <w:left w:val="none" w:sz="0" w:space="0" w:color="auto"/>
                <w:bottom w:val="none" w:sz="0" w:space="0" w:color="auto"/>
                <w:right w:val="none" w:sz="0" w:space="0" w:color="auto"/>
              </w:divBdr>
            </w:div>
            <w:div w:id="264656892">
              <w:marLeft w:val="0"/>
              <w:marRight w:val="0"/>
              <w:marTop w:val="0"/>
              <w:marBottom w:val="0"/>
              <w:divBdr>
                <w:top w:val="none" w:sz="0" w:space="0" w:color="auto"/>
                <w:left w:val="none" w:sz="0" w:space="0" w:color="auto"/>
                <w:bottom w:val="none" w:sz="0" w:space="0" w:color="auto"/>
                <w:right w:val="none" w:sz="0" w:space="0" w:color="auto"/>
              </w:divBdr>
            </w:div>
            <w:div w:id="273246381">
              <w:marLeft w:val="0"/>
              <w:marRight w:val="0"/>
              <w:marTop w:val="0"/>
              <w:marBottom w:val="0"/>
              <w:divBdr>
                <w:top w:val="none" w:sz="0" w:space="0" w:color="auto"/>
                <w:left w:val="none" w:sz="0" w:space="0" w:color="auto"/>
                <w:bottom w:val="none" w:sz="0" w:space="0" w:color="auto"/>
                <w:right w:val="none" w:sz="0" w:space="0" w:color="auto"/>
              </w:divBdr>
            </w:div>
            <w:div w:id="282006369">
              <w:marLeft w:val="0"/>
              <w:marRight w:val="0"/>
              <w:marTop w:val="0"/>
              <w:marBottom w:val="0"/>
              <w:divBdr>
                <w:top w:val="none" w:sz="0" w:space="0" w:color="auto"/>
                <w:left w:val="none" w:sz="0" w:space="0" w:color="auto"/>
                <w:bottom w:val="none" w:sz="0" w:space="0" w:color="auto"/>
                <w:right w:val="none" w:sz="0" w:space="0" w:color="auto"/>
              </w:divBdr>
            </w:div>
            <w:div w:id="298387187">
              <w:marLeft w:val="0"/>
              <w:marRight w:val="0"/>
              <w:marTop w:val="0"/>
              <w:marBottom w:val="0"/>
              <w:divBdr>
                <w:top w:val="none" w:sz="0" w:space="0" w:color="auto"/>
                <w:left w:val="none" w:sz="0" w:space="0" w:color="auto"/>
                <w:bottom w:val="none" w:sz="0" w:space="0" w:color="auto"/>
                <w:right w:val="none" w:sz="0" w:space="0" w:color="auto"/>
              </w:divBdr>
            </w:div>
            <w:div w:id="341974650">
              <w:marLeft w:val="0"/>
              <w:marRight w:val="0"/>
              <w:marTop w:val="0"/>
              <w:marBottom w:val="0"/>
              <w:divBdr>
                <w:top w:val="none" w:sz="0" w:space="0" w:color="auto"/>
                <w:left w:val="none" w:sz="0" w:space="0" w:color="auto"/>
                <w:bottom w:val="none" w:sz="0" w:space="0" w:color="auto"/>
                <w:right w:val="none" w:sz="0" w:space="0" w:color="auto"/>
              </w:divBdr>
            </w:div>
            <w:div w:id="371226466">
              <w:marLeft w:val="0"/>
              <w:marRight w:val="0"/>
              <w:marTop w:val="0"/>
              <w:marBottom w:val="0"/>
              <w:divBdr>
                <w:top w:val="none" w:sz="0" w:space="0" w:color="auto"/>
                <w:left w:val="none" w:sz="0" w:space="0" w:color="auto"/>
                <w:bottom w:val="none" w:sz="0" w:space="0" w:color="auto"/>
                <w:right w:val="none" w:sz="0" w:space="0" w:color="auto"/>
              </w:divBdr>
            </w:div>
            <w:div w:id="407729119">
              <w:marLeft w:val="0"/>
              <w:marRight w:val="0"/>
              <w:marTop w:val="0"/>
              <w:marBottom w:val="0"/>
              <w:divBdr>
                <w:top w:val="none" w:sz="0" w:space="0" w:color="auto"/>
                <w:left w:val="none" w:sz="0" w:space="0" w:color="auto"/>
                <w:bottom w:val="none" w:sz="0" w:space="0" w:color="auto"/>
                <w:right w:val="none" w:sz="0" w:space="0" w:color="auto"/>
              </w:divBdr>
            </w:div>
            <w:div w:id="414665174">
              <w:marLeft w:val="0"/>
              <w:marRight w:val="0"/>
              <w:marTop w:val="0"/>
              <w:marBottom w:val="0"/>
              <w:divBdr>
                <w:top w:val="none" w:sz="0" w:space="0" w:color="auto"/>
                <w:left w:val="none" w:sz="0" w:space="0" w:color="auto"/>
                <w:bottom w:val="none" w:sz="0" w:space="0" w:color="auto"/>
                <w:right w:val="none" w:sz="0" w:space="0" w:color="auto"/>
              </w:divBdr>
            </w:div>
            <w:div w:id="415442381">
              <w:marLeft w:val="0"/>
              <w:marRight w:val="0"/>
              <w:marTop w:val="0"/>
              <w:marBottom w:val="0"/>
              <w:divBdr>
                <w:top w:val="none" w:sz="0" w:space="0" w:color="auto"/>
                <w:left w:val="none" w:sz="0" w:space="0" w:color="auto"/>
                <w:bottom w:val="none" w:sz="0" w:space="0" w:color="auto"/>
                <w:right w:val="none" w:sz="0" w:space="0" w:color="auto"/>
              </w:divBdr>
            </w:div>
            <w:div w:id="422923509">
              <w:marLeft w:val="0"/>
              <w:marRight w:val="0"/>
              <w:marTop w:val="0"/>
              <w:marBottom w:val="0"/>
              <w:divBdr>
                <w:top w:val="none" w:sz="0" w:space="0" w:color="auto"/>
                <w:left w:val="none" w:sz="0" w:space="0" w:color="auto"/>
                <w:bottom w:val="none" w:sz="0" w:space="0" w:color="auto"/>
                <w:right w:val="none" w:sz="0" w:space="0" w:color="auto"/>
              </w:divBdr>
            </w:div>
            <w:div w:id="427385121">
              <w:marLeft w:val="0"/>
              <w:marRight w:val="0"/>
              <w:marTop w:val="0"/>
              <w:marBottom w:val="0"/>
              <w:divBdr>
                <w:top w:val="none" w:sz="0" w:space="0" w:color="auto"/>
                <w:left w:val="none" w:sz="0" w:space="0" w:color="auto"/>
                <w:bottom w:val="none" w:sz="0" w:space="0" w:color="auto"/>
                <w:right w:val="none" w:sz="0" w:space="0" w:color="auto"/>
              </w:divBdr>
            </w:div>
            <w:div w:id="430050752">
              <w:marLeft w:val="0"/>
              <w:marRight w:val="0"/>
              <w:marTop w:val="0"/>
              <w:marBottom w:val="0"/>
              <w:divBdr>
                <w:top w:val="none" w:sz="0" w:space="0" w:color="auto"/>
                <w:left w:val="none" w:sz="0" w:space="0" w:color="auto"/>
                <w:bottom w:val="none" w:sz="0" w:space="0" w:color="auto"/>
                <w:right w:val="none" w:sz="0" w:space="0" w:color="auto"/>
              </w:divBdr>
            </w:div>
            <w:div w:id="430319253">
              <w:marLeft w:val="0"/>
              <w:marRight w:val="0"/>
              <w:marTop w:val="0"/>
              <w:marBottom w:val="0"/>
              <w:divBdr>
                <w:top w:val="none" w:sz="0" w:space="0" w:color="auto"/>
                <w:left w:val="none" w:sz="0" w:space="0" w:color="auto"/>
                <w:bottom w:val="none" w:sz="0" w:space="0" w:color="auto"/>
                <w:right w:val="none" w:sz="0" w:space="0" w:color="auto"/>
              </w:divBdr>
            </w:div>
            <w:div w:id="438260771">
              <w:marLeft w:val="0"/>
              <w:marRight w:val="0"/>
              <w:marTop w:val="0"/>
              <w:marBottom w:val="0"/>
              <w:divBdr>
                <w:top w:val="none" w:sz="0" w:space="0" w:color="auto"/>
                <w:left w:val="none" w:sz="0" w:space="0" w:color="auto"/>
                <w:bottom w:val="none" w:sz="0" w:space="0" w:color="auto"/>
                <w:right w:val="none" w:sz="0" w:space="0" w:color="auto"/>
              </w:divBdr>
            </w:div>
            <w:div w:id="465391353">
              <w:marLeft w:val="0"/>
              <w:marRight w:val="0"/>
              <w:marTop w:val="0"/>
              <w:marBottom w:val="0"/>
              <w:divBdr>
                <w:top w:val="none" w:sz="0" w:space="0" w:color="auto"/>
                <w:left w:val="none" w:sz="0" w:space="0" w:color="auto"/>
                <w:bottom w:val="none" w:sz="0" w:space="0" w:color="auto"/>
                <w:right w:val="none" w:sz="0" w:space="0" w:color="auto"/>
              </w:divBdr>
            </w:div>
            <w:div w:id="480729063">
              <w:marLeft w:val="0"/>
              <w:marRight w:val="0"/>
              <w:marTop w:val="0"/>
              <w:marBottom w:val="0"/>
              <w:divBdr>
                <w:top w:val="none" w:sz="0" w:space="0" w:color="auto"/>
                <w:left w:val="none" w:sz="0" w:space="0" w:color="auto"/>
                <w:bottom w:val="none" w:sz="0" w:space="0" w:color="auto"/>
                <w:right w:val="none" w:sz="0" w:space="0" w:color="auto"/>
              </w:divBdr>
            </w:div>
            <w:div w:id="492987299">
              <w:marLeft w:val="0"/>
              <w:marRight w:val="0"/>
              <w:marTop w:val="0"/>
              <w:marBottom w:val="0"/>
              <w:divBdr>
                <w:top w:val="none" w:sz="0" w:space="0" w:color="auto"/>
                <w:left w:val="none" w:sz="0" w:space="0" w:color="auto"/>
                <w:bottom w:val="none" w:sz="0" w:space="0" w:color="auto"/>
                <w:right w:val="none" w:sz="0" w:space="0" w:color="auto"/>
              </w:divBdr>
            </w:div>
            <w:div w:id="493029500">
              <w:marLeft w:val="0"/>
              <w:marRight w:val="0"/>
              <w:marTop w:val="0"/>
              <w:marBottom w:val="0"/>
              <w:divBdr>
                <w:top w:val="none" w:sz="0" w:space="0" w:color="auto"/>
                <w:left w:val="none" w:sz="0" w:space="0" w:color="auto"/>
                <w:bottom w:val="none" w:sz="0" w:space="0" w:color="auto"/>
                <w:right w:val="none" w:sz="0" w:space="0" w:color="auto"/>
              </w:divBdr>
            </w:div>
            <w:div w:id="505168209">
              <w:marLeft w:val="0"/>
              <w:marRight w:val="0"/>
              <w:marTop w:val="0"/>
              <w:marBottom w:val="0"/>
              <w:divBdr>
                <w:top w:val="none" w:sz="0" w:space="0" w:color="auto"/>
                <w:left w:val="none" w:sz="0" w:space="0" w:color="auto"/>
                <w:bottom w:val="none" w:sz="0" w:space="0" w:color="auto"/>
                <w:right w:val="none" w:sz="0" w:space="0" w:color="auto"/>
              </w:divBdr>
            </w:div>
            <w:div w:id="506752276">
              <w:marLeft w:val="0"/>
              <w:marRight w:val="0"/>
              <w:marTop w:val="0"/>
              <w:marBottom w:val="0"/>
              <w:divBdr>
                <w:top w:val="none" w:sz="0" w:space="0" w:color="auto"/>
                <w:left w:val="none" w:sz="0" w:space="0" w:color="auto"/>
                <w:bottom w:val="none" w:sz="0" w:space="0" w:color="auto"/>
                <w:right w:val="none" w:sz="0" w:space="0" w:color="auto"/>
              </w:divBdr>
            </w:div>
            <w:div w:id="529563045">
              <w:marLeft w:val="0"/>
              <w:marRight w:val="0"/>
              <w:marTop w:val="0"/>
              <w:marBottom w:val="0"/>
              <w:divBdr>
                <w:top w:val="none" w:sz="0" w:space="0" w:color="auto"/>
                <w:left w:val="none" w:sz="0" w:space="0" w:color="auto"/>
                <w:bottom w:val="none" w:sz="0" w:space="0" w:color="auto"/>
                <w:right w:val="none" w:sz="0" w:space="0" w:color="auto"/>
              </w:divBdr>
            </w:div>
            <w:div w:id="560025212">
              <w:marLeft w:val="0"/>
              <w:marRight w:val="0"/>
              <w:marTop w:val="0"/>
              <w:marBottom w:val="0"/>
              <w:divBdr>
                <w:top w:val="none" w:sz="0" w:space="0" w:color="auto"/>
                <w:left w:val="none" w:sz="0" w:space="0" w:color="auto"/>
                <w:bottom w:val="none" w:sz="0" w:space="0" w:color="auto"/>
                <w:right w:val="none" w:sz="0" w:space="0" w:color="auto"/>
              </w:divBdr>
            </w:div>
            <w:div w:id="570383781">
              <w:marLeft w:val="0"/>
              <w:marRight w:val="0"/>
              <w:marTop w:val="0"/>
              <w:marBottom w:val="0"/>
              <w:divBdr>
                <w:top w:val="none" w:sz="0" w:space="0" w:color="auto"/>
                <w:left w:val="none" w:sz="0" w:space="0" w:color="auto"/>
                <w:bottom w:val="none" w:sz="0" w:space="0" w:color="auto"/>
                <w:right w:val="none" w:sz="0" w:space="0" w:color="auto"/>
              </w:divBdr>
            </w:div>
            <w:div w:id="584191929">
              <w:marLeft w:val="0"/>
              <w:marRight w:val="0"/>
              <w:marTop w:val="0"/>
              <w:marBottom w:val="0"/>
              <w:divBdr>
                <w:top w:val="none" w:sz="0" w:space="0" w:color="auto"/>
                <w:left w:val="none" w:sz="0" w:space="0" w:color="auto"/>
                <w:bottom w:val="none" w:sz="0" w:space="0" w:color="auto"/>
                <w:right w:val="none" w:sz="0" w:space="0" w:color="auto"/>
              </w:divBdr>
            </w:div>
            <w:div w:id="587151349">
              <w:marLeft w:val="0"/>
              <w:marRight w:val="0"/>
              <w:marTop w:val="0"/>
              <w:marBottom w:val="0"/>
              <w:divBdr>
                <w:top w:val="none" w:sz="0" w:space="0" w:color="auto"/>
                <w:left w:val="none" w:sz="0" w:space="0" w:color="auto"/>
                <w:bottom w:val="none" w:sz="0" w:space="0" w:color="auto"/>
                <w:right w:val="none" w:sz="0" w:space="0" w:color="auto"/>
              </w:divBdr>
            </w:div>
            <w:div w:id="599947803">
              <w:marLeft w:val="0"/>
              <w:marRight w:val="0"/>
              <w:marTop w:val="0"/>
              <w:marBottom w:val="0"/>
              <w:divBdr>
                <w:top w:val="none" w:sz="0" w:space="0" w:color="auto"/>
                <w:left w:val="none" w:sz="0" w:space="0" w:color="auto"/>
                <w:bottom w:val="none" w:sz="0" w:space="0" w:color="auto"/>
                <w:right w:val="none" w:sz="0" w:space="0" w:color="auto"/>
              </w:divBdr>
            </w:div>
            <w:div w:id="606355053">
              <w:marLeft w:val="0"/>
              <w:marRight w:val="0"/>
              <w:marTop w:val="0"/>
              <w:marBottom w:val="0"/>
              <w:divBdr>
                <w:top w:val="none" w:sz="0" w:space="0" w:color="auto"/>
                <w:left w:val="none" w:sz="0" w:space="0" w:color="auto"/>
                <w:bottom w:val="none" w:sz="0" w:space="0" w:color="auto"/>
                <w:right w:val="none" w:sz="0" w:space="0" w:color="auto"/>
              </w:divBdr>
            </w:div>
            <w:div w:id="622271363">
              <w:marLeft w:val="0"/>
              <w:marRight w:val="0"/>
              <w:marTop w:val="0"/>
              <w:marBottom w:val="0"/>
              <w:divBdr>
                <w:top w:val="none" w:sz="0" w:space="0" w:color="auto"/>
                <w:left w:val="none" w:sz="0" w:space="0" w:color="auto"/>
                <w:bottom w:val="none" w:sz="0" w:space="0" w:color="auto"/>
                <w:right w:val="none" w:sz="0" w:space="0" w:color="auto"/>
              </w:divBdr>
            </w:div>
            <w:div w:id="627249248">
              <w:marLeft w:val="0"/>
              <w:marRight w:val="0"/>
              <w:marTop w:val="0"/>
              <w:marBottom w:val="0"/>
              <w:divBdr>
                <w:top w:val="none" w:sz="0" w:space="0" w:color="auto"/>
                <w:left w:val="none" w:sz="0" w:space="0" w:color="auto"/>
                <w:bottom w:val="none" w:sz="0" w:space="0" w:color="auto"/>
                <w:right w:val="none" w:sz="0" w:space="0" w:color="auto"/>
              </w:divBdr>
            </w:div>
            <w:div w:id="630475598">
              <w:marLeft w:val="0"/>
              <w:marRight w:val="0"/>
              <w:marTop w:val="0"/>
              <w:marBottom w:val="0"/>
              <w:divBdr>
                <w:top w:val="none" w:sz="0" w:space="0" w:color="auto"/>
                <w:left w:val="none" w:sz="0" w:space="0" w:color="auto"/>
                <w:bottom w:val="none" w:sz="0" w:space="0" w:color="auto"/>
                <w:right w:val="none" w:sz="0" w:space="0" w:color="auto"/>
              </w:divBdr>
            </w:div>
            <w:div w:id="648942264">
              <w:marLeft w:val="0"/>
              <w:marRight w:val="0"/>
              <w:marTop w:val="0"/>
              <w:marBottom w:val="0"/>
              <w:divBdr>
                <w:top w:val="none" w:sz="0" w:space="0" w:color="auto"/>
                <w:left w:val="none" w:sz="0" w:space="0" w:color="auto"/>
                <w:bottom w:val="none" w:sz="0" w:space="0" w:color="auto"/>
                <w:right w:val="none" w:sz="0" w:space="0" w:color="auto"/>
              </w:divBdr>
            </w:div>
            <w:div w:id="661200746">
              <w:marLeft w:val="0"/>
              <w:marRight w:val="0"/>
              <w:marTop w:val="0"/>
              <w:marBottom w:val="0"/>
              <w:divBdr>
                <w:top w:val="none" w:sz="0" w:space="0" w:color="auto"/>
                <w:left w:val="none" w:sz="0" w:space="0" w:color="auto"/>
                <w:bottom w:val="none" w:sz="0" w:space="0" w:color="auto"/>
                <w:right w:val="none" w:sz="0" w:space="0" w:color="auto"/>
              </w:divBdr>
            </w:div>
            <w:div w:id="689721489">
              <w:marLeft w:val="0"/>
              <w:marRight w:val="0"/>
              <w:marTop w:val="0"/>
              <w:marBottom w:val="0"/>
              <w:divBdr>
                <w:top w:val="none" w:sz="0" w:space="0" w:color="auto"/>
                <w:left w:val="none" w:sz="0" w:space="0" w:color="auto"/>
                <w:bottom w:val="none" w:sz="0" w:space="0" w:color="auto"/>
                <w:right w:val="none" w:sz="0" w:space="0" w:color="auto"/>
              </w:divBdr>
            </w:div>
            <w:div w:id="746920761">
              <w:marLeft w:val="0"/>
              <w:marRight w:val="0"/>
              <w:marTop w:val="0"/>
              <w:marBottom w:val="0"/>
              <w:divBdr>
                <w:top w:val="none" w:sz="0" w:space="0" w:color="auto"/>
                <w:left w:val="none" w:sz="0" w:space="0" w:color="auto"/>
                <w:bottom w:val="none" w:sz="0" w:space="0" w:color="auto"/>
                <w:right w:val="none" w:sz="0" w:space="0" w:color="auto"/>
              </w:divBdr>
            </w:div>
            <w:div w:id="747072589">
              <w:marLeft w:val="0"/>
              <w:marRight w:val="0"/>
              <w:marTop w:val="0"/>
              <w:marBottom w:val="0"/>
              <w:divBdr>
                <w:top w:val="none" w:sz="0" w:space="0" w:color="auto"/>
                <w:left w:val="none" w:sz="0" w:space="0" w:color="auto"/>
                <w:bottom w:val="none" w:sz="0" w:space="0" w:color="auto"/>
                <w:right w:val="none" w:sz="0" w:space="0" w:color="auto"/>
              </w:divBdr>
            </w:div>
            <w:div w:id="751704467">
              <w:marLeft w:val="0"/>
              <w:marRight w:val="0"/>
              <w:marTop w:val="0"/>
              <w:marBottom w:val="0"/>
              <w:divBdr>
                <w:top w:val="none" w:sz="0" w:space="0" w:color="auto"/>
                <w:left w:val="none" w:sz="0" w:space="0" w:color="auto"/>
                <w:bottom w:val="none" w:sz="0" w:space="0" w:color="auto"/>
                <w:right w:val="none" w:sz="0" w:space="0" w:color="auto"/>
              </w:divBdr>
            </w:div>
            <w:div w:id="767846392">
              <w:marLeft w:val="0"/>
              <w:marRight w:val="0"/>
              <w:marTop w:val="0"/>
              <w:marBottom w:val="0"/>
              <w:divBdr>
                <w:top w:val="none" w:sz="0" w:space="0" w:color="auto"/>
                <w:left w:val="none" w:sz="0" w:space="0" w:color="auto"/>
                <w:bottom w:val="none" w:sz="0" w:space="0" w:color="auto"/>
                <w:right w:val="none" w:sz="0" w:space="0" w:color="auto"/>
              </w:divBdr>
            </w:div>
            <w:div w:id="774444933">
              <w:marLeft w:val="0"/>
              <w:marRight w:val="0"/>
              <w:marTop w:val="0"/>
              <w:marBottom w:val="0"/>
              <w:divBdr>
                <w:top w:val="none" w:sz="0" w:space="0" w:color="auto"/>
                <w:left w:val="none" w:sz="0" w:space="0" w:color="auto"/>
                <w:bottom w:val="none" w:sz="0" w:space="0" w:color="auto"/>
                <w:right w:val="none" w:sz="0" w:space="0" w:color="auto"/>
              </w:divBdr>
            </w:div>
            <w:div w:id="777142465">
              <w:marLeft w:val="0"/>
              <w:marRight w:val="0"/>
              <w:marTop w:val="0"/>
              <w:marBottom w:val="0"/>
              <w:divBdr>
                <w:top w:val="none" w:sz="0" w:space="0" w:color="auto"/>
                <w:left w:val="none" w:sz="0" w:space="0" w:color="auto"/>
                <w:bottom w:val="none" w:sz="0" w:space="0" w:color="auto"/>
                <w:right w:val="none" w:sz="0" w:space="0" w:color="auto"/>
              </w:divBdr>
            </w:div>
            <w:div w:id="827398909">
              <w:marLeft w:val="0"/>
              <w:marRight w:val="0"/>
              <w:marTop w:val="0"/>
              <w:marBottom w:val="0"/>
              <w:divBdr>
                <w:top w:val="none" w:sz="0" w:space="0" w:color="auto"/>
                <w:left w:val="none" w:sz="0" w:space="0" w:color="auto"/>
                <w:bottom w:val="none" w:sz="0" w:space="0" w:color="auto"/>
                <w:right w:val="none" w:sz="0" w:space="0" w:color="auto"/>
              </w:divBdr>
            </w:div>
            <w:div w:id="831487530">
              <w:marLeft w:val="0"/>
              <w:marRight w:val="0"/>
              <w:marTop w:val="0"/>
              <w:marBottom w:val="0"/>
              <w:divBdr>
                <w:top w:val="none" w:sz="0" w:space="0" w:color="auto"/>
                <w:left w:val="none" w:sz="0" w:space="0" w:color="auto"/>
                <w:bottom w:val="none" w:sz="0" w:space="0" w:color="auto"/>
                <w:right w:val="none" w:sz="0" w:space="0" w:color="auto"/>
              </w:divBdr>
            </w:div>
            <w:div w:id="857813224">
              <w:marLeft w:val="0"/>
              <w:marRight w:val="0"/>
              <w:marTop w:val="0"/>
              <w:marBottom w:val="0"/>
              <w:divBdr>
                <w:top w:val="none" w:sz="0" w:space="0" w:color="auto"/>
                <w:left w:val="none" w:sz="0" w:space="0" w:color="auto"/>
                <w:bottom w:val="none" w:sz="0" w:space="0" w:color="auto"/>
                <w:right w:val="none" w:sz="0" w:space="0" w:color="auto"/>
              </w:divBdr>
            </w:div>
            <w:div w:id="864489940">
              <w:marLeft w:val="0"/>
              <w:marRight w:val="0"/>
              <w:marTop w:val="0"/>
              <w:marBottom w:val="0"/>
              <w:divBdr>
                <w:top w:val="none" w:sz="0" w:space="0" w:color="auto"/>
                <w:left w:val="none" w:sz="0" w:space="0" w:color="auto"/>
                <w:bottom w:val="none" w:sz="0" w:space="0" w:color="auto"/>
                <w:right w:val="none" w:sz="0" w:space="0" w:color="auto"/>
              </w:divBdr>
            </w:div>
            <w:div w:id="866680418">
              <w:marLeft w:val="0"/>
              <w:marRight w:val="0"/>
              <w:marTop w:val="0"/>
              <w:marBottom w:val="0"/>
              <w:divBdr>
                <w:top w:val="none" w:sz="0" w:space="0" w:color="auto"/>
                <w:left w:val="none" w:sz="0" w:space="0" w:color="auto"/>
                <w:bottom w:val="none" w:sz="0" w:space="0" w:color="auto"/>
                <w:right w:val="none" w:sz="0" w:space="0" w:color="auto"/>
              </w:divBdr>
            </w:div>
            <w:div w:id="871260363">
              <w:marLeft w:val="0"/>
              <w:marRight w:val="0"/>
              <w:marTop w:val="0"/>
              <w:marBottom w:val="0"/>
              <w:divBdr>
                <w:top w:val="none" w:sz="0" w:space="0" w:color="auto"/>
                <w:left w:val="none" w:sz="0" w:space="0" w:color="auto"/>
                <w:bottom w:val="none" w:sz="0" w:space="0" w:color="auto"/>
                <w:right w:val="none" w:sz="0" w:space="0" w:color="auto"/>
              </w:divBdr>
            </w:div>
            <w:div w:id="886113211">
              <w:marLeft w:val="0"/>
              <w:marRight w:val="0"/>
              <w:marTop w:val="0"/>
              <w:marBottom w:val="0"/>
              <w:divBdr>
                <w:top w:val="none" w:sz="0" w:space="0" w:color="auto"/>
                <w:left w:val="none" w:sz="0" w:space="0" w:color="auto"/>
                <w:bottom w:val="none" w:sz="0" w:space="0" w:color="auto"/>
                <w:right w:val="none" w:sz="0" w:space="0" w:color="auto"/>
              </w:divBdr>
            </w:div>
            <w:div w:id="905913300">
              <w:marLeft w:val="0"/>
              <w:marRight w:val="0"/>
              <w:marTop w:val="0"/>
              <w:marBottom w:val="0"/>
              <w:divBdr>
                <w:top w:val="none" w:sz="0" w:space="0" w:color="auto"/>
                <w:left w:val="none" w:sz="0" w:space="0" w:color="auto"/>
                <w:bottom w:val="none" w:sz="0" w:space="0" w:color="auto"/>
                <w:right w:val="none" w:sz="0" w:space="0" w:color="auto"/>
              </w:divBdr>
            </w:div>
            <w:div w:id="907808830">
              <w:marLeft w:val="0"/>
              <w:marRight w:val="0"/>
              <w:marTop w:val="0"/>
              <w:marBottom w:val="0"/>
              <w:divBdr>
                <w:top w:val="none" w:sz="0" w:space="0" w:color="auto"/>
                <w:left w:val="none" w:sz="0" w:space="0" w:color="auto"/>
                <w:bottom w:val="none" w:sz="0" w:space="0" w:color="auto"/>
                <w:right w:val="none" w:sz="0" w:space="0" w:color="auto"/>
              </w:divBdr>
            </w:div>
            <w:div w:id="910427444">
              <w:marLeft w:val="0"/>
              <w:marRight w:val="0"/>
              <w:marTop w:val="0"/>
              <w:marBottom w:val="0"/>
              <w:divBdr>
                <w:top w:val="none" w:sz="0" w:space="0" w:color="auto"/>
                <w:left w:val="none" w:sz="0" w:space="0" w:color="auto"/>
                <w:bottom w:val="none" w:sz="0" w:space="0" w:color="auto"/>
                <w:right w:val="none" w:sz="0" w:space="0" w:color="auto"/>
              </w:divBdr>
            </w:div>
            <w:div w:id="919563371">
              <w:marLeft w:val="0"/>
              <w:marRight w:val="0"/>
              <w:marTop w:val="0"/>
              <w:marBottom w:val="0"/>
              <w:divBdr>
                <w:top w:val="none" w:sz="0" w:space="0" w:color="auto"/>
                <w:left w:val="none" w:sz="0" w:space="0" w:color="auto"/>
                <w:bottom w:val="none" w:sz="0" w:space="0" w:color="auto"/>
                <w:right w:val="none" w:sz="0" w:space="0" w:color="auto"/>
              </w:divBdr>
            </w:div>
            <w:div w:id="948661617">
              <w:marLeft w:val="0"/>
              <w:marRight w:val="0"/>
              <w:marTop w:val="0"/>
              <w:marBottom w:val="0"/>
              <w:divBdr>
                <w:top w:val="none" w:sz="0" w:space="0" w:color="auto"/>
                <w:left w:val="none" w:sz="0" w:space="0" w:color="auto"/>
                <w:bottom w:val="none" w:sz="0" w:space="0" w:color="auto"/>
                <w:right w:val="none" w:sz="0" w:space="0" w:color="auto"/>
              </w:divBdr>
            </w:div>
            <w:div w:id="950741247">
              <w:marLeft w:val="0"/>
              <w:marRight w:val="0"/>
              <w:marTop w:val="0"/>
              <w:marBottom w:val="0"/>
              <w:divBdr>
                <w:top w:val="none" w:sz="0" w:space="0" w:color="auto"/>
                <w:left w:val="none" w:sz="0" w:space="0" w:color="auto"/>
                <w:bottom w:val="none" w:sz="0" w:space="0" w:color="auto"/>
                <w:right w:val="none" w:sz="0" w:space="0" w:color="auto"/>
              </w:divBdr>
            </w:div>
            <w:div w:id="951127928">
              <w:marLeft w:val="0"/>
              <w:marRight w:val="0"/>
              <w:marTop w:val="0"/>
              <w:marBottom w:val="0"/>
              <w:divBdr>
                <w:top w:val="none" w:sz="0" w:space="0" w:color="auto"/>
                <w:left w:val="none" w:sz="0" w:space="0" w:color="auto"/>
                <w:bottom w:val="none" w:sz="0" w:space="0" w:color="auto"/>
                <w:right w:val="none" w:sz="0" w:space="0" w:color="auto"/>
              </w:divBdr>
            </w:div>
            <w:div w:id="953025959">
              <w:marLeft w:val="0"/>
              <w:marRight w:val="0"/>
              <w:marTop w:val="0"/>
              <w:marBottom w:val="0"/>
              <w:divBdr>
                <w:top w:val="none" w:sz="0" w:space="0" w:color="auto"/>
                <w:left w:val="none" w:sz="0" w:space="0" w:color="auto"/>
                <w:bottom w:val="none" w:sz="0" w:space="0" w:color="auto"/>
                <w:right w:val="none" w:sz="0" w:space="0" w:color="auto"/>
              </w:divBdr>
            </w:div>
            <w:div w:id="972294671">
              <w:marLeft w:val="0"/>
              <w:marRight w:val="0"/>
              <w:marTop w:val="0"/>
              <w:marBottom w:val="0"/>
              <w:divBdr>
                <w:top w:val="none" w:sz="0" w:space="0" w:color="auto"/>
                <w:left w:val="none" w:sz="0" w:space="0" w:color="auto"/>
                <w:bottom w:val="none" w:sz="0" w:space="0" w:color="auto"/>
                <w:right w:val="none" w:sz="0" w:space="0" w:color="auto"/>
              </w:divBdr>
            </w:div>
            <w:div w:id="976836834">
              <w:marLeft w:val="0"/>
              <w:marRight w:val="0"/>
              <w:marTop w:val="0"/>
              <w:marBottom w:val="0"/>
              <w:divBdr>
                <w:top w:val="none" w:sz="0" w:space="0" w:color="auto"/>
                <w:left w:val="none" w:sz="0" w:space="0" w:color="auto"/>
                <w:bottom w:val="none" w:sz="0" w:space="0" w:color="auto"/>
                <w:right w:val="none" w:sz="0" w:space="0" w:color="auto"/>
              </w:divBdr>
            </w:div>
            <w:div w:id="981734680">
              <w:marLeft w:val="0"/>
              <w:marRight w:val="0"/>
              <w:marTop w:val="0"/>
              <w:marBottom w:val="0"/>
              <w:divBdr>
                <w:top w:val="none" w:sz="0" w:space="0" w:color="auto"/>
                <w:left w:val="none" w:sz="0" w:space="0" w:color="auto"/>
                <w:bottom w:val="none" w:sz="0" w:space="0" w:color="auto"/>
                <w:right w:val="none" w:sz="0" w:space="0" w:color="auto"/>
              </w:divBdr>
            </w:div>
            <w:div w:id="985233736">
              <w:marLeft w:val="0"/>
              <w:marRight w:val="0"/>
              <w:marTop w:val="0"/>
              <w:marBottom w:val="0"/>
              <w:divBdr>
                <w:top w:val="none" w:sz="0" w:space="0" w:color="auto"/>
                <w:left w:val="none" w:sz="0" w:space="0" w:color="auto"/>
                <w:bottom w:val="none" w:sz="0" w:space="0" w:color="auto"/>
                <w:right w:val="none" w:sz="0" w:space="0" w:color="auto"/>
              </w:divBdr>
            </w:div>
            <w:div w:id="987586449">
              <w:marLeft w:val="0"/>
              <w:marRight w:val="0"/>
              <w:marTop w:val="0"/>
              <w:marBottom w:val="0"/>
              <w:divBdr>
                <w:top w:val="none" w:sz="0" w:space="0" w:color="auto"/>
                <w:left w:val="none" w:sz="0" w:space="0" w:color="auto"/>
                <w:bottom w:val="none" w:sz="0" w:space="0" w:color="auto"/>
                <w:right w:val="none" w:sz="0" w:space="0" w:color="auto"/>
              </w:divBdr>
            </w:div>
            <w:div w:id="1013842695">
              <w:marLeft w:val="0"/>
              <w:marRight w:val="0"/>
              <w:marTop w:val="0"/>
              <w:marBottom w:val="0"/>
              <w:divBdr>
                <w:top w:val="none" w:sz="0" w:space="0" w:color="auto"/>
                <w:left w:val="none" w:sz="0" w:space="0" w:color="auto"/>
                <w:bottom w:val="none" w:sz="0" w:space="0" w:color="auto"/>
                <w:right w:val="none" w:sz="0" w:space="0" w:color="auto"/>
              </w:divBdr>
            </w:div>
            <w:div w:id="1066150761">
              <w:marLeft w:val="0"/>
              <w:marRight w:val="0"/>
              <w:marTop w:val="0"/>
              <w:marBottom w:val="0"/>
              <w:divBdr>
                <w:top w:val="none" w:sz="0" w:space="0" w:color="auto"/>
                <w:left w:val="none" w:sz="0" w:space="0" w:color="auto"/>
                <w:bottom w:val="none" w:sz="0" w:space="0" w:color="auto"/>
                <w:right w:val="none" w:sz="0" w:space="0" w:color="auto"/>
              </w:divBdr>
            </w:div>
            <w:div w:id="1071536374">
              <w:marLeft w:val="0"/>
              <w:marRight w:val="0"/>
              <w:marTop w:val="0"/>
              <w:marBottom w:val="0"/>
              <w:divBdr>
                <w:top w:val="none" w:sz="0" w:space="0" w:color="auto"/>
                <w:left w:val="none" w:sz="0" w:space="0" w:color="auto"/>
                <w:bottom w:val="none" w:sz="0" w:space="0" w:color="auto"/>
                <w:right w:val="none" w:sz="0" w:space="0" w:color="auto"/>
              </w:divBdr>
            </w:div>
            <w:div w:id="1074277260">
              <w:marLeft w:val="0"/>
              <w:marRight w:val="0"/>
              <w:marTop w:val="0"/>
              <w:marBottom w:val="0"/>
              <w:divBdr>
                <w:top w:val="none" w:sz="0" w:space="0" w:color="auto"/>
                <w:left w:val="none" w:sz="0" w:space="0" w:color="auto"/>
                <w:bottom w:val="none" w:sz="0" w:space="0" w:color="auto"/>
                <w:right w:val="none" w:sz="0" w:space="0" w:color="auto"/>
              </w:divBdr>
            </w:div>
            <w:div w:id="1077483485">
              <w:marLeft w:val="0"/>
              <w:marRight w:val="0"/>
              <w:marTop w:val="0"/>
              <w:marBottom w:val="0"/>
              <w:divBdr>
                <w:top w:val="none" w:sz="0" w:space="0" w:color="auto"/>
                <w:left w:val="none" w:sz="0" w:space="0" w:color="auto"/>
                <w:bottom w:val="none" w:sz="0" w:space="0" w:color="auto"/>
                <w:right w:val="none" w:sz="0" w:space="0" w:color="auto"/>
              </w:divBdr>
            </w:div>
            <w:div w:id="1082144950">
              <w:marLeft w:val="0"/>
              <w:marRight w:val="0"/>
              <w:marTop w:val="0"/>
              <w:marBottom w:val="0"/>
              <w:divBdr>
                <w:top w:val="none" w:sz="0" w:space="0" w:color="auto"/>
                <w:left w:val="none" w:sz="0" w:space="0" w:color="auto"/>
                <w:bottom w:val="none" w:sz="0" w:space="0" w:color="auto"/>
                <w:right w:val="none" w:sz="0" w:space="0" w:color="auto"/>
              </w:divBdr>
            </w:div>
            <w:div w:id="1100445390">
              <w:marLeft w:val="0"/>
              <w:marRight w:val="0"/>
              <w:marTop w:val="0"/>
              <w:marBottom w:val="0"/>
              <w:divBdr>
                <w:top w:val="none" w:sz="0" w:space="0" w:color="auto"/>
                <w:left w:val="none" w:sz="0" w:space="0" w:color="auto"/>
                <w:bottom w:val="none" w:sz="0" w:space="0" w:color="auto"/>
                <w:right w:val="none" w:sz="0" w:space="0" w:color="auto"/>
              </w:divBdr>
            </w:div>
            <w:div w:id="1100754370">
              <w:marLeft w:val="0"/>
              <w:marRight w:val="0"/>
              <w:marTop w:val="0"/>
              <w:marBottom w:val="0"/>
              <w:divBdr>
                <w:top w:val="none" w:sz="0" w:space="0" w:color="auto"/>
                <w:left w:val="none" w:sz="0" w:space="0" w:color="auto"/>
                <w:bottom w:val="none" w:sz="0" w:space="0" w:color="auto"/>
                <w:right w:val="none" w:sz="0" w:space="0" w:color="auto"/>
              </w:divBdr>
            </w:div>
            <w:div w:id="1101142831">
              <w:marLeft w:val="0"/>
              <w:marRight w:val="0"/>
              <w:marTop w:val="0"/>
              <w:marBottom w:val="0"/>
              <w:divBdr>
                <w:top w:val="none" w:sz="0" w:space="0" w:color="auto"/>
                <w:left w:val="none" w:sz="0" w:space="0" w:color="auto"/>
                <w:bottom w:val="none" w:sz="0" w:space="0" w:color="auto"/>
                <w:right w:val="none" w:sz="0" w:space="0" w:color="auto"/>
              </w:divBdr>
            </w:div>
            <w:div w:id="1128815782">
              <w:marLeft w:val="0"/>
              <w:marRight w:val="0"/>
              <w:marTop w:val="0"/>
              <w:marBottom w:val="0"/>
              <w:divBdr>
                <w:top w:val="none" w:sz="0" w:space="0" w:color="auto"/>
                <w:left w:val="none" w:sz="0" w:space="0" w:color="auto"/>
                <w:bottom w:val="none" w:sz="0" w:space="0" w:color="auto"/>
                <w:right w:val="none" w:sz="0" w:space="0" w:color="auto"/>
              </w:divBdr>
            </w:div>
            <w:div w:id="1130366875">
              <w:marLeft w:val="0"/>
              <w:marRight w:val="0"/>
              <w:marTop w:val="0"/>
              <w:marBottom w:val="0"/>
              <w:divBdr>
                <w:top w:val="none" w:sz="0" w:space="0" w:color="auto"/>
                <w:left w:val="none" w:sz="0" w:space="0" w:color="auto"/>
                <w:bottom w:val="none" w:sz="0" w:space="0" w:color="auto"/>
                <w:right w:val="none" w:sz="0" w:space="0" w:color="auto"/>
              </w:divBdr>
            </w:div>
            <w:div w:id="1150173831">
              <w:marLeft w:val="0"/>
              <w:marRight w:val="0"/>
              <w:marTop w:val="0"/>
              <w:marBottom w:val="0"/>
              <w:divBdr>
                <w:top w:val="none" w:sz="0" w:space="0" w:color="auto"/>
                <w:left w:val="none" w:sz="0" w:space="0" w:color="auto"/>
                <w:bottom w:val="none" w:sz="0" w:space="0" w:color="auto"/>
                <w:right w:val="none" w:sz="0" w:space="0" w:color="auto"/>
              </w:divBdr>
            </w:div>
            <w:div w:id="1166555251">
              <w:marLeft w:val="0"/>
              <w:marRight w:val="0"/>
              <w:marTop w:val="0"/>
              <w:marBottom w:val="0"/>
              <w:divBdr>
                <w:top w:val="none" w:sz="0" w:space="0" w:color="auto"/>
                <w:left w:val="none" w:sz="0" w:space="0" w:color="auto"/>
                <w:bottom w:val="none" w:sz="0" w:space="0" w:color="auto"/>
                <w:right w:val="none" w:sz="0" w:space="0" w:color="auto"/>
              </w:divBdr>
            </w:div>
            <w:div w:id="1179544194">
              <w:marLeft w:val="0"/>
              <w:marRight w:val="0"/>
              <w:marTop w:val="0"/>
              <w:marBottom w:val="0"/>
              <w:divBdr>
                <w:top w:val="none" w:sz="0" w:space="0" w:color="auto"/>
                <w:left w:val="none" w:sz="0" w:space="0" w:color="auto"/>
                <w:bottom w:val="none" w:sz="0" w:space="0" w:color="auto"/>
                <w:right w:val="none" w:sz="0" w:space="0" w:color="auto"/>
              </w:divBdr>
            </w:div>
            <w:div w:id="1188787457">
              <w:marLeft w:val="0"/>
              <w:marRight w:val="0"/>
              <w:marTop w:val="0"/>
              <w:marBottom w:val="0"/>
              <w:divBdr>
                <w:top w:val="none" w:sz="0" w:space="0" w:color="auto"/>
                <w:left w:val="none" w:sz="0" w:space="0" w:color="auto"/>
                <w:bottom w:val="none" w:sz="0" w:space="0" w:color="auto"/>
                <w:right w:val="none" w:sz="0" w:space="0" w:color="auto"/>
              </w:divBdr>
            </w:div>
            <w:div w:id="1198932518">
              <w:marLeft w:val="0"/>
              <w:marRight w:val="0"/>
              <w:marTop w:val="0"/>
              <w:marBottom w:val="0"/>
              <w:divBdr>
                <w:top w:val="none" w:sz="0" w:space="0" w:color="auto"/>
                <w:left w:val="none" w:sz="0" w:space="0" w:color="auto"/>
                <w:bottom w:val="none" w:sz="0" w:space="0" w:color="auto"/>
                <w:right w:val="none" w:sz="0" w:space="0" w:color="auto"/>
              </w:divBdr>
            </w:div>
            <w:div w:id="1200895105">
              <w:marLeft w:val="0"/>
              <w:marRight w:val="0"/>
              <w:marTop w:val="0"/>
              <w:marBottom w:val="0"/>
              <w:divBdr>
                <w:top w:val="none" w:sz="0" w:space="0" w:color="auto"/>
                <w:left w:val="none" w:sz="0" w:space="0" w:color="auto"/>
                <w:bottom w:val="none" w:sz="0" w:space="0" w:color="auto"/>
                <w:right w:val="none" w:sz="0" w:space="0" w:color="auto"/>
              </w:divBdr>
            </w:div>
            <w:div w:id="1204094521">
              <w:marLeft w:val="0"/>
              <w:marRight w:val="0"/>
              <w:marTop w:val="0"/>
              <w:marBottom w:val="0"/>
              <w:divBdr>
                <w:top w:val="none" w:sz="0" w:space="0" w:color="auto"/>
                <w:left w:val="none" w:sz="0" w:space="0" w:color="auto"/>
                <w:bottom w:val="none" w:sz="0" w:space="0" w:color="auto"/>
                <w:right w:val="none" w:sz="0" w:space="0" w:color="auto"/>
              </w:divBdr>
            </w:div>
            <w:div w:id="1209028916">
              <w:marLeft w:val="0"/>
              <w:marRight w:val="0"/>
              <w:marTop w:val="0"/>
              <w:marBottom w:val="0"/>
              <w:divBdr>
                <w:top w:val="none" w:sz="0" w:space="0" w:color="auto"/>
                <w:left w:val="none" w:sz="0" w:space="0" w:color="auto"/>
                <w:bottom w:val="none" w:sz="0" w:space="0" w:color="auto"/>
                <w:right w:val="none" w:sz="0" w:space="0" w:color="auto"/>
              </w:divBdr>
            </w:div>
            <w:div w:id="1220477847">
              <w:marLeft w:val="0"/>
              <w:marRight w:val="0"/>
              <w:marTop w:val="0"/>
              <w:marBottom w:val="0"/>
              <w:divBdr>
                <w:top w:val="none" w:sz="0" w:space="0" w:color="auto"/>
                <w:left w:val="none" w:sz="0" w:space="0" w:color="auto"/>
                <w:bottom w:val="none" w:sz="0" w:space="0" w:color="auto"/>
                <w:right w:val="none" w:sz="0" w:space="0" w:color="auto"/>
              </w:divBdr>
            </w:div>
            <w:div w:id="1226528984">
              <w:marLeft w:val="0"/>
              <w:marRight w:val="0"/>
              <w:marTop w:val="0"/>
              <w:marBottom w:val="0"/>
              <w:divBdr>
                <w:top w:val="none" w:sz="0" w:space="0" w:color="auto"/>
                <w:left w:val="none" w:sz="0" w:space="0" w:color="auto"/>
                <w:bottom w:val="none" w:sz="0" w:space="0" w:color="auto"/>
                <w:right w:val="none" w:sz="0" w:space="0" w:color="auto"/>
              </w:divBdr>
            </w:div>
            <w:div w:id="1249538131">
              <w:marLeft w:val="0"/>
              <w:marRight w:val="0"/>
              <w:marTop w:val="0"/>
              <w:marBottom w:val="0"/>
              <w:divBdr>
                <w:top w:val="none" w:sz="0" w:space="0" w:color="auto"/>
                <w:left w:val="none" w:sz="0" w:space="0" w:color="auto"/>
                <w:bottom w:val="none" w:sz="0" w:space="0" w:color="auto"/>
                <w:right w:val="none" w:sz="0" w:space="0" w:color="auto"/>
              </w:divBdr>
            </w:div>
            <w:div w:id="1270352731">
              <w:marLeft w:val="0"/>
              <w:marRight w:val="0"/>
              <w:marTop w:val="0"/>
              <w:marBottom w:val="0"/>
              <w:divBdr>
                <w:top w:val="none" w:sz="0" w:space="0" w:color="auto"/>
                <w:left w:val="none" w:sz="0" w:space="0" w:color="auto"/>
                <w:bottom w:val="none" w:sz="0" w:space="0" w:color="auto"/>
                <w:right w:val="none" w:sz="0" w:space="0" w:color="auto"/>
              </w:divBdr>
            </w:div>
            <w:div w:id="1282959371">
              <w:marLeft w:val="0"/>
              <w:marRight w:val="0"/>
              <w:marTop w:val="0"/>
              <w:marBottom w:val="0"/>
              <w:divBdr>
                <w:top w:val="none" w:sz="0" w:space="0" w:color="auto"/>
                <w:left w:val="none" w:sz="0" w:space="0" w:color="auto"/>
                <w:bottom w:val="none" w:sz="0" w:space="0" w:color="auto"/>
                <w:right w:val="none" w:sz="0" w:space="0" w:color="auto"/>
              </w:divBdr>
            </w:div>
            <w:div w:id="1303385688">
              <w:marLeft w:val="0"/>
              <w:marRight w:val="0"/>
              <w:marTop w:val="0"/>
              <w:marBottom w:val="0"/>
              <w:divBdr>
                <w:top w:val="none" w:sz="0" w:space="0" w:color="auto"/>
                <w:left w:val="none" w:sz="0" w:space="0" w:color="auto"/>
                <w:bottom w:val="none" w:sz="0" w:space="0" w:color="auto"/>
                <w:right w:val="none" w:sz="0" w:space="0" w:color="auto"/>
              </w:divBdr>
            </w:div>
            <w:div w:id="1325284062">
              <w:marLeft w:val="0"/>
              <w:marRight w:val="0"/>
              <w:marTop w:val="0"/>
              <w:marBottom w:val="0"/>
              <w:divBdr>
                <w:top w:val="none" w:sz="0" w:space="0" w:color="auto"/>
                <w:left w:val="none" w:sz="0" w:space="0" w:color="auto"/>
                <w:bottom w:val="none" w:sz="0" w:space="0" w:color="auto"/>
                <w:right w:val="none" w:sz="0" w:space="0" w:color="auto"/>
              </w:divBdr>
            </w:div>
            <w:div w:id="1344746152">
              <w:marLeft w:val="0"/>
              <w:marRight w:val="0"/>
              <w:marTop w:val="0"/>
              <w:marBottom w:val="0"/>
              <w:divBdr>
                <w:top w:val="none" w:sz="0" w:space="0" w:color="auto"/>
                <w:left w:val="none" w:sz="0" w:space="0" w:color="auto"/>
                <w:bottom w:val="none" w:sz="0" w:space="0" w:color="auto"/>
                <w:right w:val="none" w:sz="0" w:space="0" w:color="auto"/>
              </w:divBdr>
            </w:div>
            <w:div w:id="1359627396">
              <w:marLeft w:val="0"/>
              <w:marRight w:val="0"/>
              <w:marTop w:val="0"/>
              <w:marBottom w:val="0"/>
              <w:divBdr>
                <w:top w:val="none" w:sz="0" w:space="0" w:color="auto"/>
                <w:left w:val="none" w:sz="0" w:space="0" w:color="auto"/>
                <w:bottom w:val="none" w:sz="0" w:space="0" w:color="auto"/>
                <w:right w:val="none" w:sz="0" w:space="0" w:color="auto"/>
              </w:divBdr>
            </w:div>
            <w:div w:id="1370179456">
              <w:marLeft w:val="0"/>
              <w:marRight w:val="0"/>
              <w:marTop w:val="0"/>
              <w:marBottom w:val="0"/>
              <w:divBdr>
                <w:top w:val="none" w:sz="0" w:space="0" w:color="auto"/>
                <w:left w:val="none" w:sz="0" w:space="0" w:color="auto"/>
                <w:bottom w:val="none" w:sz="0" w:space="0" w:color="auto"/>
                <w:right w:val="none" w:sz="0" w:space="0" w:color="auto"/>
              </w:divBdr>
            </w:div>
            <w:div w:id="1373307058">
              <w:marLeft w:val="0"/>
              <w:marRight w:val="0"/>
              <w:marTop w:val="0"/>
              <w:marBottom w:val="0"/>
              <w:divBdr>
                <w:top w:val="none" w:sz="0" w:space="0" w:color="auto"/>
                <w:left w:val="none" w:sz="0" w:space="0" w:color="auto"/>
                <w:bottom w:val="none" w:sz="0" w:space="0" w:color="auto"/>
                <w:right w:val="none" w:sz="0" w:space="0" w:color="auto"/>
              </w:divBdr>
            </w:div>
            <w:div w:id="1374227888">
              <w:marLeft w:val="0"/>
              <w:marRight w:val="0"/>
              <w:marTop w:val="0"/>
              <w:marBottom w:val="0"/>
              <w:divBdr>
                <w:top w:val="none" w:sz="0" w:space="0" w:color="auto"/>
                <w:left w:val="none" w:sz="0" w:space="0" w:color="auto"/>
                <w:bottom w:val="none" w:sz="0" w:space="0" w:color="auto"/>
                <w:right w:val="none" w:sz="0" w:space="0" w:color="auto"/>
              </w:divBdr>
            </w:div>
            <w:div w:id="1387870850">
              <w:marLeft w:val="0"/>
              <w:marRight w:val="0"/>
              <w:marTop w:val="0"/>
              <w:marBottom w:val="0"/>
              <w:divBdr>
                <w:top w:val="none" w:sz="0" w:space="0" w:color="auto"/>
                <w:left w:val="none" w:sz="0" w:space="0" w:color="auto"/>
                <w:bottom w:val="none" w:sz="0" w:space="0" w:color="auto"/>
                <w:right w:val="none" w:sz="0" w:space="0" w:color="auto"/>
              </w:divBdr>
            </w:div>
            <w:div w:id="1398748070">
              <w:marLeft w:val="0"/>
              <w:marRight w:val="0"/>
              <w:marTop w:val="0"/>
              <w:marBottom w:val="0"/>
              <w:divBdr>
                <w:top w:val="none" w:sz="0" w:space="0" w:color="auto"/>
                <w:left w:val="none" w:sz="0" w:space="0" w:color="auto"/>
                <w:bottom w:val="none" w:sz="0" w:space="0" w:color="auto"/>
                <w:right w:val="none" w:sz="0" w:space="0" w:color="auto"/>
              </w:divBdr>
            </w:div>
            <w:div w:id="1411082829">
              <w:marLeft w:val="0"/>
              <w:marRight w:val="0"/>
              <w:marTop w:val="0"/>
              <w:marBottom w:val="0"/>
              <w:divBdr>
                <w:top w:val="none" w:sz="0" w:space="0" w:color="auto"/>
                <w:left w:val="none" w:sz="0" w:space="0" w:color="auto"/>
                <w:bottom w:val="none" w:sz="0" w:space="0" w:color="auto"/>
                <w:right w:val="none" w:sz="0" w:space="0" w:color="auto"/>
              </w:divBdr>
            </w:div>
            <w:div w:id="1412703954">
              <w:marLeft w:val="0"/>
              <w:marRight w:val="0"/>
              <w:marTop w:val="0"/>
              <w:marBottom w:val="0"/>
              <w:divBdr>
                <w:top w:val="none" w:sz="0" w:space="0" w:color="auto"/>
                <w:left w:val="none" w:sz="0" w:space="0" w:color="auto"/>
                <w:bottom w:val="none" w:sz="0" w:space="0" w:color="auto"/>
                <w:right w:val="none" w:sz="0" w:space="0" w:color="auto"/>
              </w:divBdr>
            </w:div>
            <w:div w:id="1428384375">
              <w:marLeft w:val="0"/>
              <w:marRight w:val="0"/>
              <w:marTop w:val="0"/>
              <w:marBottom w:val="0"/>
              <w:divBdr>
                <w:top w:val="none" w:sz="0" w:space="0" w:color="auto"/>
                <w:left w:val="none" w:sz="0" w:space="0" w:color="auto"/>
                <w:bottom w:val="none" w:sz="0" w:space="0" w:color="auto"/>
                <w:right w:val="none" w:sz="0" w:space="0" w:color="auto"/>
              </w:divBdr>
            </w:div>
            <w:div w:id="1431703495">
              <w:marLeft w:val="0"/>
              <w:marRight w:val="0"/>
              <w:marTop w:val="0"/>
              <w:marBottom w:val="0"/>
              <w:divBdr>
                <w:top w:val="none" w:sz="0" w:space="0" w:color="auto"/>
                <w:left w:val="none" w:sz="0" w:space="0" w:color="auto"/>
                <w:bottom w:val="none" w:sz="0" w:space="0" w:color="auto"/>
                <w:right w:val="none" w:sz="0" w:space="0" w:color="auto"/>
              </w:divBdr>
            </w:div>
            <w:div w:id="1452164730">
              <w:marLeft w:val="0"/>
              <w:marRight w:val="0"/>
              <w:marTop w:val="0"/>
              <w:marBottom w:val="0"/>
              <w:divBdr>
                <w:top w:val="none" w:sz="0" w:space="0" w:color="auto"/>
                <w:left w:val="none" w:sz="0" w:space="0" w:color="auto"/>
                <w:bottom w:val="none" w:sz="0" w:space="0" w:color="auto"/>
                <w:right w:val="none" w:sz="0" w:space="0" w:color="auto"/>
              </w:divBdr>
            </w:div>
            <w:div w:id="1462307805">
              <w:marLeft w:val="0"/>
              <w:marRight w:val="0"/>
              <w:marTop w:val="0"/>
              <w:marBottom w:val="0"/>
              <w:divBdr>
                <w:top w:val="none" w:sz="0" w:space="0" w:color="auto"/>
                <w:left w:val="none" w:sz="0" w:space="0" w:color="auto"/>
                <w:bottom w:val="none" w:sz="0" w:space="0" w:color="auto"/>
                <w:right w:val="none" w:sz="0" w:space="0" w:color="auto"/>
              </w:divBdr>
            </w:div>
            <w:div w:id="1464159066">
              <w:marLeft w:val="0"/>
              <w:marRight w:val="0"/>
              <w:marTop w:val="0"/>
              <w:marBottom w:val="0"/>
              <w:divBdr>
                <w:top w:val="none" w:sz="0" w:space="0" w:color="auto"/>
                <w:left w:val="none" w:sz="0" w:space="0" w:color="auto"/>
                <w:bottom w:val="none" w:sz="0" w:space="0" w:color="auto"/>
                <w:right w:val="none" w:sz="0" w:space="0" w:color="auto"/>
              </w:divBdr>
            </w:div>
            <w:div w:id="1468089120">
              <w:marLeft w:val="0"/>
              <w:marRight w:val="0"/>
              <w:marTop w:val="0"/>
              <w:marBottom w:val="0"/>
              <w:divBdr>
                <w:top w:val="none" w:sz="0" w:space="0" w:color="auto"/>
                <w:left w:val="none" w:sz="0" w:space="0" w:color="auto"/>
                <w:bottom w:val="none" w:sz="0" w:space="0" w:color="auto"/>
                <w:right w:val="none" w:sz="0" w:space="0" w:color="auto"/>
              </w:divBdr>
            </w:div>
            <w:div w:id="1469859108">
              <w:marLeft w:val="0"/>
              <w:marRight w:val="0"/>
              <w:marTop w:val="0"/>
              <w:marBottom w:val="0"/>
              <w:divBdr>
                <w:top w:val="none" w:sz="0" w:space="0" w:color="auto"/>
                <w:left w:val="none" w:sz="0" w:space="0" w:color="auto"/>
                <w:bottom w:val="none" w:sz="0" w:space="0" w:color="auto"/>
                <w:right w:val="none" w:sz="0" w:space="0" w:color="auto"/>
              </w:divBdr>
            </w:div>
            <w:div w:id="1477456356">
              <w:marLeft w:val="0"/>
              <w:marRight w:val="0"/>
              <w:marTop w:val="0"/>
              <w:marBottom w:val="0"/>
              <w:divBdr>
                <w:top w:val="none" w:sz="0" w:space="0" w:color="auto"/>
                <w:left w:val="none" w:sz="0" w:space="0" w:color="auto"/>
                <w:bottom w:val="none" w:sz="0" w:space="0" w:color="auto"/>
                <w:right w:val="none" w:sz="0" w:space="0" w:color="auto"/>
              </w:divBdr>
            </w:div>
            <w:div w:id="1485852264">
              <w:marLeft w:val="0"/>
              <w:marRight w:val="0"/>
              <w:marTop w:val="0"/>
              <w:marBottom w:val="0"/>
              <w:divBdr>
                <w:top w:val="none" w:sz="0" w:space="0" w:color="auto"/>
                <w:left w:val="none" w:sz="0" w:space="0" w:color="auto"/>
                <w:bottom w:val="none" w:sz="0" w:space="0" w:color="auto"/>
                <w:right w:val="none" w:sz="0" w:space="0" w:color="auto"/>
              </w:divBdr>
            </w:div>
            <w:div w:id="1494367979">
              <w:marLeft w:val="0"/>
              <w:marRight w:val="0"/>
              <w:marTop w:val="0"/>
              <w:marBottom w:val="0"/>
              <w:divBdr>
                <w:top w:val="none" w:sz="0" w:space="0" w:color="auto"/>
                <w:left w:val="none" w:sz="0" w:space="0" w:color="auto"/>
                <w:bottom w:val="none" w:sz="0" w:space="0" w:color="auto"/>
                <w:right w:val="none" w:sz="0" w:space="0" w:color="auto"/>
              </w:divBdr>
            </w:div>
            <w:div w:id="1501460450">
              <w:marLeft w:val="0"/>
              <w:marRight w:val="0"/>
              <w:marTop w:val="0"/>
              <w:marBottom w:val="0"/>
              <w:divBdr>
                <w:top w:val="none" w:sz="0" w:space="0" w:color="auto"/>
                <w:left w:val="none" w:sz="0" w:space="0" w:color="auto"/>
                <w:bottom w:val="none" w:sz="0" w:space="0" w:color="auto"/>
                <w:right w:val="none" w:sz="0" w:space="0" w:color="auto"/>
              </w:divBdr>
            </w:div>
            <w:div w:id="1506823118">
              <w:marLeft w:val="0"/>
              <w:marRight w:val="0"/>
              <w:marTop w:val="0"/>
              <w:marBottom w:val="0"/>
              <w:divBdr>
                <w:top w:val="none" w:sz="0" w:space="0" w:color="auto"/>
                <w:left w:val="none" w:sz="0" w:space="0" w:color="auto"/>
                <w:bottom w:val="none" w:sz="0" w:space="0" w:color="auto"/>
                <w:right w:val="none" w:sz="0" w:space="0" w:color="auto"/>
              </w:divBdr>
            </w:div>
            <w:div w:id="1515731393">
              <w:marLeft w:val="0"/>
              <w:marRight w:val="0"/>
              <w:marTop w:val="0"/>
              <w:marBottom w:val="0"/>
              <w:divBdr>
                <w:top w:val="none" w:sz="0" w:space="0" w:color="auto"/>
                <w:left w:val="none" w:sz="0" w:space="0" w:color="auto"/>
                <w:bottom w:val="none" w:sz="0" w:space="0" w:color="auto"/>
                <w:right w:val="none" w:sz="0" w:space="0" w:color="auto"/>
              </w:divBdr>
            </w:div>
            <w:div w:id="1524972446">
              <w:marLeft w:val="0"/>
              <w:marRight w:val="0"/>
              <w:marTop w:val="0"/>
              <w:marBottom w:val="0"/>
              <w:divBdr>
                <w:top w:val="none" w:sz="0" w:space="0" w:color="auto"/>
                <w:left w:val="none" w:sz="0" w:space="0" w:color="auto"/>
                <w:bottom w:val="none" w:sz="0" w:space="0" w:color="auto"/>
                <w:right w:val="none" w:sz="0" w:space="0" w:color="auto"/>
              </w:divBdr>
            </w:div>
            <w:div w:id="1549295511">
              <w:marLeft w:val="0"/>
              <w:marRight w:val="0"/>
              <w:marTop w:val="0"/>
              <w:marBottom w:val="0"/>
              <w:divBdr>
                <w:top w:val="none" w:sz="0" w:space="0" w:color="auto"/>
                <w:left w:val="none" w:sz="0" w:space="0" w:color="auto"/>
                <w:bottom w:val="none" w:sz="0" w:space="0" w:color="auto"/>
                <w:right w:val="none" w:sz="0" w:space="0" w:color="auto"/>
              </w:divBdr>
            </w:div>
            <w:div w:id="1557202469">
              <w:marLeft w:val="0"/>
              <w:marRight w:val="0"/>
              <w:marTop w:val="0"/>
              <w:marBottom w:val="0"/>
              <w:divBdr>
                <w:top w:val="none" w:sz="0" w:space="0" w:color="auto"/>
                <w:left w:val="none" w:sz="0" w:space="0" w:color="auto"/>
                <w:bottom w:val="none" w:sz="0" w:space="0" w:color="auto"/>
                <w:right w:val="none" w:sz="0" w:space="0" w:color="auto"/>
              </w:divBdr>
            </w:div>
            <w:div w:id="1582064365">
              <w:marLeft w:val="0"/>
              <w:marRight w:val="0"/>
              <w:marTop w:val="0"/>
              <w:marBottom w:val="0"/>
              <w:divBdr>
                <w:top w:val="none" w:sz="0" w:space="0" w:color="auto"/>
                <w:left w:val="none" w:sz="0" w:space="0" w:color="auto"/>
                <w:bottom w:val="none" w:sz="0" w:space="0" w:color="auto"/>
                <w:right w:val="none" w:sz="0" w:space="0" w:color="auto"/>
              </w:divBdr>
            </w:div>
            <w:div w:id="1583492172">
              <w:marLeft w:val="0"/>
              <w:marRight w:val="0"/>
              <w:marTop w:val="0"/>
              <w:marBottom w:val="0"/>
              <w:divBdr>
                <w:top w:val="none" w:sz="0" w:space="0" w:color="auto"/>
                <w:left w:val="none" w:sz="0" w:space="0" w:color="auto"/>
                <w:bottom w:val="none" w:sz="0" w:space="0" w:color="auto"/>
                <w:right w:val="none" w:sz="0" w:space="0" w:color="auto"/>
              </w:divBdr>
            </w:div>
            <w:div w:id="1583834208">
              <w:marLeft w:val="0"/>
              <w:marRight w:val="0"/>
              <w:marTop w:val="0"/>
              <w:marBottom w:val="0"/>
              <w:divBdr>
                <w:top w:val="none" w:sz="0" w:space="0" w:color="auto"/>
                <w:left w:val="none" w:sz="0" w:space="0" w:color="auto"/>
                <w:bottom w:val="none" w:sz="0" w:space="0" w:color="auto"/>
                <w:right w:val="none" w:sz="0" w:space="0" w:color="auto"/>
              </w:divBdr>
            </w:div>
            <w:div w:id="1588538802">
              <w:marLeft w:val="0"/>
              <w:marRight w:val="0"/>
              <w:marTop w:val="0"/>
              <w:marBottom w:val="0"/>
              <w:divBdr>
                <w:top w:val="none" w:sz="0" w:space="0" w:color="auto"/>
                <w:left w:val="none" w:sz="0" w:space="0" w:color="auto"/>
                <w:bottom w:val="none" w:sz="0" w:space="0" w:color="auto"/>
                <w:right w:val="none" w:sz="0" w:space="0" w:color="auto"/>
              </w:divBdr>
            </w:div>
            <w:div w:id="1596282978">
              <w:marLeft w:val="0"/>
              <w:marRight w:val="0"/>
              <w:marTop w:val="0"/>
              <w:marBottom w:val="0"/>
              <w:divBdr>
                <w:top w:val="none" w:sz="0" w:space="0" w:color="auto"/>
                <w:left w:val="none" w:sz="0" w:space="0" w:color="auto"/>
                <w:bottom w:val="none" w:sz="0" w:space="0" w:color="auto"/>
                <w:right w:val="none" w:sz="0" w:space="0" w:color="auto"/>
              </w:divBdr>
            </w:div>
            <w:div w:id="1602182046">
              <w:marLeft w:val="0"/>
              <w:marRight w:val="0"/>
              <w:marTop w:val="0"/>
              <w:marBottom w:val="0"/>
              <w:divBdr>
                <w:top w:val="none" w:sz="0" w:space="0" w:color="auto"/>
                <w:left w:val="none" w:sz="0" w:space="0" w:color="auto"/>
                <w:bottom w:val="none" w:sz="0" w:space="0" w:color="auto"/>
                <w:right w:val="none" w:sz="0" w:space="0" w:color="auto"/>
              </w:divBdr>
            </w:div>
            <w:div w:id="1614628777">
              <w:marLeft w:val="0"/>
              <w:marRight w:val="0"/>
              <w:marTop w:val="0"/>
              <w:marBottom w:val="0"/>
              <w:divBdr>
                <w:top w:val="none" w:sz="0" w:space="0" w:color="auto"/>
                <w:left w:val="none" w:sz="0" w:space="0" w:color="auto"/>
                <w:bottom w:val="none" w:sz="0" w:space="0" w:color="auto"/>
                <w:right w:val="none" w:sz="0" w:space="0" w:color="auto"/>
              </w:divBdr>
            </w:div>
            <w:div w:id="1618373495">
              <w:marLeft w:val="0"/>
              <w:marRight w:val="0"/>
              <w:marTop w:val="0"/>
              <w:marBottom w:val="0"/>
              <w:divBdr>
                <w:top w:val="none" w:sz="0" w:space="0" w:color="auto"/>
                <w:left w:val="none" w:sz="0" w:space="0" w:color="auto"/>
                <w:bottom w:val="none" w:sz="0" w:space="0" w:color="auto"/>
                <w:right w:val="none" w:sz="0" w:space="0" w:color="auto"/>
              </w:divBdr>
            </w:div>
            <w:div w:id="1630744004">
              <w:marLeft w:val="0"/>
              <w:marRight w:val="0"/>
              <w:marTop w:val="0"/>
              <w:marBottom w:val="0"/>
              <w:divBdr>
                <w:top w:val="none" w:sz="0" w:space="0" w:color="auto"/>
                <w:left w:val="none" w:sz="0" w:space="0" w:color="auto"/>
                <w:bottom w:val="none" w:sz="0" w:space="0" w:color="auto"/>
                <w:right w:val="none" w:sz="0" w:space="0" w:color="auto"/>
              </w:divBdr>
            </w:div>
            <w:div w:id="1641492980">
              <w:marLeft w:val="0"/>
              <w:marRight w:val="0"/>
              <w:marTop w:val="0"/>
              <w:marBottom w:val="0"/>
              <w:divBdr>
                <w:top w:val="none" w:sz="0" w:space="0" w:color="auto"/>
                <w:left w:val="none" w:sz="0" w:space="0" w:color="auto"/>
                <w:bottom w:val="none" w:sz="0" w:space="0" w:color="auto"/>
                <w:right w:val="none" w:sz="0" w:space="0" w:color="auto"/>
              </w:divBdr>
            </w:div>
            <w:div w:id="1642928590">
              <w:marLeft w:val="0"/>
              <w:marRight w:val="0"/>
              <w:marTop w:val="0"/>
              <w:marBottom w:val="0"/>
              <w:divBdr>
                <w:top w:val="none" w:sz="0" w:space="0" w:color="auto"/>
                <w:left w:val="none" w:sz="0" w:space="0" w:color="auto"/>
                <w:bottom w:val="none" w:sz="0" w:space="0" w:color="auto"/>
                <w:right w:val="none" w:sz="0" w:space="0" w:color="auto"/>
              </w:divBdr>
            </w:div>
            <w:div w:id="1658144324">
              <w:marLeft w:val="0"/>
              <w:marRight w:val="0"/>
              <w:marTop w:val="0"/>
              <w:marBottom w:val="0"/>
              <w:divBdr>
                <w:top w:val="none" w:sz="0" w:space="0" w:color="auto"/>
                <w:left w:val="none" w:sz="0" w:space="0" w:color="auto"/>
                <w:bottom w:val="none" w:sz="0" w:space="0" w:color="auto"/>
                <w:right w:val="none" w:sz="0" w:space="0" w:color="auto"/>
              </w:divBdr>
            </w:div>
            <w:div w:id="1663698928">
              <w:marLeft w:val="0"/>
              <w:marRight w:val="0"/>
              <w:marTop w:val="0"/>
              <w:marBottom w:val="0"/>
              <w:divBdr>
                <w:top w:val="none" w:sz="0" w:space="0" w:color="auto"/>
                <w:left w:val="none" w:sz="0" w:space="0" w:color="auto"/>
                <w:bottom w:val="none" w:sz="0" w:space="0" w:color="auto"/>
                <w:right w:val="none" w:sz="0" w:space="0" w:color="auto"/>
              </w:divBdr>
            </w:div>
            <w:div w:id="1669483598">
              <w:marLeft w:val="0"/>
              <w:marRight w:val="0"/>
              <w:marTop w:val="0"/>
              <w:marBottom w:val="0"/>
              <w:divBdr>
                <w:top w:val="none" w:sz="0" w:space="0" w:color="auto"/>
                <w:left w:val="none" w:sz="0" w:space="0" w:color="auto"/>
                <w:bottom w:val="none" w:sz="0" w:space="0" w:color="auto"/>
                <w:right w:val="none" w:sz="0" w:space="0" w:color="auto"/>
              </w:divBdr>
            </w:div>
            <w:div w:id="1671248099">
              <w:marLeft w:val="0"/>
              <w:marRight w:val="0"/>
              <w:marTop w:val="0"/>
              <w:marBottom w:val="0"/>
              <w:divBdr>
                <w:top w:val="none" w:sz="0" w:space="0" w:color="auto"/>
                <w:left w:val="none" w:sz="0" w:space="0" w:color="auto"/>
                <w:bottom w:val="none" w:sz="0" w:space="0" w:color="auto"/>
                <w:right w:val="none" w:sz="0" w:space="0" w:color="auto"/>
              </w:divBdr>
            </w:div>
            <w:div w:id="1677076085">
              <w:marLeft w:val="0"/>
              <w:marRight w:val="0"/>
              <w:marTop w:val="0"/>
              <w:marBottom w:val="0"/>
              <w:divBdr>
                <w:top w:val="none" w:sz="0" w:space="0" w:color="auto"/>
                <w:left w:val="none" w:sz="0" w:space="0" w:color="auto"/>
                <w:bottom w:val="none" w:sz="0" w:space="0" w:color="auto"/>
                <w:right w:val="none" w:sz="0" w:space="0" w:color="auto"/>
              </w:divBdr>
            </w:div>
            <w:div w:id="1689873085">
              <w:marLeft w:val="0"/>
              <w:marRight w:val="0"/>
              <w:marTop w:val="0"/>
              <w:marBottom w:val="0"/>
              <w:divBdr>
                <w:top w:val="none" w:sz="0" w:space="0" w:color="auto"/>
                <w:left w:val="none" w:sz="0" w:space="0" w:color="auto"/>
                <w:bottom w:val="none" w:sz="0" w:space="0" w:color="auto"/>
                <w:right w:val="none" w:sz="0" w:space="0" w:color="auto"/>
              </w:divBdr>
            </w:div>
            <w:div w:id="1695770112">
              <w:marLeft w:val="0"/>
              <w:marRight w:val="0"/>
              <w:marTop w:val="0"/>
              <w:marBottom w:val="0"/>
              <w:divBdr>
                <w:top w:val="none" w:sz="0" w:space="0" w:color="auto"/>
                <w:left w:val="none" w:sz="0" w:space="0" w:color="auto"/>
                <w:bottom w:val="none" w:sz="0" w:space="0" w:color="auto"/>
                <w:right w:val="none" w:sz="0" w:space="0" w:color="auto"/>
              </w:divBdr>
            </w:div>
            <w:div w:id="1696006849">
              <w:marLeft w:val="0"/>
              <w:marRight w:val="0"/>
              <w:marTop w:val="0"/>
              <w:marBottom w:val="0"/>
              <w:divBdr>
                <w:top w:val="none" w:sz="0" w:space="0" w:color="auto"/>
                <w:left w:val="none" w:sz="0" w:space="0" w:color="auto"/>
                <w:bottom w:val="none" w:sz="0" w:space="0" w:color="auto"/>
                <w:right w:val="none" w:sz="0" w:space="0" w:color="auto"/>
              </w:divBdr>
            </w:div>
            <w:div w:id="1696812273">
              <w:marLeft w:val="0"/>
              <w:marRight w:val="0"/>
              <w:marTop w:val="0"/>
              <w:marBottom w:val="0"/>
              <w:divBdr>
                <w:top w:val="none" w:sz="0" w:space="0" w:color="auto"/>
                <w:left w:val="none" w:sz="0" w:space="0" w:color="auto"/>
                <w:bottom w:val="none" w:sz="0" w:space="0" w:color="auto"/>
                <w:right w:val="none" w:sz="0" w:space="0" w:color="auto"/>
              </w:divBdr>
            </w:div>
            <w:div w:id="1707099392">
              <w:marLeft w:val="0"/>
              <w:marRight w:val="0"/>
              <w:marTop w:val="0"/>
              <w:marBottom w:val="0"/>
              <w:divBdr>
                <w:top w:val="none" w:sz="0" w:space="0" w:color="auto"/>
                <w:left w:val="none" w:sz="0" w:space="0" w:color="auto"/>
                <w:bottom w:val="none" w:sz="0" w:space="0" w:color="auto"/>
                <w:right w:val="none" w:sz="0" w:space="0" w:color="auto"/>
              </w:divBdr>
            </w:div>
            <w:div w:id="1726563156">
              <w:marLeft w:val="0"/>
              <w:marRight w:val="0"/>
              <w:marTop w:val="0"/>
              <w:marBottom w:val="0"/>
              <w:divBdr>
                <w:top w:val="none" w:sz="0" w:space="0" w:color="auto"/>
                <w:left w:val="none" w:sz="0" w:space="0" w:color="auto"/>
                <w:bottom w:val="none" w:sz="0" w:space="0" w:color="auto"/>
                <w:right w:val="none" w:sz="0" w:space="0" w:color="auto"/>
              </w:divBdr>
            </w:div>
            <w:div w:id="1745948806">
              <w:marLeft w:val="0"/>
              <w:marRight w:val="0"/>
              <w:marTop w:val="0"/>
              <w:marBottom w:val="0"/>
              <w:divBdr>
                <w:top w:val="none" w:sz="0" w:space="0" w:color="auto"/>
                <w:left w:val="none" w:sz="0" w:space="0" w:color="auto"/>
                <w:bottom w:val="none" w:sz="0" w:space="0" w:color="auto"/>
                <w:right w:val="none" w:sz="0" w:space="0" w:color="auto"/>
              </w:divBdr>
            </w:div>
            <w:div w:id="1749614968">
              <w:marLeft w:val="0"/>
              <w:marRight w:val="0"/>
              <w:marTop w:val="0"/>
              <w:marBottom w:val="0"/>
              <w:divBdr>
                <w:top w:val="none" w:sz="0" w:space="0" w:color="auto"/>
                <w:left w:val="none" w:sz="0" w:space="0" w:color="auto"/>
                <w:bottom w:val="none" w:sz="0" w:space="0" w:color="auto"/>
                <w:right w:val="none" w:sz="0" w:space="0" w:color="auto"/>
              </w:divBdr>
            </w:div>
            <w:div w:id="1751082167">
              <w:marLeft w:val="0"/>
              <w:marRight w:val="0"/>
              <w:marTop w:val="0"/>
              <w:marBottom w:val="0"/>
              <w:divBdr>
                <w:top w:val="none" w:sz="0" w:space="0" w:color="auto"/>
                <w:left w:val="none" w:sz="0" w:space="0" w:color="auto"/>
                <w:bottom w:val="none" w:sz="0" w:space="0" w:color="auto"/>
                <w:right w:val="none" w:sz="0" w:space="0" w:color="auto"/>
              </w:divBdr>
            </w:div>
            <w:div w:id="1752041845">
              <w:marLeft w:val="0"/>
              <w:marRight w:val="0"/>
              <w:marTop w:val="0"/>
              <w:marBottom w:val="0"/>
              <w:divBdr>
                <w:top w:val="none" w:sz="0" w:space="0" w:color="auto"/>
                <w:left w:val="none" w:sz="0" w:space="0" w:color="auto"/>
                <w:bottom w:val="none" w:sz="0" w:space="0" w:color="auto"/>
                <w:right w:val="none" w:sz="0" w:space="0" w:color="auto"/>
              </w:divBdr>
            </w:div>
            <w:div w:id="1761946456">
              <w:marLeft w:val="0"/>
              <w:marRight w:val="0"/>
              <w:marTop w:val="0"/>
              <w:marBottom w:val="0"/>
              <w:divBdr>
                <w:top w:val="none" w:sz="0" w:space="0" w:color="auto"/>
                <w:left w:val="none" w:sz="0" w:space="0" w:color="auto"/>
                <w:bottom w:val="none" w:sz="0" w:space="0" w:color="auto"/>
                <w:right w:val="none" w:sz="0" w:space="0" w:color="auto"/>
              </w:divBdr>
            </w:div>
            <w:div w:id="1763722002">
              <w:marLeft w:val="0"/>
              <w:marRight w:val="0"/>
              <w:marTop w:val="0"/>
              <w:marBottom w:val="0"/>
              <w:divBdr>
                <w:top w:val="none" w:sz="0" w:space="0" w:color="auto"/>
                <w:left w:val="none" w:sz="0" w:space="0" w:color="auto"/>
                <w:bottom w:val="none" w:sz="0" w:space="0" w:color="auto"/>
                <w:right w:val="none" w:sz="0" w:space="0" w:color="auto"/>
              </w:divBdr>
            </w:div>
            <w:div w:id="1771469953">
              <w:marLeft w:val="0"/>
              <w:marRight w:val="0"/>
              <w:marTop w:val="0"/>
              <w:marBottom w:val="0"/>
              <w:divBdr>
                <w:top w:val="none" w:sz="0" w:space="0" w:color="auto"/>
                <w:left w:val="none" w:sz="0" w:space="0" w:color="auto"/>
                <w:bottom w:val="none" w:sz="0" w:space="0" w:color="auto"/>
                <w:right w:val="none" w:sz="0" w:space="0" w:color="auto"/>
              </w:divBdr>
            </w:div>
            <w:div w:id="1792095464">
              <w:marLeft w:val="0"/>
              <w:marRight w:val="0"/>
              <w:marTop w:val="0"/>
              <w:marBottom w:val="0"/>
              <w:divBdr>
                <w:top w:val="none" w:sz="0" w:space="0" w:color="auto"/>
                <w:left w:val="none" w:sz="0" w:space="0" w:color="auto"/>
                <w:bottom w:val="none" w:sz="0" w:space="0" w:color="auto"/>
                <w:right w:val="none" w:sz="0" w:space="0" w:color="auto"/>
              </w:divBdr>
            </w:div>
            <w:div w:id="1796482769">
              <w:marLeft w:val="0"/>
              <w:marRight w:val="0"/>
              <w:marTop w:val="0"/>
              <w:marBottom w:val="0"/>
              <w:divBdr>
                <w:top w:val="none" w:sz="0" w:space="0" w:color="auto"/>
                <w:left w:val="none" w:sz="0" w:space="0" w:color="auto"/>
                <w:bottom w:val="none" w:sz="0" w:space="0" w:color="auto"/>
                <w:right w:val="none" w:sz="0" w:space="0" w:color="auto"/>
              </w:divBdr>
            </w:div>
            <w:div w:id="1799639450">
              <w:marLeft w:val="0"/>
              <w:marRight w:val="0"/>
              <w:marTop w:val="0"/>
              <w:marBottom w:val="0"/>
              <w:divBdr>
                <w:top w:val="none" w:sz="0" w:space="0" w:color="auto"/>
                <w:left w:val="none" w:sz="0" w:space="0" w:color="auto"/>
                <w:bottom w:val="none" w:sz="0" w:space="0" w:color="auto"/>
                <w:right w:val="none" w:sz="0" w:space="0" w:color="auto"/>
              </w:divBdr>
            </w:div>
            <w:div w:id="1815903198">
              <w:marLeft w:val="0"/>
              <w:marRight w:val="0"/>
              <w:marTop w:val="0"/>
              <w:marBottom w:val="0"/>
              <w:divBdr>
                <w:top w:val="none" w:sz="0" w:space="0" w:color="auto"/>
                <w:left w:val="none" w:sz="0" w:space="0" w:color="auto"/>
                <w:bottom w:val="none" w:sz="0" w:space="0" w:color="auto"/>
                <w:right w:val="none" w:sz="0" w:space="0" w:color="auto"/>
              </w:divBdr>
            </w:div>
            <w:div w:id="1824811628">
              <w:marLeft w:val="0"/>
              <w:marRight w:val="0"/>
              <w:marTop w:val="0"/>
              <w:marBottom w:val="0"/>
              <w:divBdr>
                <w:top w:val="none" w:sz="0" w:space="0" w:color="auto"/>
                <w:left w:val="none" w:sz="0" w:space="0" w:color="auto"/>
                <w:bottom w:val="none" w:sz="0" w:space="0" w:color="auto"/>
                <w:right w:val="none" w:sz="0" w:space="0" w:color="auto"/>
              </w:divBdr>
            </w:div>
            <w:div w:id="1859271699">
              <w:marLeft w:val="0"/>
              <w:marRight w:val="0"/>
              <w:marTop w:val="0"/>
              <w:marBottom w:val="0"/>
              <w:divBdr>
                <w:top w:val="none" w:sz="0" w:space="0" w:color="auto"/>
                <w:left w:val="none" w:sz="0" w:space="0" w:color="auto"/>
                <w:bottom w:val="none" w:sz="0" w:space="0" w:color="auto"/>
                <w:right w:val="none" w:sz="0" w:space="0" w:color="auto"/>
              </w:divBdr>
            </w:div>
            <w:div w:id="1865435091">
              <w:marLeft w:val="0"/>
              <w:marRight w:val="0"/>
              <w:marTop w:val="0"/>
              <w:marBottom w:val="0"/>
              <w:divBdr>
                <w:top w:val="none" w:sz="0" w:space="0" w:color="auto"/>
                <w:left w:val="none" w:sz="0" w:space="0" w:color="auto"/>
                <w:bottom w:val="none" w:sz="0" w:space="0" w:color="auto"/>
                <w:right w:val="none" w:sz="0" w:space="0" w:color="auto"/>
              </w:divBdr>
            </w:div>
            <w:div w:id="1869291353">
              <w:marLeft w:val="0"/>
              <w:marRight w:val="0"/>
              <w:marTop w:val="0"/>
              <w:marBottom w:val="0"/>
              <w:divBdr>
                <w:top w:val="none" w:sz="0" w:space="0" w:color="auto"/>
                <w:left w:val="none" w:sz="0" w:space="0" w:color="auto"/>
                <w:bottom w:val="none" w:sz="0" w:space="0" w:color="auto"/>
                <w:right w:val="none" w:sz="0" w:space="0" w:color="auto"/>
              </w:divBdr>
            </w:div>
            <w:div w:id="1878078455">
              <w:marLeft w:val="0"/>
              <w:marRight w:val="0"/>
              <w:marTop w:val="0"/>
              <w:marBottom w:val="0"/>
              <w:divBdr>
                <w:top w:val="none" w:sz="0" w:space="0" w:color="auto"/>
                <w:left w:val="none" w:sz="0" w:space="0" w:color="auto"/>
                <w:bottom w:val="none" w:sz="0" w:space="0" w:color="auto"/>
                <w:right w:val="none" w:sz="0" w:space="0" w:color="auto"/>
              </w:divBdr>
            </w:div>
            <w:div w:id="1913738344">
              <w:marLeft w:val="0"/>
              <w:marRight w:val="0"/>
              <w:marTop w:val="0"/>
              <w:marBottom w:val="0"/>
              <w:divBdr>
                <w:top w:val="none" w:sz="0" w:space="0" w:color="auto"/>
                <w:left w:val="none" w:sz="0" w:space="0" w:color="auto"/>
                <w:bottom w:val="none" w:sz="0" w:space="0" w:color="auto"/>
                <w:right w:val="none" w:sz="0" w:space="0" w:color="auto"/>
              </w:divBdr>
            </w:div>
            <w:div w:id="1932078479">
              <w:marLeft w:val="0"/>
              <w:marRight w:val="0"/>
              <w:marTop w:val="0"/>
              <w:marBottom w:val="0"/>
              <w:divBdr>
                <w:top w:val="none" w:sz="0" w:space="0" w:color="auto"/>
                <w:left w:val="none" w:sz="0" w:space="0" w:color="auto"/>
                <w:bottom w:val="none" w:sz="0" w:space="0" w:color="auto"/>
                <w:right w:val="none" w:sz="0" w:space="0" w:color="auto"/>
              </w:divBdr>
            </w:div>
            <w:div w:id="1953780051">
              <w:marLeft w:val="0"/>
              <w:marRight w:val="0"/>
              <w:marTop w:val="0"/>
              <w:marBottom w:val="0"/>
              <w:divBdr>
                <w:top w:val="none" w:sz="0" w:space="0" w:color="auto"/>
                <w:left w:val="none" w:sz="0" w:space="0" w:color="auto"/>
                <w:bottom w:val="none" w:sz="0" w:space="0" w:color="auto"/>
                <w:right w:val="none" w:sz="0" w:space="0" w:color="auto"/>
              </w:divBdr>
            </w:div>
            <w:div w:id="2009017089">
              <w:marLeft w:val="0"/>
              <w:marRight w:val="0"/>
              <w:marTop w:val="0"/>
              <w:marBottom w:val="0"/>
              <w:divBdr>
                <w:top w:val="none" w:sz="0" w:space="0" w:color="auto"/>
                <w:left w:val="none" w:sz="0" w:space="0" w:color="auto"/>
                <w:bottom w:val="none" w:sz="0" w:space="0" w:color="auto"/>
                <w:right w:val="none" w:sz="0" w:space="0" w:color="auto"/>
              </w:divBdr>
            </w:div>
            <w:div w:id="2011134177">
              <w:marLeft w:val="0"/>
              <w:marRight w:val="0"/>
              <w:marTop w:val="0"/>
              <w:marBottom w:val="0"/>
              <w:divBdr>
                <w:top w:val="none" w:sz="0" w:space="0" w:color="auto"/>
                <w:left w:val="none" w:sz="0" w:space="0" w:color="auto"/>
                <w:bottom w:val="none" w:sz="0" w:space="0" w:color="auto"/>
                <w:right w:val="none" w:sz="0" w:space="0" w:color="auto"/>
              </w:divBdr>
            </w:div>
            <w:div w:id="2013407070">
              <w:marLeft w:val="0"/>
              <w:marRight w:val="0"/>
              <w:marTop w:val="0"/>
              <w:marBottom w:val="0"/>
              <w:divBdr>
                <w:top w:val="none" w:sz="0" w:space="0" w:color="auto"/>
                <w:left w:val="none" w:sz="0" w:space="0" w:color="auto"/>
                <w:bottom w:val="none" w:sz="0" w:space="0" w:color="auto"/>
                <w:right w:val="none" w:sz="0" w:space="0" w:color="auto"/>
              </w:divBdr>
            </w:div>
            <w:div w:id="2027557616">
              <w:marLeft w:val="0"/>
              <w:marRight w:val="0"/>
              <w:marTop w:val="0"/>
              <w:marBottom w:val="0"/>
              <w:divBdr>
                <w:top w:val="none" w:sz="0" w:space="0" w:color="auto"/>
                <w:left w:val="none" w:sz="0" w:space="0" w:color="auto"/>
                <w:bottom w:val="none" w:sz="0" w:space="0" w:color="auto"/>
                <w:right w:val="none" w:sz="0" w:space="0" w:color="auto"/>
              </w:divBdr>
            </w:div>
            <w:div w:id="2034381298">
              <w:marLeft w:val="0"/>
              <w:marRight w:val="0"/>
              <w:marTop w:val="0"/>
              <w:marBottom w:val="0"/>
              <w:divBdr>
                <w:top w:val="none" w:sz="0" w:space="0" w:color="auto"/>
                <w:left w:val="none" w:sz="0" w:space="0" w:color="auto"/>
                <w:bottom w:val="none" w:sz="0" w:space="0" w:color="auto"/>
                <w:right w:val="none" w:sz="0" w:space="0" w:color="auto"/>
              </w:divBdr>
            </w:div>
            <w:div w:id="2069836447">
              <w:marLeft w:val="0"/>
              <w:marRight w:val="0"/>
              <w:marTop w:val="0"/>
              <w:marBottom w:val="0"/>
              <w:divBdr>
                <w:top w:val="none" w:sz="0" w:space="0" w:color="auto"/>
                <w:left w:val="none" w:sz="0" w:space="0" w:color="auto"/>
                <w:bottom w:val="none" w:sz="0" w:space="0" w:color="auto"/>
                <w:right w:val="none" w:sz="0" w:space="0" w:color="auto"/>
              </w:divBdr>
            </w:div>
            <w:div w:id="2080859683">
              <w:marLeft w:val="0"/>
              <w:marRight w:val="0"/>
              <w:marTop w:val="0"/>
              <w:marBottom w:val="0"/>
              <w:divBdr>
                <w:top w:val="none" w:sz="0" w:space="0" w:color="auto"/>
                <w:left w:val="none" w:sz="0" w:space="0" w:color="auto"/>
                <w:bottom w:val="none" w:sz="0" w:space="0" w:color="auto"/>
                <w:right w:val="none" w:sz="0" w:space="0" w:color="auto"/>
              </w:divBdr>
            </w:div>
            <w:div w:id="2095082903">
              <w:marLeft w:val="0"/>
              <w:marRight w:val="0"/>
              <w:marTop w:val="0"/>
              <w:marBottom w:val="0"/>
              <w:divBdr>
                <w:top w:val="none" w:sz="0" w:space="0" w:color="auto"/>
                <w:left w:val="none" w:sz="0" w:space="0" w:color="auto"/>
                <w:bottom w:val="none" w:sz="0" w:space="0" w:color="auto"/>
                <w:right w:val="none" w:sz="0" w:space="0" w:color="auto"/>
              </w:divBdr>
            </w:div>
            <w:div w:id="2106346161">
              <w:marLeft w:val="0"/>
              <w:marRight w:val="0"/>
              <w:marTop w:val="0"/>
              <w:marBottom w:val="0"/>
              <w:divBdr>
                <w:top w:val="none" w:sz="0" w:space="0" w:color="auto"/>
                <w:left w:val="none" w:sz="0" w:space="0" w:color="auto"/>
                <w:bottom w:val="none" w:sz="0" w:space="0" w:color="auto"/>
                <w:right w:val="none" w:sz="0" w:space="0" w:color="auto"/>
              </w:divBdr>
            </w:div>
            <w:div w:id="2114744492">
              <w:marLeft w:val="0"/>
              <w:marRight w:val="0"/>
              <w:marTop w:val="0"/>
              <w:marBottom w:val="0"/>
              <w:divBdr>
                <w:top w:val="none" w:sz="0" w:space="0" w:color="auto"/>
                <w:left w:val="none" w:sz="0" w:space="0" w:color="auto"/>
                <w:bottom w:val="none" w:sz="0" w:space="0" w:color="auto"/>
                <w:right w:val="none" w:sz="0" w:space="0" w:color="auto"/>
              </w:divBdr>
            </w:div>
            <w:div w:id="2115588240">
              <w:marLeft w:val="0"/>
              <w:marRight w:val="0"/>
              <w:marTop w:val="0"/>
              <w:marBottom w:val="0"/>
              <w:divBdr>
                <w:top w:val="none" w:sz="0" w:space="0" w:color="auto"/>
                <w:left w:val="none" w:sz="0" w:space="0" w:color="auto"/>
                <w:bottom w:val="none" w:sz="0" w:space="0" w:color="auto"/>
                <w:right w:val="none" w:sz="0" w:space="0" w:color="auto"/>
              </w:divBdr>
            </w:div>
            <w:div w:id="21299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14055">
      <w:bodyDiv w:val="1"/>
      <w:marLeft w:val="0"/>
      <w:marRight w:val="0"/>
      <w:marTop w:val="0"/>
      <w:marBottom w:val="0"/>
      <w:divBdr>
        <w:top w:val="none" w:sz="0" w:space="0" w:color="auto"/>
        <w:left w:val="none" w:sz="0" w:space="0" w:color="auto"/>
        <w:bottom w:val="none" w:sz="0" w:space="0" w:color="auto"/>
        <w:right w:val="none" w:sz="0" w:space="0" w:color="auto"/>
      </w:divBdr>
      <w:divsChild>
        <w:div w:id="1847398879">
          <w:marLeft w:val="0"/>
          <w:marRight w:val="0"/>
          <w:marTop w:val="0"/>
          <w:marBottom w:val="0"/>
          <w:divBdr>
            <w:top w:val="none" w:sz="0" w:space="0" w:color="auto"/>
            <w:left w:val="none" w:sz="0" w:space="0" w:color="auto"/>
            <w:bottom w:val="none" w:sz="0" w:space="0" w:color="auto"/>
            <w:right w:val="none" w:sz="0" w:space="0" w:color="auto"/>
          </w:divBdr>
          <w:divsChild>
            <w:div w:id="558833237">
              <w:marLeft w:val="0"/>
              <w:marRight w:val="0"/>
              <w:marTop w:val="0"/>
              <w:marBottom w:val="0"/>
              <w:divBdr>
                <w:top w:val="none" w:sz="0" w:space="0" w:color="auto"/>
                <w:left w:val="none" w:sz="0" w:space="0" w:color="auto"/>
                <w:bottom w:val="none" w:sz="0" w:space="0" w:color="auto"/>
                <w:right w:val="none" w:sz="0" w:space="0" w:color="auto"/>
              </w:divBdr>
            </w:div>
            <w:div w:id="100154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2505">
      <w:bodyDiv w:val="1"/>
      <w:marLeft w:val="0"/>
      <w:marRight w:val="0"/>
      <w:marTop w:val="0"/>
      <w:marBottom w:val="0"/>
      <w:divBdr>
        <w:top w:val="none" w:sz="0" w:space="0" w:color="auto"/>
        <w:left w:val="none" w:sz="0" w:space="0" w:color="auto"/>
        <w:bottom w:val="none" w:sz="0" w:space="0" w:color="auto"/>
        <w:right w:val="none" w:sz="0" w:space="0" w:color="auto"/>
      </w:divBdr>
      <w:divsChild>
        <w:div w:id="998582405">
          <w:marLeft w:val="0"/>
          <w:marRight w:val="0"/>
          <w:marTop w:val="0"/>
          <w:marBottom w:val="0"/>
          <w:divBdr>
            <w:top w:val="none" w:sz="0" w:space="0" w:color="auto"/>
            <w:left w:val="none" w:sz="0" w:space="0" w:color="auto"/>
            <w:bottom w:val="none" w:sz="0" w:space="0" w:color="auto"/>
            <w:right w:val="none" w:sz="0" w:space="0" w:color="auto"/>
          </w:divBdr>
          <w:divsChild>
            <w:div w:id="19087278">
              <w:marLeft w:val="0"/>
              <w:marRight w:val="0"/>
              <w:marTop w:val="0"/>
              <w:marBottom w:val="0"/>
              <w:divBdr>
                <w:top w:val="none" w:sz="0" w:space="0" w:color="auto"/>
                <w:left w:val="none" w:sz="0" w:space="0" w:color="auto"/>
                <w:bottom w:val="none" w:sz="0" w:space="0" w:color="auto"/>
                <w:right w:val="none" w:sz="0" w:space="0" w:color="auto"/>
              </w:divBdr>
            </w:div>
            <w:div w:id="31392862">
              <w:marLeft w:val="0"/>
              <w:marRight w:val="0"/>
              <w:marTop w:val="0"/>
              <w:marBottom w:val="0"/>
              <w:divBdr>
                <w:top w:val="none" w:sz="0" w:space="0" w:color="auto"/>
                <w:left w:val="none" w:sz="0" w:space="0" w:color="auto"/>
                <w:bottom w:val="none" w:sz="0" w:space="0" w:color="auto"/>
                <w:right w:val="none" w:sz="0" w:space="0" w:color="auto"/>
              </w:divBdr>
            </w:div>
            <w:div w:id="44567351">
              <w:marLeft w:val="0"/>
              <w:marRight w:val="0"/>
              <w:marTop w:val="0"/>
              <w:marBottom w:val="0"/>
              <w:divBdr>
                <w:top w:val="none" w:sz="0" w:space="0" w:color="auto"/>
                <w:left w:val="none" w:sz="0" w:space="0" w:color="auto"/>
                <w:bottom w:val="none" w:sz="0" w:space="0" w:color="auto"/>
                <w:right w:val="none" w:sz="0" w:space="0" w:color="auto"/>
              </w:divBdr>
            </w:div>
            <w:div w:id="45300512">
              <w:marLeft w:val="0"/>
              <w:marRight w:val="0"/>
              <w:marTop w:val="0"/>
              <w:marBottom w:val="0"/>
              <w:divBdr>
                <w:top w:val="none" w:sz="0" w:space="0" w:color="auto"/>
                <w:left w:val="none" w:sz="0" w:space="0" w:color="auto"/>
                <w:bottom w:val="none" w:sz="0" w:space="0" w:color="auto"/>
                <w:right w:val="none" w:sz="0" w:space="0" w:color="auto"/>
              </w:divBdr>
            </w:div>
            <w:div w:id="48840901">
              <w:marLeft w:val="0"/>
              <w:marRight w:val="0"/>
              <w:marTop w:val="0"/>
              <w:marBottom w:val="0"/>
              <w:divBdr>
                <w:top w:val="none" w:sz="0" w:space="0" w:color="auto"/>
                <w:left w:val="none" w:sz="0" w:space="0" w:color="auto"/>
                <w:bottom w:val="none" w:sz="0" w:space="0" w:color="auto"/>
                <w:right w:val="none" w:sz="0" w:space="0" w:color="auto"/>
              </w:divBdr>
            </w:div>
            <w:div w:id="64498392">
              <w:marLeft w:val="0"/>
              <w:marRight w:val="0"/>
              <w:marTop w:val="0"/>
              <w:marBottom w:val="0"/>
              <w:divBdr>
                <w:top w:val="none" w:sz="0" w:space="0" w:color="auto"/>
                <w:left w:val="none" w:sz="0" w:space="0" w:color="auto"/>
                <w:bottom w:val="none" w:sz="0" w:space="0" w:color="auto"/>
                <w:right w:val="none" w:sz="0" w:space="0" w:color="auto"/>
              </w:divBdr>
            </w:div>
            <w:div w:id="66612466">
              <w:marLeft w:val="0"/>
              <w:marRight w:val="0"/>
              <w:marTop w:val="0"/>
              <w:marBottom w:val="0"/>
              <w:divBdr>
                <w:top w:val="none" w:sz="0" w:space="0" w:color="auto"/>
                <w:left w:val="none" w:sz="0" w:space="0" w:color="auto"/>
                <w:bottom w:val="none" w:sz="0" w:space="0" w:color="auto"/>
                <w:right w:val="none" w:sz="0" w:space="0" w:color="auto"/>
              </w:divBdr>
            </w:div>
            <w:div w:id="76832299">
              <w:marLeft w:val="0"/>
              <w:marRight w:val="0"/>
              <w:marTop w:val="0"/>
              <w:marBottom w:val="0"/>
              <w:divBdr>
                <w:top w:val="none" w:sz="0" w:space="0" w:color="auto"/>
                <w:left w:val="none" w:sz="0" w:space="0" w:color="auto"/>
                <w:bottom w:val="none" w:sz="0" w:space="0" w:color="auto"/>
                <w:right w:val="none" w:sz="0" w:space="0" w:color="auto"/>
              </w:divBdr>
            </w:div>
            <w:div w:id="89662167">
              <w:marLeft w:val="0"/>
              <w:marRight w:val="0"/>
              <w:marTop w:val="0"/>
              <w:marBottom w:val="0"/>
              <w:divBdr>
                <w:top w:val="none" w:sz="0" w:space="0" w:color="auto"/>
                <w:left w:val="none" w:sz="0" w:space="0" w:color="auto"/>
                <w:bottom w:val="none" w:sz="0" w:space="0" w:color="auto"/>
                <w:right w:val="none" w:sz="0" w:space="0" w:color="auto"/>
              </w:divBdr>
            </w:div>
            <w:div w:id="126555338">
              <w:marLeft w:val="0"/>
              <w:marRight w:val="0"/>
              <w:marTop w:val="0"/>
              <w:marBottom w:val="0"/>
              <w:divBdr>
                <w:top w:val="none" w:sz="0" w:space="0" w:color="auto"/>
                <w:left w:val="none" w:sz="0" w:space="0" w:color="auto"/>
                <w:bottom w:val="none" w:sz="0" w:space="0" w:color="auto"/>
                <w:right w:val="none" w:sz="0" w:space="0" w:color="auto"/>
              </w:divBdr>
            </w:div>
            <w:div w:id="133328503">
              <w:marLeft w:val="0"/>
              <w:marRight w:val="0"/>
              <w:marTop w:val="0"/>
              <w:marBottom w:val="0"/>
              <w:divBdr>
                <w:top w:val="none" w:sz="0" w:space="0" w:color="auto"/>
                <w:left w:val="none" w:sz="0" w:space="0" w:color="auto"/>
                <w:bottom w:val="none" w:sz="0" w:space="0" w:color="auto"/>
                <w:right w:val="none" w:sz="0" w:space="0" w:color="auto"/>
              </w:divBdr>
            </w:div>
            <w:div w:id="138084796">
              <w:marLeft w:val="0"/>
              <w:marRight w:val="0"/>
              <w:marTop w:val="0"/>
              <w:marBottom w:val="0"/>
              <w:divBdr>
                <w:top w:val="none" w:sz="0" w:space="0" w:color="auto"/>
                <w:left w:val="none" w:sz="0" w:space="0" w:color="auto"/>
                <w:bottom w:val="none" w:sz="0" w:space="0" w:color="auto"/>
                <w:right w:val="none" w:sz="0" w:space="0" w:color="auto"/>
              </w:divBdr>
            </w:div>
            <w:div w:id="160855797">
              <w:marLeft w:val="0"/>
              <w:marRight w:val="0"/>
              <w:marTop w:val="0"/>
              <w:marBottom w:val="0"/>
              <w:divBdr>
                <w:top w:val="none" w:sz="0" w:space="0" w:color="auto"/>
                <w:left w:val="none" w:sz="0" w:space="0" w:color="auto"/>
                <w:bottom w:val="none" w:sz="0" w:space="0" w:color="auto"/>
                <w:right w:val="none" w:sz="0" w:space="0" w:color="auto"/>
              </w:divBdr>
            </w:div>
            <w:div w:id="161354319">
              <w:marLeft w:val="0"/>
              <w:marRight w:val="0"/>
              <w:marTop w:val="0"/>
              <w:marBottom w:val="0"/>
              <w:divBdr>
                <w:top w:val="none" w:sz="0" w:space="0" w:color="auto"/>
                <w:left w:val="none" w:sz="0" w:space="0" w:color="auto"/>
                <w:bottom w:val="none" w:sz="0" w:space="0" w:color="auto"/>
                <w:right w:val="none" w:sz="0" w:space="0" w:color="auto"/>
              </w:divBdr>
            </w:div>
            <w:div w:id="165755933">
              <w:marLeft w:val="0"/>
              <w:marRight w:val="0"/>
              <w:marTop w:val="0"/>
              <w:marBottom w:val="0"/>
              <w:divBdr>
                <w:top w:val="none" w:sz="0" w:space="0" w:color="auto"/>
                <w:left w:val="none" w:sz="0" w:space="0" w:color="auto"/>
                <w:bottom w:val="none" w:sz="0" w:space="0" w:color="auto"/>
                <w:right w:val="none" w:sz="0" w:space="0" w:color="auto"/>
              </w:divBdr>
            </w:div>
            <w:div w:id="169373191">
              <w:marLeft w:val="0"/>
              <w:marRight w:val="0"/>
              <w:marTop w:val="0"/>
              <w:marBottom w:val="0"/>
              <w:divBdr>
                <w:top w:val="none" w:sz="0" w:space="0" w:color="auto"/>
                <w:left w:val="none" w:sz="0" w:space="0" w:color="auto"/>
                <w:bottom w:val="none" w:sz="0" w:space="0" w:color="auto"/>
                <w:right w:val="none" w:sz="0" w:space="0" w:color="auto"/>
              </w:divBdr>
            </w:div>
            <w:div w:id="188641031">
              <w:marLeft w:val="0"/>
              <w:marRight w:val="0"/>
              <w:marTop w:val="0"/>
              <w:marBottom w:val="0"/>
              <w:divBdr>
                <w:top w:val="none" w:sz="0" w:space="0" w:color="auto"/>
                <w:left w:val="none" w:sz="0" w:space="0" w:color="auto"/>
                <w:bottom w:val="none" w:sz="0" w:space="0" w:color="auto"/>
                <w:right w:val="none" w:sz="0" w:space="0" w:color="auto"/>
              </w:divBdr>
            </w:div>
            <w:div w:id="215432196">
              <w:marLeft w:val="0"/>
              <w:marRight w:val="0"/>
              <w:marTop w:val="0"/>
              <w:marBottom w:val="0"/>
              <w:divBdr>
                <w:top w:val="none" w:sz="0" w:space="0" w:color="auto"/>
                <w:left w:val="none" w:sz="0" w:space="0" w:color="auto"/>
                <w:bottom w:val="none" w:sz="0" w:space="0" w:color="auto"/>
                <w:right w:val="none" w:sz="0" w:space="0" w:color="auto"/>
              </w:divBdr>
            </w:div>
            <w:div w:id="261184512">
              <w:marLeft w:val="0"/>
              <w:marRight w:val="0"/>
              <w:marTop w:val="0"/>
              <w:marBottom w:val="0"/>
              <w:divBdr>
                <w:top w:val="none" w:sz="0" w:space="0" w:color="auto"/>
                <w:left w:val="none" w:sz="0" w:space="0" w:color="auto"/>
                <w:bottom w:val="none" w:sz="0" w:space="0" w:color="auto"/>
                <w:right w:val="none" w:sz="0" w:space="0" w:color="auto"/>
              </w:divBdr>
            </w:div>
            <w:div w:id="290284359">
              <w:marLeft w:val="0"/>
              <w:marRight w:val="0"/>
              <w:marTop w:val="0"/>
              <w:marBottom w:val="0"/>
              <w:divBdr>
                <w:top w:val="none" w:sz="0" w:space="0" w:color="auto"/>
                <w:left w:val="none" w:sz="0" w:space="0" w:color="auto"/>
                <w:bottom w:val="none" w:sz="0" w:space="0" w:color="auto"/>
                <w:right w:val="none" w:sz="0" w:space="0" w:color="auto"/>
              </w:divBdr>
            </w:div>
            <w:div w:id="300885421">
              <w:marLeft w:val="0"/>
              <w:marRight w:val="0"/>
              <w:marTop w:val="0"/>
              <w:marBottom w:val="0"/>
              <w:divBdr>
                <w:top w:val="none" w:sz="0" w:space="0" w:color="auto"/>
                <w:left w:val="none" w:sz="0" w:space="0" w:color="auto"/>
                <w:bottom w:val="none" w:sz="0" w:space="0" w:color="auto"/>
                <w:right w:val="none" w:sz="0" w:space="0" w:color="auto"/>
              </w:divBdr>
            </w:div>
            <w:div w:id="302777142">
              <w:marLeft w:val="0"/>
              <w:marRight w:val="0"/>
              <w:marTop w:val="0"/>
              <w:marBottom w:val="0"/>
              <w:divBdr>
                <w:top w:val="none" w:sz="0" w:space="0" w:color="auto"/>
                <w:left w:val="none" w:sz="0" w:space="0" w:color="auto"/>
                <w:bottom w:val="none" w:sz="0" w:space="0" w:color="auto"/>
                <w:right w:val="none" w:sz="0" w:space="0" w:color="auto"/>
              </w:divBdr>
            </w:div>
            <w:div w:id="303170318">
              <w:marLeft w:val="0"/>
              <w:marRight w:val="0"/>
              <w:marTop w:val="0"/>
              <w:marBottom w:val="0"/>
              <w:divBdr>
                <w:top w:val="none" w:sz="0" w:space="0" w:color="auto"/>
                <w:left w:val="none" w:sz="0" w:space="0" w:color="auto"/>
                <w:bottom w:val="none" w:sz="0" w:space="0" w:color="auto"/>
                <w:right w:val="none" w:sz="0" w:space="0" w:color="auto"/>
              </w:divBdr>
            </w:div>
            <w:div w:id="309939714">
              <w:marLeft w:val="0"/>
              <w:marRight w:val="0"/>
              <w:marTop w:val="0"/>
              <w:marBottom w:val="0"/>
              <w:divBdr>
                <w:top w:val="none" w:sz="0" w:space="0" w:color="auto"/>
                <w:left w:val="none" w:sz="0" w:space="0" w:color="auto"/>
                <w:bottom w:val="none" w:sz="0" w:space="0" w:color="auto"/>
                <w:right w:val="none" w:sz="0" w:space="0" w:color="auto"/>
              </w:divBdr>
            </w:div>
            <w:div w:id="339091498">
              <w:marLeft w:val="0"/>
              <w:marRight w:val="0"/>
              <w:marTop w:val="0"/>
              <w:marBottom w:val="0"/>
              <w:divBdr>
                <w:top w:val="none" w:sz="0" w:space="0" w:color="auto"/>
                <w:left w:val="none" w:sz="0" w:space="0" w:color="auto"/>
                <w:bottom w:val="none" w:sz="0" w:space="0" w:color="auto"/>
                <w:right w:val="none" w:sz="0" w:space="0" w:color="auto"/>
              </w:divBdr>
            </w:div>
            <w:div w:id="363099718">
              <w:marLeft w:val="0"/>
              <w:marRight w:val="0"/>
              <w:marTop w:val="0"/>
              <w:marBottom w:val="0"/>
              <w:divBdr>
                <w:top w:val="none" w:sz="0" w:space="0" w:color="auto"/>
                <w:left w:val="none" w:sz="0" w:space="0" w:color="auto"/>
                <w:bottom w:val="none" w:sz="0" w:space="0" w:color="auto"/>
                <w:right w:val="none" w:sz="0" w:space="0" w:color="auto"/>
              </w:divBdr>
            </w:div>
            <w:div w:id="435567025">
              <w:marLeft w:val="0"/>
              <w:marRight w:val="0"/>
              <w:marTop w:val="0"/>
              <w:marBottom w:val="0"/>
              <w:divBdr>
                <w:top w:val="none" w:sz="0" w:space="0" w:color="auto"/>
                <w:left w:val="none" w:sz="0" w:space="0" w:color="auto"/>
                <w:bottom w:val="none" w:sz="0" w:space="0" w:color="auto"/>
                <w:right w:val="none" w:sz="0" w:space="0" w:color="auto"/>
              </w:divBdr>
            </w:div>
            <w:div w:id="474028955">
              <w:marLeft w:val="0"/>
              <w:marRight w:val="0"/>
              <w:marTop w:val="0"/>
              <w:marBottom w:val="0"/>
              <w:divBdr>
                <w:top w:val="none" w:sz="0" w:space="0" w:color="auto"/>
                <w:left w:val="none" w:sz="0" w:space="0" w:color="auto"/>
                <w:bottom w:val="none" w:sz="0" w:space="0" w:color="auto"/>
                <w:right w:val="none" w:sz="0" w:space="0" w:color="auto"/>
              </w:divBdr>
            </w:div>
            <w:div w:id="487399891">
              <w:marLeft w:val="0"/>
              <w:marRight w:val="0"/>
              <w:marTop w:val="0"/>
              <w:marBottom w:val="0"/>
              <w:divBdr>
                <w:top w:val="none" w:sz="0" w:space="0" w:color="auto"/>
                <w:left w:val="none" w:sz="0" w:space="0" w:color="auto"/>
                <w:bottom w:val="none" w:sz="0" w:space="0" w:color="auto"/>
                <w:right w:val="none" w:sz="0" w:space="0" w:color="auto"/>
              </w:divBdr>
            </w:div>
            <w:div w:id="489566725">
              <w:marLeft w:val="0"/>
              <w:marRight w:val="0"/>
              <w:marTop w:val="0"/>
              <w:marBottom w:val="0"/>
              <w:divBdr>
                <w:top w:val="none" w:sz="0" w:space="0" w:color="auto"/>
                <w:left w:val="none" w:sz="0" w:space="0" w:color="auto"/>
                <w:bottom w:val="none" w:sz="0" w:space="0" w:color="auto"/>
                <w:right w:val="none" w:sz="0" w:space="0" w:color="auto"/>
              </w:divBdr>
            </w:div>
            <w:div w:id="502400588">
              <w:marLeft w:val="0"/>
              <w:marRight w:val="0"/>
              <w:marTop w:val="0"/>
              <w:marBottom w:val="0"/>
              <w:divBdr>
                <w:top w:val="none" w:sz="0" w:space="0" w:color="auto"/>
                <w:left w:val="none" w:sz="0" w:space="0" w:color="auto"/>
                <w:bottom w:val="none" w:sz="0" w:space="0" w:color="auto"/>
                <w:right w:val="none" w:sz="0" w:space="0" w:color="auto"/>
              </w:divBdr>
            </w:div>
            <w:div w:id="546066551">
              <w:marLeft w:val="0"/>
              <w:marRight w:val="0"/>
              <w:marTop w:val="0"/>
              <w:marBottom w:val="0"/>
              <w:divBdr>
                <w:top w:val="none" w:sz="0" w:space="0" w:color="auto"/>
                <w:left w:val="none" w:sz="0" w:space="0" w:color="auto"/>
                <w:bottom w:val="none" w:sz="0" w:space="0" w:color="auto"/>
                <w:right w:val="none" w:sz="0" w:space="0" w:color="auto"/>
              </w:divBdr>
            </w:div>
            <w:div w:id="588660420">
              <w:marLeft w:val="0"/>
              <w:marRight w:val="0"/>
              <w:marTop w:val="0"/>
              <w:marBottom w:val="0"/>
              <w:divBdr>
                <w:top w:val="none" w:sz="0" w:space="0" w:color="auto"/>
                <w:left w:val="none" w:sz="0" w:space="0" w:color="auto"/>
                <w:bottom w:val="none" w:sz="0" w:space="0" w:color="auto"/>
                <w:right w:val="none" w:sz="0" w:space="0" w:color="auto"/>
              </w:divBdr>
            </w:div>
            <w:div w:id="658115576">
              <w:marLeft w:val="0"/>
              <w:marRight w:val="0"/>
              <w:marTop w:val="0"/>
              <w:marBottom w:val="0"/>
              <w:divBdr>
                <w:top w:val="none" w:sz="0" w:space="0" w:color="auto"/>
                <w:left w:val="none" w:sz="0" w:space="0" w:color="auto"/>
                <w:bottom w:val="none" w:sz="0" w:space="0" w:color="auto"/>
                <w:right w:val="none" w:sz="0" w:space="0" w:color="auto"/>
              </w:divBdr>
            </w:div>
            <w:div w:id="667632330">
              <w:marLeft w:val="0"/>
              <w:marRight w:val="0"/>
              <w:marTop w:val="0"/>
              <w:marBottom w:val="0"/>
              <w:divBdr>
                <w:top w:val="none" w:sz="0" w:space="0" w:color="auto"/>
                <w:left w:val="none" w:sz="0" w:space="0" w:color="auto"/>
                <w:bottom w:val="none" w:sz="0" w:space="0" w:color="auto"/>
                <w:right w:val="none" w:sz="0" w:space="0" w:color="auto"/>
              </w:divBdr>
            </w:div>
            <w:div w:id="682173129">
              <w:marLeft w:val="0"/>
              <w:marRight w:val="0"/>
              <w:marTop w:val="0"/>
              <w:marBottom w:val="0"/>
              <w:divBdr>
                <w:top w:val="none" w:sz="0" w:space="0" w:color="auto"/>
                <w:left w:val="none" w:sz="0" w:space="0" w:color="auto"/>
                <w:bottom w:val="none" w:sz="0" w:space="0" w:color="auto"/>
                <w:right w:val="none" w:sz="0" w:space="0" w:color="auto"/>
              </w:divBdr>
            </w:div>
            <w:div w:id="722169260">
              <w:marLeft w:val="0"/>
              <w:marRight w:val="0"/>
              <w:marTop w:val="0"/>
              <w:marBottom w:val="0"/>
              <w:divBdr>
                <w:top w:val="none" w:sz="0" w:space="0" w:color="auto"/>
                <w:left w:val="none" w:sz="0" w:space="0" w:color="auto"/>
                <w:bottom w:val="none" w:sz="0" w:space="0" w:color="auto"/>
                <w:right w:val="none" w:sz="0" w:space="0" w:color="auto"/>
              </w:divBdr>
            </w:div>
            <w:div w:id="747076336">
              <w:marLeft w:val="0"/>
              <w:marRight w:val="0"/>
              <w:marTop w:val="0"/>
              <w:marBottom w:val="0"/>
              <w:divBdr>
                <w:top w:val="none" w:sz="0" w:space="0" w:color="auto"/>
                <w:left w:val="none" w:sz="0" w:space="0" w:color="auto"/>
                <w:bottom w:val="none" w:sz="0" w:space="0" w:color="auto"/>
                <w:right w:val="none" w:sz="0" w:space="0" w:color="auto"/>
              </w:divBdr>
            </w:div>
            <w:div w:id="785468840">
              <w:marLeft w:val="0"/>
              <w:marRight w:val="0"/>
              <w:marTop w:val="0"/>
              <w:marBottom w:val="0"/>
              <w:divBdr>
                <w:top w:val="none" w:sz="0" w:space="0" w:color="auto"/>
                <w:left w:val="none" w:sz="0" w:space="0" w:color="auto"/>
                <w:bottom w:val="none" w:sz="0" w:space="0" w:color="auto"/>
                <w:right w:val="none" w:sz="0" w:space="0" w:color="auto"/>
              </w:divBdr>
            </w:div>
            <w:div w:id="801844199">
              <w:marLeft w:val="0"/>
              <w:marRight w:val="0"/>
              <w:marTop w:val="0"/>
              <w:marBottom w:val="0"/>
              <w:divBdr>
                <w:top w:val="none" w:sz="0" w:space="0" w:color="auto"/>
                <w:left w:val="none" w:sz="0" w:space="0" w:color="auto"/>
                <w:bottom w:val="none" w:sz="0" w:space="0" w:color="auto"/>
                <w:right w:val="none" w:sz="0" w:space="0" w:color="auto"/>
              </w:divBdr>
            </w:div>
            <w:div w:id="818113101">
              <w:marLeft w:val="0"/>
              <w:marRight w:val="0"/>
              <w:marTop w:val="0"/>
              <w:marBottom w:val="0"/>
              <w:divBdr>
                <w:top w:val="none" w:sz="0" w:space="0" w:color="auto"/>
                <w:left w:val="none" w:sz="0" w:space="0" w:color="auto"/>
                <w:bottom w:val="none" w:sz="0" w:space="0" w:color="auto"/>
                <w:right w:val="none" w:sz="0" w:space="0" w:color="auto"/>
              </w:divBdr>
            </w:div>
            <w:div w:id="821312174">
              <w:marLeft w:val="0"/>
              <w:marRight w:val="0"/>
              <w:marTop w:val="0"/>
              <w:marBottom w:val="0"/>
              <w:divBdr>
                <w:top w:val="none" w:sz="0" w:space="0" w:color="auto"/>
                <w:left w:val="none" w:sz="0" w:space="0" w:color="auto"/>
                <w:bottom w:val="none" w:sz="0" w:space="0" w:color="auto"/>
                <w:right w:val="none" w:sz="0" w:space="0" w:color="auto"/>
              </w:divBdr>
            </w:div>
            <w:div w:id="866871817">
              <w:marLeft w:val="0"/>
              <w:marRight w:val="0"/>
              <w:marTop w:val="0"/>
              <w:marBottom w:val="0"/>
              <w:divBdr>
                <w:top w:val="none" w:sz="0" w:space="0" w:color="auto"/>
                <w:left w:val="none" w:sz="0" w:space="0" w:color="auto"/>
                <w:bottom w:val="none" w:sz="0" w:space="0" w:color="auto"/>
                <w:right w:val="none" w:sz="0" w:space="0" w:color="auto"/>
              </w:divBdr>
            </w:div>
            <w:div w:id="963002792">
              <w:marLeft w:val="0"/>
              <w:marRight w:val="0"/>
              <w:marTop w:val="0"/>
              <w:marBottom w:val="0"/>
              <w:divBdr>
                <w:top w:val="none" w:sz="0" w:space="0" w:color="auto"/>
                <w:left w:val="none" w:sz="0" w:space="0" w:color="auto"/>
                <w:bottom w:val="none" w:sz="0" w:space="0" w:color="auto"/>
                <w:right w:val="none" w:sz="0" w:space="0" w:color="auto"/>
              </w:divBdr>
            </w:div>
            <w:div w:id="984316146">
              <w:marLeft w:val="0"/>
              <w:marRight w:val="0"/>
              <w:marTop w:val="0"/>
              <w:marBottom w:val="0"/>
              <w:divBdr>
                <w:top w:val="none" w:sz="0" w:space="0" w:color="auto"/>
                <w:left w:val="none" w:sz="0" w:space="0" w:color="auto"/>
                <w:bottom w:val="none" w:sz="0" w:space="0" w:color="auto"/>
                <w:right w:val="none" w:sz="0" w:space="0" w:color="auto"/>
              </w:divBdr>
            </w:div>
            <w:div w:id="1001009681">
              <w:marLeft w:val="0"/>
              <w:marRight w:val="0"/>
              <w:marTop w:val="0"/>
              <w:marBottom w:val="0"/>
              <w:divBdr>
                <w:top w:val="none" w:sz="0" w:space="0" w:color="auto"/>
                <w:left w:val="none" w:sz="0" w:space="0" w:color="auto"/>
                <w:bottom w:val="none" w:sz="0" w:space="0" w:color="auto"/>
                <w:right w:val="none" w:sz="0" w:space="0" w:color="auto"/>
              </w:divBdr>
            </w:div>
            <w:div w:id="1014070381">
              <w:marLeft w:val="0"/>
              <w:marRight w:val="0"/>
              <w:marTop w:val="0"/>
              <w:marBottom w:val="0"/>
              <w:divBdr>
                <w:top w:val="none" w:sz="0" w:space="0" w:color="auto"/>
                <w:left w:val="none" w:sz="0" w:space="0" w:color="auto"/>
                <w:bottom w:val="none" w:sz="0" w:space="0" w:color="auto"/>
                <w:right w:val="none" w:sz="0" w:space="0" w:color="auto"/>
              </w:divBdr>
            </w:div>
            <w:div w:id="1088383123">
              <w:marLeft w:val="0"/>
              <w:marRight w:val="0"/>
              <w:marTop w:val="0"/>
              <w:marBottom w:val="0"/>
              <w:divBdr>
                <w:top w:val="none" w:sz="0" w:space="0" w:color="auto"/>
                <w:left w:val="none" w:sz="0" w:space="0" w:color="auto"/>
                <w:bottom w:val="none" w:sz="0" w:space="0" w:color="auto"/>
                <w:right w:val="none" w:sz="0" w:space="0" w:color="auto"/>
              </w:divBdr>
            </w:div>
            <w:div w:id="1114516469">
              <w:marLeft w:val="0"/>
              <w:marRight w:val="0"/>
              <w:marTop w:val="0"/>
              <w:marBottom w:val="0"/>
              <w:divBdr>
                <w:top w:val="none" w:sz="0" w:space="0" w:color="auto"/>
                <w:left w:val="none" w:sz="0" w:space="0" w:color="auto"/>
                <w:bottom w:val="none" w:sz="0" w:space="0" w:color="auto"/>
                <w:right w:val="none" w:sz="0" w:space="0" w:color="auto"/>
              </w:divBdr>
            </w:div>
            <w:div w:id="1123884456">
              <w:marLeft w:val="0"/>
              <w:marRight w:val="0"/>
              <w:marTop w:val="0"/>
              <w:marBottom w:val="0"/>
              <w:divBdr>
                <w:top w:val="none" w:sz="0" w:space="0" w:color="auto"/>
                <w:left w:val="none" w:sz="0" w:space="0" w:color="auto"/>
                <w:bottom w:val="none" w:sz="0" w:space="0" w:color="auto"/>
                <w:right w:val="none" w:sz="0" w:space="0" w:color="auto"/>
              </w:divBdr>
            </w:div>
            <w:div w:id="1162231945">
              <w:marLeft w:val="0"/>
              <w:marRight w:val="0"/>
              <w:marTop w:val="0"/>
              <w:marBottom w:val="0"/>
              <w:divBdr>
                <w:top w:val="none" w:sz="0" w:space="0" w:color="auto"/>
                <w:left w:val="none" w:sz="0" w:space="0" w:color="auto"/>
                <w:bottom w:val="none" w:sz="0" w:space="0" w:color="auto"/>
                <w:right w:val="none" w:sz="0" w:space="0" w:color="auto"/>
              </w:divBdr>
            </w:div>
            <w:div w:id="1198350078">
              <w:marLeft w:val="0"/>
              <w:marRight w:val="0"/>
              <w:marTop w:val="0"/>
              <w:marBottom w:val="0"/>
              <w:divBdr>
                <w:top w:val="none" w:sz="0" w:space="0" w:color="auto"/>
                <w:left w:val="none" w:sz="0" w:space="0" w:color="auto"/>
                <w:bottom w:val="none" w:sz="0" w:space="0" w:color="auto"/>
                <w:right w:val="none" w:sz="0" w:space="0" w:color="auto"/>
              </w:divBdr>
            </w:div>
            <w:div w:id="1215891640">
              <w:marLeft w:val="0"/>
              <w:marRight w:val="0"/>
              <w:marTop w:val="0"/>
              <w:marBottom w:val="0"/>
              <w:divBdr>
                <w:top w:val="none" w:sz="0" w:space="0" w:color="auto"/>
                <w:left w:val="none" w:sz="0" w:space="0" w:color="auto"/>
                <w:bottom w:val="none" w:sz="0" w:space="0" w:color="auto"/>
                <w:right w:val="none" w:sz="0" w:space="0" w:color="auto"/>
              </w:divBdr>
            </w:div>
            <w:div w:id="1258173142">
              <w:marLeft w:val="0"/>
              <w:marRight w:val="0"/>
              <w:marTop w:val="0"/>
              <w:marBottom w:val="0"/>
              <w:divBdr>
                <w:top w:val="none" w:sz="0" w:space="0" w:color="auto"/>
                <w:left w:val="none" w:sz="0" w:space="0" w:color="auto"/>
                <w:bottom w:val="none" w:sz="0" w:space="0" w:color="auto"/>
                <w:right w:val="none" w:sz="0" w:space="0" w:color="auto"/>
              </w:divBdr>
            </w:div>
            <w:div w:id="1266426106">
              <w:marLeft w:val="0"/>
              <w:marRight w:val="0"/>
              <w:marTop w:val="0"/>
              <w:marBottom w:val="0"/>
              <w:divBdr>
                <w:top w:val="none" w:sz="0" w:space="0" w:color="auto"/>
                <w:left w:val="none" w:sz="0" w:space="0" w:color="auto"/>
                <w:bottom w:val="none" w:sz="0" w:space="0" w:color="auto"/>
                <w:right w:val="none" w:sz="0" w:space="0" w:color="auto"/>
              </w:divBdr>
            </w:div>
            <w:div w:id="1272514869">
              <w:marLeft w:val="0"/>
              <w:marRight w:val="0"/>
              <w:marTop w:val="0"/>
              <w:marBottom w:val="0"/>
              <w:divBdr>
                <w:top w:val="none" w:sz="0" w:space="0" w:color="auto"/>
                <w:left w:val="none" w:sz="0" w:space="0" w:color="auto"/>
                <w:bottom w:val="none" w:sz="0" w:space="0" w:color="auto"/>
                <w:right w:val="none" w:sz="0" w:space="0" w:color="auto"/>
              </w:divBdr>
            </w:div>
            <w:div w:id="1287195252">
              <w:marLeft w:val="0"/>
              <w:marRight w:val="0"/>
              <w:marTop w:val="0"/>
              <w:marBottom w:val="0"/>
              <w:divBdr>
                <w:top w:val="none" w:sz="0" w:space="0" w:color="auto"/>
                <w:left w:val="none" w:sz="0" w:space="0" w:color="auto"/>
                <w:bottom w:val="none" w:sz="0" w:space="0" w:color="auto"/>
                <w:right w:val="none" w:sz="0" w:space="0" w:color="auto"/>
              </w:divBdr>
            </w:div>
            <w:div w:id="1290476641">
              <w:marLeft w:val="0"/>
              <w:marRight w:val="0"/>
              <w:marTop w:val="0"/>
              <w:marBottom w:val="0"/>
              <w:divBdr>
                <w:top w:val="none" w:sz="0" w:space="0" w:color="auto"/>
                <w:left w:val="none" w:sz="0" w:space="0" w:color="auto"/>
                <w:bottom w:val="none" w:sz="0" w:space="0" w:color="auto"/>
                <w:right w:val="none" w:sz="0" w:space="0" w:color="auto"/>
              </w:divBdr>
            </w:div>
            <w:div w:id="1324163458">
              <w:marLeft w:val="0"/>
              <w:marRight w:val="0"/>
              <w:marTop w:val="0"/>
              <w:marBottom w:val="0"/>
              <w:divBdr>
                <w:top w:val="none" w:sz="0" w:space="0" w:color="auto"/>
                <w:left w:val="none" w:sz="0" w:space="0" w:color="auto"/>
                <w:bottom w:val="none" w:sz="0" w:space="0" w:color="auto"/>
                <w:right w:val="none" w:sz="0" w:space="0" w:color="auto"/>
              </w:divBdr>
            </w:div>
            <w:div w:id="1400520289">
              <w:marLeft w:val="0"/>
              <w:marRight w:val="0"/>
              <w:marTop w:val="0"/>
              <w:marBottom w:val="0"/>
              <w:divBdr>
                <w:top w:val="none" w:sz="0" w:space="0" w:color="auto"/>
                <w:left w:val="none" w:sz="0" w:space="0" w:color="auto"/>
                <w:bottom w:val="none" w:sz="0" w:space="0" w:color="auto"/>
                <w:right w:val="none" w:sz="0" w:space="0" w:color="auto"/>
              </w:divBdr>
            </w:div>
            <w:div w:id="1476096722">
              <w:marLeft w:val="0"/>
              <w:marRight w:val="0"/>
              <w:marTop w:val="0"/>
              <w:marBottom w:val="0"/>
              <w:divBdr>
                <w:top w:val="none" w:sz="0" w:space="0" w:color="auto"/>
                <w:left w:val="none" w:sz="0" w:space="0" w:color="auto"/>
                <w:bottom w:val="none" w:sz="0" w:space="0" w:color="auto"/>
                <w:right w:val="none" w:sz="0" w:space="0" w:color="auto"/>
              </w:divBdr>
            </w:div>
            <w:div w:id="1531332160">
              <w:marLeft w:val="0"/>
              <w:marRight w:val="0"/>
              <w:marTop w:val="0"/>
              <w:marBottom w:val="0"/>
              <w:divBdr>
                <w:top w:val="none" w:sz="0" w:space="0" w:color="auto"/>
                <w:left w:val="none" w:sz="0" w:space="0" w:color="auto"/>
                <w:bottom w:val="none" w:sz="0" w:space="0" w:color="auto"/>
                <w:right w:val="none" w:sz="0" w:space="0" w:color="auto"/>
              </w:divBdr>
            </w:div>
            <w:div w:id="1536654979">
              <w:marLeft w:val="0"/>
              <w:marRight w:val="0"/>
              <w:marTop w:val="0"/>
              <w:marBottom w:val="0"/>
              <w:divBdr>
                <w:top w:val="none" w:sz="0" w:space="0" w:color="auto"/>
                <w:left w:val="none" w:sz="0" w:space="0" w:color="auto"/>
                <w:bottom w:val="none" w:sz="0" w:space="0" w:color="auto"/>
                <w:right w:val="none" w:sz="0" w:space="0" w:color="auto"/>
              </w:divBdr>
            </w:div>
            <w:div w:id="1558856300">
              <w:marLeft w:val="0"/>
              <w:marRight w:val="0"/>
              <w:marTop w:val="0"/>
              <w:marBottom w:val="0"/>
              <w:divBdr>
                <w:top w:val="none" w:sz="0" w:space="0" w:color="auto"/>
                <w:left w:val="none" w:sz="0" w:space="0" w:color="auto"/>
                <w:bottom w:val="none" w:sz="0" w:space="0" w:color="auto"/>
                <w:right w:val="none" w:sz="0" w:space="0" w:color="auto"/>
              </w:divBdr>
            </w:div>
            <w:div w:id="1567646831">
              <w:marLeft w:val="0"/>
              <w:marRight w:val="0"/>
              <w:marTop w:val="0"/>
              <w:marBottom w:val="0"/>
              <w:divBdr>
                <w:top w:val="none" w:sz="0" w:space="0" w:color="auto"/>
                <w:left w:val="none" w:sz="0" w:space="0" w:color="auto"/>
                <w:bottom w:val="none" w:sz="0" w:space="0" w:color="auto"/>
                <w:right w:val="none" w:sz="0" w:space="0" w:color="auto"/>
              </w:divBdr>
            </w:div>
            <w:div w:id="1602831894">
              <w:marLeft w:val="0"/>
              <w:marRight w:val="0"/>
              <w:marTop w:val="0"/>
              <w:marBottom w:val="0"/>
              <w:divBdr>
                <w:top w:val="none" w:sz="0" w:space="0" w:color="auto"/>
                <w:left w:val="none" w:sz="0" w:space="0" w:color="auto"/>
                <w:bottom w:val="none" w:sz="0" w:space="0" w:color="auto"/>
                <w:right w:val="none" w:sz="0" w:space="0" w:color="auto"/>
              </w:divBdr>
            </w:div>
            <w:div w:id="1685981428">
              <w:marLeft w:val="0"/>
              <w:marRight w:val="0"/>
              <w:marTop w:val="0"/>
              <w:marBottom w:val="0"/>
              <w:divBdr>
                <w:top w:val="none" w:sz="0" w:space="0" w:color="auto"/>
                <w:left w:val="none" w:sz="0" w:space="0" w:color="auto"/>
                <w:bottom w:val="none" w:sz="0" w:space="0" w:color="auto"/>
                <w:right w:val="none" w:sz="0" w:space="0" w:color="auto"/>
              </w:divBdr>
            </w:div>
            <w:div w:id="1771388416">
              <w:marLeft w:val="0"/>
              <w:marRight w:val="0"/>
              <w:marTop w:val="0"/>
              <w:marBottom w:val="0"/>
              <w:divBdr>
                <w:top w:val="none" w:sz="0" w:space="0" w:color="auto"/>
                <w:left w:val="none" w:sz="0" w:space="0" w:color="auto"/>
                <w:bottom w:val="none" w:sz="0" w:space="0" w:color="auto"/>
                <w:right w:val="none" w:sz="0" w:space="0" w:color="auto"/>
              </w:divBdr>
            </w:div>
            <w:div w:id="1782145192">
              <w:marLeft w:val="0"/>
              <w:marRight w:val="0"/>
              <w:marTop w:val="0"/>
              <w:marBottom w:val="0"/>
              <w:divBdr>
                <w:top w:val="none" w:sz="0" w:space="0" w:color="auto"/>
                <w:left w:val="none" w:sz="0" w:space="0" w:color="auto"/>
                <w:bottom w:val="none" w:sz="0" w:space="0" w:color="auto"/>
                <w:right w:val="none" w:sz="0" w:space="0" w:color="auto"/>
              </w:divBdr>
            </w:div>
            <w:div w:id="1927495403">
              <w:marLeft w:val="0"/>
              <w:marRight w:val="0"/>
              <w:marTop w:val="0"/>
              <w:marBottom w:val="0"/>
              <w:divBdr>
                <w:top w:val="none" w:sz="0" w:space="0" w:color="auto"/>
                <w:left w:val="none" w:sz="0" w:space="0" w:color="auto"/>
                <w:bottom w:val="none" w:sz="0" w:space="0" w:color="auto"/>
                <w:right w:val="none" w:sz="0" w:space="0" w:color="auto"/>
              </w:divBdr>
            </w:div>
            <w:div w:id="1935896108">
              <w:marLeft w:val="0"/>
              <w:marRight w:val="0"/>
              <w:marTop w:val="0"/>
              <w:marBottom w:val="0"/>
              <w:divBdr>
                <w:top w:val="none" w:sz="0" w:space="0" w:color="auto"/>
                <w:left w:val="none" w:sz="0" w:space="0" w:color="auto"/>
                <w:bottom w:val="none" w:sz="0" w:space="0" w:color="auto"/>
                <w:right w:val="none" w:sz="0" w:space="0" w:color="auto"/>
              </w:divBdr>
            </w:div>
            <w:div w:id="2036300374">
              <w:marLeft w:val="0"/>
              <w:marRight w:val="0"/>
              <w:marTop w:val="0"/>
              <w:marBottom w:val="0"/>
              <w:divBdr>
                <w:top w:val="none" w:sz="0" w:space="0" w:color="auto"/>
                <w:left w:val="none" w:sz="0" w:space="0" w:color="auto"/>
                <w:bottom w:val="none" w:sz="0" w:space="0" w:color="auto"/>
                <w:right w:val="none" w:sz="0" w:space="0" w:color="auto"/>
              </w:divBdr>
            </w:div>
            <w:div w:id="2044017305">
              <w:marLeft w:val="0"/>
              <w:marRight w:val="0"/>
              <w:marTop w:val="0"/>
              <w:marBottom w:val="0"/>
              <w:divBdr>
                <w:top w:val="none" w:sz="0" w:space="0" w:color="auto"/>
                <w:left w:val="none" w:sz="0" w:space="0" w:color="auto"/>
                <w:bottom w:val="none" w:sz="0" w:space="0" w:color="auto"/>
                <w:right w:val="none" w:sz="0" w:space="0" w:color="auto"/>
              </w:divBdr>
            </w:div>
            <w:div w:id="2104035096">
              <w:marLeft w:val="0"/>
              <w:marRight w:val="0"/>
              <w:marTop w:val="0"/>
              <w:marBottom w:val="0"/>
              <w:divBdr>
                <w:top w:val="none" w:sz="0" w:space="0" w:color="auto"/>
                <w:left w:val="none" w:sz="0" w:space="0" w:color="auto"/>
                <w:bottom w:val="none" w:sz="0" w:space="0" w:color="auto"/>
                <w:right w:val="none" w:sz="0" w:space="0" w:color="auto"/>
              </w:divBdr>
            </w:div>
            <w:div w:id="2133472452">
              <w:marLeft w:val="0"/>
              <w:marRight w:val="0"/>
              <w:marTop w:val="0"/>
              <w:marBottom w:val="0"/>
              <w:divBdr>
                <w:top w:val="none" w:sz="0" w:space="0" w:color="auto"/>
                <w:left w:val="none" w:sz="0" w:space="0" w:color="auto"/>
                <w:bottom w:val="none" w:sz="0" w:space="0" w:color="auto"/>
                <w:right w:val="none" w:sz="0" w:space="0" w:color="auto"/>
              </w:divBdr>
            </w:div>
            <w:div w:id="21446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8161">
      <w:bodyDiv w:val="1"/>
      <w:marLeft w:val="0"/>
      <w:marRight w:val="0"/>
      <w:marTop w:val="0"/>
      <w:marBottom w:val="0"/>
      <w:divBdr>
        <w:top w:val="none" w:sz="0" w:space="0" w:color="auto"/>
        <w:left w:val="none" w:sz="0" w:space="0" w:color="auto"/>
        <w:bottom w:val="none" w:sz="0" w:space="0" w:color="auto"/>
        <w:right w:val="none" w:sz="0" w:space="0" w:color="auto"/>
      </w:divBdr>
      <w:divsChild>
        <w:div w:id="1501237533">
          <w:marLeft w:val="0"/>
          <w:marRight w:val="0"/>
          <w:marTop w:val="0"/>
          <w:marBottom w:val="0"/>
          <w:divBdr>
            <w:top w:val="none" w:sz="0" w:space="0" w:color="auto"/>
            <w:left w:val="none" w:sz="0" w:space="0" w:color="auto"/>
            <w:bottom w:val="none" w:sz="0" w:space="0" w:color="auto"/>
            <w:right w:val="none" w:sz="0" w:space="0" w:color="auto"/>
          </w:divBdr>
          <w:divsChild>
            <w:div w:id="23485337">
              <w:marLeft w:val="0"/>
              <w:marRight w:val="0"/>
              <w:marTop w:val="0"/>
              <w:marBottom w:val="0"/>
              <w:divBdr>
                <w:top w:val="none" w:sz="0" w:space="0" w:color="auto"/>
                <w:left w:val="none" w:sz="0" w:space="0" w:color="auto"/>
                <w:bottom w:val="none" w:sz="0" w:space="0" w:color="auto"/>
                <w:right w:val="none" w:sz="0" w:space="0" w:color="auto"/>
              </w:divBdr>
            </w:div>
            <w:div w:id="24410671">
              <w:marLeft w:val="0"/>
              <w:marRight w:val="0"/>
              <w:marTop w:val="0"/>
              <w:marBottom w:val="0"/>
              <w:divBdr>
                <w:top w:val="none" w:sz="0" w:space="0" w:color="auto"/>
                <w:left w:val="none" w:sz="0" w:space="0" w:color="auto"/>
                <w:bottom w:val="none" w:sz="0" w:space="0" w:color="auto"/>
                <w:right w:val="none" w:sz="0" w:space="0" w:color="auto"/>
              </w:divBdr>
            </w:div>
            <w:div w:id="72431800">
              <w:marLeft w:val="0"/>
              <w:marRight w:val="0"/>
              <w:marTop w:val="0"/>
              <w:marBottom w:val="0"/>
              <w:divBdr>
                <w:top w:val="none" w:sz="0" w:space="0" w:color="auto"/>
                <w:left w:val="none" w:sz="0" w:space="0" w:color="auto"/>
                <w:bottom w:val="none" w:sz="0" w:space="0" w:color="auto"/>
                <w:right w:val="none" w:sz="0" w:space="0" w:color="auto"/>
              </w:divBdr>
            </w:div>
            <w:div w:id="74403430">
              <w:marLeft w:val="0"/>
              <w:marRight w:val="0"/>
              <w:marTop w:val="0"/>
              <w:marBottom w:val="0"/>
              <w:divBdr>
                <w:top w:val="none" w:sz="0" w:space="0" w:color="auto"/>
                <w:left w:val="none" w:sz="0" w:space="0" w:color="auto"/>
                <w:bottom w:val="none" w:sz="0" w:space="0" w:color="auto"/>
                <w:right w:val="none" w:sz="0" w:space="0" w:color="auto"/>
              </w:divBdr>
            </w:div>
            <w:div w:id="133648567">
              <w:marLeft w:val="0"/>
              <w:marRight w:val="0"/>
              <w:marTop w:val="0"/>
              <w:marBottom w:val="0"/>
              <w:divBdr>
                <w:top w:val="none" w:sz="0" w:space="0" w:color="auto"/>
                <w:left w:val="none" w:sz="0" w:space="0" w:color="auto"/>
                <w:bottom w:val="none" w:sz="0" w:space="0" w:color="auto"/>
                <w:right w:val="none" w:sz="0" w:space="0" w:color="auto"/>
              </w:divBdr>
            </w:div>
            <w:div w:id="154616860">
              <w:marLeft w:val="0"/>
              <w:marRight w:val="0"/>
              <w:marTop w:val="0"/>
              <w:marBottom w:val="0"/>
              <w:divBdr>
                <w:top w:val="none" w:sz="0" w:space="0" w:color="auto"/>
                <w:left w:val="none" w:sz="0" w:space="0" w:color="auto"/>
                <w:bottom w:val="none" w:sz="0" w:space="0" w:color="auto"/>
                <w:right w:val="none" w:sz="0" w:space="0" w:color="auto"/>
              </w:divBdr>
            </w:div>
            <w:div w:id="158276906">
              <w:marLeft w:val="0"/>
              <w:marRight w:val="0"/>
              <w:marTop w:val="0"/>
              <w:marBottom w:val="0"/>
              <w:divBdr>
                <w:top w:val="none" w:sz="0" w:space="0" w:color="auto"/>
                <w:left w:val="none" w:sz="0" w:space="0" w:color="auto"/>
                <w:bottom w:val="none" w:sz="0" w:space="0" w:color="auto"/>
                <w:right w:val="none" w:sz="0" w:space="0" w:color="auto"/>
              </w:divBdr>
            </w:div>
            <w:div w:id="159125132">
              <w:marLeft w:val="0"/>
              <w:marRight w:val="0"/>
              <w:marTop w:val="0"/>
              <w:marBottom w:val="0"/>
              <w:divBdr>
                <w:top w:val="none" w:sz="0" w:space="0" w:color="auto"/>
                <w:left w:val="none" w:sz="0" w:space="0" w:color="auto"/>
                <w:bottom w:val="none" w:sz="0" w:space="0" w:color="auto"/>
                <w:right w:val="none" w:sz="0" w:space="0" w:color="auto"/>
              </w:divBdr>
            </w:div>
            <w:div w:id="174854951">
              <w:marLeft w:val="0"/>
              <w:marRight w:val="0"/>
              <w:marTop w:val="0"/>
              <w:marBottom w:val="0"/>
              <w:divBdr>
                <w:top w:val="none" w:sz="0" w:space="0" w:color="auto"/>
                <w:left w:val="none" w:sz="0" w:space="0" w:color="auto"/>
                <w:bottom w:val="none" w:sz="0" w:space="0" w:color="auto"/>
                <w:right w:val="none" w:sz="0" w:space="0" w:color="auto"/>
              </w:divBdr>
            </w:div>
            <w:div w:id="193152711">
              <w:marLeft w:val="0"/>
              <w:marRight w:val="0"/>
              <w:marTop w:val="0"/>
              <w:marBottom w:val="0"/>
              <w:divBdr>
                <w:top w:val="none" w:sz="0" w:space="0" w:color="auto"/>
                <w:left w:val="none" w:sz="0" w:space="0" w:color="auto"/>
                <w:bottom w:val="none" w:sz="0" w:space="0" w:color="auto"/>
                <w:right w:val="none" w:sz="0" w:space="0" w:color="auto"/>
              </w:divBdr>
            </w:div>
            <w:div w:id="197856031">
              <w:marLeft w:val="0"/>
              <w:marRight w:val="0"/>
              <w:marTop w:val="0"/>
              <w:marBottom w:val="0"/>
              <w:divBdr>
                <w:top w:val="none" w:sz="0" w:space="0" w:color="auto"/>
                <w:left w:val="none" w:sz="0" w:space="0" w:color="auto"/>
                <w:bottom w:val="none" w:sz="0" w:space="0" w:color="auto"/>
                <w:right w:val="none" w:sz="0" w:space="0" w:color="auto"/>
              </w:divBdr>
            </w:div>
            <w:div w:id="198323363">
              <w:marLeft w:val="0"/>
              <w:marRight w:val="0"/>
              <w:marTop w:val="0"/>
              <w:marBottom w:val="0"/>
              <w:divBdr>
                <w:top w:val="none" w:sz="0" w:space="0" w:color="auto"/>
                <w:left w:val="none" w:sz="0" w:space="0" w:color="auto"/>
                <w:bottom w:val="none" w:sz="0" w:space="0" w:color="auto"/>
                <w:right w:val="none" w:sz="0" w:space="0" w:color="auto"/>
              </w:divBdr>
            </w:div>
            <w:div w:id="200896667">
              <w:marLeft w:val="0"/>
              <w:marRight w:val="0"/>
              <w:marTop w:val="0"/>
              <w:marBottom w:val="0"/>
              <w:divBdr>
                <w:top w:val="none" w:sz="0" w:space="0" w:color="auto"/>
                <w:left w:val="none" w:sz="0" w:space="0" w:color="auto"/>
                <w:bottom w:val="none" w:sz="0" w:space="0" w:color="auto"/>
                <w:right w:val="none" w:sz="0" w:space="0" w:color="auto"/>
              </w:divBdr>
            </w:div>
            <w:div w:id="207186670">
              <w:marLeft w:val="0"/>
              <w:marRight w:val="0"/>
              <w:marTop w:val="0"/>
              <w:marBottom w:val="0"/>
              <w:divBdr>
                <w:top w:val="none" w:sz="0" w:space="0" w:color="auto"/>
                <w:left w:val="none" w:sz="0" w:space="0" w:color="auto"/>
                <w:bottom w:val="none" w:sz="0" w:space="0" w:color="auto"/>
                <w:right w:val="none" w:sz="0" w:space="0" w:color="auto"/>
              </w:divBdr>
            </w:div>
            <w:div w:id="207453459">
              <w:marLeft w:val="0"/>
              <w:marRight w:val="0"/>
              <w:marTop w:val="0"/>
              <w:marBottom w:val="0"/>
              <w:divBdr>
                <w:top w:val="none" w:sz="0" w:space="0" w:color="auto"/>
                <w:left w:val="none" w:sz="0" w:space="0" w:color="auto"/>
                <w:bottom w:val="none" w:sz="0" w:space="0" w:color="auto"/>
                <w:right w:val="none" w:sz="0" w:space="0" w:color="auto"/>
              </w:divBdr>
            </w:div>
            <w:div w:id="208732186">
              <w:marLeft w:val="0"/>
              <w:marRight w:val="0"/>
              <w:marTop w:val="0"/>
              <w:marBottom w:val="0"/>
              <w:divBdr>
                <w:top w:val="none" w:sz="0" w:space="0" w:color="auto"/>
                <w:left w:val="none" w:sz="0" w:space="0" w:color="auto"/>
                <w:bottom w:val="none" w:sz="0" w:space="0" w:color="auto"/>
                <w:right w:val="none" w:sz="0" w:space="0" w:color="auto"/>
              </w:divBdr>
            </w:div>
            <w:div w:id="215821614">
              <w:marLeft w:val="0"/>
              <w:marRight w:val="0"/>
              <w:marTop w:val="0"/>
              <w:marBottom w:val="0"/>
              <w:divBdr>
                <w:top w:val="none" w:sz="0" w:space="0" w:color="auto"/>
                <w:left w:val="none" w:sz="0" w:space="0" w:color="auto"/>
                <w:bottom w:val="none" w:sz="0" w:space="0" w:color="auto"/>
                <w:right w:val="none" w:sz="0" w:space="0" w:color="auto"/>
              </w:divBdr>
            </w:div>
            <w:div w:id="217327324">
              <w:marLeft w:val="0"/>
              <w:marRight w:val="0"/>
              <w:marTop w:val="0"/>
              <w:marBottom w:val="0"/>
              <w:divBdr>
                <w:top w:val="none" w:sz="0" w:space="0" w:color="auto"/>
                <w:left w:val="none" w:sz="0" w:space="0" w:color="auto"/>
                <w:bottom w:val="none" w:sz="0" w:space="0" w:color="auto"/>
                <w:right w:val="none" w:sz="0" w:space="0" w:color="auto"/>
              </w:divBdr>
            </w:div>
            <w:div w:id="225730641">
              <w:marLeft w:val="0"/>
              <w:marRight w:val="0"/>
              <w:marTop w:val="0"/>
              <w:marBottom w:val="0"/>
              <w:divBdr>
                <w:top w:val="none" w:sz="0" w:space="0" w:color="auto"/>
                <w:left w:val="none" w:sz="0" w:space="0" w:color="auto"/>
                <w:bottom w:val="none" w:sz="0" w:space="0" w:color="auto"/>
                <w:right w:val="none" w:sz="0" w:space="0" w:color="auto"/>
              </w:divBdr>
            </w:div>
            <w:div w:id="229342831">
              <w:marLeft w:val="0"/>
              <w:marRight w:val="0"/>
              <w:marTop w:val="0"/>
              <w:marBottom w:val="0"/>
              <w:divBdr>
                <w:top w:val="none" w:sz="0" w:space="0" w:color="auto"/>
                <w:left w:val="none" w:sz="0" w:space="0" w:color="auto"/>
                <w:bottom w:val="none" w:sz="0" w:space="0" w:color="auto"/>
                <w:right w:val="none" w:sz="0" w:space="0" w:color="auto"/>
              </w:divBdr>
            </w:div>
            <w:div w:id="231815931">
              <w:marLeft w:val="0"/>
              <w:marRight w:val="0"/>
              <w:marTop w:val="0"/>
              <w:marBottom w:val="0"/>
              <w:divBdr>
                <w:top w:val="none" w:sz="0" w:space="0" w:color="auto"/>
                <w:left w:val="none" w:sz="0" w:space="0" w:color="auto"/>
                <w:bottom w:val="none" w:sz="0" w:space="0" w:color="auto"/>
                <w:right w:val="none" w:sz="0" w:space="0" w:color="auto"/>
              </w:divBdr>
            </w:div>
            <w:div w:id="235627446">
              <w:marLeft w:val="0"/>
              <w:marRight w:val="0"/>
              <w:marTop w:val="0"/>
              <w:marBottom w:val="0"/>
              <w:divBdr>
                <w:top w:val="none" w:sz="0" w:space="0" w:color="auto"/>
                <w:left w:val="none" w:sz="0" w:space="0" w:color="auto"/>
                <w:bottom w:val="none" w:sz="0" w:space="0" w:color="auto"/>
                <w:right w:val="none" w:sz="0" w:space="0" w:color="auto"/>
              </w:divBdr>
            </w:div>
            <w:div w:id="261038968">
              <w:marLeft w:val="0"/>
              <w:marRight w:val="0"/>
              <w:marTop w:val="0"/>
              <w:marBottom w:val="0"/>
              <w:divBdr>
                <w:top w:val="none" w:sz="0" w:space="0" w:color="auto"/>
                <w:left w:val="none" w:sz="0" w:space="0" w:color="auto"/>
                <w:bottom w:val="none" w:sz="0" w:space="0" w:color="auto"/>
                <w:right w:val="none" w:sz="0" w:space="0" w:color="auto"/>
              </w:divBdr>
            </w:div>
            <w:div w:id="261765195">
              <w:marLeft w:val="0"/>
              <w:marRight w:val="0"/>
              <w:marTop w:val="0"/>
              <w:marBottom w:val="0"/>
              <w:divBdr>
                <w:top w:val="none" w:sz="0" w:space="0" w:color="auto"/>
                <w:left w:val="none" w:sz="0" w:space="0" w:color="auto"/>
                <w:bottom w:val="none" w:sz="0" w:space="0" w:color="auto"/>
                <w:right w:val="none" w:sz="0" w:space="0" w:color="auto"/>
              </w:divBdr>
            </w:div>
            <w:div w:id="267010266">
              <w:marLeft w:val="0"/>
              <w:marRight w:val="0"/>
              <w:marTop w:val="0"/>
              <w:marBottom w:val="0"/>
              <w:divBdr>
                <w:top w:val="none" w:sz="0" w:space="0" w:color="auto"/>
                <w:left w:val="none" w:sz="0" w:space="0" w:color="auto"/>
                <w:bottom w:val="none" w:sz="0" w:space="0" w:color="auto"/>
                <w:right w:val="none" w:sz="0" w:space="0" w:color="auto"/>
              </w:divBdr>
            </w:div>
            <w:div w:id="269972556">
              <w:marLeft w:val="0"/>
              <w:marRight w:val="0"/>
              <w:marTop w:val="0"/>
              <w:marBottom w:val="0"/>
              <w:divBdr>
                <w:top w:val="none" w:sz="0" w:space="0" w:color="auto"/>
                <w:left w:val="none" w:sz="0" w:space="0" w:color="auto"/>
                <w:bottom w:val="none" w:sz="0" w:space="0" w:color="auto"/>
                <w:right w:val="none" w:sz="0" w:space="0" w:color="auto"/>
              </w:divBdr>
            </w:div>
            <w:div w:id="279650744">
              <w:marLeft w:val="0"/>
              <w:marRight w:val="0"/>
              <w:marTop w:val="0"/>
              <w:marBottom w:val="0"/>
              <w:divBdr>
                <w:top w:val="none" w:sz="0" w:space="0" w:color="auto"/>
                <w:left w:val="none" w:sz="0" w:space="0" w:color="auto"/>
                <w:bottom w:val="none" w:sz="0" w:space="0" w:color="auto"/>
                <w:right w:val="none" w:sz="0" w:space="0" w:color="auto"/>
              </w:divBdr>
            </w:div>
            <w:div w:id="288124038">
              <w:marLeft w:val="0"/>
              <w:marRight w:val="0"/>
              <w:marTop w:val="0"/>
              <w:marBottom w:val="0"/>
              <w:divBdr>
                <w:top w:val="none" w:sz="0" w:space="0" w:color="auto"/>
                <w:left w:val="none" w:sz="0" w:space="0" w:color="auto"/>
                <w:bottom w:val="none" w:sz="0" w:space="0" w:color="auto"/>
                <w:right w:val="none" w:sz="0" w:space="0" w:color="auto"/>
              </w:divBdr>
            </w:div>
            <w:div w:id="296448970">
              <w:marLeft w:val="0"/>
              <w:marRight w:val="0"/>
              <w:marTop w:val="0"/>
              <w:marBottom w:val="0"/>
              <w:divBdr>
                <w:top w:val="none" w:sz="0" w:space="0" w:color="auto"/>
                <w:left w:val="none" w:sz="0" w:space="0" w:color="auto"/>
                <w:bottom w:val="none" w:sz="0" w:space="0" w:color="auto"/>
                <w:right w:val="none" w:sz="0" w:space="0" w:color="auto"/>
              </w:divBdr>
            </w:div>
            <w:div w:id="316762911">
              <w:marLeft w:val="0"/>
              <w:marRight w:val="0"/>
              <w:marTop w:val="0"/>
              <w:marBottom w:val="0"/>
              <w:divBdr>
                <w:top w:val="none" w:sz="0" w:space="0" w:color="auto"/>
                <w:left w:val="none" w:sz="0" w:space="0" w:color="auto"/>
                <w:bottom w:val="none" w:sz="0" w:space="0" w:color="auto"/>
                <w:right w:val="none" w:sz="0" w:space="0" w:color="auto"/>
              </w:divBdr>
            </w:div>
            <w:div w:id="363291334">
              <w:marLeft w:val="0"/>
              <w:marRight w:val="0"/>
              <w:marTop w:val="0"/>
              <w:marBottom w:val="0"/>
              <w:divBdr>
                <w:top w:val="none" w:sz="0" w:space="0" w:color="auto"/>
                <w:left w:val="none" w:sz="0" w:space="0" w:color="auto"/>
                <w:bottom w:val="none" w:sz="0" w:space="0" w:color="auto"/>
                <w:right w:val="none" w:sz="0" w:space="0" w:color="auto"/>
              </w:divBdr>
            </w:div>
            <w:div w:id="375012906">
              <w:marLeft w:val="0"/>
              <w:marRight w:val="0"/>
              <w:marTop w:val="0"/>
              <w:marBottom w:val="0"/>
              <w:divBdr>
                <w:top w:val="none" w:sz="0" w:space="0" w:color="auto"/>
                <w:left w:val="none" w:sz="0" w:space="0" w:color="auto"/>
                <w:bottom w:val="none" w:sz="0" w:space="0" w:color="auto"/>
                <w:right w:val="none" w:sz="0" w:space="0" w:color="auto"/>
              </w:divBdr>
            </w:div>
            <w:div w:id="376902597">
              <w:marLeft w:val="0"/>
              <w:marRight w:val="0"/>
              <w:marTop w:val="0"/>
              <w:marBottom w:val="0"/>
              <w:divBdr>
                <w:top w:val="none" w:sz="0" w:space="0" w:color="auto"/>
                <w:left w:val="none" w:sz="0" w:space="0" w:color="auto"/>
                <w:bottom w:val="none" w:sz="0" w:space="0" w:color="auto"/>
                <w:right w:val="none" w:sz="0" w:space="0" w:color="auto"/>
              </w:divBdr>
            </w:div>
            <w:div w:id="380137107">
              <w:marLeft w:val="0"/>
              <w:marRight w:val="0"/>
              <w:marTop w:val="0"/>
              <w:marBottom w:val="0"/>
              <w:divBdr>
                <w:top w:val="none" w:sz="0" w:space="0" w:color="auto"/>
                <w:left w:val="none" w:sz="0" w:space="0" w:color="auto"/>
                <w:bottom w:val="none" w:sz="0" w:space="0" w:color="auto"/>
                <w:right w:val="none" w:sz="0" w:space="0" w:color="auto"/>
              </w:divBdr>
            </w:div>
            <w:div w:id="383262895">
              <w:marLeft w:val="0"/>
              <w:marRight w:val="0"/>
              <w:marTop w:val="0"/>
              <w:marBottom w:val="0"/>
              <w:divBdr>
                <w:top w:val="none" w:sz="0" w:space="0" w:color="auto"/>
                <w:left w:val="none" w:sz="0" w:space="0" w:color="auto"/>
                <w:bottom w:val="none" w:sz="0" w:space="0" w:color="auto"/>
                <w:right w:val="none" w:sz="0" w:space="0" w:color="auto"/>
              </w:divBdr>
            </w:div>
            <w:div w:id="394937158">
              <w:marLeft w:val="0"/>
              <w:marRight w:val="0"/>
              <w:marTop w:val="0"/>
              <w:marBottom w:val="0"/>
              <w:divBdr>
                <w:top w:val="none" w:sz="0" w:space="0" w:color="auto"/>
                <w:left w:val="none" w:sz="0" w:space="0" w:color="auto"/>
                <w:bottom w:val="none" w:sz="0" w:space="0" w:color="auto"/>
                <w:right w:val="none" w:sz="0" w:space="0" w:color="auto"/>
              </w:divBdr>
            </w:div>
            <w:div w:id="411703023">
              <w:marLeft w:val="0"/>
              <w:marRight w:val="0"/>
              <w:marTop w:val="0"/>
              <w:marBottom w:val="0"/>
              <w:divBdr>
                <w:top w:val="none" w:sz="0" w:space="0" w:color="auto"/>
                <w:left w:val="none" w:sz="0" w:space="0" w:color="auto"/>
                <w:bottom w:val="none" w:sz="0" w:space="0" w:color="auto"/>
                <w:right w:val="none" w:sz="0" w:space="0" w:color="auto"/>
              </w:divBdr>
            </w:div>
            <w:div w:id="412895241">
              <w:marLeft w:val="0"/>
              <w:marRight w:val="0"/>
              <w:marTop w:val="0"/>
              <w:marBottom w:val="0"/>
              <w:divBdr>
                <w:top w:val="none" w:sz="0" w:space="0" w:color="auto"/>
                <w:left w:val="none" w:sz="0" w:space="0" w:color="auto"/>
                <w:bottom w:val="none" w:sz="0" w:space="0" w:color="auto"/>
                <w:right w:val="none" w:sz="0" w:space="0" w:color="auto"/>
              </w:divBdr>
            </w:div>
            <w:div w:id="422920187">
              <w:marLeft w:val="0"/>
              <w:marRight w:val="0"/>
              <w:marTop w:val="0"/>
              <w:marBottom w:val="0"/>
              <w:divBdr>
                <w:top w:val="none" w:sz="0" w:space="0" w:color="auto"/>
                <w:left w:val="none" w:sz="0" w:space="0" w:color="auto"/>
                <w:bottom w:val="none" w:sz="0" w:space="0" w:color="auto"/>
                <w:right w:val="none" w:sz="0" w:space="0" w:color="auto"/>
              </w:divBdr>
            </w:div>
            <w:div w:id="426585738">
              <w:marLeft w:val="0"/>
              <w:marRight w:val="0"/>
              <w:marTop w:val="0"/>
              <w:marBottom w:val="0"/>
              <w:divBdr>
                <w:top w:val="none" w:sz="0" w:space="0" w:color="auto"/>
                <w:left w:val="none" w:sz="0" w:space="0" w:color="auto"/>
                <w:bottom w:val="none" w:sz="0" w:space="0" w:color="auto"/>
                <w:right w:val="none" w:sz="0" w:space="0" w:color="auto"/>
              </w:divBdr>
            </w:div>
            <w:div w:id="437607471">
              <w:marLeft w:val="0"/>
              <w:marRight w:val="0"/>
              <w:marTop w:val="0"/>
              <w:marBottom w:val="0"/>
              <w:divBdr>
                <w:top w:val="none" w:sz="0" w:space="0" w:color="auto"/>
                <w:left w:val="none" w:sz="0" w:space="0" w:color="auto"/>
                <w:bottom w:val="none" w:sz="0" w:space="0" w:color="auto"/>
                <w:right w:val="none" w:sz="0" w:space="0" w:color="auto"/>
              </w:divBdr>
            </w:div>
            <w:div w:id="450131479">
              <w:marLeft w:val="0"/>
              <w:marRight w:val="0"/>
              <w:marTop w:val="0"/>
              <w:marBottom w:val="0"/>
              <w:divBdr>
                <w:top w:val="none" w:sz="0" w:space="0" w:color="auto"/>
                <w:left w:val="none" w:sz="0" w:space="0" w:color="auto"/>
                <w:bottom w:val="none" w:sz="0" w:space="0" w:color="auto"/>
                <w:right w:val="none" w:sz="0" w:space="0" w:color="auto"/>
              </w:divBdr>
            </w:div>
            <w:div w:id="488253589">
              <w:marLeft w:val="0"/>
              <w:marRight w:val="0"/>
              <w:marTop w:val="0"/>
              <w:marBottom w:val="0"/>
              <w:divBdr>
                <w:top w:val="none" w:sz="0" w:space="0" w:color="auto"/>
                <w:left w:val="none" w:sz="0" w:space="0" w:color="auto"/>
                <w:bottom w:val="none" w:sz="0" w:space="0" w:color="auto"/>
                <w:right w:val="none" w:sz="0" w:space="0" w:color="auto"/>
              </w:divBdr>
            </w:div>
            <w:div w:id="503327829">
              <w:marLeft w:val="0"/>
              <w:marRight w:val="0"/>
              <w:marTop w:val="0"/>
              <w:marBottom w:val="0"/>
              <w:divBdr>
                <w:top w:val="none" w:sz="0" w:space="0" w:color="auto"/>
                <w:left w:val="none" w:sz="0" w:space="0" w:color="auto"/>
                <w:bottom w:val="none" w:sz="0" w:space="0" w:color="auto"/>
                <w:right w:val="none" w:sz="0" w:space="0" w:color="auto"/>
              </w:divBdr>
            </w:div>
            <w:div w:id="505487592">
              <w:marLeft w:val="0"/>
              <w:marRight w:val="0"/>
              <w:marTop w:val="0"/>
              <w:marBottom w:val="0"/>
              <w:divBdr>
                <w:top w:val="none" w:sz="0" w:space="0" w:color="auto"/>
                <w:left w:val="none" w:sz="0" w:space="0" w:color="auto"/>
                <w:bottom w:val="none" w:sz="0" w:space="0" w:color="auto"/>
                <w:right w:val="none" w:sz="0" w:space="0" w:color="auto"/>
              </w:divBdr>
            </w:div>
            <w:div w:id="540747325">
              <w:marLeft w:val="0"/>
              <w:marRight w:val="0"/>
              <w:marTop w:val="0"/>
              <w:marBottom w:val="0"/>
              <w:divBdr>
                <w:top w:val="none" w:sz="0" w:space="0" w:color="auto"/>
                <w:left w:val="none" w:sz="0" w:space="0" w:color="auto"/>
                <w:bottom w:val="none" w:sz="0" w:space="0" w:color="auto"/>
                <w:right w:val="none" w:sz="0" w:space="0" w:color="auto"/>
              </w:divBdr>
            </w:div>
            <w:div w:id="631251791">
              <w:marLeft w:val="0"/>
              <w:marRight w:val="0"/>
              <w:marTop w:val="0"/>
              <w:marBottom w:val="0"/>
              <w:divBdr>
                <w:top w:val="none" w:sz="0" w:space="0" w:color="auto"/>
                <w:left w:val="none" w:sz="0" w:space="0" w:color="auto"/>
                <w:bottom w:val="none" w:sz="0" w:space="0" w:color="auto"/>
                <w:right w:val="none" w:sz="0" w:space="0" w:color="auto"/>
              </w:divBdr>
            </w:div>
            <w:div w:id="646513601">
              <w:marLeft w:val="0"/>
              <w:marRight w:val="0"/>
              <w:marTop w:val="0"/>
              <w:marBottom w:val="0"/>
              <w:divBdr>
                <w:top w:val="none" w:sz="0" w:space="0" w:color="auto"/>
                <w:left w:val="none" w:sz="0" w:space="0" w:color="auto"/>
                <w:bottom w:val="none" w:sz="0" w:space="0" w:color="auto"/>
                <w:right w:val="none" w:sz="0" w:space="0" w:color="auto"/>
              </w:divBdr>
            </w:div>
            <w:div w:id="650869371">
              <w:marLeft w:val="0"/>
              <w:marRight w:val="0"/>
              <w:marTop w:val="0"/>
              <w:marBottom w:val="0"/>
              <w:divBdr>
                <w:top w:val="none" w:sz="0" w:space="0" w:color="auto"/>
                <w:left w:val="none" w:sz="0" w:space="0" w:color="auto"/>
                <w:bottom w:val="none" w:sz="0" w:space="0" w:color="auto"/>
                <w:right w:val="none" w:sz="0" w:space="0" w:color="auto"/>
              </w:divBdr>
            </w:div>
            <w:div w:id="665866441">
              <w:marLeft w:val="0"/>
              <w:marRight w:val="0"/>
              <w:marTop w:val="0"/>
              <w:marBottom w:val="0"/>
              <w:divBdr>
                <w:top w:val="none" w:sz="0" w:space="0" w:color="auto"/>
                <w:left w:val="none" w:sz="0" w:space="0" w:color="auto"/>
                <w:bottom w:val="none" w:sz="0" w:space="0" w:color="auto"/>
                <w:right w:val="none" w:sz="0" w:space="0" w:color="auto"/>
              </w:divBdr>
            </w:div>
            <w:div w:id="670068003">
              <w:marLeft w:val="0"/>
              <w:marRight w:val="0"/>
              <w:marTop w:val="0"/>
              <w:marBottom w:val="0"/>
              <w:divBdr>
                <w:top w:val="none" w:sz="0" w:space="0" w:color="auto"/>
                <w:left w:val="none" w:sz="0" w:space="0" w:color="auto"/>
                <w:bottom w:val="none" w:sz="0" w:space="0" w:color="auto"/>
                <w:right w:val="none" w:sz="0" w:space="0" w:color="auto"/>
              </w:divBdr>
            </w:div>
            <w:div w:id="672996357">
              <w:marLeft w:val="0"/>
              <w:marRight w:val="0"/>
              <w:marTop w:val="0"/>
              <w:marBottom w:val="0"/>
              <w:divBdr>
                <w:top w:val="none" w:sz="0" w:space="0" w:color="auto"/>
                <w:left w:val="none" w:sz="0" w:space="0" w:color="auto"/>
                <w:bottom w:val="none" w:sz="0" w:space="0" w:color="auto"/>
                <w:right w:val="none" w:sz="0" w:space="0" w:color="auto"/>
              </w:divBdr>
            </w:div>
            <w:div w:id="689718165">
              <w:marLeft w:val="0"/>
              <w:marRight w:val="0"/>
              <w:marTop w:val="0"/>
              <w:marBottom w:val="0"/>
              <w:divBdr>
                <w:top w:val="none" w:sz="0" w:space="0" w:color="auto"/>
                <w:left w:val="none" w:sz="0" w:space="0" w:color="auto"/>
                <w:bottom w:val="none" w:sz="0" w:space="0" w:color="auto"/>
                <w:right w:val="none" w:sz="0" w:space="0" w:color="auto"/>
              </w:divBdr>
            </w:div>
            <w:div w:id="713432261">
              <w:marLeft w:val="0"/>
              <w:marRight w:val="0"/>
              <w:marTop w:val="0"/>
              <w:marBottom w:val="0"/>
              <w:divBdr>
                <w:top w:val="none" w:sz="0" w:space="0" w:color="auto"/>
                <w:left w:val="none" w:sz="0" w:space="0" w:color="auto"/>
                <w:bottom w:val="none" w:sz="0" w:space="0" w:color="auto"/>
                <w:right w:val="none" w:sz="0" w:space="0" w:color="auto"/>
              </w:divBdr>
            </w:div>
            <w:div w:id="720980986">
              <w:marLeft w:val="0"/>
              <w:marRight w:val="0"/>
              <w:marTop w:val="0"/>
              <w:marBottom w:val="0"/>
              <w:divBdr>
                <w:top w:val="none" w:sz="0" w:space="0" w:color="auto"/>
                <w:left w:val="none" w:sz="0" w:space="0" w:color="auto"/>
                <w:bottom w:val="none" w:sz="0" w:space="0" w:color="auto"/>
                <w:right w:val="none" w:sz="0" w:space="0" w:color="auto"/>
              </w:divBdr>
            </w:div>
            <w:div w:id="722485881">
              <w:marLeft w:val="0"/>
              <w:marRight w:val="0"/>
              <w:marTop w:val="0"/>
              <w:marBottom w:val="0"/>
              <w:divBdr>
                <w:top w:val="none" w:sz="0" w:space="0" w:color="auto"/>
                <w:left w:val="none" w:sz="0" w:space="0" w:color="auto"/>
                <w:bottom w:val="none" w:sz="0" w:space="0" w:color="auto"/>
                <w:right w:val="none" w:sz="0" w:space="0" w:color="auto"/>
              </w:divBdr>
            </w:div>
            <w:div w:id="724063911">
              <w:marLeft w:val="0"/>
              <w:marRight w:val="0"/>
              <w:marTop w:val="0"/>
              <w:marBottom w:val="0"/>
              <w:divBdr>
                <w:top w:val="none" w:sz="0" w:space="0" w:color="auto"/>
                <w:left w:val="none" w:sz="0" w:space="0" w:color="auto"/>
                <w:bottom w:val="none" w:sz="0" w:space="0" w:color="auto"/>
                <w:right w:val="none" w:sz="0" w:space="0" w:color="auto"/>
              </w:divBdr>
            </w:div>
            <w:div w:id="724066676">
              <w:marLeft w:val="0"/>
              <w:marRight w:val="0"/>
              <w:marTop w:val="0"/>
              <w:marBottom w:val="0"/>
              <w:divBdr>
                <w:top w:val="none" w:sz="0" w:space="0" w:color="auto"/>
                <w:left w:val="none" w:sz="0" w:space="0" w:color="auto"/>
                <w:bottom w:val="none" w:sz="0" w:space="0" w:color="auto"/>
                <w:right w:val="none" w:sz="0" w:space="0" w:color="auto"/>
              </w:divBdr>
            </w:div>
            <w:div w:id="760101477">
              <w:marLeft w:val="0"/>
              <w:marRight w:val="0"/>
              <w:marTop w:val="0"/>
              <w:marBottom w:val="0"/>
              <w:divBdr>
                <w:top w:val="none" w:sz="0" w:space="0" w:color="auto"/>
                <w:left w:val="none" w:sz="0" w:space="0" w:color="auto"/>
                <w:bottom w:val="none" w:sz="0" w:space="0" w:color="auto"/>
                <w:right w:val="none" w:sz="0" w:space="0" w:color="auto"/>
              </w:divBdr>
            </w:div>
            <w:div w:id="781999559">
              <w:marLeft w:val="0"/>
              <w:marRight w:val="0"/>
              <w:marTop w:val="0"/>
              <w:marBottom w:val="0"/>
              <w:divBdr>
                <w:top w:val="none" w:sz="0" w:space="0" w:color="auto"/>
                <w:left w:val="none" w:sz="0" w:space="0" w:color="auto"/>
                <w:bottom w:val="none" w:sz="0" w:space="0" w:color="auto"/>
                <w:right w:val="none" w:sz="0" w:space="0" w:color="auto"/>
              </w:divBdr>
            </w:div>
            <w:div w:id="785126265">
              <w:marLeft w:val="0"/>
              <w:marRight w:val="0"/>
              <w:marTop w:val="0"/>
              <w:marBottom w:val="0"/>
              <w:divBdr>
                <w:top w:val="none" w:sz="0" w:space="0" w:color="auto"/>
                <w:left w:val="none" w:sz="0" w:space="0" w:color="auto"/>
                <w:bottom w:val="none" w:sz="0" w:space="0" w:color="auto"/>
                <w:right w:val="none" w:sz="0" w:space="0" w:color="auto"/>
              </w:divBdr>
            </w:div>
            <w:div w:id="785735607">
              <w:marLeft w:val="0"/>
              <w:marRight w:val="0"/>
              <w:marTop w:val="0"/>
              <w:marBottom w:val="0"/>
              <w:divBdr>
                <w:top w:val="none" w:sz="0" w:space="0" w:color="auto"/>
                <w:left w:val="none" w:sz="0" w:space="0" w:color="auto"/>
                <w:bottom w:val="none" w:sz="0" w:space="0" w:color="auto"/>
                <w:right w:val="none" w:sz="0" w:space="0" w:color="auto"/>
              </w:divBdr>
            </w:div>
            <w:div w:id="835615360">
              <w:marLeft w:val="0"/>
              <w:marRight w:val="0"/>
              <w:marTop w:val="0"/>
              <w:marBottom w:val="0"/>
              <w:divBdr>
                <w:top w:val="none" w:sz="0" w:space="0" w:color="auto"/>
                <w:left w:val="none" w:sz="0" w:space="0" w:color="auto"/>
                <w:bottom w:val="none" w:sz="0" w:space="0" w:color="auto"/>
                <w:right w:val="none" w:sz="0" w:space="0" w:color="auto"/>
              </w:divBdr>
            </w:div>
            <w:div w:id="862674455">
              <w:marLeft w:val="0"/>
              <w:marRight w:val="0"/>
              <w:marTop w:val="0"/>
              <w:marBottom w:val="0"/>
              <w:divBdr>
                <w:top w:val="none" w:sz="0" w:space="0" w:color="auto"/>
                <w:left w:val="none" w:sz="0" w:space="0" w:color="auto"/>
                <w:bottom w:val="none" w:sz="0" w:space="0" w:color="auto"/>
                <w:right w:val="none" w:sz="0" w:space="0" w:color="auto"/>
              </w:divBdr>
            </w:div>
            <w:div w:id="867568239">
              <w:marLeft w:val="0"/>
              <w:marRight w:val="0"/>
              <w:marTop w:val="0"/>
              <w:marBottom w:val="0"/>
              <w:divBdr>
                <w:top w:val="none" w:sz="0" w:space="0" w:color="auto"/>
                <w:left w:val="none" w:sz="0" w:space="0" w:color="auto"/>
                <w:bottom w:val="none" w:sz="0" w:space="0" w:color="auto"/>
                <w:right w:val="none" w:sz="0" w:space="0" w:color="auto"/>
              </w:divBdr>
            </w:div>
            <w:div w:id="899902324">
              <w:marLeft w:val="0"/>
              <w:marRight w:val="0"/>
              <w:marTop w:val="0"/>
              <w:marBottom w:val="0"/>
              <w:divBdr>
                <w:top w:val="none" w:sz="0" w:space="0" w:color="auto"/>
                <w:left w:val="none" w:sz="0" w:space="0" w:color="auto"/>
                <w:bottom w:val="none" w:sz="0" w:space="0" w:color="auto"/>
                <w:right w:val="none" w:sz="0" w:space="0" w:color="auto"/>
              </w:divBdr>
            </w:div>
            <w:div w:id="904291976">
              <w:marLeft w:val="0"/>
              <w:marRight w:val="0"/>
              <w:marTop w:val="0"/>
              <w:marBottom w:val="0"/>
              <w:divBdr>
                <w:top w:val="none" w:sz="0" w:space="0" w:color="auto"/>
                <w:left w:val="none" w:sz="0" w:space="0" w:color="auto"/>
                <w:bottom w:val="none" w:sz="0" w:space="0" w:color="auto"/>
                <w:right w:val="none" w:sz="0" w:space="0" w:color="auto"/>
              </w:divBdr>
            </w:div>
            <w:div w:id="911543614">
              <w:marLeft w:val="0"/>
              <w:marRight w:val="0"/>
              <w:marTop w:val="0"/>
              <w:marBottom w:val="0"/>
              <w:divBdr>
                <w:top w:val="none" w:sz="0" w:space="0" w:color="auto"/>
                <w:left w:val="none" w:sz="0" w:space="0" w:color="auto"/>
                <w:bottom w:val="none" w:sz="0" w:space="0" w:color="auto"/>
                <w:right w:val="none" w:sz="0" w:space="0" w:color="auto"/>
              </w:divBdr>
            </w:div>
            <w:div w:id="925843890">
              <w:marLeft w:val="0"/>
              <w:marRight w:val="0"/>
              <w:marTop w:val="0"/>
              <w:marBottom w:val="0"/>
              <w:divBdr>
                <w:top w:val="none" w:sz="0" w:space="0" w:color="auto"/>
                <w:left w:val="none" w:sz="0" w:space="0" w:color="auto"/>
                <w:bottom w:val="none" w:sz="0" w:space="0" w:color="auto"/>
                <w:right w:val="none" w:sz="0" w:space="0" w:color="auto"/>
              </w:divBdr>
            </w:div>
            <w:div w:id="948701184">
              <w:marLeft w:val="0"/>
              <w:marRight w:val="0"/>
              <w:marTop w:val="0"/>
              <w:marBottom w:val="0"/>
              <w:divBdr>
                <w:top w:val="none" w:sz="0" w:space="0" w:color="auto"/>
                <w:left w:val="none" w:sz="0" w:space="0" w:color="auto"/>
                <w:bottom w:val="none" w:sz="0" w:space="0" w:color="auto"/>
                <w:right w:val="none" w:sz="0" w:space="0" w:color="auto"/>
              </w:divBdr>
            </w:div>
            <w:div w:id="955141561">
              <w:marLeft w:val="0"/>
              <w:marRight w:val="0"/>
              <w:marTop w:val="0"/>
              <w:marBottom w:val="0"/>
              <w:divBdr>
                <w:top w:val="none" w:sz="0" w:space="0" w:color="auto"/>
                <w:left w:val="none" w:sz="0" w:space="0" w:color="auto"/>
                <w:bottom w:val="none" w:sz="0" w:space="0" w:color="auto"/>
                <w:right w:val="none" w:sz="0" w:space="0" w:color="auto"/>
              </w:divBdr>
            </w:div>
            <w:div w:id="964964902">
              <w:marLeft w:val="0"/>
              <w:marRight w:val="0"/>
              <w:marTop w:val="0"/>
              <w:marBottom w:val="0"/>
              <w:divBdr>
                <w:top w:val="none" w:sz="0" w:space="0" w:color="auto"/>
                <w:left w:val="none" w:sz="0" w:space="0" w:color="auto"/>
                <w:bottom w:val="none" w:sz="0" w:space="0" w:color="auto"/>
                <w:right w:val="none" w:sz="0" w:space="0" w:color="auto"/>
              </w:divBdr>
            </w:div>
            <w:div w:id="1011294266">
              <w:marLeft w:val="0"/>
              <w:marRight w:val="0"/>
              <w:marTop w:val="0"/>
              <w:marBottom w:val="0"/>
              <w:divBdr>
                <w:top w:val="none" w:sz="0" w:space="0" w:color="auto"/>
                <w:left w:val="none" w:sz="0" w:space="0" w:color="auto"/>
                <w:bottom w:val="none" w:sz="0" w:space="0" w:color="auto"/>
                <w:right w:val="none" w:sz="0" w:space="0" w:color="auto"/>
              </w:divBdr>
            </w:div>
            <w:div w:id="1011297234">
              <w:marLeft w:val="0"/>
              <w:marRight w:val="0"/>
              <w:marTop w:val="0"/>
              <w:marBottom w:val="0"/>
              <w:divBdr>
                <w:top w:val="none" w:sz="0" w:space="0" w:color="auto"/>
                <w:left w:val="none" w:sz="0" w:space="0" w:color="auto"/>
                <w:bottom w:val="none" w:sz="0" w:space="0" w:color="auto"/>
                <w:right w:val="none" w:sz="0" w:space="0" w:color="auto"/>
              </w:divBdr>
            </w:div>
            <w:div w:id="1012759151">
              <w:marLeft w:val="0"/>
              <w:marRight w:val="0"/>
              <w:marTop w:val="0"/>
              <w:marBottom w:val="0"/>
              <w:divBdr>
                <w:top w:val="none" w:sz="0" w:space="0" w:color="auto"/>
                <w:left w:val="none" w:sz="0" w:space="0" w:color="auto"/>
                <w:bottom w:val="none" w:sz="0" w:space="0" w:color="auto"/>
                <w:right w:val="none" w:sz="0" w:space="0" w:color="auto"/>
              </w:divBdr>
            </w:div>
            <w:div w:id="1021054017">
              <w:marLeft w:val="0"/>
              <w:marRight w:val="0"/>
              <w:marTop w:val="0"/>
              <w:marBottom w:val="0"/>
              <w:divBdr>
                <w:top w:val="none" w:sz="0" w:space="0" w:color="auto"/>
                <w:left w:val="none" w:sz="0" w:space="0" w:color="auto"/>
                <w:bottom w:val="none" w:sz="0" w:space="0" w:color="auto"/>
                <w:right w:val="none" w:sz="0" w:space="0" w:color="auto"/>
              </w:divBdr>
            </w:div>
            <w:div w:id="1022508542">
              <w:marLeft w:val="0"/>
              <w:marRight w:val="0"/>
              <w:marTop w:val="0"/>
              <w:marBottom w:val="0"/>
              <w:divBdr>
                <w:top w:val="none" w:sz="0" w:space="0" w:color="auto"/>
                <w:left w:val="none" w:sz="0" w:space="0" w:color="auto"/>
                <w:bottom w:val="none" w:sz="0" w:space="0" w:color="auto"/>
                <w:right w:val="none" w:sz="0" w:space="0" w:color="auto"/>
              </w:divBdr>
            </w:div>
            <w:div w:id="1033924072">
              <w:marLeft w:val="0"/>
              <w:marRight w:val="0"/>
              <w:marTop w:val="0"/>
              <w:marBottom w:val="0"/>
              <w:divBdr>
                <w:top w:val="none" w:sz="0" w:space="0" w:color="auto"/>
                <w:left w:val="none" w:sz="0" w:space="0" w:color="auto"/>
                <w:bottom w:val="none" w:sz="0" w:space="0" w:color="auto"/>
                <w:right w:val="none" w:sz="0" w:space="0" w:color="auto"/>
              </w:divBdr>
            </w:div>
            <w:div w:id="1036394728">
              <w:marLeft w:val="0"/>
              <w:marRight w:val="0"/>
              <w:marTop w:val="0"/>
              <w:marBottom w:val="0"/>
              <w:divBdr>
                <w:top w:val="none" w:sz="0" w:space="0" w:color="auto"/>
                <w:left w:val="none" w:sz="0" w:space="0" w:color="auto"/>
                <w:bottom w:val="none" w:sz="0" w:space="0" w:color="auto"/>
                <w:right w:val="none" w:sz="0" w:space="0" w:color="auto"/>
              </w:divBdr>
            </w:div>
            <w:div w:id="1060858463">
              <w:marLeft w:val="0"/>
              <w:marRight w:val="0"/>
              <w:marTop w:val="0"/>
              <w:marBottom w:val="0"/>
              <w:divBdr>
                <w:top w:val="none" w:sz="0" w:space="0" w:color="auto"/>
                <w:left w:val="none" w:sz="0" w:space="0" w:color="auto"/>
                <w:bottom w:val="none" w:sz="0" w:space="0" w:color="auto"/>
                <w:right w:val="none" w:sz="0" w:space="0" w:color="auto"/>
              </w:divBdr>
            </w:div>
            <w:div w:id="1062677157">
              <w:marLeft w:val="0"/>
              <w:marRight w:val="0"/>
              <w:marTop w:val="0"/>
              <w:marBottom w:val="0"/>
              <w:divBdr>
                <w:top w:val="none" w:sz="0" w:space="0" w:color="auto"/>
                <w:left w:val="none" w:sz="0" w:space="0" w:color="auto"/>
                <w:bottom w:val="none" w:sz="0" w:space="0" w:color="auto"/>
                <w:right w:val="none" w:sz="0" w:space="0" w:color="auto"/>
              </w:divBdr>
            </w:div>
            <w:div w:id="1066606051">
              <w:marLeft w:val="0"/>
              <w:marRight w:val="0"/>
              <w:marTop w:val="0"/>
              <w:marBottom w:val="0"/>
              <w:divBdr>
                <w:top w:val="none" w:sz="0" w:space="0" w:color="auto"/>
                <w:left w:val="none" w:sz="0" w:space="0" w:color="auto"/>
                <w:bottom w:val="none" w:sz="0" w:space="0" w:color="auto"/>
                <w:right w:val="none" w:sz="0" w:space="0" w:color="auto"/>
              </w:divBdr>
            </w:div>
            <w:div w:id="1078870968">
              <w:marLeft w:val="0"/>
              <w:marRight w:val="0"/>
              <w:marTop w:val="0"/>
              <w:marBottom w:val="0"/>
              <w:divBdr>
                <w:top w:val="none" w:sz="0" w:space="0" w:color="auto"/>
                <w:left w:val="none" w:sz="0" w:space="0" w:color="auto"/>
                <w:bottom w:val="none" w:sz="0" w:space="0" w:color="auto"/>
                <w:right w:val="none" w:sz="0" w:space="0" w:color="auto"/>
              </w:divBdr>
            </w:div>
            <w:div w:id="1094788556">
              <w:marLeft w:val="0"/>
              <w:marRight w:val="0"/>
              <w:marTop w:val="0"/>
              <w:marBottom w:val="0"/>
              <w:divBdr>
                <w:top w:val="none" w:sz="0" w:space="0" w:color="auto"/>
                <w:left w:val="none" w:sz="0" w:space="0" w:color="auto"/>
                <w:bottom w:val="none" w:sz="0" w:space="0" w:color="auto"/>
                <w:right w:val="none" w:sz="0" w:space="0" w:color="auto"/>
              </w:divBdr>
            </w:div>
            <w:div w:id="1094984343">
              <w:marLeft w:val="0"/>
              <w:marRight w:val="0"/>
              <w:marTop w:val="0"/>
              <w:marBottom w:val="0"/>
              <w:divBdr>
                <w:top w:val="none" w:sz="0" w:space="0" w:color="auto"/>
                <w:left w:val="none" w:sz="0" w:space="0" w:color="auto"/>
                <w:bottom w:val="none" w:sz="0" w:space="0" w:color="auto"/>
                <w:right w:val="none" w:sz="0" w:space="0" w:color="auto"/>
              </w:divBdr>
            </w:div>
            <w:div w:id="1109272590">
              <w:marLeft w:val="0"/>
              <w:marRight w:val="0"/>
              <w:marTop w:val="0"/>
              <w:marBottom w:val="0"/>
              <w:divBdr>
                <w:top w:val="none" w:sz="0" w:space="0" w:color="auto"/>
                <w:left w:val="none" w:sz="0" w:space="0" w:color="auto"/>
                <w:bottom w:val="none" w:sz="0" w:space="0" w:color="auto"/>
                <w:right w:val="none" w:sz="0" w:space="0" w:color="auto"/>
              </w:divBdr>
            </w:div>
            <w:div w:id="1132795034">
              <w:marLeft w:val="0"/>
              <w:marRight w:val="0"/>
              <w:marTop w:val="0"/>
              <w:marBottom w:val="0"/>
              <w:divBdr>
                <w:top w:val="none" w:sz="0" w:space="0" w:color="auto"/>
                <w:left w:val="none" w:sz="0" w:space="0" w:color="auto"/>
                <w:bottom w:val="none" w:sz="0" w:space="0" w:color="auto"/>
                <w:right w:val="none" w:sz="0" w:space="0" w:color="auto"/>
              </w:divBdr>
            </w:div>
            <w:div w:id="1147017308">
              <w:marLeft w:val="0"/>
              <w:marRight w:val="0"/>
              <w:marTop w:val="0"/>
              <w:marBottom w:val="0"/>
              <w:divBdr>
                <w:top w:val="none" w:sz="0" w:space="0" w:color="auto"/>
                <w:left w:val="none" w:sz="0" w:space="0" w:color="auto"/>
                <w:bottom w:val="none" w:sz="0" w:space="0" w:color="auto"/>
                <w:right w:val="none" w:sz="0" w:space="0" w:color="auto"/>
              </w:divBdr>
            </w:div>
            <w:div w:id="1147162568">
              <w:marLeft w:val="0"/>
              <w:marRight w:val="0"/>
              <w:marTop w:val="0"/>
              <w:marBottom w:val="0"/>
              <w:divBdr>
                <w:top w:val="none" w:sz="0" w:space="0" w:color="auto"/>
                <w:left w:val="none" w:sz="0" w:space="0" w:color="auto"/>
                <w:bottom w:val="none" w:sz="0" w:space="0" w:color="auto"/>
                <w:right w:val="none" w:sz="0" w:space="0" w:color="auto"/>
              </w:divBdr>
            </w:div>
            <w:div w:id="1175804444">
              <w:marLeft w:val="0"/>
              <w:marRight w:val="0"/>
              <w:marTop w:val="0"/>
              <w:marBottom w:val="0"/>
              <w:divBdr>
                <w:top w:val="none" w:sz="0" w:space="0" w:color="auto"/>
                <w:left w:val="none" w:sz="0" w:space="0" w:color="auto"/>
                <w:bottom w:val="none" w:sz="0" w:space="0" w:color="auto"/>
                <w:right w:val="none" w:sz="0" w:space="0" w:color="auto"/>
              </w:divBdr>
            </w:div>
            <w:div w:id="1198392369">
              <w:marLeft w:val="0"/>
              <w:marRight w:val="0"/>
              <w:marTop w:val="0"/>
              <w:marBottom w:val="0"/>
              <w:divBdr>
                <w:top w:val="none" w:sz="0" w:space="0" w:color="auto"/>
                <w:left w:val="none" w:sz="0" w:space="0" w:color="auto"/>
                <w:bottom w:val="none" w:sz="0" w:space="0" w:color="auto"/>
                <w:right w:val="none" w:sz="0" w:space="0" w:color="auto"/>
              </w:divBdr>
            </w:div>
            <w:div w:id="1216429752">
              <w:marLeft w:val="0"/>
              <w:marRight w:val="0"/>
              <w:marTop w:val="0"/>
              <w:marBottom w:val="0"/>
              <w:divBdr>
                <w:top w:val="none" w:sz="0" w:space="0" w:color="auto"/>
                <w:left w:val="none" w:sz="0" w:space="0" w:color="auto"/>
                <w:bottom w:val="none" w:sz="0" w:space="0" w:color="auto"/>
                <w:right w:val="none" w:sz="0" w:space="0" w:color="auto"/>
              </w:divBdr>
            </w:div>
            <w:div w:id="1227110341">
              <w:marLeft w:val="0"/>
              <w:marRight w:val="0"/>
              <w:marTop w:val="0"/>
              <w:marBottom w:val="0"/>
              <w:divBdr>
                <w:top w:val="none" w:sz="0" w:space="0" w:color="auto"/>
                <w:left w:val="none" w:sz="0" w:space="0" w:color="auto"/>
                <w:bottom w:val="none" w:sz="0" w:space="0" w:color="auto"/>
                <w:right w:val="none" w:sz="0" w:space="0" w:color="auto"/>
              </w:divBdr>
            </w:div>
            <w:div w:id="1235091728">
              <w:marLeft w:val="0"/>
              <w:marRight w:val="0"/>
              <w:marTop w:val="0"/>
              <w:marBottom w:val="0"/>
              <w:divBdr>
                <w:top w:val="none" w:sz="0" w:space="0" w:color="auto"/>
                <w:left w:val="none" w:sz="0" w:space="0" w:color="auto"/>
                <w:bottom w:val="none" w:sz="0" w:space="0" w:color="auto"/>
                <w:right w:val="none" w:sz="0" w:space="0" w:color="auto"/>
              </w:divBdr>
            </w:div>
            <w:div w:id="1253973932">
              <w:marLeft w:val="0"/>
              <w:marRight w:val="0"/>
              <w:marTop w:val="0"/>
              <w:marBottom w:val="0"/>
              <w:divBdr>
                <w:top w:val="none" w:sz="0" w:space="0" w:color="auto"/>
                <w:left w:val="none" w:sz="0" w:space="0" w:color="auto"/>
                <w:bottom w:val="none" w:sz="0" w:space="0" w:color="auto"/>
                <w:right w:val="none" w:sz="0" w:space="0" w:color="auto"/>
              </w:divBdr>
            </w:div>
            <w:div w:id="1266111767">
              <w:marLeft w:val="0"/>
              <w:marRight w:val="0"/>
              <w:marTop w:val="0"/>
              <w:marBottom w:val="0"/>
              <w:divBdr>
                <w:top w:val="none" w:sz="0" w:space="0" w:color="auto"/>
                <w:left w:val="none" w:sz="0" w:space="0" w:color="auto"/>
                <w:bottom w:val="none" w:sz="0" w:space="0" w:color="auto"/>
                <w:right w:val="none" w:sz="0" w:space="0" w:color="auto"/>
              </w:divBdr>
            </w:div>
            <w:div w:id="1266114044">
              <w:marLeft w:val="0"/>
              <w:marRight w:val="0"/>
              <w:marTop w:val="0"/>
              <w:marBottom w:val="0"/>
              <w:divBdr>
                <w:top w:val="none" w:sz="0" w:space="0" w:color="auto"/>
                <w:left w:val="none" w:sz="0" w:space="0" w:color="auto"/>
                <w:bottom w:val="none" w:sz="0" w:space="0" w:color="auto"/>
                <w:right w:val="none" w:sz="0" w:space="0" w:color="auto"/>
              </w:divBdr>
            </w:div>
            <w:div w:id="1319842368">
              <w:marLeft w:val="0"/>
              <w:marRight w:val="0"/>
              <w:marTop w:val="0"/>
              <w:marBottom w:val="0"/>
              <w:divBdr>
                <w:top w:val="none" w:sz="0" w:space="0" w:color="auto"/>
                <w:left w:val="none" w:sz="0" w:space="0" w:color="auto"/>
                <w:bottom w:val="none" w:sz="0" w:space="0" w:color="auto"/>
                <w:right w:val="none" w:sz="0" w:space="0" w:color="auto"/>
              </w:divBdr>
            </w:div>
            <w:div w:id="1351637164">
              <w:marLeft w:val="0"/>
              <w:marRight w:val="0"/>
              <w:marTop w:val="0"/>
              <w:marBottom w:val="0"/>
              <w:divBdr>
                <w:top w:val="none" w:sz="0" w:space="0" w:color="auto"/>
                <w:left w:val="none" w:sz="0" w:space="0" w:color="auto"/>
                <w:bottom w:val="none" w:sz="0" w:space="0" w:color="auto"/>
                <w:right w:val="none" w:sz="0" w:space="0" w:color="auto"/>
              </w:divBdr>
            </w:div>
            <w:div w:id="1352028303">
              <w:marLeft w:val="0"/>
              <w:marRight w:val="0"/>
              <w:marTop w:val="0"/>
              <w:marBottom w:val="0"/>
              <w:divBdr>
                <w:top w:val="none" w:sz="0" w:space="0" w:color="auto"/>
                <w:left w:val="none" w:sz="0" w:space="0" w:color="auto"/>
                <w:bottom w:val="none" w:sz="0" w:space="0" w:color="auto"/>
                <w:right w:val="none" w:sz="0" w:space="0" w:color="auto"/>
              </w:divBdr>
            </w:div>
            <w:div w:id="1372653928">
              <w:marLeft w:val="0"/>
              <w:marRight w:val="0"/>
              <w:marTop w:val="0"/>
              <w:marBottom w:val="0"/>
              <w:divBdr>
                <w:top w:val="none" w:sz="0" w:space="0" w:color="auto"/>
                <w:left w:val="none" w:sz="0" w:space="0" w:color="auto"/>
                <w:bottom w:val="none" w:sz="0" w:space="0" w:color="auto"/>
                <w:right w:val="none" w:sz="0" w:space="0" w:color="auto"/>
              </w:divBdr>
            </w:div>
            <w:div w:id="1372725549">
              <w:marLeft w:val="0"/>
              <w:marRight w:val="0"/>
              <w:marTop w:val="0"/>
              <w:marBottom w:val="0"/>
              <w:divBdr>
                <w:top w:val="none" w:sz="0" w:space="0" w:color="auto"/>
                <w:left w:val="none" w:sz="0" w:space="0" w:color="auto"/>
                <w:bottom w:val="none" w:sz="0" w:space="0" w:color="auto"/>
                <w:right w:val="none" w:sz="0" w:space="0" w:color="auto"/>
              </w:divBdr>
            </w:div>
            <w:div w:id="1386371393">
              <w:marLeft w:val="0"/>
              <w:marRight w:val="0"/>
              <w:marTop w:val="0"/>
              <w:marBottom w:val="0"/>
              <w:divBdr>
                <w:top w:val="none" w:sz="0" w:space="0" w:color="auto"/>
                <w:left w:val="none" w:sz="0" w:space="0" w:color="auto"/>
                <w:bottom w:val="none" w:sz="0" w:space="0" w:color="auto"/>
                <w:right w:val="none" w:sz="0" w:space="0" w:color="auto"/>
              </w:divBdr>
            </w:div>
            <w:div w:id="1393121803">
              <w:marLeft w:val="0"/>
              <w:marRight w:val="0"/>
              <w:marTop w:val="0"/>
              <w:marBottom w:val="0"/>
              <w:divBdr>
                <w:top w:val="none" w:sz="0" w:space="0" w:color="auto"/>
                <w:left w:val="none" w:sz="0" w:space="0" w:color="auto"/>
                <w:bottom w:val="none" w:sz="0" w:space="0" w:color="auto"/>
                <w:right w:val="none" w:sz="0" w:space="0" w:color="auto"/>
              </w:divBdr>
            </w:div>
            <w:div w:id="1399400348">
              <w:marLeft w:val="0"/>
              <w:marRight w:val="0"/>
              <w:marTop w:val="0"/>
              <w:marBottom w:val="0"/>
              <w:divBdr>
                <w:top w:val="none" w:sz="0" w:space="0" w:color="auto"/>
                <w:left w:val="none" w:sz="0" w:space="0" w:color="auto"/>
                <w:bottom w:val="none" w:sz="0" w:space="0" w:color="auto"/>
                <w:right w:val="none" w:sz="0" w:space="0" w:color="auto"/>
              </w:divBdr>
            </w:div>
            <w:div w:id="1400834212">
              <w:marLeft w:val="0"/>
              <w:marRight w:val="0"/>
              <w:marTop w:val="0"/>
              <w:marBottom w:val="0"/>
              <w:divBdr>
                <w:top w:val="none" w:sz="0" w:space="0" w:color="auto"/>
                <w:left w:val="none" w:sz="0" w:space="0" w:color="auto"/>
                <w:bottom w:val="none" w:sz="0" w:space="0" w:color="auto"/>
                <w:right w:val="none" w:sz="0" w:space="0" w:color="auto"/>
              </w:divBdr>
            </w:div>
            <w:div w:id="1400901180">
              <w:marLeft w:val="0"/>
              <w:marRight w:val="0"/>
              <w:marTop w:val="0"/>
              <w:marBottom w:val="0"/>
              <w:divBdr>
                <w:top w:val="none" w:sz="0" w:space="0" w:color="auto"/>
                <w:left w:val="none" w:sz="0" w:space="0" w:color="auto"/>
                <w:bottom w:val="none" w:sz="0" w:space="0" w:color="auto"/>
                <w:right w:val="none" w:sz="0" w:space="0" w:color="auto"/>
              </w:divBdr>
            </w:div>
            <w:div w:id="1417629650">
              <w:marLeft w:val="0"/>
              <w:marRight w:val="0"/>
              <w:marTop w:val="0"/>
              <w:marBottom w:val="0"/>
              <w:divBdr>
                <w:top w:val="none" w:sz="0" w:space="0" w:color="auto"/>
                <w:left w:val="none" w:sz="0" w:space="0" w:color="auto"/>
                <w:bottom w:val="none" w:sz="0" w:space="0" w:color="auto"/>
                <w:right w:val="none" w:sz="0" w:space="0" w:color="auto"/>
              </w:divBdr>
            </w:div>
            <w:div w:id="1438713703">
              <w:marLeft w:val="0"/>
              <w:marRight w:val="0"/>
              <w:marTop w:val="0"/>
              <w:marBottom w:val="0"/>
              <w:divBdr>
                <w:top w:val="none" w:sz="0" w:space="0" w:color="auto"/>
                <w:left w:val="none" w:sz="0" w:space="0" w:color="auto"/>
                <w:bottom w:val="none" w:sz="0" w:space="0" w:color="auto"/>
                <w:right w:val="none" w:sz="0" w:space="0" w:color="auto"/>
              </w:divBdr>
            </w:div>
            <w:div w:id="1465736691">
              <w:marLeft w:val="0"/>
              <w:marRight w:val="0"/>
              <w:marTop w:val="0"/>
              <w:marBottom w:val="0"/>
              <w:divBdr>
                <w:top w:val="none" w:sz="0" w:space="0" w:color="auto"/>
                <w:left w:val="none" w:sz="0" w:space="0" w:color="auto"/>
                <w:bottom w:val="none" w:sz="0" w:space="0" w:color="auto"/>
                <w:right w:val="none" w:sz="0" w:space="0" w:color="auto"/>
              </w:divBdr>
            </w:div>
            <w:div w:id="1495949217">
              <w:marLeft w:val="0"/>
              <w:marRight w:val="0"/>
              <w:marTop w:val="0"/>
              <w:marBottom w:val="0"/>
              <w:divBdr>
                <w:top w:val="none" w:sz="0" w:space="0" w:color="auto"/>
                <w:left w:val="none" w:sz="0" w:space="0" w:color="auto"/>
                <w:bottom w:val="none" w:sz="0" w:space="0" w:color="auto"/>
                <w:right w:val="none" w:sz="0" w:space="0" w:color="auto"/>
              </w:divBdr>
            </w:div>
            <w:div w:id="1498036756">
              <w:marLeft w:val="0"/>
              <w:marRight w:val="0"/>
              <w:marTop w:val="0"/>
              <w:marBottom w:val="0"/>
              <w:divBdr>
                <w:top w:val="none" w:sz="0" w:space="0" w:color="auto"/>
                <w:left w:val="none" w:sz="0" w:space="0" w:color="auto"/>
                <w:bottom w:val="none" w:sz="0" w:space="0" w:color="auto"/>
                <w:right w:val="none" w:sz="0" w:space="0" w:color="auto"/>
              </w:divBdr>
            </w:div>
            <w:div w:id="1498112605">
              <w:marLeft w:val="0"/>
              <w:marRight w:val="0"/>
              <w:marTop w:val="0"/>
              <w:marBottom w:val="0"/>
              <w:divBdr>
                <w:top w:val="none" w:sz="0" w:space="0" w:color="auto"/>
                <w:left w:val="none" w:sz="0" w:space="0" w:color="auto"/>
                <w:bottom w:val="none" w:sz="0" w:space="0" w:color="auto"/>
                <w:right w:val="none" w:sz="0" w:space="0" w:color="auto"/>
              </w:divBdr>
            </w:div>
            <w:div w:id="1517691104">
              <w:marLeft w:val="0"/>
              <w:marRight w:val="0"/>
              <w:marTop w:val="0"/>
              <w:marBottom w:val="0"/>
              <w:divBdr>
                <w:top w:val="none" w:sz="0" w:space="0" w:color="auto"/>
                <w:left w:val="none" w:sz="0" w:space="0" w:color="auto"/>
                <w:bottom w:val="none" w:sz="0" w:space="0" w:color="auto"/>
                <w:right w:val="none" w:sz="0" w:space="0" w:color="auto"/>
              </w:divBdr>
            </w:div>
            <w:div w:id="1522236031">
              <w:marLeft w:val="0"/>
              <w:marRight w:val="0"/>
              <w:marTop w:val="0"/>
              <w:marBottom w:val="0"/>
              <w:divBdr>
                <w:top w:val="none" w:sz="0" w:space="0" w:color="auto"/>
                <w:left w:val="none" w:sz="0" w:space="0" w:color="auto"/>
                <w:bottom w:val="none" w:sz="0" w:space="0" w:color="auto"/>
                <w:right w:val="none" w:sz="0" w:space="0" w:color="auto"/>
              </w:divBdr>
            </w:div>
            <w:div w:id="1523083069">
              <w:marLeft w:val="0"/>
              <w:marRight w:val="0"/>
              <w:marTop w:val="0"/>
              <w:marBottom w:val="0"/>
              <w:divBdr>
                <w:top w:val="none" w:sz="0" w:space="0" w:color="auto"/>
                <w:left w:val="none" w:sz="0" w:space="0" w:color="auto"/>
                <w:bottom w:val="none" w:sz="0" w:space="0" w:color="auto"/>
                <w:right w:val="none" w:sz="0" w:space="0" w:color="auto"/>
              </w:divBdr>
            </w:div>
            <w:div w:id="1526674950">
              <w:marLeft w:val="0"/>
              <w:marRight w:val="0"/>
              <w:marTop w:val="0"/>
              <w:marBottom w:val="0"/>
              <w:divBdr>
                <w:top w:val="none" w:sz="0" w:space="0" w:color="auto"/>
                <w:left w:val="none" w:sz="0" w:space="0" w:color="auto"/>
                <w:bottom w:val="none" w:sz="0" w:space="0" w:color="auto"/>
                <w:right w:val="none" w:sz="0" w:space="0" w:color="auto"/>
              </w:divBdr>
            </w:div>
            <w:div w:id="1551183552">
              <w:marLeft w:val="0"/>
              <w:marRight w:val="0"/>
              <w:marTop w:val="0"/>
              <w:marBottom w:val="0"/>
              <w:divBdr>
                <w:top w:val="none" w:sz="0" w:space="0" w:color="auto"/>
                <w:left w:val="none" w:sz="0" w:space="0" w:color="auto"/>
                <w:bottom w:val="none" w:sz="0" w:space="0" w:color="auto"/>
                <w:right w:val="none" w:sz="0" w:space="0" w:color="auto"/>
              </w:divBdr>
            </w:div>
            <w:div w:id="1554538139">
              <w:marLeft w:val="0"/>
              <w:marRight w:val="0"/>
              <w:marTop w:val="0"/>
              <w:marBottom w:val="0"/>
              <w:divBdr>
                <w:top w:val="none" w:sz="0" w:space="0" w:color="auto"/>
                <w:left w:val="none" w:sz="0" w:space="0" w:color="auto"/>
                <w:bottom w:val="none" w:sz="0" w:space="0" w:color="auto"/>
                <w:right w:val="none" w:sz="0" w:space="0" w:color="auto"/>
              </w:divBdr>
            </w:div>
            <w:div w:id="1556162731">
              <w:marLeft w:val="0"/>
              <w:marRight w:val="0"/>
              <w:marTop w:val="0"/>
              <w:marBottom w:val="0"/>
              <w:divBdr>
                <w:top w:val="none" w:sz="0" w:space="0" w:color="auto"/>
                <w:left w:val="none" w:sz="0" w:space="0" w:color="auto"/>
                <w:bottom w:val="none" w:sz="0" w:space="0" w:color="auto"/>
                <w:right w:val="none" w:sz="0" w:space="0" w:color="auto"/>
              </w:divBdr>
            </w:div>
            <w:div w:id="1634826181">
              <w:marLeft w:val="0"/>
              <w:marRight w:val="0"/>
              <w:marTop w:val="0"/>
              <w:marBottom w:val="0"/>
              <w:divBdr>
                <w:top w:val="none" w:sz="0" w:space="0" w:color="auto"/>
                <w:left w:val="none" w:sz="0" w:space="0" w:color="auto"/>
                <w:bottom w:val="none" w:sz="0" w:space="0" w:color="auto"/>
                <w:right w:val="none" w:sz="0" w:space="0" w:color="auto"/>
              </w:divBdr>
            </w:div>
            <w:div w:id="1639603582">
              <w:marLeft w:val="0"/>
              <w:marRight w:val="0"/>
              <w:marTop w:val="0"/>
              <w:marBottom w:val="0"/>
              <w:divBdr>
                <w:top w:val="none" w:sz="0" w:space="0" w:color="auto"/>
                <w:left w:val="none" w:sz="0" w:space="0" w:color="auto"/>
                <w:bottom w:val="none" w:sz="0" w:space="0" w:color="auto"/>
                <w:right w:val="none" w:sz="0" w:space="0" w:color="auto"/>
              </w:divBdr>
            </w:div>
            <w:div w:id="1654606209">
              <w:marLeft w:val="0"/>
              <w:marRight w:val="0"/>
              <w:marTop w:val="0"/>
              <w:marBottom w:val="0"/>
              <w:divBdr>
                <w:top w:val="none" w:sz="0" w:space="0" w:color="auto"/>
                <w:left w:val="none" w:sz="0" w:space="0" w:color="auto"/>
                <w:bottom w:val="none" w:sz="0" w:space="0" w:color="auto"/>
                <w:right w:val="none" w:sz="0" w:space="0" w:color="auto"/>
              </w:divBdr>
            </w:div>
            <w:div w:id="1713505264">
              <w:marLeft w:val="0"/>
              <w:marRight w:val="0"/>
              <w:marTop w:val="0"/>
              <w:marBottom w:val="0"/>
              <w:divBdr>
                <w:top w:val="none" w:sz="0" w:space="0" w:color="auto"/>
                <w:left w:val="none" w:sz="0" w:space="0" w:color="auto"/>
                <w:bottom w:val="none" w:sz="0" w:space="0" w:color="auto"/>
                <w:right w:val="none" w:sz="0" w:space="0" w:color="auto"/>
              </w:divBdr>
            </w:div>
            <w:div w:id="1720667757">
              <w:marLeft w:val="0"/>
              <w:marRight w:val="0"/>
              <w:marTop w:val="0"/>
              <w:marBottom w:val="0"/>
              <w:divBdr>
                <w:top w:val="none" w:sz="0" w:space="0" w:color="auto"/>
                <w:left w:val="none" w:sz="0" w:space="0" w:color="auto"/>
                <w:bottom w:val="none" w:sz="0" w:space="0" w:color="auto"/>
                <w:right w:val="none" w:sz="0" w:space="0" w:color="auto"/>
              </w:divBdr>
            </w:div>
            <w:div w:id="1732803650">
              <w:marLeft w:val="0"/>
              <w:marRight w:val="0"/>
              <w:marTop w:val="0"/>
              <w:marBottom w:val="0"/>
              <w:divBdr>
                <w:top w:val="none" w:sz="0" w:space="0" w:color="auto"/>
                <w:left w:val="none" w:sz="0" w:space="0" w:color="auto"/>
                <w:bottom w:val="none" w:sz="0" w:space="0" w:color="auto"/>
                <w:right w:val="none" w:sz="0" w:space="0" w:color="auto"/>
              </w:divBdr>
            </w:div>
            <w:div w:id="1746758938">
              <w:marLeft w:val="0"/>
              <w:marRight w:val="0"/>
              <w:marTop w:val="0"/>
              <w:marBottom w:val="0"/>
              <w:divBdr>
                <w:top w:val="none" w:sz="0" w:space="0" w:color="auto"/>
                <w:left w:val="none" w:sz="0" w:space="0" w:color="auto"/>
                <w:bottom w:val="none" w:sz="0" w:space="0" w:color="auto"/>
                <w:right w:val="none" w:sz="0" w:space="0" w:color="auto"/>
              </w:divBdr>
            </w:div>
            <w:div w:id="1755399693">
              <w:marLeft w:val="0"/>
              <w:marRight w:val="0"/>
              <w:marTop w:val="0"/>
              <w:marBottom w:val="0"/>
              <w:divBdr>
                <w:top w:val="none" w:sz="0" w:space="0" w:color="auto"/>
                <w:left w:val="none" w:sz="0" w:space="0" w:color="auto"/>
                <w:bottom w:val="none" w:sz="0" w:space="0" w:color="auto"/>
                <w:right w:val="none" w:sz="0" w:space="0" w:color="auto"/>
              </w:divBdr>
            </w:div>
            <w:div w:id="1756634645">
              <w:marLeft w:val="0"/>
              <w:marRight w:val="0"/>
              <w:marTop w:val="0"/>
              <w:marBottom w:val="0"/>
              <w:divBdr>
                <w:top w:val="none" w:sz="0" w:space="0" w:color="auto"/>
                <w:left w:val="none" w:sz="0" w:space="0" w:color="auto"/>
                <w:bottom w:val="none" w:sz="0" w:space="0" w:color="auto"/>
                <w:right w:val="none" w:sz="0" w:space="0" w:color="auto"/>
              </w:divBdr>
            </w:div>
            <w:div w:id="1764951796">
              <w:marLeft w:val="0"/>
              <w:marRight w:val="0"/>
              <w:marTop w:val="0"/>
              <w:marBottom w:val="0"/>
              <w:divBdr>
                <w:top w:val="none" w:sz="0" w:space="0" w:color="auto"/>
                <w:left w:val="none" w:sz="0" w:space="0" w:color="auto"/>
                <w:bottom w:val="none" w:sz="0" w:space="0" w:color="auto"/>
                <w:right w:val="none" w:sz="0" w:space="0" w:color="auto"/>
              </w:divBdr>
            </w:div>
            <w:div w:id="1767845785">
              <w:marLeft w:val="0"/>
              <w:marRight w:val="0"/>
              <w:marTop w:val="0"/>
              <w:marBottom w:val="0"/>
              <w:divBdr>
                <w:top w:val="none" w:sz="0" w:space="0" w:color="auto"/>
                <w:left w:val="none" w:sz="0" w:space="0" w:color="auto"/>
                <w:bottom w:val="none" w:sz="0" w:space="0" w:color="auto"/>
                <w:right w:val="none" w:sz="0" w:space="0" w:color="auto"/>
              </w:divBdr>
            </w:div>
            <w:div w:id="1774863548">
              <w:marLeft w:val="0"/>
              <w:marRight w:val="0"/>
              <w:marTop w:val="0"/>
              <w:marBottom w:val="0"/>
              <w:divBdr>
                <w:top w:val="none" w:sz="0" w:space="0" w:color="auto"/>
                <w:left w:val="none" w:sz="0" w:space="0" w:color="auto"/>
                <w:bottom w:val="none" w:sz="0" w:space="0" w:color="auto"/>
                <w:right w:val="none" w:sz="0" w:space="0" w:color="auto"/>
              </w:divBdr>
            </w:div>
            <w:div w:id="1795632867">
              <w:marLeft w:val="0"/>
              <w:marRight w:val="0"/>
              <w:marTop w:val="0"/>
              <w:marBottom w:val="0"/>
              <w:divBdr>
                <w:top w:val="none" w:sz="0" w:space="0" w:color="auto"/>
                <w:left w:val="none" w:sz="0" w:space="0" w:color="auto"/>
                <w:bottom w:val="none" w:sz="0" w:space="0" w:color="auto"/>
                <w:right w:val="none" w:sz="0" w:space="0" w:color="auto"/>
              </w:divBdr>
            </w:div>
            <w:div w:id="1833179491">
              <w:marLeft w:val="0"/>
              <w:marRight w:val="0"/>
              <w:marTop w:val="0"/>
              <w:marBottom w:val="0"/>
              <w:divBdr>
                <w:top w:val="none" w:sz="0" w:space="0" w:color="auto"/>
                <w:left w:val="none" w:sz="0" w:space="0" w:color="auto"/>
                <w:bottom w:val="none" w:sz="0" w:space="0" w:color="auto"/>
                <w:right w:val="none" w:sz="0" w:space="0" w:color="auto"/>
              </w:divBdr>
            </w:div>
            <w:div w:id="1850094731">
              <w:marLeft w:val="0"/>
              <w:marRight w:val="0"/>
              <w:marTop w:val="0"/>
              <w:marBottom w:val="0"/>
              <w:divBdr>
                <w:top w:val="none" w:sz="0" w:space="0" w:color="auto"/>
                <w:left w:val="none" w:sz="0" w:space="0" w:color="auto"/>
                <w:bottom w:val="none" w:sz="0" w:space="0" w:color="auto"/>
                <w:right w:val="none" w:sz="0" w:space="0" w:color="auto"/>
              </w:divBdr>
            </w:div>
            <w:div w:id="1853379416">
              <w:marLeft w:val="0"/>
              <w:marRight w:val="0"/>
              <w:marTop w:val="0"/>
              <w:marBottom w:val="0"/>
              <w:divBdr>
                <w:top w:val="none" w:sz="0" w:space="0" w:color="auto"/>
                <w:left w:val="none" w:sz="0" w:space="0" w:color="auto"/>
                <w:bottom w:val="none" w:sz="0" w:space="0" w:color="auto"/>
                <w:right w:val="none" w:sz="0" w:space="0" w:color="auto"/>
              </w:divBdr>
            </w:div>
            <w:div w:id="1853687530">
              <w:marLeft w:val="0"/>
              <w:marRight w:val="0"/>
              <w:marTop w:val="0"/>
              <w:marBottom w:val="0"/>
              <w:divBdr>
                <w:top w:val="none" w:sz="0" w:space="0" w:color="auto"/>
                <w:left w:val="none" w:sz="0" w:space="0" w:color="auto"/>
                <w:bottom w:val="none" w:sz="0" w:space="0" w:color="auto"/>
                <w:right w:val="none" w:sz="0" w:space="0" w:color="auto"/>
              </w:divBdr>
            </w:div>
            <w:div w:id="1860705031">
              <w:marLeft w:val="0"/>
              <w:marRight w:val="0"/>
              <w:marTop w:val="0"/>
              <w:marBottom w:val="0"/>
              <w:divBdr>
                <w:top w:val="none" w:sz="0" w:space="0" w:color="auto"/>
                <w:left w:val="none" w:sz="0" w:space="0" w:color="auto"/>
                <w:bottom w:val="none" w:sz="0" w:space="0" w:color="auto"/>
                <w:right w:val="none" w:sz="0" w:space="0" w:color="auto"/>
              </w:divBdr>
            </w:div>
            <w:div w:id="1870101112">
              <w:marLeft w:val="0"/>
              <w:marRight w:val="0"/>
              <w:marTop w:val="0"/>
              <w:marBottom w:val="0"/>
              <w:divBdr>
                <w:top w:val="none" w:sz="0" w:space="0" w:color="auto"/>
                <w:left w:val="none" w:sz="0" w:space="0" w:color="auto"/>
                <w:bottom w:val="none" w:sz="0" w:space="0" w:color="auto"/>
                <w:right w:val="none" w:sz="0" w:space="0" w:color="auto"/>
              </w:divBdr>
            </w:div>
            <w:div w:id="1900437990">
              <w:marLeft w:val="0"/>
              <w:marRight w:val="0"/>
              <w:marTop w:val="0"/>
              <w:marBottom w:val="0"/>
              <w:divBdr>
                <w:top w:val="none" w:sz="0" w:space="0" w:color="auto"/>
                <w:left w:val="none" w:sz="0" w:space="0" w:color="auto"/>
                <w:bottom w:val="none" w:sz="0" w:space="0" w:color="auto"/>
                <w:right w:val="none" w:sz="0" w:space="0" w:color="auto"/>
              </w:divBdr>
            </w:div>
            <w:div w:id="1917087890">
              <w:marLeft w:val="0"/>
              <w:marRight w:val="0"/>
              <w:marTop w:val="0"/>
              <w:marBottom w:val="0"/>
              <w:divBdr>
                <w:top w:val="none" w:sz="0" w:space="0" w:color="auto"/>
                <w:left w:val="none" w:sz="0" w:space="0" w:color="auto"/>
                <w:bottom w:val="none" w:sz="0" w:space="0" w:color="auto"/>
                <w:right w:val="none" w:sz="0" w:space="0" w:color="auto"/>
              </w:divBdr>
            </w:div>
            <w:div w:id="1935699124">
              <w:marLeft w:val="0"/>
              <w:marRight w:val="0"/>
              <w:marTop w:val="0"/>
              <w:marBottom w:val="0"/>
              <w:divBdr>
                <w:top w:val="none" w:sz="0" w:space="0" w:color="auto"/>
                <w:left w:val="none" w:sz="0" w:space="0" w:color="auto"/>
                <w:bottom w:val="none" w:sz="0" w:space="0" w:color="auto"/>
                <w:right w:val="none" w:sz="0" w:space="0" w:color="auto"/>
              </w:divBdr>
            </w:div>
            <w:div w:id="1945644791">
              <w:marLeft w:val="0"/>
              <w:marRight w:val="0"/>
              <w:marTop w:val="0"/>
              <w:marBottom w:val="0"/>
              <w:divBdr>
                <w:top w:val="none" w:sz="0" w:space="0" w:color="auto"/>
                <w:left w:val="none" w:sz="0" w:space="0" w:color="auto"/>
                <w:bottom w:val="none" w:sz="0" w:space="0" w:color="auto"/>
                <w:right w:val="none" w:sz="0" w:space="0" w:color="auto"/>
              </w:divBdr>
            </w:div>
            <w:div w:id="1946813122">
              <w:marLeft w:val="0"/>
              <w:marRight w:val="0"/>
              <w:marTop w:val="0"/>
              <w:marBottom w:val="0"/>
              <w:divBdr>
                <w:top w:val="none" w:sz="0" w:space="0" w:color="auto"/>
                <w:left w:val="none" w:sz="0" w:space="0" w:color="auto"/>
                <w:bottom w:val="none" w:sz="0" w:space="0" w:color="auto"/>
                <w:right w:val="none" w:sz="0" w:space="0" w:color="auto"/>
              </w:divBdr>
            </w:div>
            <w:div w:id="1962958539">
              <w:marLeft w:val="0"/>
              <w:marRight w:val="0"/>
              <w:marTop w:val="0"/>
              <w:marBottom w:val="0"/>
              <w:divBdr>
                <w:top w:val="none" w:sz="0" w:space="0" w:color="auto"/>
                <w:left w:val="none" w:sz="0" w:space="0" w:color="auto"/>
                <w:bottom w:val="none" w:sz="0" w:space="0" w:color="auto"/>
                <w:right w:val="none" w:sz="0" w:space="0" w:color="auto"/>
              </w:divBdr>
            </w:div>
            <w:div w:id="1963224529">
              <w:marLeft w:val="0"/>
              <w:marRight w:val="0"/>
              <w:marTop w:val="0"/>
              <w:marBottom w:val="0"/>
              <w:divBdr>
                <w:top w:val="none" w:sz="0" w:space="0" w:color="auto"/>
                <w:left w:val="none" w:sz="0" w:space="0" w:color="auto"/>
                <w:bottom w:val="none" w:sz="0" w:space="0" w:color="auto"/>
                <w:right w:val="none" w:sz="0" w:space="0" w:color="auto"/>
              </w:divBdr>
            </w:div>
            <w:div w:id="1979072210">
              <w:marLeft w:val="0"/>
              <w:marRight w:val="0"/>
              <w:marTop w:val="0"/>
              <w:marBottom w:val="0"/>
              <w:divBdr>
                <w:top w:val="none" w:sz="0" w:space="0" w:color="auto"/>
                <w:left w:val="none" w:sz="0" w:space="0" w:color="auto"/>
                <w:bottom w:val="none" w:sz="0" w:space="0" w:color="auto"/>
                <w:right w:val="none" w:sz="0" w:space="0" w:color="auto"/>
              </w:divBdr>
            </w:div>
            <w:div w:id="2014068954">
              <w:marLeft w:val="0"/>
              <w:marRight w:val="0"/>
              <w:marTop w:val="0"/>
              <w:marBottom w:val="0"/>
              <w:divBdr>
                <w:top w:val="none" w:sz="0" w:space="0" w:color="auto"/>
                <w:left w:val="none" w:sz="0" w:space="0" w:color="auto"/>
                <w:bottom w:val="none" w:sz="0" w:space="0" w:color="auto"/>
                <w:right w:val="none" w:sz="0" w:space="0" w:color="auto"/>
              </w:divBdr>
            </w:div>
            <w:div w:id="2027049231">
              <w:marLeft w:val="0"/>
              <w:marRight w:val="0"/>
              <w:marTop w:val="0"/>
              <w:marBottom w:val="0"/>
              <w:divBdr>
                <w:top w:val="none" w:sz="0" w:space="0" w:color="auto"/>
                <w:left w:val="none" w:sz="0" w:space="0" w:color="auto"/>
                <w:bottom w:val="none" w:sz="0" w:space="0" w:color="auto"/>
                <w:right w:val="none" w:sz="0" w:space="0" w:color="auto"/>
              </w:divBdr>
            </w:div>
            <w:div w:id="2028212927">
              <w:marLeft w:val="0"/>
              <w:marRight w:val="0"/>
              <w:marTop w:val="0"/>
              <w:marBottom w:val="0"/>
              <w:divBdr>
                <w:top w:val="none" w:sz="0" w:space="0" w:color="auto"/>
                <w:left w:val="none" w:sz="0" w:space="0" w:color="auto"/>
                <w:bottom w:val="none" w:sz="0" w:space="0" w:color="auto"/>
                <w:right w:val="none" w:sz="0" w:space="0" w:color="auto"/>
              </w:divBdr>
            </w:div>
            <w:div w:id="2038388439">
              <w:marLeft w:val="0"/>
              <w:marRight w:val="0"/>
              <w:marTop w:val="0"/>
              <w:marBottom w:val="0"/>
              <w:divBdr>
                <w:top w:val="none" w:sz="0" w:space="0" w:color="auto"/>
                <w:left w:val="none" w:sz="0" w:space="0" w:color="auto"/>
                <w:bottom w:val="none" w:sz="0" w:space="0" w:color="auto"/>
                <w:right w:val="none" w:sz="0" w:space="0" w:color="auto"/>
              </w:divBdr>
            </w:div>
            <w:div w:id="2051418349">
              <w:marLeft w:val="0"/>
              <w:marRight w:val="0"/>
              <w:marTop w:val="0"/>
              <w:marBottom w:val="0"/>
              <w:divBdr>
                <w:top w:val="none" w:sz="0" w:space="0" w:color="auto"/>
                <w:left w:val="none" w:sz="0" w:space="0" w:color="auto"/>
                <w:bottom w:val="none" w:sz="0" w:space="0" w:color="auto"/>
                <w:right w:val="none" w:sz="0" w:space="0" w:color="auto"/>
              </w:divBdr>
            </w:div>
            <w:div w:id="2070379924">
              <w:marLeft w:val="0"/>
              <w:marRight w:val="0"/>
              <w:marTop w:val="0"/>
              <w:marBottom w:val="0"/>
              <w:divBdr>
                <w:top w:val="none" w:sz="0" w:space="0" w:color="auto"/>
                <w:left w:val="none" w:sz="0" w:space="0" w:color="auto"/>
                <w:bottom w:val="none" w:sz="0" w:space="0" w:color="auto"/>
                <w:right w:val="none" w:sz="0" w:space="0" w:color="auto"/>
              </w:divBdr>
            </w:div>
            <w:div w:id="2071077130">
              <w:marLeft w:val="0"/>
              <w:marRight w:val="0"/>
              <w:marTop w:val="0"/>
              <w:marBottom w:val="0"/>
              <w:divBdr>
                <w:top w:val="none" w:sz="0" w:space="0" w:color="auto"/>
                <w:left w:val="none" w:sz="0" w:space="0" w:color="auto"/>
                <w:bottom w:val="none" w:sz="0" w:space="0" w:color="auto"/>
                <w:right w:val="none" w:sz="0" w:space="0" w:color="auto"/>
              </w:divBdr>
            </w:div>
            <w:div w:id="2072187680">
              <w:marLeft w:val="0"/>
              <w:marRight w:val="0"/>
              <w:marTop w:val="0"/>
              <w:marBottom w:val="0"/>
              <w:divBdr>
                <w:top w:val="none" w:sz="0" w:space="0" w:color="auto"/>
                <w:left w:val="none" w:sz="0" w:space="0" w:color="auto"/>
                <w:bottom w:val="none" w:sz="0" w:space="0" w:color="auto"/>
                <w:right w:val="none" w:sz="0" w:space="0" w:color="auto"/>
              </w:divBdr>
            </w:div>
            <w:div w:id="2078552127">
              <w:marLeft w:val="0"/>
              <w:marRight w:val="0"/>
              <w:marTop w:val="0"/>
              <w:marBottom w:val="0"/>
              <w:divBdr>
                <w:top w:val="none" w:sz="0" w:space="0" w:color="auto"/>
                <w:left w:val="none" w:sz="0" w:space="0" w:color="auto"/>
                <w:bottom w:val="none" w:sz="0" w:space="0" w:color="auto"/>
                <w:right w:val="none" w:sz="0" w:space="0" w:color="auto"/>
              </w:divBdr>
            </w:div>
            <w:div w:id="2110855438">
              <w:marLeft w:val="0"/>
              <w:marRight w:val="0"/>
              <w:marTop w:val="0"/>
              <w:marBottom w:val="0"/>
              <w:divBdr>
                <w:top w:val="none" w:sz="0" w:space="0" w:color="auto"/>
                <w:left w:val="none" w:sz="0" w:space="0" w:color="auto"/>
                <w:bottom w:val="none" w:sz="0" w:space="0" w:color="auto"/>
                <w:right w:val="none" w:sz="0" w:space="0" w:color="auto"/>
              </w:divBdr>
            </w:div>
            <w:div w:id="21114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70309">
      <w:bodyDiv w:val="1"/>
      <w:marLeft w:val="0"/>
      <w:marRight w:val="0"/>
      <w:marTop w:val="0"/>
      <w:marBottom w:val="0"/>
      <w:divBdr>
        <w:top w:val="none" w:sz="0" w:space="0" w:color="auto"/>
        <w:left w:val="none" w:sz="0" w:space="0" w:color="auto"/>
        <w:bottom w:val="none" w:sz="0" w:space="0" w:color="auto"/>
        <w:right w:val="none" w:sz="0" w:space="0" w:color="auto"/>
      </w:divBdr>
      <w:divsChild>
        <w:div w:id="94979715">
          <w:marLeft w:val="0"/>
          <w:marRight w:val="0"/>
          <w:marTop w:val="0"/>
          <w:marBottom w:val="0"/>
          <w:divBdr>
            <w:top w:val="none" w:sz="0" w:space="0" w:color="auto"/>
            <w:left w:val="none" w:sz="0" w:space="0" w:color="auto"/>
            <w:bottom w:val="none" w:sz="0" w:space="0" w:color="auto"/>
            <w:right w:val="none" w:sz="0" w:space="0" w:color="auto"/>
          </w:divBdr>
          <w:divsChild>
            <w:div w:id="5356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0546">
      <w:bodyDiv w:val="1"/>
      <w:marLeft w:val="0"/>
      <w:marRight w:val="0"/>
      <w:marTop w:val="0"/>
      <w:marBottom w:val="0"/>
      <w:divBdr>
        <w:top w:val="none" w:sz="0" w:space="0" w:color="auto"/>
        <w:left w:val="none" w:sz="0" w:space="0" w:color="auto"/>
        <w:bottom w:val="none" w:sz="0" w:space="0" w:color="auto"/>
        <w:right w:val="none" w:sz="0" w:space="0" w:color="auto"/>
      </w:divBdr>
      <w:divsChild>
        <w:div w:id="1866670650">
          <w:marLeft w:val="0"/>
          <w:marRight w:val="0"/>
          <w:marTop w:val="0"/>
          <w:marBottom w:val="0"/>
          <w:divBdr>
            <w:top w:val="none" w:sz="0" w:space="0" w:color="auto"/>
            <w:left w:val="none" w:sz="0" w:space="0" w:color="auto"/>
            <w:bottom w:val="none" w:sz="0" w:space="0" w:color="auto"/>
            <w:right w:val="none" w:sz="0" w:space="0" w:color="auto"/>
          </w:divBdr>
          <w:divsChild>
            <w:div w:id="34431410">
              <w:marLeft w:val="0"/>
              <w:marRight w:val="0"/>
              <w:marTop w:val="0"/>
              <w:marBottom w:val="0"/>
              <w:divBdr>
                <w:top w:val="none" w:sz="0" w:space="0" w:color="auto"/>
                <w:left w:val="none" w:sz="0" w:space="0" w:color="auto"/>
                <w:bottom w:val="none" w:sz="0" w:space="0" w:color="auto"/>
                <w:right w:val="none" w:sz="0" w:space="0" w:color="auto"/>
              </w:divBdr>
            </w:div>
            <w:div w:id="48070320">
              <w:marLeft w:val="0"/>
              <w:marRight w:val="0"/>
              <w:marTop w:val="0"/>
              <w:marBottom w:val="0"/>
              <w:divBdr>
                <w:top w:val="none" w:sz="0" w:space="0" w:color="auto"/>
                <w:left w:val="none" w:sz="0" w:space="0" w:color="auto"/>
                <w:bottom w:val="none" w:sz="0" w:space="0" w:color="auto"/>
                <w:right w:val="none" w:sz="0" w:space="0" w:color="auto"/>
              </w:divBdr>
            </w:div>
            <w:div w:id="90858067">
              <w:marLeft w:val="0"/>
              <w:marRight w:val="0"/>
              <w:marTop w:val="0"/>
              <w:marBottom w:val="0"/>
              <w:divBdr>
                <w:top w:val="none" w:sz="0" w:space="0" w:color="auto"/>
                <w:left w:val="none" w:sz="0" w:space="0" w:color="auto"/>
                <w:bottom w:val="none" w:sz="0" w:space="0" w:color="auto"/>
                <w:right w:val="none" w:sz="0" w:space="0" w:color="auto"/>
              </w:divBdr>
            </w:div>
            <w:div w:id="104662192">
              <w:marLeft w:val="0"/>
              <w:marRight w:val="0"/>
              <w:marTop w:val="0"/>
              <w:marBottom w:val="0"/>
              <w:divBdr>
                <w:top w:val="none" w:sz="0" w:space="0" w:color="auto"/>
                <w:left w:val="none" w:sz="0" w:space="0" w:color="auto"/>
                <w:bottom w:val="none" w:sz="0" w:space="0" w:color="auto"/>
                <w:right w:val="none" w:sz="0" w:space="0" w:color="auto"/>
              </w:divBdr>
            </w:div>
            <w:div w:id="111755591">
              <w:marLeft w:val="0"/>
              <w:marRight w:val="0"/>
              <w:marTop w:val="0"/>
              <w:marBottom w:val="0"/>
              <w:divBdr>
                <w:top w:val="none" w:sz="0" w:space="0" w:color="auto"/>
                <w:left w:val="none" w:sz="0" w:space="0" w:color="auto"/>
                <w:bottom w:val="none" w:sz="0" w:space="0" w:color="auto"/>
                <w:right w:val="none" w:sz="0" w:space="0" w:color="auto"/>
              </w:divBdr>
            </w:div>
            <w:div w:id="208811178">
              <w:marLeft w:val="0"/>
              <w:marRight w:val="0"/>
              <w:marTop w:val="0"/>
              <w:marBottom w:val="0"/>
              <w:divBdr>
                <w:top w:val="none" w:sz="0" w:space="0" w:color="auto"/>
                <w:left w:val="none" w:sz="0" w:space="0" w:color="auto"/>
                <w:bottom w:val="none" w:sz="0" w:space="0" w:color="auto"/>
                <w:right w:val="none" w:sz="0" w:space="0" w:color="auto"/>
              </w:divBdr>
            </w:div>
            <w:div w:id="263806456">
              <w:marLeft w:val="0"/>
              <w:marRight w:val="0"/>
              <w:marTop w:val="0"/>
              <w:marBottom w:val="0"/>
              <w:divBdr>
                <w:top w:val="none" w:sz="0" w:space="0" w:color="auto"/>
                <w:left w:val="none" w:sz="0" w:space="0" w:color="auto"/>
                <w:bottom w:val="none" w:sz="0" w:space="0" w:color="auto"/>
                <w:right w:val="none" w:sz="0" w:space="0" w:color="auto"/>
              </w:divBdr>
            </w:div>
            <w:div w:id="336465253">
              <w:marLeft w:val="0"/>
              <w:marRight w:val="0"/>
              <w:marTop w:val="0"/>
              <w:marBottom w:val="0"/>
              <w:divBdr>
                <w:top w:val="none" w:sz="0" w:space="0" w:color="auto"/>
                <w:left w:val="none" w:sz="0" w:space="0" w:color="auto"/>
                <w:bottom w:val="none" w:sz="0" w:space="0" w:color="auto"/>
                <w:right w:val="none" w:sz="0" w:space="0" w:color="auto"/>
              </w:divBdr>
            </w:div>
            <w:div w:id="430781117">
              <w:marLeft w:val="0"/>
              <w:marRight w:val="0"/>
              <w:marTop w:val="0"/>
              <w:marBottom w:val="0"/>
              <w:divBdr>
                <w:top w:val="none" w:sz="0" w:space="0" w:color="auto"/>
                <w:left w:val="none" w:sz="0" w:space="0" w:color="auto"/>
                <w:bottom w:val="none" w:sz="0" w:space="0" w:color="auto"/>
                <w:right w:val="none" w:sz="0" w:space="0" w:color="auto"/>
              </w:divBdr>
            </w:div>
            <w:div w:id="537820322">
              <w:marLeft w:val="0"/>
              <w:marRight w:val="0"/>
              <w:marTop w:val="0"/>
              <w:marBottom w:val="0"/>
              <w:divBdr>
                <w:top w:val="none" w:sz="0" w:space="0" w:color="auto"/>
                <w:left w:val="none" w:sz="0" w:space="0" w:color="auto"/>
                <w:bottom w:val="none" w:sz="0" w:space="0" w:color="auto"/>
                <w:right w:val="none" w:sz="0" w:space="0" w:color="auto"/>
              </w:divBdr>
            </w:div>
            <w:div w:id="574820605">
              <w:marLeft w:val="0"/>
              <w:marRight w:val="0"/>
              <w:marTop w:val="0"/>
              <w:marBottom w:val="0"/>
              <w:divBdr>
                <w:top w:val="none" w:sz="0" w:space="0" w:color="auto"/>
                <w:left w:val="none" w:sz="0" w:space="0" w:color="auto"/>
                <w:bottom w:val="none" w:sz="0" w:space="0" w:color="auto"/>
                <w:right w:val="none" w:sz="0" w:space="0" w:color="auto"/>
              </w:divBdr>
            </w:div>
            <w:div w:id="603466987">
              <w:marLeft w:val="0"/>
              <w:marRight w:val="0"/>
              <w:marTop w:val="0"/>
              <w:marBottom w:val="0"/>
              <w:divBdr>
                <w:top w:val="none" w:sz="0" w:space="0" w:color="auto"/>
                <w:left w:val="none" w:sz="0" w:space="0" w:color="auto"/>
                <w:bottom w:val="none" w:sz="0" w:space="0" w:color="auto"/>
                <w:right w:val="none" w:sz="0" w:space="0" w:color="auto"/>
              </w:divBdr>
            </w:div>
            <w:div w:id="694185838">
              <w:marLeft w:val="0"/>
              <w:marRight w:val="0"/>
              <w:marTop w:val="0"/>
              <w:marBottom w:val="0"/>
              <w:divBdr>
                <w:top w:val="none" w:sz="0" w:space="0" w:color="auto"/>
                <w:left w:val="none" w:sz="0" w:space="0" w:color="auto"/>
                <w:bottom w:val="none" w:sz="0" w:space="0" w:color="auto"/>
                <w:right w:val="none" w:sz="0" w:space="0" w:color="auto"/>
              </w:divBdr>
            </w:div>
            <w:div w:id="789592662">
              <w:marLeft w:val="0"/>
              <w:marRight w:val="0"/>
              <w:marTop w:val="0"/>
              <w:marBottom w:val="0"/>
              <w:divBdr>
                <w:top w:val="none" w:sz="0" w:space="0" w:color="auto"/>
                <w:left w:val="none" w:sz="0" w:space="0" w:color="auto"/>
                <w:bottom w:val="none" w:sz="0" w:space="0" w:color="auto"/>
                <w:right w:val="none" w:sz="0" w:space="0" w:color="auto"/>
              </w:divBdr>
            </w:div>
            <w:div w:id="810562481">
              <w:marLeft w:val="0"/>
              <w:marRight w:val="0"/>
              <w:marTop w:val="0"/>
              <w:marBottom w:val="0"/>
              <w:divBdr>
                <w:top w:val="none" w:sz="0" w:space="0" w:color="auto"/>
                <w:left w:val="none" w:sz="0" w:space="0" w:color="auto"/>
                <w:bottom w:val="none" w:sz="0" w:space="0" w:color="auto"/>
                <w:right w:val="none" w:sz="0" w:space="0" w:color="auto"/>
              </w:divBdr>
            </w:div>
            <w:div w:id="833452809">
              <w:marLeft w:val="0"/>
              <w:marRight w:val="0"/>
              <w:marTop w:val="0"/>
              <w:marBottom w:val="0"/>
              <w:divBdr>
                <w:top w:val="none" w:sz="0" w:space="0" w:color="auto"/>
                <w:left w:val="none" w:sz="0" w:space="0" w:color="auto"/>
                <w:bottom w:val="none" w:sz="0" w:space="0" w:color="auto"/>
                <w:right w:val="none" w:sz="0" w:space="0" w:color="auto"/>
              </w:divBdr>
            </w:div>
            <w:div w:id="935791129">
              <w:marLeft w:val="0"/>
              <w:marRight w:val="0"/>
              <w:marTop w:val="0"/>
              <w:marBottom w:val="0"/>
              <w:divBdr>
                <w:top w:val="none" w:sz="0" w:space="0" w:color="auto"/>
                <w:left w:val="none" w:sz="0" w:space="0" w:color="auto"/>
                <w:bottom w:val="none" w:sz="0" w:space="0" w:color="auto"/>
                <w:right w:val="none" w:sz="0" w:space="0" w:color="auto"/>
              </w:divBdr>
            </w:div>
            <w:div w:id="949625756">
              <w:marLeft w:val="0"/>
              <w:marRight w:val="0"/>
              <w:marTop w:val="0"/>
              <w:marBottom w:val="0"/>
              <w:divBdr>
                <w:top w:val="none" w:sz="0" w:space="0" w:color="auto"/>
                <w:left w:val="none" w:sz="0" w:space="0" w:color="auto"/>
                <w:bottom w:val="none" w:sz="0" w:space="0" w:color="auto"/>
                <w:right w:val="none" w:sz="0" w:space="0" w:color="auto"/>
              </w:divBdr>
            </w:div>
            <w:div w:id="951977204">
              <w:marLeft w:val="0"/>
              <w:marRight w:val="0"/>
              <w:marTop w:val="0"/>
              <w:marBottom w:val="0"/>
              <w:divBdr>
                <w:top w:val="none" w:sz="0" w:space="0" w:color="auto"/>
                <w:left w:val="none" w:sz="0" w:space="0" w:color="auto"/>
                <w:bottom w:val="none" w:sz="0" w:space="0" w:color="auto"/>
                <w:right w:val="none" w:sz="0" w:space="0" w:color="auto"/>
              </w:divBdr>
            </w:div>
            <w:div w:id="1041633453">
              <w:marLeft w:val="0"/>
              <w:marRight w:val="0"/>
              <w:marTop w:val="0"/>
              <w:marBottom w:val="0"/>
              <w:divBdr>
                <w:top w:val="none" w:sz="0" w:space="0" w:color="auto"/>
                <w:left w:val="none" w:sz="0" w:space="0" w:color="auto"/>
                <w:bottom w:val="none" w:sz="0" w:space="0" w:color="auto"/>
                <w:right w:val="none" w:sz="0" w:space="0" w:color="auto"/>
              </w:divBdr>
            </w:div>
            <w:div w:id="1068184335">
              <w:marLeft w:val="0"/>
              <w:marRight w:val="0"/>
              <w:marTop w:val="0"/>
              <w:marBottom w:val="0"/>
              <w:divBdr>
                <w:top w:val="none" w:sz="0" w:space="0" w:color="auto"/>
                <w:left w:val="none" w:sz="0" w:space="0" w:color="auto"/>
                <w:bottom w:val="none" w:sz="0" w:space="0" w:color="auto"/>
                <w:right w:val="none" w:sz="0" w:space="0" w:color="auto"/>
              </w:divBdr>
            </w:div>
            <w:div w:id="1075326131">
              <w:marLeft w:val="0"/>
              <w:marRight w:val="0"/>
              <w:marTop w:val="0"/>
              <w:marBottom w:val="0"/>
              <w:divBdr>
                <w:top w:val="none" w:sz="0" w:space="0" w:color="auto"/>
                <w:left w:val="none" w:sz="0" w:space="0" w:color="auto"/>
                <w:bottom w:val="none" w:sz="0" w:space="0" w:color="auto"/>
                <w:right w:val="none" w:sz="0" w:space="0" w:color="auto"/>
              </w:divBdr>
            </w:div>
            <w:div w:id="1082990983">
              <w:marLeft w:val="0"/>
              <w:marRight w:val="0"/>
              <w:marTop w:val="0"/>
              <w:marBottom w:val="0"/>
              <w:divBdr>
                <w:top w:val="none" w:sz="0" w:space="0" w:color="auto"/>
                <w:left w:val="none" w:sz="0" w:space="0" w:color="auto"/>
                <w:bottom w:val="none" w:sz="0" w:space="0" w:color="auto"/>
                <w:right w:val="none" w:sz="0" w:space="0" w:color="auto"/>
              </w:divBdr>
            </w:div>
            <w:div w:id="1205408755">
              <w:marLeft w:val="0"/>
              <w:marRight w:val="0"/>
              <w:marTop w:val="0"/>
              <w:marBottom w:val="0"/>
              <w:divBdr>
                <w:top w:val="none" w:sz="0" w:space="0" w:color="auto"/>
                <w:left w:val="none" w:sz="0" w:space="0" w:color="auto"/>
                <w:bottom w:val="none" w:sz="0" w:space="0" w:color="auto"/>
                <w:right w:val="none" w:sz="0" w:space="0" w:color="auto"/>
              </w:divBdr>
            </w:div>
            <w:div w:id="1251350209">
              <w:marLeft w:val="0"/>
              <w:marRight w:val="0"/>
              <w:marTop w:val="0"/>
              <w:marBottom w:val="0"/>
              <w:divBdr>
                <w:top w:val="none" w:sz="0" w:space="0" w:color="auto"/>
                <w:left w:val="none" w:sz="0" w:space="0" w:color="auto"/>
                <w:bottom w:val="none" w:sz="0" w:space="0" w:color="auto"/>
                <w:right w:val="none" w:sz="0" w:space="0" w:color="auto"/>
              </w:divBdr>
            </w:div>
            <w:div w:id="1260673943">
              <w:marLeft w:val="0"/>
              <w:marRight w:val="0"/>
              <w:marTop w:val="0"/>
              <w:marBottom w:val="0"/>
              <w:divBdr>
                <w:top w:val="none" w:sz="0" w:space="0" w:color="auto"/>
                <w:left w:val="none" w:sz="0" w:space="0" w:color="auto"/>
                <w:bottom w:val="none" w:sz="0" w:space="0" w:color="auto"/>
                <w:right w:val="none" w:sz="0" w:space="0" w:color="auto"/>
              </w:divBdr>
            </w:div>
            <w:div w:id="1314404739">
              <w:marLeft w:val="0"/>
              <w:marRight w:val="0"/>
              <w:marTop w:val="0"/>
              <w:marBottom w:val="0"/>
              <w:divBdr>
                <w:top w:val="none" w:sz="0" w:space="0" w:color="auto"/>
                <w:left w:val="none" w:sz="0" w:space="0" w:color="auto"/>
                <w:bottom w:val="none" w:sz="0" w:space="0" w:color="auto"/>
                <w:right w:val="none" w:sz="0" w:space="0" w:color="auto"/>
              </w:divBdr>
            </w:div>
            <w:div w:id="1322193330">
              <w:marLeft w:val="0"/>
              <w:marRight w:val="0"/>
              <w:marTop w:val="0"/>
              <w:marBottom w:val="0"/>
              <w:divBdr>
                <w:top w:val="none" w:sz="0" w:space="0" w:color="auto"/>
                <w:left w:val="none" w:sz="0" w:space="0" w:color="auto"/>
                <w:bottom w:val="none" w:sz="0" w:space="0" w:color="auto"/>
                <w:right w:val="none" w:sz="0" w:space="0" w:color="auto"/>
              </w:divBdr>
            </w:div>
            <w:div w:id="1383597673">
              <w:marLeft w:val="0"/>
              <w:marRight w:val="0"/>
              <w:marTop w:val="0"/>
              <w:marBottom w:val="0"/>
              <w:divBdr>
                <w:top w:val="none" w:sz="0" w:space="0" w:color="auto"/>
                <w:left w:val="none" w:sz="0" w:space="0" w:color="auto"/>
                <w:bottom w:val="none" w:sz="0" w:space="0" w:color="auto"/>
                <w:right w:val="none" w:sz="0" w:space="0" w:color="auto"/>
              </w:divBdr>
            </w:div>
            <w:div w:id="1392971020">
              <w:marLeft w:val="0"/>
              <w:marRight w:val="0"/>
              <w:marTop w:val="0"/>
              <w:marBottom w:val="0"/>
              <w:divBdr>
                <w:top w:val="none" w:sz="0" w:space="0" w:color="auto"/>
                <w:left w:val="none" w:sz="0" w:space="0" w:color="auto"/>
                <w:bottom w:val="none" w:sz="0" w:space="0" w:color="auto"/>
                <w:right w:val="none" w:sz="0" w:space="0" w:color="auto"/>
              </w:divBdr>
            </w:div>
            <w:div w:id="1400593316">
              <w:marLeft w:val="0"/>
              <w:marRight w:val="0"/>
              <w:marTop w:val="0"/>
              <w:marBottom w:val="0"/>
              <w:divBdr>
                <w:top w:val="none" w:sz="0" w:space="0" w:color="auto"/>
                <w:left w:val="none" w:sz="0" w:space="0" w:color="auto"/>
                <w:bottom w:val="none" w:sz="0" w:space="0" w:color="auto"/>
                <w:right w:val="none" w:sz="0" w:space="0" w:color="auto"/>
              </w:divBdr>
            </w:div>
            <w:div w:id="1454787858">
              <w:marLeft w:val="0"/>
              <w:marRight w:val="0"/>
              <w:marTop w:val="0"/>
              <w:marBottom w:val="0"/>
              <w:divBdr>
                <w:top w:val="none" w:sz="0" w:space="0" w:color="auto"/>
                <w:left w:val="none" w:sz="0" w:space="0" w:color="auto"/>
                <w:bottom w:val="none" w:sz="0" w:space="0" w:color="auto"/>
                <w:right w:val="none" w:sz="0" w:space="0" w:color="auto"/>
              </w:divBdr>
            </w:div>
            <w:div w:id="1474523038">
              <w:marLeft w:val="0"/>
              <w:marRight w:val="0"/>
              <w:marTop w:val="0"/>
              <w:marBottom w:val="0"/>
              <w:divBdr>
                <w:top w:val="none" w:sz="0" w:space="0" w:color="auto"/>
                <w:left w:val="none" w:sz="0" w:space="0" w:color="auto"/>
                <w:bottom w:val="none" w:sz="0" w:space="0" w:color="auto"/>
                <w:right w:val="none" w:sz="0" w:space="0" w:color="auto"/>
              </w:divBdr>
            </w:div>
            <w:div w:id="1476605313">
              <w:marLeft w:val="0"/>
              <w:marRight w:val="0"/>
              <w:marTop w:val="0"/>
              <w:marBottom w:val="0"/>
              <w:divBdr>
                <w:top w:val="none" w:sz="0" w:space="0" w:color="auto"/>
                <w:left w:val="none" w:sz="0" w:space="0" w:color="auto"/>
                <w:bottom w:val="none" w:sz="0" w:space="0" w:color="auto"/>
                <w:right w:val="none" w:sz="0" w:space="0" w:color="auto"/>
              </w:divBdr>
            </w:div>
            <w:div w:id="1481266225">
              <w:marLeft w:val="0"/>
              <w:marRight w:val="0"/>
              <w:marTop w:val="0"/>
              <w:marBottom w:val="0"/>
              <w:divBdr>
                <w:top w:val="none" w:sz="0" w:space="0" w:color="auto"/>
                <w:left w:val="none" w:sz="0" w:space="0" w:color="auto"/>
                <w:bottom w:val="none" w:sz="0" w:space="0" w:color="auto"/>
                <w:right w:val="none" w:sz="0" w:space="0" w:color="auto"/>
              </w:divBdr>
            </w:div>
            <w:div w:id="1497069251">
              <w:marLeft w:val="0"/>
              <w:marRight w:val="0"/>
              <w:marTop w:val="0"/>
              <w:marBottom w:val="0"/>
              <w:divBdr>
                <w:top w:val="none" w:sz="0" w:space="0" w:color="auto"/>
                <w:left w:val="none" w:sz="0" w:space="0" w:color="auto"/>
                <w:bottom w:val="none" w:sz="0" w:space="0" w:color="auto"/>
                <w:right w:val="none" w:sz="0" w:space="0" w:color="auto"/>
              </w:divBdr>
            </w:div>
            <w:div w:id="1614051099">
              <w:marLeft w:val="0"/>
              <w:marRight w:val="0"/>
              <w:marTop w:val="0"/>
              <w:marBottom w:val="0"/>
              <w:divBdr>
                <w:top w:val="none" w:sz="0" w:space="0" w:color="auto"/>
                <w:left w:val="none" w:sz="0" w:space="0" w:color="auto"/>
                <w:bottom w:val="none" w:sz="0" w:space="0" w:color="auto"/>
                <w:right w:val="none" w:sz="0" w:space="0" w:color="auto"/>
              </w:divBdr>
            </w:div>
            <w:div w:id="1623145492">
              <w:marLeft w:val="0"/>
              <w:marRight w:val="0"/>
              <w:marTop w:val="0"/>
              <w:marBottom w:val="0"/>
              <w:divBdr>
                <w:top w:val="none" w:sz="0" w:space="0" w:color="auto"/>
                <w:left w:val="none" w:sz="0" w:space="0" w:color="auto"/>
                <w:bottom w:val="none" w:sz="0" w:space="0" w:color="auto"/>
                <w:right w:val="none" w:sz="0" w:space="0" w:color="auto"/>
              </w:divBdr>
            </w:div>
            <w:div w:id="1666547507">
              <w:marLeft w:val="0"/>
              <w:marRight w:val="0"/>
              <w:marTop w:val="0"/>
              <w:marBottom w:val="0"/>
              <w:divBdr>
                <w:top w:val="none" w:sz="0" w:space="0" w:color="auto"/>
                <w:left w:val="none" w:sz="0" w:space="0" w:color="auto"/>
                <w:bottom w:val="none" w:sz="0" w:space="0" w:color="auto"/>
                <w:right w:val="none" w:sz="0" w:space="0" w:color="auto"/>
              </w:divBdr>
            </w:div>
            <w:div w:id="1678121110">
              <w:marLeft w:val="0"/>
              <w:marRight w:val="0"/>
              <w:marTop w:val="0"/>
              <w:marBottom w:val="0"/>
              <w:divBdr>
                <w:top w:val="none" w:sz="0" w:space="0" w:color="auto"/>
                <w:left w:val="none" w:sz="0" w:space="0" w:color="auto"/>
                <w:bottom w:val="none" w:sz="0" w:space="0" w:color="auto"/>
                <w:right w:val="none" w:sz="0" w:space="0" w:color="auto"/>
              </w:divBdr>
            </w:div>
            <w:div w:id="1693989974">
              <w:marLeft w:val="0"/>
              <w:marRight w:val="0"/>
              <w:marTop w:val="0"/>
              <w:marBottom w:val="0"/>
              <w:divBdr>
                <w:top w:val="none" w:sz="0" w:space="0" w:color="auto"/>
                <w:left w:val="none" w:sz="0" w:space="0" w:color="auto"/>
                <w:bottom w:val="none" w:sz="0" w:space="0" w:color="auto"/>
                <w:right w:val="none" w:sz="0" w:space="0" w:color="auto"/>
              </w:divBdr>
            </w:div>
            <w:div w:id="1798795075">
              <w:marLeft w:val="0"/>
              <w:marRight w:val="0"/>
              <w:marTop w:val="0"/>
              <w:marBottom w:val="0"/>
              <w:divBdr>
                <w:top w:val="none" w:sz="0" w:space="0" w:color="auto"/>
                <w:left w:val="none" w:sz="0" w:space="0" w:color="auto"/>
                <w:bottom w:val="none" w:sz="0" w:space="0" w:color="auto"/>
                <w:right w:val="none" w:sz="0" w:space="0" w:color="auto"/>
              </w:divBdr>
            </w:div>
            <w:div w:id="1860313757">
              <w:marLeft w:val="0"/>
              <w:marRight w:val="0"/>
              <w:marTop w:val="0"/>
              <w:marBottom w:val="0"/>
              <w:divBdr>
                <w:top w:val="none" w:sz="0" w:space="0" w:color="auto"/>
                <w:left w:val="none" w:sz="0" w:space="0" w:color="auto"/>
                <w:bottom w:val="none" w:sz="0" w:space="0" w:color="auto"/>
                <w:right w:val="none" w:sz="0" w:space="0" w:color="auto"/>
              </w:divBdr>
            </w:div>
            <w:div w:id="1901209485">
              <w:marLeft w:val="0"/>
              <w:marRight w:val="0"/>
              <w:marTop w:val="0"/>
              <w:marBottom w:val="0"/>
              <w:divBdr>
                <w:top w:val="none" w:sz="0" w:space="0" w:color="auto"/>
                <w:left w:val="none" w:sz="0" w:space="0" w:color="auto"/>
                <w:bottom w:val="none" w:sz="0" w:space="0" w:color="auto"/>
                <w:right w:val="none" w:sz="0" w:space="0" w:color="auto"/>
              </w:divBdr>
            </w:div>
            <w:div w:id="1907448673">
              <w:marLeft w:val="0"/>
              <w:marRight w:val="0"/>
              <w:marTop w:val="0"/>
              <w:marBottom w:val="0"/>
              <w:divBdr>
                <w:top w:val="none" w:sz="0" w:space="0" w:color="auto"/>
                <w:left w:val="none" w:sz="0" w:space="0" w:color="auto"/>
                <w:bottom w:val="none" w:sz="0" w:space="0" w:color="auto"/>
                <w:right w:val="none" w:sz="0" w:space="0" w:color="auto"/>
              </w:divBdr>
            </w:div>
            <w:div w:id="1948851457">
              <w:marLeft w:val="0"/>
              <w:marRight w:val="0"/>
              <w:marTop w:val="0"/>
              <w:marBottom w:val="0"/>
              <w:divBdr>
                <w:top w:val="none" w:sz="0" w:space="0" w:color="auto"/>
                <w:left w:val="none" w:sz="0" w:space="0" w:color="auto"/>
                <w:bottom w:val="none" w:sz="0" w:space="0" w:color="auto"/>
                <w:right w:val="none" w:sz="0" w:space="0" w:color="auto"/>
              </w:divBdr>
            </w:div>
            <w:div w:id="2012830510">
              <w:marLeft w:val="0"/>
              <w:marRight w:val="0"/>
              <w:marTop w:val="0"/>
              <w:marBottom w:val="0"/>
              <w:divBdr>
                <w:top w:val="none" w:sz="0" w:space="0" w:color="auto"/>
                <w:left w:val="none" w:sz="0" w:space="0" w:color="auto"/>
                <w:bottom w:val="none" w:sz="0" w:space="0" w:color="auto"/>
                <w:right w:val="none" w:sz="0" w:space="0" w:color="auto"/>
              </w:divBdr>
            </w:div>
            <w:div w:id="2067532668">
              <w:marLeft w:val="0"/>
              <w:marRight w:val="0"/>
              <w:marTop w:val="0"/>
              <w:marBottom w:val="0"/>
              <w:divBdr>
                <w:top w:val="none" w:sz="0" w:space="0" w:color="auto"/>
                <w:left w:val="none" w:sz="0" w:space="0" w:color="auto"/>
                <w:bottom w:val="none" w:sz="0" w:space="0" w:color="auto"/>
                <w:right w:val="none" w:sz="0" w:space="0" w:color="auto"/>
              </w:divBdr>
            </w:div>
            <w:div w:id="2096633485">
              <w:marLeft w:val="0"/>
              <w:marRight w:val="0"/>
              <w:marTop w:val="0"/>
              <w:marBottom w:val="0"/>
              <w:divBdr>
                <w:top w:val="none" w:sz="0" w:space="0" w:color="auto"/>
                <w:left w:val="none" w:sz="0" w:space="0" w:color="auto"/>
                <w:bottom w:val="none" w:sz="0" w:space="0" w:color="auto"/>
                <w:right w:val="none" w:sz="0" w:space="0" w:color="auto"/>
              </w:divBdr>
            </w:div>
            <w:div w:id="2098136760">
              <w:marLeft w:val="0"/>
              <w:marRight w:val="0"/>
              <w:marTop w:val="0"/>
              <w:marBottom w:val="0"/>
              <w:divBdr>
                <w:top w:val="none" w:sz="0" w:space="0" w:color="auto"/>
                <w:left w:val="none" w:sz="0" w:space="0" w:color="auto"/>
                <w:bottom w:val="none" w:sz="0" w:space="0" w:color="auto"/>
                <w:right w:val="none" w:sz="0" w:space="0" w:color="auto"/>
              </w:divBdr>
            </w:div>
            <w:div w:id="21038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88356">
      <w:bodyDiv w:val="1"/>
      <w:marLeft w:val="0"/>
      <w:marRight w:val="0"/>
      <w:marTop w:val="0"/>
      <w:marBottom w:val="0"/>
      <w:divBdr>
        <w:top w:val="none" w:sz="0" w:space="0" w:color="auto"/>
        <w:left w:val="none" w:sz="0" w:space="0" w:color="auto"/>
        <w:bottom w:val="none" w:sz="0" w:space="0" w:color="auto"/>
        <w:right w:val="none" w:sz="0" w:space="0" w:color="auto"/>
      </w:divBdr>
      <w:divsChild>
        <w:div w:id="1180311118">
          <w:marLeft w:val="0"/>
          <w:marRight w:val="0"/>
          <w:marTop w:val="0"/>
          <w:marBottom w:val="0"/>
          <w:divBdr>
            <w:top w:val="none" w:sz="0" w:space="0" w:color="auto"/>
            <w:left w:val="none" w:sz="0" w:space="0" w:color="auto"/>
            <w:bottom w:val="none" w:sz="0" w:space="0" w:color="auto"/>
            <w:right w:val="none" w:sz="0" w:space="0" w:color="auto"/>
          </w:divBdr>
          <w:divsChild>
            <w:div w:id="652567557">
              <w:marLeft w:val="0"/>
              <w:marRight w:val="0"/>
              <w:marTop w:val="0"/>
              <w:marBottom w:val="0"/>
              <w:divBdr>
                <w:top w:val="none" w:sz="0" w:space="0" w:color="auto"/>
                <w:left w:val="none" w:sz="0" w:space="0" w:color="auto"/>
                <w:bottom w:val="none" w:sz="0" w:space="0" w:color="auto"/>
                <w:right w:val="none" w:sz="0" w:space="0" w:color="auto"/>
              </w:divBdr>
            </w:div>
            <w:div w:id="11701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28991">
      <w:bodyDiv w:val="1"/>
      <w:marLeft w:val="0"/>
      <w:marRight w:val="0"/>
      <w:marTop w:val="0"/>
      <w:marBottom w:val="0"/>
      <w:divBdr>
        <w:top w:val="none" w:sz="0" w:space="0" w:color="auto"/>
        <w:left w:val="none" w:sz="0" w:space="0" w:color="auto"/>
        <w:bottom w:val="none" w:sz="0" w:space="0" w:color="auto"/>
        <w:right w:val="none" w:sz="0" w:space="0" w:color="auto"/>
      </w:divBdr>
      <w:divsChild>
        <w:div w:id="28379037">
          <w:marLeft w:val="0"/>
          <w:marRight w:val="0"/>
          <w:marTop w:val="0"/>
          <w:marBottom w:val="0"/>
          <w:divBdr>
            <w:top w:val="none" w:sz="0" w:space="0" w:color="auto"/>
            <w:left w:val="none" w:sz="0" w:space="0" w:color="auto"/>
            <w:bottom w:val="none" w:sz="0" w:space="0" w:color="auto"/>
            <w:right w:val="none" w:sz="0" w:space="0" w:color="auto"/>
          </w:divBdr>
          <w:divsChild>
            <w:div w:id="79564839">
              <w:marLeft w:val="0"/>
              <w:marRight w:val="0"/>
              <w:marTop w:val="0"/>
              <w:marBottom w:val="0"/>
              <w:divBdr>
                <w:top w:val="none" w:sz="0" w:space="0" w:color="auto"/>
                <w:left w:val="none" w:sz="0" w:space="0" w:color="auto"/>
                <w:bottom w:val="none" w:sz="0" w:space="0" w:color="auto"/>
                <w:right w:val="none" w:sz="0" w:space="0" w:color="auto"/>
              </w:divBdr>
            </w:div>
            <w:div w:id="494491217">
              <w:marLeft w:val="0"/>
              <w:marRight w:val="0"/>
              <w:marTop w:val="0"/>
              <w:marBottom w:val="0"/>
              <w:divBdr>
                <w:top w:val="none" w:sz="0" w:space="0" w:color="auto"/>
                <w:left w:val="none" w:sz="0" w:space="0" w:color="auto"/>
                <w:bottom w:val="none" w:sz="0" w:space="0" w:color="auto"/>
                <w:right w:val="none" w:sz="0" w:space="0" w:color="auto"/>
              </w:divBdr>
            </w:div>
            <w:div w:id="504056261">
              <w:marLeft w:val="0"/>
              <w:marRight w:val="0"/>
              <w:marTop w:val="0"/>
              <w:marBottom w:val="0"/>
              <w:divBdr>
                <w:top w:val="none" w:sz="0" w:space="0" w:color="auto"/>
                <w:left w:val="none" w:sz="0" w:space="0" w:color="auto"/>
                <w:bottom w:val="none" w:sz="0" w:space="0" w:color="auto"/>
                <w:right w:val="none" w:sz="0" w:space="0" w:color="auto"/>
              </w:divBdr>
            </w:div>
            <w:div w:id="608316668">
              <w:marLeft w:val="0"/>
              <w:marRight w:val="0"/>
              <w:marTop w:val="0"/>
              <w:marBottom w:val="0"/>
              <w:divBdr>
                <w:top w:val="none" w:sz="0" w:space="0" w:color="auto"/>
                <w:left w:val="none" w:sz="0" w:space="0" w:color="auto"/>
                <w:bottom w:val="none" w:sz="0" w:space="0" w:color="auto"/>
                <w:right w:val="none" w:sz="0" w:space="0" w:color="auto"/>
              </w:divBdr>
            </w:div>
            <w:div w:id="914315089">
              <w:marLeft w:val="0"/>
              <w:marRight w:val="0"/>
              <w:marTop w:val="0"/>
              <w:marBottom w:val="0"/>
              <w:divBdr>
                <w:top w:val="none" w:sz="0" w:space="0" w:color="auto"/>
                <w:left w:val="none" w:sz="0" w:space="0" w:color="auto"/>
                <w:bottom w:val="none" w:sz="0" w:space="0" w:color="auto"/>
                <w:right w:val="none" w:sz="0" w:space="0" w:color="auto"/>
              </w:divBdr>
            </w:div>
            <w:div w:id="1095977548">
              <w:marLeft w:val="0"/>
              <w:marRight w:val="0"/>
              <w:marTop w:val="0"/>
              <w:marBottom w:val="0"/>
              <w:divBdr>
                <w:top w:val="none" w:sz="0" w:space="0" w:color="auto"/>
                <w:left w:val="none" w:sz="0" w:space="0" w:color="auto"/>
                <w:bottom w:val="none" w:sz="0" w:space="0" w:color="auto"/>
                <w:right w:val="none" w:sz="0" w:space="0" w:color="auto"/>
              </w:divBdr>
            </w:div>
            <w:div w:id="1256982779">
              <w:marLeft w:val="0"/>
              <w:marRight w:val="0"/>
              <w:marTop w:val="0"/>
              <w:marBottom w:val="0"/>
              <w:divBdr>
                <w:top w:val="none" w:sz="0" w:space="0" w:color="auto"/>
                <w:left w:val="none" w:sz="0" w:space="0" w:color="auto"/>
                <w:bottom w:val="none" w:sz="0" w:space="0" w:color="auto"/>
                <w:right w:val="none" w:sz="0" w:space="0" w:color="auto"/>
              </w:divBdr>
            </w:div>
            <w:div w:id="1770616541">
              <w:marLeft w:val="0"/>
              <w:marRight w:val="0"/>
              <w:marTop w:val="0"/>
              <w:marBottom w:val="0"/>
              <w:divBdr>
                <w:top w:val="none" w:sz="0" w:space="0" w:color="auto"/>
                <w:left w:val="none" w:sz="0" w:space="0" w:color="auto"/>
                <w:bottom w:val="none" w:sz="0" w:space="0" w:color="auto"/>
                <w:right w:val="none" w:sz="0" w:space="0" w:color="auto"/>
              </w:divBdr>
            </w:div>
            <w:div w:id="18608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6589">
      <w:bodyDiv w:val="1"/>
      <w:marLeft w:val="0"/>
      <w:marRight w:val="0"/>
      <w:marTop w:val="0"/>
      <w:marBottom w:val="0"/>
      <w:divBdr>
        <w:top w:val="none" w:sz="0" w:space="0" w:color="auto"/>
        <w:left w:val="none" w:sz="0" w:space="0" w:color="auto"/>
        <w:bottom w:val="none" w:sz="0" w:space="0" w:color="auto"/>
        <w:right w:val="none" w:sz="0" w:space="0" w:color="auto"/>
      </w:divBdr>
      <w:divsChild>
        <w:div w:id="108283339">
          <w:marLeft w:val="0"/>
          <w:marRight w:val="0"/>
          <w:marTop w:val="0"/>
          <w:marBottom w:val="0"/>
          <w:divBdr>
            <w:top w:val="none" w:sz="0" w:space="0" w:color="auto"/>
            <w:left w:val="none" w:sz="0" w:space="0" w:color="auto"/>
            <w:bottom w:val="none" w:sz="0" w:space="0" w:color="auto"/>
            <w:right w:val="none" w:sz="0" w:space="0" w:color="auto"/>
          </w:divBdr>
          <w:divsChild>
            <w:div w:id="408844454">
              <w:marLeft w:val="0"/>
              <w:marRight w:val="0"/>
              <w:marTop w:val="0"/>
              <w:marBottom w:val="0"/>
              <w:divBdr>
                <w:top w:val="none" w:sz="0" w:space="0" w:color="auto"/>
                <w:left w:val="none" w:sz="0" w:space="0" w:color="auto"/>
                <w:bottom w:val="none" w:sz="0" w:space="0" w:color="auto"/>
                <w:right w:val="none" w:sz="0" w:space="0" w:color="auto"/>
              </w:divBdr>
            </w:div>
            <w:div w:id="443383629">
              <w:marLeft w:val="0"/>
              <w:marRight w:val="0"/>
              <w:marTop w:val="0"/>
              <w:marBottom w:val="0"/>
              <w:divBdr>
                <w:top w:val="none" w:sz="0" w:space="0" w:color="auto"/>
                <w:left w:val="none" w:sz="0" w:space="0" w:color="auto"/>
                <w:bottom w:val="none" w:sz="0" w:space="0" w:color="auto"/>
                <w:right w:val="none" w:sz="0" w:space="0" w:color="auto"/>
              </w:divBdr>
            </w:div>
            <w:div w:id="455028955">
              <w:marLeft w:val="0"/>
              <w:marRight w:val="0"/>
              <w:marTop w:val="0"/>
              <w:marBottom w:val="0"/>
              <w:divBdr>
                <w:top w:val="none" w:sz="0" w:space="0" w:color="auto"/>
                <w:left w:val="none" w:sz="0" w:space="0" w:color="auto"/>
                <w:bottom w:val="none" w:sz="0" w:space="0" w:color="auto"/>
                <w:right w:val="none" w:sz="0" w:space="0" w:color="auto"/>
              </w:divBdr>
            </w:div>
            <w:div w:id="459887375">
              <w:marLeft w:val="0"/>
              <w:marRight w:val="0"/>
              <w:marTop w:val="0"/>
              <w:marBottom w:val="0"/>
              <w:divBdr>
                <w:top w:val="none" w:sz="0" w:space="0" w:color="auto"/>
                <w:left w:val="none" w:sz="0" w:space="0" w:color="auto"/>
                <w:bottom w:val="none" w:sz="0" w:space="0" w:color="auto"/>
                <w:right w:val="none" w:sz="0" w:space="0" w:color="auto"/>
              </w:divBdr>
            </w:div>
            <w:div w:id="593705864">
              <w:marLeft w:val="0"/>
              <w:marRight w:val="0"/>
              <w:marTop w:val="0"/>
              <w:marBottom w:val="0"/>
              <w:divBdr>
                <w:top w:val="none" w:sz="0" w:space="0" w:color="auto"/>
                <w:left w:val="none" w:sz="0" w:space="0" w:color="auto"/>
                <w:bottom w:val="none" w:sz="0" w:space="0" w:color="auto"/>
                <w:right w:val="none" w:sz="0" w:space="0" w:color="auto"/>
              </w:divBdr>
            </w:div>
            <w:div w:id="673150261">
              <w:marLeft w:val="0"/>
              <w:marRight w:val="0"/>
              <w:marTop w:val="0"/>
              <w:marBottom w:val="0"/>
              <w:divBdr>
                <w:top w:val="none" w:sz="0" w:space="0" w:color="auto"/>
                <w:left w:val="none" w:sz="0" w:space="0" w:color="auto"/>
                <w:bottom w:val="none" w:sz="0" w:space="0" w:color="auto"/>
                <w:right w:val="none" w:sz="0" w:space="0" w:color="auto"/>
              </w:divBdr>
            </w:div>
            <w:div w:id="780028675">
              <w:marLeft w:val="0"/>
              <w:marRight w:val="0"/>
              <w:marTop w:val="0"/>
              <w:marBottom w:val="0"/>
              <w:divBdr>
                <w:top w:val="none" w:sz="0" w:space="0" w:color="auto"/>
                <w:left w:val="none" w:sz="0" w:space="0" w:color="auto"/>
                <w:bottom w:val="none" w:sz="0" w:space="0" w:color="auto"/>
                <w:right w:val="none" w:sz="0" w:space="0" w:color="auto"/>
              </w:divBdr>
            </w:div>
            <w:div w:id="806170308">
              <w:marLeft w:val="0"/>
              <w:marRight w:val="0"/>
              <w:marTop w:val="0"/>
              <w:marBottom w:val="0"/>
              <w:divBdr>
                <w:top w:val="none" w:sz="0" w:space="0" w:color="auto"/>
                <w:left w:val="none" w:sz="0" w:space="0" w:color="auto"/>
                <w:bottom w:val="none" w:sz="0" w:space="0" w:color="auto"/>
                <w:right w:val="none" w:sz="0" w:space="0" w:color="auto"/>
              </w:divBdr>
            </w:div>
            <w:div w:id="930359845">
              <w:marLeft w:val="0"/>
              <w:marRight w:val="0"/>
              <w:marTop w:val="0"/>
              <w:marBottom w:val="0"/>
              <w:divBdr>
                <w:top w:val="none" w:sz="0" w:space="0" w:color="auto"/>
                <w:left w:val="none" w:sz="0" w:space="0" w:color="auto"/>
                <w:bottom w:val="none" w:sz="0" w:space="0" w:color="auto"/>
                <w:right w:val="none" w:sz="0" w:space="0" w:color="auto"/>
              </w:divBdr>
            </w:div>
            <w:div w:id="1274020674">
              <w:marLeft w:val="0"/>
              <w:marRight w:val="0"/>
              <w:marTop w:val="0"/>
              <w:marBottom w:val="0"/>
              <w:divBdr>
                <w:top w:val="none" w:sz="0" w:space="0" w:color="auto"/>
                <w:left w:val="none" w:sz="0" w:space="0" w:color="auto"/>
                <w:bottom w:val="none" w:sz="0" w:space="0" w:color="auto"/>
                <w:right w:val="none" w:sz="0" w:space="0" w:color="auto"/>
              </w:divBdr>
            </w:div>
            <w:div w:id="1324897786">
              <w:marLeft w:val="0"/>
              <w:marRight w:val="0"/>
              <w:marTop w:val="0"/>
              <w:marBottom w:val="0"/>
              <w:divBdr>
                <w:top w:val="none" w:sz="0" w:space="0" w:color="auto"/>
                <w:left w:val="none" w:sz="0" w:space="0" w:color="auto"/>
                <w:bottom w:val="none" w:sz="0" w:space="0" w:color="auto"/>
                <w:right w:val="none" w:sz="0" w:space="0" w:color="auto"/>
              </w:divBdr>
            </w:div>
            <w:div w:id="1464151739">
              <w:marLeft w:val="0"/>
              <w:marRight w:val="0"/>
              <w:marTop w:val="0"/>
              <w:marBottom w:val="0"/>
              <w:divBdr>
                <w:top w:val="none" w:sz="0" w:space="0" w:color="auto"/>
                <w:left w:val="none" w:sz="0" w:space="0" w:color="auto"/>
                <w:bottom w:val="none" w:sz="0" w:space="0" w:color="auto"/>
                <w:right w:val="none" w:sz="0" w:space="0" w:color="auto"/>
              </w:divBdr>
            </w:div>
            <w:div w:id="1534541309">
              <w:marLeft w:val="0"/>
              <w:marRight w:val="0"/>
              <w:marTop w:val="0"/>
              <w:marBottom w:val="0"/>
              <w:divBdr>
                <w:top w:val="none" w:sz="0" w:space="0" w:color="auto"/>
                <w:left w:val="none" w:sz="0" w:space="0" w:color="auto"/>
                <w:bottom w:val="none" w:sz="0" w:space="0" w:color="auto"/>
                <w:right w:val="none" w:sz="0" w:space="0" w:color="auto"/>
              </w:divBdr>
            </w:div>
            <w:div w:id="1578980603">
              <w:marLeft w:val="0"/>
              <w:marRight w:val="0"/>
              <w:marTop w:val="0"/>
              <w:marBottom w:val="0"/>
              <w:divBdr>
                <w:top w:val="none" w:sz="0" w:space="0" w:color="auto"/>
                <w:left w:val="none" w:sz="0" w:space="0" w:color="auto"/>
                <w:bottom w:val="none" w:sz="0" w:space="0" w:color="auto"/>
                <w:right w:val="none" w:sz="0" w:space="0" w:color="auto"/>
              </w:divBdr>
            </w:div>
            <w:div w:id="1671833330">
              <w:marLeft w:val="0"/>
              <w:marRight w:val="0"/>
              <w:marTop w:val="0"/>
              <w:marBottom w:val="0"/>
              <w:divBdr>
                <w:top w:val="none" w:sz="0" w:space="0" w:color="auto"/>
                <w:left w:val="none" w:sz="0" w:space="0" w:color="auto"/>
                <w:bottom w:val="none" w:sz="0" w:space="0" w:color="auto"/>
                <w:right w:val="none" w:sz="0" w:space="0" w:color="auto"/>
              </w:divBdr>
            </w:div>
            <w:div w:id="1877234301">
              <w:marLeft w:val="0"/>
              <w:marRight w:val="0"/>
              <w:marTop w:val="0"/>
              <w:marBottom w:val="0"/>
              <w:divBdr>
                <w:top w:val="none" w:sz="0" w:space="0" w:color="auto"/>
                <w:left w:val="none" w:sz="0" w:space="0" w:color="auto"/>
                <w:bottom w:val="none" w:sz="0" w:space="0" w:color="auto"/>
                <w:right w:val="none" w:sz="0" w:space="0" w:color="auto"/>
              </w:divBdr>
            </w:div>
            <w:div w:id="19807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854">
      <w:bodyDiv w:val="1"/>
      <w:marLeft w:val="0"/>
      <w:marRight w:val="0"/>
      <w:marTop w:val="0"/>
      <w:marBottom w:val="0"/>
      <w:divBdr>
        <w:top w:val="none" w:sz="0" w:space="0" w:color="auto"/>
        <w:left w:val="none" w:sz="0" w:space="0" w:color="auto"/>
        <w:bottom w:val="none" w:sz="0" w:space="0" w:color="auto"/>
        <w:right w:val="none" w:sz="0" w:space="0" w:color="auto"/>
      </w:divBdr>
      <w:divsChild>
        <w:div w:id="1809349158">
          <w:marLeft w:val="0"/>
          <w:marRight w:val="0"/>
          <w:marTop w:val="0"/>
          <w:marBottom w:val="0"/>
          <w:divBdr>
            <w:top w:val="none" w:sz="0" w:space="0" w:color="auto"/>
            <w:left w:val="none" w:sz="0" w:space="0" w:color="auto"/>
            <w:bottom w:val="none" w:sz="0" w:space="0" w:color="auto"/>
            <w:right w:val="none" w:sz="0" w:space="0" w:color="auto"/>
          </w:divBdr>
          <w:divsChild>
            <w:div w:id="45957920">
              <w:marLeft w:val="0"/>
              <w:marRight w:val="0"/>
              <w:marTop w:val="0"/>
              <w:marBottom w:val="0"/>
              <w:divBdr>
                <w:top w:val="none" w:sz="0" w:space="0" w:color="auto"/>
                <w:left w:val="none" w:sz="0" w:space="0" w:color="auto"/>
                <w:bottom w:val="none" w:sz="0" w:space="0" w:color="auto"/>
                <w:right w:val="none" w:sz="0" w:space="0" w:color="auto"/>
              </w:divBdr>
            </w:div>
            <w:div w:id="54206830">
              <w:marLeft w:val="0"/>
              <w:marRight w:val="0"/>
              <w:marTop w:val="0"/>
              <w:marBottom w:val="0"/>
              <w:divBdr>
                <w:top w:val="none" w:sz="0" w:space="0" w:color="auto"/>
                <w:left w:val="none" w:sz="0" w:space="0" w:color="auto"/>
                <w:bottom w:val="none" w:sz="0" w:space="0" w:color="auto"/>
                <w:right w:val="none" w:sz="0" w:space="0" w:color="auto"/>
              </w:divBdr>
            </w:div>
            <w:div w:id="154106083">
              <w:marLeft w:val="0"/>
              <w:marRight w:val="0"/>
              <w:marTop w:val="0"/>
              <w:marBottom w:val="0"/>
              <w:divBdr>
                <w:top w:val="none" w:sz="0" w:space="0" w:color="auto"/>
                <w:left w:val="none" w:sz="0" w:space="0" w:color="auto"/>
                <w:bottom w:val="none" w:sz="0" w:space="0" w:color="auto"/>
                <w:right w:val="none" w:sz="0" w:space="0" w:color="auto"/>
              </w:divBdr>
            </w:div>
            <w:div w:id="178786559">
              <w:marLeft w:val="0"/>
              <w:marRight w:val="0"/>
              <w:marTop w:val="0"/>
              <w:marBottom w:val="0"/>
              <w:divBdr>
                <w:top w:val="none" w:sz="0" w:space="0" w:color="auto"/>
                <w:left w:val="none" w:sz="0" w:space="0" w:color="auto"/>
                <w:bottom w:val="none" w:sz="0" w:space="0" w:color="auto"/>
                <w:right w:val="none" w:sz="0" w:space="0" w:color="auto"/>
              </w:divBdr>
            </w:div>
            <w:div w:id="202669992">
              <w:marLeft w:val="0"/>
              <w:marRight w:val="0"/>
              <w:marTop w:val="0"/>
              <w:marBottom w:val="0"/>
              <w:divBdr>
                <w:top w:val="none" w:sz="0" w:space="0" w:color="auto"/>
                <w:left w:val="none" w:sz="0" w:space="0" w:color="auto"/>
                <w:bottom w:val="none" w:sz="0" w:space="0" w:color="auto"/>
                <w:right w:val="none" w:sz="0" w:space="0" w:color="auto"/>
              </w:divBdr>
            </w:div>
            <w:div w:id="328020055">
              <w:marLeft w:val="0"/>
              <w:marRight w:val="0"/>
              <w:marTop w:val="0"/>
              <w:marBottom w:val="0"/>
              <w:divBdr>
                <w:top w:val="none" w:sz="0" w:space="0" w:color="auto"/>
                <w:left w:val="none" w:sz="0" w:space="0" w:color="auto"/>
                <w:bottom w:val="none" w:sz="0" w:space="0" w:color="auto"/>
                <w:right w:val="none" w:sz="0" w:space="0" w:color="auto"/>
              </w:divBdr>
            </w:div>
            <w:div w:id="531455145">
              <w:marLeft w:val="0"/>
              <w:marRight w:val="0"/>
              <w:marTop w:val="0"/>
              <w:marBottom w:val="0"/>
              <w:divBdr>
                <w:top w:val="none" w:sz="0" w:space="0" w:color="auto"/>
                <w:left w:val="none" w:sz="0" w:space="0" w:color="auto"/>
                <w:bottom w:val="none" w:sz="0" w:space="0" w:color="auto"/>
                <w:right w:val="none" w:sz="0" w:space="0" w:color="auto"/>
              </w:divBdr>
            </w:div>
            <w:div w:id="554197109">
              <w:marLeft w:val="0"/>
              <w:marRight w:val="0"/>
              <w:marTop w:val="0"/>
              <w:marBottom w:val="0"/>
              <w:divBdr>
                <w:top w:val="none" w:sz="0" w:space="0" w:color="auto"/>
                <w:left w:val="none" w:sz="0" w:space="0" w:color="auto"/>
                <w:bottom w:val="none" w:sz="0" w:space="0" w:color="auto"/>
                <w:right w:val="none" w:sz="0" w:space="0" w:color="auto"/>
              </w:divBdr>
            </w:div>
            <w:div w:id="918711490">
              <w:marLeft w:val="0"/>
              <w:marRight w:val="0"/>
              <w:marTop w:val="0"/>
              <w:marBottom w:val="0"/>
              <w:divBdr>
                <w:top w:val="none" w:sz="0" w:space="0" w:color="auto"/>
                <w:left w:val="none" w:sz="0" w:space="0" w:color="auto"/>
                <w:bottom w:val="none" w:sz="0" w:space="0" w:color="auto"/>
                <w:right w:val="none" w:sz="0" w:space="0" w:color="auto"/>
              </w:divBdr>
            </w:div>
            <w:div w:id="967129674">
              <w:marLeft w:val="0"/>
              <w:marRight w:val="0"/>
              <w:marTop w:val="0"/>
              <w:marBottom w:val="0"/>
              <w:divBdr>
                <w:top w:val="none" w:sz="0" w:space="0" w:color="auto"/>
                <w:left w:val="none" w:sz="0" w:space="0" w:color="auto"/>
                <w:bottom w:val="none" w:sz="0" w:space="0" w:color="auto"/>
                <w:right w:val="none" w:sz="0" w:space="0" w:color="auto"/>
              </w:divBdr>
            </w:div>
            <w:div w:id="995498191">
              <w:marLeft w:val="0"/>
              <w:marRight w:val="0"/>
              <w:marTop w:val="0"/>
              <w:marBottom w:val="0"/>
              <w:divBdr>
                <w:top w:val="none" w:sz="0" w:space="0" w:color="auto"/>
                <w:left w:val="none" w:sz="0" w:space="0" w:color="auto"/>
                <w:bottom w:val="none" w:sz="0" w:space="0" w:color="auto"/>
                <w:right w:val="none" w:sz="0" w:space="0" w:color="auto"/>
              </w:divBdr>
            </w:div>
            <w:div w:id="1063724660">
              <w:marLeft w:val="0"/>
              <w:marRight w:val="0"/>
              <w:marTop w:val="0"/>
              <w:marBottom w:val="0"/>
              <w:divBdr>
                <w:top w:val="none" w:sz="0" w:space="0" w:color="auto"/>
                <w:left w:val="none" w:sz="0" w:space="0" w:color="auto"/>
                <w:bottom w:val="none" w:sz="0" w:space="0" w:color="auto"/>
                <w:right w:val="none" w:sz="0" w:space="0" w:color="auto"/>
              </w:divBdr>
            </w:div>
            <w:div w:id="1326475871">
              <w:marLeft w:val="0"/>
              <w:marRight w:val="0"/>
              <w:marTop w:val="0"/>
              <w:marBottom w:val="0"/>
              <w:divBdr>
                <w:top w:val="none" w:sz="0" w:space="0" w:color="auto"/>
                <w:left w:val="none" w:sz="0" w:space="0" w:color="auto"/>
                <w:bottom w:val="none" w:sz="0" w:space="0" w:color="auto"/>
                <w:right w:val="none" w:sz="0" w:space="0" w:color="auto"/>
              </w:divBdr>
            </w:div>
            <w:div w:id="1392536313">
              <w:marLeft w:val="0"/>
              <w:marRight w:val="0"/>
              <w:marTop w:val="0"/>
              <w:marBottom w:val="0"/>
              <w:divBdr>
                <w:top w:val="none" w:sz="0" w:space="0" w:color="auto"/>
                <w:left w:val="none" w:sz="0" w:space="0" w:color="auto"/>
                <w:bottom w:val="none" w:sz="0" w:space="0" w:color="auto"/>
                <w:right w:val="none" w:sz="0" w:space="0" w:color="auto"/>
              </w:divBdr>
            </w:div>
            <w:div w:id="1477601787">
              <w:marLeft w:val="0"/>
              <w:marRight w:val="0"/>
              <w:marTop w:val="0"/>
              <w:marBottom w:val="0"/>
              <w:divBdr>
                <w:top w:val="none" w:sz="0" w:space="0" w:color="auto"/>
                <w:left w:val="none" w:sz="0" w:space="0" w:color="auto"/>
                <w:bottom w:val="none" w:sz="0" w:space="0" w:color="auto"/>
                <w:right w:val="none" w:sz="0" w:space="0" w:color="auto"/>
              </w:divBdr>
            </w:div>
            <w:div w:id="1486050020">
              <w:marLeft w:val="0"/>
              <w:marRight w:val="0"/>
              <w:marTop w:val="0"/>
              <w:marBottom w:val="0"/>
              <w:divBdr>
                <w:top w:val="none" w:sz="0" w:space="0" w:color="auto"/>
                <w:left w:val="none" w:sz="0" w:space="0" w:color="auto"/>
                <w:bottom w:val="none" w:sz="0" w:space="0" w:color="auto"/>
                <w:right w:val="none" w:sz="0" w:space="0" w:color="auto"/>
              </w:divBdr>
            </w:div>
            <w:div w:id="1565481302">
              <w:marLeft w:val="0"/>
              <w:marRight w:val="0"/>
              <w:marTop w:val="0"/>
              <w:marBottom w:val="0"/>
              <w:divBdr>
                <w:top w:val="none" w:sz="0" w:space="0" w:color="auto"/>
                <w:left w:val="none" w:sz="0" w:space="0" w:color="auto"/>
                <w:bottom w:val="none" w:sz="0" w:space="0" w:color="auto"/>
                <w:right w:val="none" w:sz="0" w:space="0" w:color="auto"/>
              </w:divBdr>
            </w:div>
            <w:div w:id="1842350736">
              <w:marLeft w:val="0"/>
              <w:marRight w:val="0"/>
              <w:marTop w:val="0"/>
              <w:marBottom w:val="0"/>
              <w:divBdr>
                <w:top w:val="none" w:sz="0" w:space="0" w:color="auto"/>
                <w:left w:val="none" w:sz="0" w:space="0" w:color="auto"/>
                <w:bottom w:val="none" w:sz="0" w:space="0" w:color="auto"/>
                <w:right w:val="none" w:sz="0" w:space="0" w:color="auto"/>
              </w:divBdr>
            </w:div>
            <w:div w:id="1846437914">
              <w:marLeft w:val="0"/>
              <w:marRight w:val="0"/>
              <w:marTop w:val="0"/>
              <w:marBottom w:val="0"/>
              <w:divBdr>
                <w:top w:val="none" w:sz="0" w:space="0" w:color="auto"/>
                <w:left w:val="none" w:sz="0" w:space="0" w:color="auto"/>
                <w:bottom w:val="none" w:sz="0" w:space="0" w:color="auto"/>
                <w:right w:val="none" w:sz="0" w:space="0" w:color="auto"/>
              </w:divBdr>
            </w:div>
            <w:div w:id="2002654009">
              <w:marLeft w:val="0"/>
              <w:marRight w:val="0"/>
              <w:marTop w:val="0"/>
              <w:marBottom w:val="0"/>
              <w:divBdr>
                <w:top w:val="none" w:sz="0" w:space="0" w:color="auto"/>
                <w:left w:val="none" w:sz="0" w:space="0" w:color="auto"/>
                <w:bottom w:val="none" w:sz="0" w:space="0" w:color="auto"/>
                <w:right w:val="none" w:sz="0" w:space="0" w:color="auto"/>
              </w:divBdr>
            </w:div>
            <w:div w:id="2009744349">
              <w:marLeft w:val="0"/>
              <w:marRight w:val="0"/>
              <w:marTop w:val="0"/>
              <w:marBottom w:val="0"/>
              <w:divBdr>
                <w:top w:val="none" w:sz="0" w:space="0" w:color="auto"/>
                <w:left w:val="none" w:sz="0" w:space="0" w:color="auto"/>
                <w:bottom w:val="none" w:sz="0" w:space="0" w:color="auto"/>
                <w:right w:val="none" w:sz="0" w:space="0" w:color="auto"/>
              </w:divBdr>
            </w:div>
            <w:div w:id="21368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309676">
      <w:bodyDiv w:val="1"/>
      <w:marLeft w:val="0"/>
      <w:marRight w:val="0"/>
      <w:marTop w:val="0"/>
      <w:marBottom w:val="0"/>
      <w:divBdr>
        <w:top w:val="none" w:sz="0" w:space="0" w:color="auto"/>
        <w:left w:val="none" w:sz="0" w:space="0" w:color="auto"/>
        <w:bottom w:val="none" w:sz="0" w:space="0" w:color="auto"/>
        <w:right w:val="none" w:sz="0" w:space="0" w:color="auto"/>
      </w:divBdr>
      <w:divsChild>
        <w:div w:id="1396661089">
          <w:marLeft w:val="0"/>
          <w:marRight w:val="0"/>
          <w:marTop w:val="0"/>
          <w:marBottom w:val="0"/>
          <w:divBdr>
            <w:top w:val="none" w:sz="0" w:space="0" w:color="auto"/>
            <w:left w:val="none" w:sz="0" w:space="0" w:color="auto"/>
            <w:bottom w:val="none" w:sz="0" w:space="0" w:color="auto"/>
            <w:right w:val="none" w:sz="0" w:space="0" w:color="auto"/>
          </w:divBdr>
          <w:divsChild>
            <w:div w:id="1400317">
              <w:marLeft w:val="0"/>
              <w:marRight w:val="0"/>
              <w:marTop w:val="0"/>
              <w:marBottom w:val="0"/>
              <w:divBdr>
                <w:top w:val="none" w:sz="0" w:space="0" w:color="auto"/>
                <w:left w:val="none" w:sz="0" w:space="0" w:color="auto"/>
                <w:bottom w:val="none" w:sz="0" w:space="0" w:color="auto"/>
                <w:right w:val="none" w:sz="0" w:space="0" w:color="auto"/>
              </w:divBdr>
            </w:div>
            <w:div w:id="67655208">
              <w:marLeft w:val="0"/>
              <w:marRight w:val="0"/>
              <w:marTop w:val="0"/>
              <w:marBottom w:val="0"/>
              <w:divBdr>
                <w:top w:val="none" w:sz="0" w:space="0" w:color="auto"/>
                <w:left w:val="none" w:sz="0" w:space="0" w:color="auto"/>
                <w:bottom w:val="none" w:sz="0" w:space="0" w:color="auto"/>
                <w:right w:val="none" w:sz="0" w:space="0" w:color="auto"/>
              </w:divBdr>
            </w:div>
            <w:div w:id="79063567">
              <w:marLeft w:val="0"/>
              <w:marRight w:val="0"/>
              <w:marTop w:val="0"/>
              <w:marBottom w:val="0"/>
              <w:divBdr>
                <w:top w:val="none" w:sz="0" w:space="0" w:color="auto"/>
                <w:left w:val="none" w:sz="0" w:space="0" w:color="auto"/>
                <w:bottom w:val="none" w:sz="0" w:space="0" w:color="auto"/>
                <w:right w:val="none" w:sz="0" w:space="0" w:color="auto"/>
              </w:divBdr>
            </w:div>
            <w:div w:id="85542172">
              <w:marLeft w:val="0"/>
              <w:marRight w:val="0"/>
              <w:marTop w:val="0"/>
              <w:marBottom w:val="0"/>
              <w:divBdr>
                <w:top w:val="none" w:sz="0" w:space="0" w:color="auto"/>
                <w:left w:val="none" w:sz="0" w:space="0" w:color="auto"/>
                <w:bottom w:val="none" w:sz="0" w:space="0" w:color="auto"/>
                <w:right w:val="none" w:sz="0" w:space="0" w:color="auto"/>
              </w:divBdr>
            </w:div>
            <w:div w:id="135531813">
              <w:marLeft w:val="0"/>
              <w:marRight w:val="0"/>
              <w:marTop w:val="0"/>
              <w:marBottom w:val="0"/>
              <w:divBdr>
                <w:top w:val="none" w:sz="0" w:space="0" w:color="auto"/>
                <w:left w:val="none" w:sz="0" w:space="0" w:color="auto"/>
                <w:bottom w:val="none" w:sz="0" w:space="0" w:color="auto"/>
                <w:right w:val="none" w:sz="0" w:space="0" w:color="auto"/>
              </w:divBdr>
            </w:div>
            <w:div w:id="147094138">
              <w:marLeft w:val="0"/>
              <w:marRight w:val="0"/>
              <w:marTop w:val="0"/>
              <w:marBottom w:val="0"/>
              <w:divBdr>
                <w:top w:val="none" w:sz="0" w:space="0" w:color="auto"/>
                <w:left w:val="none" w:sz="0" w:space="0" w:color="auto"/>
                <w:bottom w:val="none" w:sz="0" w:space="0" w:color="auto"/>
                <w:right w:val="none" w:sz="0" w:space="0" w:color="auto"/>
              </w:divBdr>
            </w:div>
            <w:div w:id="155149130">
              <w:marLeft w:val="0"/>
              <w:marRight w:val="0"/>
              <w:marTop w:val="0"/>
              <w:marBottom w:val="0"/>
              <w:divBdr>
                <w:top w:val="none" w:sz="0" w:space="0" w:color="auto"/>
                <w:left w:val="none" w:sz="0" w:space="0" w:color="auto"/>
                <w:bottom w:val="none" w:sz="0" w:space="0" w:color="auto"/>
                <w:right w:val="none" w:sz="0" w:space="0" w:color="auto"/>
              </w:divBdr>
            </w:div>
            <w:div w:id="171453855">
              <w:marLeft w:val="0"/>
              <w:marRight w:val="0"/>
              <w:marTop w:val="0"/>
              <w:marBottom w:val="0"/>
              <w:divBdr>
                <w:top w:val="none" w:sz="0" w:space="0" w:color="auto"/>
                <w:left w:val="none" w:sz="0" w:space="0" w:color="auto"/>
                <w:bottom w:val="none" w:sz="0" w:space="0" w:color="auto"/>
                <w:right w:val="none" w:sz="0" w:space="0" w:color="auto"/>
              </w:divBdr>
            </w:div>
            <w:div w:id="186988832">
              <w:marLeft w:val="0"/>
              <w:marRight w:val="0"/>
              <w:marTop w:val="0"/>
              <w:marBottom w:val="0"/>
              <w:divBdr>
                <w:top w:val="none" w:sz="0" w:space="0" w:color="auto"/>
                <w:left w:val="none" w:sz="0" w:space="0" w:color="auto"/>
                <w:bottom w:val="none" w:sz="0" w:space="0" w:color="auto"/>
                <w:right w:val="none" w:sz="0" w:space="0" w:color="auto"/>
              </w:divBdr>
            </w:div>
            <w:div w:id="187573407">
              <w:marLeft w:val="0"/>
              <w:marRight w:val="0"/>
              <w:marTop w:val="0"/>
              <w:marBottom w:val="0"/>
              <w:divBdr>
                <w:top w:val="none" w:sz="0" w:space="0" w:color="auto"/>
                <w:left w:val="none" w:sz="0" w:space="0" w:color="auto"/>
                <w:bottom w:val="none" w:sz="0" w:space="0" w:color="auto"/>
                <w:right w:val="none" w:sz="0" w:space="0" w:color="auto"/>
              </w:divBdr>
            </w:div>
            <w:div w:id="197863500">
              <w:marLeft w:val="0"/>
              <w:marRight w:val="0"/>
              <w:marTop w:val="0"/>
              <w:marBottom w:val="0"/>
              <w:divBdr>
                <w:top w:val="none" w:sz="0" w:space="0" w:color="auto"/>
                <w:left w:val="none" w:sz="0" w:space="0" w:color="auto"/>
                <w:bottom w:val="none" w:sz="0" w:space="0" w:color="auto"/>
                <w:right w:val="none" w:sz="0" w:space="0" w:color="auto"/>
              </w:divBdr>
            </w:div>
            <w:div w:id="211550658">
              <w:marLeft w:val="0"/>
              <w:marRight w:val="0"/>
              <w:marTop w:val="0"/>
              <w:marBottom w:val="0"/>
              <w:divBdr>
                <w:top w:val="none" w:sz="0" w:space="0" w:color="auto"/>
                <w:left w:val="none" w:sz="0" w:space="0" w:color="auto"/>
                <w:bottom w:val="none" w:sz="0" w:space="0" w:color="auto"/>
                <w:right w:val="none" w:sz="0" w:space="0" w:color="auto"/>
              </w:divBdr>
            </w:div>
            <w:div w:id="217471842">
              <w:marLeft w:val="0"/>
              <w:marRight w:val="0"/>
              <w:marTop w:val="0"/>
              <w:marBottom w:val="0"/>
              <w:divBdr>
                <w:top w:val="none" w:sz="0" w:space="0" w:color="auto"/>
                <w:left w:val="none" w:sz="0" w:space="0" w:color="auto"/>
                <w:bottom w:val="none" w:sz="0" w:space="0" w:color="auto"/>
                <w:right w:val="none" w:sz="0" w:space="0" w:color="auto"/>
              </w:divBdr>
            </w:div>
            <w:div w:id="235556537">
              <w:marLeft w:val="0"/>
              <w:marRight w:val="0"/>
              <w:marTop w:val="0"/>
              <w:marBottom w:val="0"/>
              <w:divBdr>
                <w:top w:val="none" w:sz="0" w:space="0" w:color="auto"/>
                <w:left w:val="none" w:sz="0" w:space="0" w:color="auto"/>
                <w:bottom w:val="none" w:sz="0" w:space="0" w:color="auto"/>
                <w:right w:val="none" w:sz="0" w:space="0" w:color="auto"/>
              </w:divBdr>
            </w:div>
            <w:div w:id="240795502">
              <w:marLeft w:val="0"/>
              <w:marRight w:val="0"/>
              <w:marTop w:val="0"/>
              <w:marBottom w:val="0"/>
              <w:divBdr>
                <w:top w:val="none" w:sz="0" w:space="0" w:color="auto"/>
                <w:left w:val="none" w:sz="0" w:space="0" w:color="auto"/>
                <w:bottom w:val="none" w:sz="0" w:space="0" w:color="auto"/>
                <w:right w:val="none" w:sz="0" w:space="0" w:color="auto"/>
              </w:divBdr>
            </w:div>
            <w:div w:id="251478838">
              <w:marLeft w:val="0"/>
              <w:marRight w:val="0"/>
              <w:marTop w:val="0"/>
              <w:marBottom w:val="0"/>
              <w:divBdr>
                <w:top w:val="none" w:sz="0" w:space="0" w:color="auto"/>
                <w:left w:val="none" w:sz="0" w:space="0" w:color="auto"/>
                <w:bottom w:val="none" w:sz="0" w:space="0" w:color="auto"/>
                <w:right w:val="none" w:sz="0" w:space="0" w:color="auto"/>
              </w:divBdr>
            </w:div>
            <w:div w:id="257567583">
              <w:marLeft w:val="0"/>
              <w:marRight w:val="0"/>
              <w:marTop w:val="0"/>
              <w:marBottom w:val="0"/>
              <w:divBdr>
                <w:top w:val="none" w:sz="0" w:space="0" w:color="auto"/>
                <w:left w:val="none" w:sz="0" w:space="0" w:color="auto"/>
                <w:bottom w:val="none" w:sz="0" w:space="0" w:color="auto"/>
                <w:right w:val="none" w:sz="0" w:space="0" w:color="auto"/>
              </w:divBdr>
            </w:div>
            <w:div w:id="294724518">
              <w:marLeft w:val="0"/>
              <w:marRight w:val="0"/>
              <w:marTop w:val="0"/>
              <w:marBottom w:val="0"/>
              <w:divBdr>
                <w:top w:val="none" w:sz="0" w:space="0" w:color="auto"/>
                <w:left w:val="none" w:sz="0" w:space="0" w:color="auto"/>
                <w:bottom w:val="none" w:sz="0" w:space="0" w:color="auto"/>
                <w:right w:val="none" w:sz="0" w:space="0" w:color="auto"/>
              </w:divBdr>
            </w:div>
            <w:div w:id="301007486">
              <w:marLeft w:val="0"/>
              <w:marRight w:val="0"/>
              <w:marTop w:val="0"/>
              <w:marBottom w:val="0"/>
              <w:divBdr>
                <w:top w:val="none" w:sz="0" w:space="0" w:color="auto"/>
                <w:left w:val="none" w:sz="0" w:space="0" w:color="auto"/>
                <w:bottom w:val="none" w:sz="0" w:space="0" w:color="auto"/>
                <w:right w:val="none" w:sz="0" w:space="0" w:color="auto"/>
              </w:divBdr>
            </w:div>
            <w:div w:id="409549605">
              <w:marLeft w:val="0"/>
              <w:marRight w:val="0"/>
              <w:marTop w:val="0"/>
              <w:marBottom w:val="0"/>
              <w:divBdr>
                <w:top w:val="none" w:sz="0" w:space="0" w:color="auto"/>
                <w:left w:val="none" w:sz="0" w:space="0" w:color="auto"/>
                <w:bottom w:val="none" w:sz="0" w:space="0" w:color="auto"/>
                <w:right w:val="none" w:sz="0" w:space="0" w:color="auto"/>
              </w:divBdr>
            </w:div>
            <w:div w:id="425465890">
              <w:marLeft w:val="0"/>
              <w:marRight w:val="0"/>
              <w:marTop w:val="0"/>
              <w:marBottom w:val="0"/>
              <w:divBdr>
                <w:top w:val="none" w:sz="0" w:space="0" w:color="auto"/>
                <w:left w:val="none" w:sz="0" w:space="0" w:color="auto"/>
                <w:bottom w:val="none" w:sz="0" w:space="0" w:color="auto"/>
                <w:right w:val="none" w:sz="0" w:space="0" w:color="auto"/>
              </w:divBdr>
            </w:div>
            <w:div w:id="504706225">
              <w:marLeft w:val="0"/>
              <w:marRight w:val="0"/>
              <w:marTop w:val="0"/>
              <w:marBottom w:val="0"/>
              <w:divBdr>
                <w:top w:val="none" w:sz="0" w:space="0" w:color="auto"/>
                <w:left w:val="none" w:sz="0" w:space="0" w:color="auto"/>
                <w:bottom w:val="none" w:sz="0" w:space="0" w:color="auto"/>
                <w:right w:val="none" w:sz="0" w:space="0" w:color="auto"/>
              </w:divBdr>
            </w:div>
            <w:div w:id="508299205">
              <w:marLeft w:val="0"/>
              <w:marRight w:val="0"/>
              <w:marTop w:val="0"/>
              <w:marBottom w:val="0"/>
              <w:divBdr>
                <w:top w:val="none" w:sz="0" w:space="0" w:color="auto"/>
                <w:left w:val="none" w:sz="0" w:space="0" w:color="auto"/>
                <w:bottom w:val="none" w:sz="0" w:space="0" w:color="auto"/>
                <w:right w:val="none" w:sz="0" w:space="0" w:color="auto"/>
              </w:divBdr>
            </w:div>
            <w:div w:id="510950506">
              <w:marLeft w:val="0"/>
              <w:marRight w:val="0"/>
              <w:marTop w:val="0"/>
              <w:marBottom w:val="0"/>
              <w:divBdr>
                <w:top w:val="none" w:sz="0" w:space="0" w:color="auto"/>
                <w:left w:val="none" w:sz="0" w:space="0" w:color="auto"/>
                <w:bottom w:val="none" w:sz="0" w:space="0" w:color="auto"/>
                <w:right w:val="none" w:sz="0" w:space="0" w:color="auto"/>
              </w:divBdr>
            </w:div>
            <w:div w:id="525098803">
              <w:marLeft w:val="0"/>
              <w:marRight w:val="0"/>
              <w:marTop w:val="0"/>
              <w:marBottom w:val="0"/>
              <w:divBdr>
                <w:top w:val="none" w:sz="0" w:space="0" w:color="auto"/>
                <w:left w:val="none" w:sz="0" w:space="0" w:color="auto"/>
                <w:bottom w:val="none" w:sz="0" w:space="0" w:color="auto"/>
                <w:right w:val="none" w:sz="0" w:space="0" w:color="auto"/>
              </w:divBdr>
            </w:div>
            <w:div w:id="533006351">
              <w:marLeft w:val="0"/>
              <w:marRight w:val="0"/>
              <w:marTop w:val="0"/>
              <w:marBottom w:val="0"/>
              <w:divBdr>
                <w:top w:val="none" w:sz="0" w:space="0" w:color="auto"/>
                <w:left w:val="none" w:sz="0" w:space="0" w:color="auto"/>
                <w:bottom w:val="none" w:sz="0" w:space="0" w:color="auto"/>
                <w:right w:val="none" w:sz="0" w:space="0" w:color="auto"/>
              </w:divBdr>
            </w:div>
            <w:div w:id="547688349">
              <w:marLeft w:val="0"/>
              <w:marRight w:val="0"/>
              <w:marTop w:val="0"/>
              <w:marBottom w:val="0"/>
              <w:divBdr>
                <w:top w:val="none" w:sz="0" w:space="0" w:color="auto"/>
                <w:left w:val="none" w:sz="0" w:space="0" w:color="auto"/>
                <w:bottom w:val="none" w:sz="0" w:space="0" w:color="auto"/>
                <w:right w:val="none" w:sz="0" w:space="0" w:color="auto"/>
              </w:divBdr>
            </w:div>
            <w:div w:id="561644901">
              <w:marLeft w:val="0"/>
              <w:marRight w:val="0"/>
              <w:marTop w:val="0"/>
              <w:marBottom w:val="0"/>
              <w:divBdr>
                <w:top w:val="none" w:sz="0" w:space="0" w:color="auto"/>
                <w:left w:val="none" w:sz="0" w:space="0" w:color="auto"/>
                <w:bottom w:val="none" w:sz="0" w:space="0" w:color="auto"/>
                <w:right w:val="none" w:sz="0" w:space="0" w:color="auto"/>
              </w:divBdr>
            </w:div>
            <w:div w:id="596448575">
              <w:marLeft w:val="0"/>
              <w:marRight w:val="0"/>
              <w:marTop w:val="0"/>
              <w:marBottom w:val="0"/>
              <w:divBdr>
                <w:top w:val="none" w:sz="0" w:space="0" w:color="auto"/>
                <w:left w:val="none" w:sz="0" w:space="0" w:color="auto"/>
                <w:bottom w:val="none" w:sz="0" w:space="0" w:color="auto"/>
                <w:right w:val="none" w:sz="0" w:space="0" w:color="auto"/>
              </w:divBdr>
            </w:div>
            <w:div w:id="611865457">
              <w:marLeft w:val="0"/>
              <w:marRight w:val="0"/>
              <w:marTop w:val="0"/>
              <w:marBottom w:val="0"/>
              <w:divBdr>
                <w:top w:val="none" w:sz="0" w:space="0" w:color="auto"/>
                <w:left w:val="none" w:sz="0" w:space="0" w:color="auto"/>
                <w:bottom w:val="none" w:sz="0" w:space="0" w:color="auto"/>
                <w:right w:val="none" w:sz="0" w:space="0" w:color="auto"/>
              </w:divBdr>
            </w:div>
            <w:div w:id="636641057">
              <w:marLeft w:val="0"/>
              <w:marRight w:val="0"/>
              <w:marTop w:val="0"/>
              <w:marBottom w:val="0"/>
              <w:divBdr>
                <w:top w:val="none" w:sz="0" w:space="0" w:color="auto"/>
                <w:left w:val="none" w:sz="0" w:space="0" w:color="auto"/>
                <w:bottom w:val="none" w:sz="0" w:space="0" w:color="auto"/>
                <w:right w:val="none" w:sz="0" w:space="0" w:color="auto"/>
              </w:divBdr>
            </w:div>
            <w:div w:id="657074225">
              <w:marLeft w:val="0"/>
              <w:marRight w:val="0"/>
              <w:marTop w:val="0"/>
              <w:marBottom w:val="0"/>
              <w:divBdr>
                <w:top w:val="none" w:sz="0" w:space="0" w:color="auto"/>
                <w:left w:val="none" w:sz="0" w:space="0" w:color="auto"/>
                <w:bottom w:val="none" w:sz="0" w:space="0" w:color="auto"/>
                <w:right w:val="none" w:sz="0" w:space="0" w:color="auto"/>
              </w:divBdr>
            </w:div>
            <w:div w:id="674576837">
              <w:marLeft w:val="0"/>
              <w:marRight w:val="0"/>
              <w:marTop w:val="0"/>
              <w:marBottom w:val="0"/>
              <w:divBdr>
                <w:top w:val="none" w:sz="0" w:space="0" w:color="auto"/>
                <w:left w:val="none" w:sz="0" w:space="0" w:color="auto"/>
                <w:bottom w:val="none" w:sz="0" w:space="0" w:color="auto"/>
                <w:right w:val="none" w:sz="0" w:space="0" w:color="auto"/>
              </w:divBdr>
            </w:div>
            <w:div w:id="678318418">
              <w:marLeft w:val="0"/>
              <w:marRight w:val="0"/>
              <w:marTop w:val="0"/>
              <w:marBottom w:val="0"/>
              <w:divBdr>
                <w:top w:val="none" w:sz="0" w:space="0" w:color="auto"/>
                <w:left w:val="none" w:sz="0" w:space="0" w:color="auto"/>
                <w:bottom w:val="none" w:sz="0" w:space="0" w:color="auto"/>
                <w:right w:val="none" w:sz="0" w:space="0" w:color="auto"/>
              </w:divBdr>
            </w:div>
            <w:div w:id="687145793">
              <w:marLeft w:val="0"/>
              <w:marRight w:val="0"/>
              <w:marTop w:val="0"/>
              <w:marBottom w:val="0"/>
              <w:divBdr>
                <w:top w:val="none" w:sz="0" w:space="0" w:color="auto"/>
                <w:left w:val="none" w:sz="0" w:space="0" w:color="auto"/>
                <w:bottom w:val="none" w:sz="0" w:space="0" w:color="auto"/>
                <w:right w:val="none" w:sz="0" w:space="0" w:color="auto"/>
              </w:divBdr>
            </w:div>
            <w:div w:id="697437340">
              <w:marLeft w:val="0"/>
              <w:marRight w:val="0"/>
              <w:marTop w:val="0"/>
              <w:marBottom w:val="0"/>
              <w:divBdr>
                <w:top w:val="none" w:sz="0" w:space="0" w:color="auto"/>
                <w:left w:val="none" w:sz="0" w:space="0" w:color="auto"/>
                <w:bottom w:val="none" w:sz="0" w:space="0" w:color="auto"/>
                <w:right w:val="none" w:sz="0" w:space="0" w:color="auto"/>
              </w:divBdr>
            </w:div>
            <w:div w:id="719130356">
              <w:marLeft w:val="0"/>
              <w:marRight w:val="0"/>
              <w:marTop w:val="0"/>
              <w:marBottom w:val="0"/>
              <w:divBdr>
                <w:top w:val="none" w:sz="0" w:space="0" w:color="auto"/>
                <w:left w:val="none" w:sz="0" w:space="0" w:color="auto"/>
                <w:bottom w:val="none" w:sz="0" w:space="0" w:color="auto"/>
                <w:right w:val="none" w:sz="0" w:space="0" w:color="auto"/>
              </w:divBdr>
            </w:div>
            <w:div w:id="726490885">
              <w:marLeft w:val="0"/>
              <w:marRight w:val="0"/>
              <w:marTop w:val="0"/>
              <w:marBottom w:val="0"/>
              <w:divBdr>
                <w:top w:val="none" w:sz="0" w:space="0" w:color="auto"/>
                <w:left w:val="none" w:sz="0" w:space="0" w:color="auto"/>
                <w:bottom w:val="none" w:sz="0" w:space="0" w:color="auto"/>
                <w:right w:val="none" w:sz="0" w:space="0" w:color="auto"/>
              </w:divBdr>
            </w:div>
            <w:div w:id="744691829">
              <w:marLeft w:val="0"/>
              <w:marRight w:val="0"/>
              <w:marTop w:val="0"/>
              <w:marBottom w:val="0"/>
              <w:divBdr>
                <w:top w:val="none" w:sz="0" w:space="0" w:color="auto"/>
                <w:left w:val="none" w:sz="0" w:space="0" w:color="auto"/>
                <w:bottom w:val="none" w:sz="0" w:space="0" w:color="auto"/>
                <w:right w:val="none" w:sz="0" w:space="0" w:color="auto"/>
              </w:divBdr>
            </w:div>
            <w:div w:id="762578463">
              <w:marLeft w:val="0"/>
              <w:marRight w:val="0"/>
              <w:marTop w:val="0"/>
              <w:marBottom w:val="0"/>
              <w:divBdr>
                <w:top w:val="none" w:sz="0" w:space="0" w:color="auto"/>
                <w:left w:val="none" w:sz="0" w:space="0" w:color="auto"/>
                <w:bottom w:val="none" w:sz="0" w:space="0" w:color="auto"/>
                <w:right w:val="none" w:sz="0" w:space="0" w:color="auto"/>
              </w:divBdr>
            </w:div>
            <w:div w:id="790903379">
              <w:marLeft w:val="0"/>
              <w:marRight w:val="0"/>
              <w:marTop w:val="0"/>
              <w:marBottom w:val="0"/>
              <w:divBdr>
                <w:top w:val="none" w:sz="0" w:space="0" w:color="auto"/>
                <w:left w:val="none" w:sz="0" w:space="0" w:color="auto"/>
                <w:bottom w:val="none" w:sz="0" w:space="0" w:color="auto"/>
                <w:right w:val="none" w:sz="0" w:space="0" w:color="auto"/>
              </w:divBdr>
            </w:div>
            <w:div w:id="830561594">
              <w:marLeft w:val="0"/>
              <w:marRight w:val="0"/>
              <w:marTop w:val="0"/>
              <w:marBottom w:val="0"/>
              <w:divBdr>
                <w:top w:val="none" w:sz="0" w:space="0" w:color="auto"/>
                <w:left w:val="none" w:sz="0" w:space="0" w:color="auto"/>
                <w:bottom w:val="none" w:sz="0" w:space="0" w:color="auto"/>
                <w:right w:val="none" w:sz="0" w:space="0" w:color="auto"/>
              </w:divBdr>
            </w:div>
            <w:div w:id="840118323">
              <w:marLeft w:val="0"/>
              <w:marRight w:val="0"/>
              <w:marTop w:val="0"/>
              <w:marBottom w:val="0"/>
              <w:divBdr>
                <w:top w:val="none" w:sz="0" w:space="0" w:color="auto"/>
                <w:left w:val="none" w:sz="0" w:space="0" w:color="auto"/>
                <w:bottom w:val="none" w:sz="0" w:space="0" w:color="auto"/>
                <w:right w:val="none" w:sz="0" w:space="0" w:color="auto"/>
              </w:divBdr>
            </w:div>
            <w:div w:id="846209003">
              <w:marLeft w:val="0"/>
              <w:marRight w:val="0"/>
              <w:marTop w:val="0"/>
              <w:marBottom w:val="0"/>
              <w:divBdr>
                <w:top w:val="none" w:sz="0" w:space="0" w:color="auto"/>
                <w:left w:val="none" w:sz="0" w:space="0" w:color="auto"/>
                <w:bottom w:val="none" w:sz="0" w:space="0" w:color="auto"/>
                <w:right w:val="none" w:sz="0" w:space="0" w:color="auto"/>
              </w:divBdr>
            </w:div>
            <w:div w:id="862285188">
              <w:marLeft w:val="0"/>
              <w:marRight w:val="0"/>
              <w:marTop w:val="0"/>
              <w:marBottom w:val="0"/>
              <w:divBdr>
                <w:top w:val="none" w:sz="0" w:space="0" w:color="auto"/>
                <w:left w:val="none" w:sz="0" w:space="0" w:color="auto"/>
                <w:bottom w:val="none" w:sz="0" w:space="0" w:color="auto"/>
                <w:right w:val="none" w:sz="0" w:space="0" w:color="auto"/>
              </w:divBdr>
            </w:div>
            <w:div w:id="944196172">
              <w:marLeft w:val="0"/>
              <w:marRight w:val="0"/>
              <w:marTop w:val="0"/>
              <w:marBottom w:val="0"/>
              <w:divBdr>
                <w:top w:val="none" w:sz="0" w:space="0" w:color="auto"/>
                <w:left w:val="none" w:sz="0" w:space="0" w:color="auto"/>
                <w:bottom w:val="none" w:sz="0" w:space="0" w:color="auto"/>
                <w:right w:val="none" w:sz="0" w:space="0" w:color="auto"/>
              </w:divBdr>
            </w:div>
            <w:div w:id="1010258153">
              <w:marLeft w:val="0"/>
              <w:marRight w:val="0"/>
              <w:marTop w:val="0"/>
              <w:marBottom w:val="0"/>
              <w:divBdr>
                <w:top w:val="none" w:sz="0" w:space="0" w:color="auto"/>
                <w:left w:val="none" w:sz="0" w:space="0" w:color="auto"/>
                <w:bottom w:val="none" w:sz="0" w:space="0" w:color="auto"/>
                <w:right w:val="none" w:sz="0" w:space="0" w:color="auto"/>
              </w:divBdr>
            </w:div>
            <w:div w:id="1015575106">
              <w:marLeft w:val="0"/>
              <w:marRight w:val="0"/>
              <w:marTop w:val="0"/>
              <w:marBottom w:val="0"/>
              <w:divBdr>
                <w:top w:val="none" w:sz="0" w:space="0" w:color="auto"/>
                <w:left w:val="none" w:sz="0" w:space="0" w:color="auto"/>
                <w:bottom w:val="none" w:sz="0" w:space="0" w:color="auto"/>
                <w:right w:val="none" w:sz="0" w:space="0" w:color="auto"/>
              </w:divBdr>
            </w:div>
            <w:div w:id="1064335016">
              <w:marLeft w:val="0"/>
              <w:marRight w:val="0"/>
              <w:marTop w:val="0"/>
              <w:marBottom w:val="0"/>
              <w:divBdr>
                <w:top w:val="none" w:sz="0" w:space="0" w:color="auto"/>
                <w:left w:val="none" w:sz="0" w:space="0" w:color="auto"/>
                <w:bottom w:val="none" w:sz="0" w:space="0" w:color="auto"/>
                <w:right w:val="none" w:sz="0" w:space="0" w:color="auto"/>
              </w:divBdr>
            </w:div>
            <w:div w:id="1110049629">
              <w:marLeft w:val="0"/>
              <w:marRight w:val="0"/>
              <w:marTop w:val="0"/>
              <w:marBottom w:val="0"/>
              <w:divBdr>
                <w:top w:val="none" w:sz="0" w:space="0" w:color="auto"/>
                <w:left w:val="none" w:sz="0" w:space="0" w:color="auto"/>
                <w:bottom w:val="none" w:sz="0" w:space="0" w:color="auto"/>
                <w:right w:val="none" w:sz="0" w:space="0" w:color="auto"/>
              </w:divBdr>
            </w:div>
            <w:div w:id="1115711238">
              <w:marLeft w:val="0"/>
              <w:marRight w:val="0"/>
              <w:marTop w:val="0"/>
              <w:marBottom w:val="0"/>
              <w:divBdr>
                <w:top w:val="none" w:sz="0" w:space="0" w:color="auto"/>
                <w:left w:val="none" w:sz="0" w:space="0" w:color="auto"/>
                <w:bottom w:val="none" w:sz="0" w:space="0" w:color="auto"/>
                <w:right w:val="none" w:sz="0" w:space="0" w:color="auto"/>
              </w:divBdr>
            </w:div>
            <w:div w:id="1117260474">
              <w:marLeft w:val="0"/>
              <w:marRight w:val="0"/>
              <w:marTop w:val="0"/>
              <w:marBottom w:val="0"/>
              <w:divBdr>
                <w:top w:val="none" w:sz="0" w:space="0" w:color="auto"/>
                <w:left w:val="none" w:sz="0" w:space="0" w:color="auto"/>
                <w:bottom w:val="none" w:sz="0" w:space="0" w:color="auto"/>
                <w:right w:val="none" w:sz="0" w:space="0" w:color="auto"/>
              </w:divBdr>
            </w:div>
            <w:div w:id="1143497424">
              <w:marLeft w:val="0"/>
              <w:marRight w:val="0"/>
              <w:marTop w:val="0"/>
              <w:marBottom w:val="0"/>
              <w:divBdr>
                <w:top w:val="none" w:sz="0" w:space="0" w:color="auto"/>
                <w:left w:val="none" w:sz="0" w:space="0" w:color="auto"/>
                <w:bottom w:val="none" w:sz="0" w:space="0" w:color="auto"/>
                <w:right w:val="none" w:sz="0" w:space="0" w:color="auto"/>
              </w:divBdr>
            </w:div>
            <w:div w:id="1148670954">
              <w:marLeft w:val="0"/>
              <w:marRight w:val="0"/>
              <w:marTop w:val="0"/>
              <w:marBottom w:val="0"/>
              <w:divBdr>
                <w:top w:val="none" w:sz="0" w:space="0" w:color="auto"/>
                <w:left w:val="none" w:sz="0" w:space="0" w:color="auto"/>
                <w:bottom w:val="none" w:sz="0" w:space="0" w:color="auto"/>
                <w:right w:val="none" w:sz="0" w:space="0" w:color="auto"/>
              </w:divBdr>
            </w:div>
            <w:div w:id="1172598912">
              <w:marLeft w:val="0"/>
              <w:marRight w:val="0"/>
              <w:marTop w:val="0"/>
              <w:marBottom w:val="0"/>
              <w:divBdr>
                <w:top w:val="none" w:sz="0" w:space="0" w:color="auto"/>
                <w:left w:val="none" w:sz="0" w:space="0" w:color="auto"/>
                <w:bottom w:val="none" w:sz="0" w:space="0" w:color="auto"/>
                <w:right w:val="none" w:sz="0" w:space="0" w:color="auto"/>
              </w:divBdr>
            </w:div>
            <w:div w:id="1183012638">
              <w:marLeft w:val="0"/>
              <w:marRight w:val="0"/>
              <w:marTop w:val="0"/>
              <w:marBottom w:val="0"/>
              <w:divBdr>
                <w:top w:val="none" w:sz="0" w:space="0" w:color="auto"/>
                <w:left w:val="none" w:sz="0" w:space="0" w:color="auto"/>
                <w:bottom w:val="none" w:sz="0" w:space="0" w:color="auto"/>
                <w:right w:val="none" w:sz="0" w:space="0" w:color="auto"/>
              </w:divBdr>
            </w:div>
            <w:div w:id="1184631730">
              <w:marLeft w:val="0"/>
              <w:marRight w:val="0"/>
              <w:marTop w:val="0"/>
              <w:marBottom w:val="0"/>
              <w:divBdr>
                <w:top w:val="none" w:sz="0" w:space="0" w:color="auto"/>
                <w:left w:val="none" w:sz="0" w:space="0" w:color="auto"/>
                <w:bottom w:val="none" w:sz="0" w:space="0" w:color="auto"/>
                <w:right w:val="none" w:sz="0" w:space="0" w:color="auto"/>
              </w:divBdr>
            </w:div>
            <w:div w:id="1185900257">
              <w:marLeft w:val="0"/>
              <w:marRight w:val="0"/>
              <w:marTop w:val="0"/>
              <w:marBottom w:val="0"/>
              <w:divBdr>
                <w:top w:val="none" w:sz="0" w:space="0" w:color="auto"/>
                <w:left w:val="none" w:sz="0" w:space="0" w:color="auto"/>
                <w:bottom w:val="none" w:sz="0" w:space="0" w:color="auto"/>
                <w:right w:val="none" w:sz="0" w:space="0" w:color="auto"/>
              </w:divBdr>
            </w:div>
            <w:div w:id="1190338862">
              <w:marLeft w:val="0"/>
              <w:marRight w:val="0"/>
              <w:marTop w:val="0"/>
              <w:marBottom w:val="0"/>
              <w:divBdr>
                <w:top w:val="none" w:sz="0" w:space="0" w:color="auto"/>
                <w:left w:val="none" w:sz="0" w:space="0" w:color="auto"/>
                <w:bottom w:val="none" w:sz="0" w:space="0" w:color="auto"/>
                <w:right w:val="none" w:sz="0" w:space="0" w:color="auto"/>
              </w:divBdr>
            </w:div>
            <w:div w:id="1197350642">
              <w:marLeft w:val="0"/>
              <w:marRight w:val="0"/>
              <w:marTop w:val="0"/>
              <w:marBottom w:val="0"/>
              <w:divBdr>
                <w:top w:val="none" w:sz="0" w:space="0" w:color="auto"/>
                <w:left w:val="none" w:sz="0" w:space="0" w:color="auto"/>
                <w:bottom w:val="none" w:sz="0" w:space="0" w:color="auto"/>
                <w:right w:val="none" w:sz="0" w:space="0" w:color="auto"/>
              </w:divBdr>
            </w:div>
            <w:div w:id="1208029848">
              <w:marLeft w:val="0"/>
              <w:marRight w:val="0"/>
              <w:marTop w:val="0"/>
              <w:marBottom w:val="0"/>
              <w:divBdr>
                <w:top w:val="none" w:sz="0" w:space="0" w:color="auto"/>
                <w:left w:val="none" w:sz="0" w:space="0" w:color="auto"/>
                <w:bottom w:val="none" w:sz="0" w:space="0" w:color="auto"/>
                <w:right w:val="none" w:sz="0" w:space="0" w:color="auto"/>
              </w:divBdr>
            </w:div>
            <w:div w:id="1250776754">
              <w:marLeft w:val="0"/>
              <w:marRight w:val="0"/>
              <w:marTop w:val="0"/>
              <w:marBottom w:val="0"/>
              <w:divBdr>
                <w:top w:val="none" w:sz="0" w:space="0" w:color="auto"/>
                <w:left w:val="none" w:sz="0" w:space="0" w:color="auto"/>
                <w:bottom w:val="none" w:sz="0" w:space="0" w:color="auto"/>
                <w:right w:val="none" w:sz="0" w:space="0" w:color="auto"/>
              </w:divBdr>
            </w:div>
            <w:div w:id="1258174713">
              <w:marLeft w:val="0"/>
              <w:marRight w:val="0"/>
              <w:marTop w:val="0"/>
              <w:marBottom w:val="0"/>
              <w:divBdr>
                <w:top w:val="none" w:sz="0" w:space="0" w:color="auto"/>
                <w:left w:val="none" w:sz="0" w:space="0" w:color="auto"/>
                <w:bottom w:val="none" w:sz="0" w:space="0" w:color="auto"/>
                <w:right w:val="none" w:sz="0" w:space="0" w:color="auto"/>
              </w:divBdr>
            </w:div>
            <w:div w:id="1286472794">
              <w:marLeft w:val="0"/>
              <w:marRight w:val="0"/>
              <w:marTop w:val="0"/>
              <w:marBottom w:val="0"/>
              <w:divBdr>
                <w:top w:val="none" w:sz="0" w:space="0" w:color="auto"/>
                <w:left w:val="none" w:sz="0" w:space="0" w:color="auto"/>
                <w:bottom w:val="none" w:sz="0" w:space="0" w:color="auto"/>
                <w:right w:val="none" w:sz="0" w:space="0" w:color="auto"/>
              </w:divBdr>
            </w:div>
            <w:div w:id="1298726994">
              <w:marLeft w:val="0"/>
              <w:marRight w:val="0"/>
              <w:marTop w:val="0"/>
              <w:marBottom w:val="0"/>
              <w:divBdr>
                <w:top w:val="none" w:sz="0" w:space="0" w:color="auto"/>
                <w:left w:val="none" w:sz="0" w:space="0" w:color="auto"/>
                <w:bottom w:val="none" w:sz="0" w:space="0" w:color="auto"/>
                <w:right w:val="none" w:sz="0" w:space="0" w:color="auto"/>
              </w:divBdr>
            </w:div>
            <w:div w:id="1305038645">
              <w:marLeft w:val="0"/>
              <w:marRight w:val="0"/>
              <w:marTop w:val="0"/>
              <w:marBottom w:val="0"/>
              <w:divBdr>
                <w:top w:val="none" w:sz="0" w:space="0" w:color="auto"/>
                <w:left w:val="none" w:sz="0" w:space="0" w:color="auto"/>
                <w:bottom w:val="none" w:sz="0" w:space="0" w:color="auto"/>
                <w:right w:val="none" w:sz="0" w:space="0" w:color="auto"/>
              </w:divBdr>
            </w:div>
            <w:div w:id="1321881421">
              <w:marLeft w:val="0"/>
              <w:marRight w:val="0"/>
              <w:marTop w:val="0"/>
              <w:marBottom w:val="0"/>
              <w:divBdr>
                <w:top w:val="none" w:sz="0" w:space="0" w:color="auto"/>
                <w:left w:val="none" w:sz="0" w:space="0" w:color="auto"/>
                <w:bottom w:val="none" w:sz="0" w:space="0" w:color="auto"/>
                <w:right w:val="none" w:sz="0" w:space="0" w:color="auto"/>
              </w:divBdr>
            </w:div>
            <w:div w:id="1328095935">
              <w:marLeft w:val="0"/>
              <w:marRight w:val="0"/>
              <w:marTop w:val="0"/>
              <w:marBottom w:val="0"/>
              <w:divBdr>
                <w:top w:val="none" w:sz="0" w:space="0" w:color="auto"/>
                <w:left w:val="none" w:sz="0" w:space="0" w:color="auto"/>
                <w:bottom w:val="none" w:sz="0" w:space="0" w:color="auto"/>
                <w:right w:val="none" w:sz="0" w:space="0" w:color="auto"/>
              </w:divBdr>
            </w:div>
            <w:div w:id="1336033292">
              <w:marLeft w:val="0"/>
              <w:marRight w:val="0"/>
              <w:marTop w:val="0"/>
              <w:marBottom w:val="0"/>
              <w:divBdr>
                <w:top w:val="none" w:sz="0" w:space="0" w:color="auto"/>
                <w:left w:val="none" w:sz="0" w:space="0" w:color="auto"/>
                <w:bottom w:val="none" w:sz="0" w:space="0" w:color="auto"/>
                <w:right w:val="none" w:sz="0" w:space="0" w:color="auto"/>
              </w:divBdr>
            </w:div>
            <w:div w:id="1338117432">
              <w:marLeft w:val="0"/>
              <w:marRight w:val="0"/>
              <w:marTop w:val="0"/>
              <w:marBottom w:val="0"/>
              <w:divBdr>
                <w:top w:val="none" w:sz="0" w:space="0" w:color="auto"/>
                <w:left w:val="none" w:sz="0" w:space="0" w:color="auto"/>
                <w:bottom w:val="none" w:sz="0" w:space="0" w:color="auto"/>
                <w:right w:val="none" w:sz="0" w:space="0" w:color="auto"/>
              </w:divBdr>
            </w:div>
            <w:div w:id="1356418722">
              <w:marLeft w:val="0"/>
              <w:marRight w:val="0"/>
              <w:marTop w:val="0"/>
              <w:marBottom w:val="0"/>
              <w:divBdr>
                <w:top w:val="none" w:sz="0" w:space="0" w:color="auto"/>
                <w:left w:val="none" w:sz="0" w:space="0" w:color="auto"/>
                <w:bottom w:val="none" w:sz="0" w:space="0" w:color="auto"/>
                <w:right w:val="none" w:sz="0" w:space="0" w:color="auto"/>
              </w:divBdr>
            </w:div>
            <w:div w:id="1363943882">
              <w:marLeft w:val="0"/>
              <w:marRight w:val="0"/>
              <w:marTop w:val="0"/>
              <w:marBottom w:val="0"/>
              <w:divBdr>
                <w:top w:val="none" w:sz="0" w:space="0" w:color="auto"/>
                <w:left w:val="none" w:sz="0" w:space="0" w:color="auto"/>
                <w:bottom w:val="none" w:sz="0" w:space="0" w:color="auto"/>
                <w:right w:val="none" w:sz="0" w:space="0" w:color="auto"/>
              </w:divBdr>
            </w:div>
            <w:div w:id="1364328461">
              <w:marLeft w:val="0"/>
              <w:marRight w:val="0"/>
              <w:marTop w:val="0"/>
              <w:marBottom w:val="0"/>
              <w:divBdr>
                <w:top w:val="none" w:sz="0" w:space="0" w:color="auto"/>
                <w:left w:val="none" w:sz="0" w:space="0" w:color="auto"/>
                <w:bottom w:val="none" w:sz="0" w:space="0" w:color="auto"/>
                <w:right w:val="none" w:sz="0" w:space="0" w:color="auto"/>
              </w:divBdr>
            </w:div>
            <w:div w:id="1366055547">
              <w:marLeft w:val="0"/>
              <w:marRight w:val="0"/>
              <w:marTop w:val="0"/>
              <w:marBottom w:val="0"/>
              <w:divBdr>
                <w:top w:val="none" w:sz="0" w:space="0" w:color="auto"/>
                <w:left w:val="none" w:sz="0" w:space="0" w:color="auto"/>
                <w:bottom w:val="none" w:sz="0" w:space="0" w:color="auto"/>
                <w:right w:val="none" w:sz="0" w:space="0" w:color="auto"/>
              </w:divBdr>
            </w:div>
            <w:div w:id="1394230515">
              <w:marLeft w:val="0"/>
              <w:marRight w:val="0"/>
              <w:marTop w:val="0"/>
              <w:marBottom w:val="0"/>
              <w:divBdr>
                <w:top w:val="none" w:sz="0" w:space="0" w:color="auto"/>
                <w:left w:val="none" w:sz="0" w:space="0" w:color="auto"/>
                <w:bottom w:val="none" w:sz="0" w:space="0" w:color="auto"/>
                <w:right w:val="none" w:sz="0" w:space="0" w:color="auto"/>
              </w:divBdr>
            </w:div>
            <w:div w:id="1410885970">
              <w:marLeft w:val="0"/>
              <w:marRight w:val="0"/>
              <w:marTop w:val="0"/>
              <w:marBottom w:val="0"/>
              <w:divBdr>
                <w:top w:val="none" w:sz="0" w:space="0" w:color="auto"/>
                <w:left w:val="none" w:sz="0" w:space="0" w:color="auto"/>
                <w:bottom w:val="none" w:sz="0" w:space="0" w:color="auto"/>
                <w:right w:val="none" w:sz="0" w:space="0" w:color="auto"/>
              </w:divBdr>
            </w:div>
            <w:div w:id="1414744877">
              <w:marLeft w:val="0"/>
              <w:marRight w:val="0"/>
              <w:marTop w:val="0"/>
              <w:marBottom w:val="0"/>
              <w:divBdr>
                <w:top w:val="none" w:sz="0" w:space="0" w:color="auto"/>
                <w:left w:val="none" w:sz="0" w:space="0" w:color="auto"/>
                <w:bottom w:val="none" w:sz="0" w:space="0" w:color="auto"/>
                <w:right w:val="none" w:sz="0" w:space="0" w:color="auto"/>
              </w:divBdr>
            </w:div>
            <w:div w:id="1423602701">
              <w:marLeft w:val="0"/>
              <w:marRight w:val="0"/>
              <w:marTop w:val="0"/>
              <w:marBottom w:val="0"/>
              <w:divBdr>
                <w:top w:val="none" w:sz="0" w:space="0" w:color="auto"/>
                <w:left w:val="none" w:sz="0" w:space="0" w:color="auto"/>
                <w:bottom w:val="none" w:sz="0" w:space="0" w:color="auto"/>
                <w:right w:val="none" w:sz="0" w:space="0" w:color="auto"/>
              </w:divBdr>
            </w:div>
            <w:div w:id="1444498520">
              <w:marLeft w:val="0"/>
              <w:marRight w:val="0"/>
              <w:marTop w:val="0"/>
              <w:marBottom w:val="0"/>
              <w:divBdr>
                <w:top w:val="none" w:sz="0" w:space="0" w:color="auto"/>
                <w:left w:val="none" w:sz="0" w:space="0" w:color="auto"/>
                <w:bottom w:val="none" w:sz="0" w:space="0" w:color="auto"/>
                <w:right w:val="none" w:sz="0" w:space="0" w:color="auto"/>
              </w:divBdr>
            </w:div>
            <w:div w:id="1455825264">
              <w:marLeft w:val="0"/>
              <w:marRight w:val="0"/>
              <w:marTop w:val="0"/>
              <w:marBottom w:val="0"/>
              <w:divBdr>
                <w:top w:val="none" w:sz="0" w:space="0" w:color="auto"/>
                <w:left w:val="none" w:sz="0" w:space="0" w:color="auto"/>
                <w:bottom w:val="none" w:sz="0" w:space="0" w:color="auto"/>
                <w:right w:val="none" w:sz="0" w:space="0" w:color="auto"/>
              </w:divBdr>
            </w:div>
            <w:div w:id="1478452213">
              <w:marLeft w:val="0"/>
              <w:marRight w:val="0"/>
              <w:marTop w:val="0"/>
              <w:marBottom w:val="0"/>
              <w:divBdr>
                <w:top w:val="none" w:sz="0" w:space="0" w:color="auto"/>
                <w:left w:val="none" w:sz="0" w:space="0" w:color="auto"/>
                <w:bottom w:val="none" w:sz="0" w:space="0" w:color="auto"/>
                <w:right w:val="none" w:sz="0" w:space="0" w:color="auto"/>
              </w:divBdr>
            </w:div>
            <w:div w:id="1479346282">
              <w:marLeft w:val="0"/>
              <w:marRight w:val="0"/>
              <w:marTop w:val="0"/>
              <w:marBottom w:val="0"/>
              <w:divBdr>
                <w:top w:val="none" w:sz="0" w:space="0" w:color="auto"/>
                <w:left w:val="none" w:sz="0" w:space="0" w:color="auto"/>
                <w:bottom w:val="none" w:sz="0" w:space="0" w:color="auto"/>
                <w:right w:val="none" w:sz="0" w:space="0" w:color="auto"/>
              </w:divBdr>
            </w:div>
            <w:div w:id="1486631746">
              <w:marLeft w:val="0"/>
              <w:marRight w:val="0"/>
              <w:marTop w:val="0"/>
              <w:marBottom w:val="0"/>
              <w:divBdr>
                <w:top w:val="none" w:sz="0" w:space="0" w:color="auto"/>
                <w:left w:val="none" w:sz="0" w:space="0" w:color="auto"/>
                <w:bottom w:val="none" w:sz="0" w:space="0" w:color="auto"/>
                <w:right w:val="none" w:sz="0" w:space="0" w:color="auto"/>
              </w:divBdr>
            </w:div>
            <w:div w:id="1489247158">
              <w:marLeft w:val="0"/>
              <w:marRight w:val="0"/>
              <w:marTop w:val="0"/>
              <w:marBottom w:val="0"/>
              <w:divBdr>
                <w:top w:val="none" w:sz="0" w:space="0" w:color="auto"/>
                <w:left w:val="none" w:sz="0" w:space="0" w:color="auto"/>
                <w:bottom w:val="none" w:sz="0" w:space="0" w:color="auto"/>
                <w:right w:val="none" w:sz="0" w:space="0" w:color="auto"/>
              </w:divBdr>
            </w:div>
            <w:div w:id="1516379010">
              <w:marLeft w:val="0"/>
              <w:marRight w:val="0"/>
              <w:marTop w:val="0"/>
              <w:marBottom w:val="0"/>
              <w:divBdr>
                <w:top w:val="none" w:sz="0" w:space="0" w:color="auto"/>
                <w:left w:val="none" w:sz="0" w:space="0" w:color="auto"/>
                <w:bottom w:val="none" w:sz="0" w:space="0" w:color="auto"/>
                <w:right w:val="none" w:sz="0" w:space="0" w:color="auto"/>
              </w:divBdr>
            </w:div>
            <w:div w:id="1517648937">
              <w:marLeft w:val="0"/>
              <w:marRight w:val="0"/>
              <w:marTop w:val="0"/>
              <w:marBottom w:val="0"/>
              <w:divBdr>
                <w:top w:val="none" w:sz="0" w:space="0" w:color="auto"/>
                <w:left w:val="none" w:sz="0" w:space="0" w:color="auto"/>
                <w:bottom w:val="none" w:sz="0" w:space="0" w:color="auto"/>
                <w:right w:val="none" w:sz="0" w:space="0" w:color="auto"/>
              </w:divBdr>
            </w:div>
            <w:div w:id="1583026617">
              <w:marLeft w:val="0"/>
              <w:marRight w:val="0"/>
              <w:marTop w:val="0"/>
              <w:marBottom w:val="0"/>
              <w:divBdr>
                <w:top w:val="none" w:sz="0" w:space="0" w:color="auto"/>
                <w:left w:val="none" w:sz="0" w:space="0" w:color="auto"/>
                <w:bottom w:val="none" w:sz="0" w:space="0" w:color="auto"/>
                <w:right w:val="none" w:sz="0" w:space="0" w:color="auto"/>
              </w:divBdr>
            </w:div>
            <w:div w:id="1623070474">
              <w:marLeft w:val="0"/>
              <w:marRight w:val="0"/>
              <w:marTop w:val="0"/>
              <w:marBottom w:val="0"/>
              <w:divBdr>
                <w:top w:val="none" w:sz="0" w:space="0" w:color="auto"/>
                <w:left w:val="none" w:sz="0" w:space="0" w:color="auto"/>
                <w:bottom w:val="none" w:sz="0" w:space="0" w:color="auto"/>
                <w:right w:val="none" w:sz="0" w:space="0" w:color="auto"/>
              </w:divBdr>
            </w:div>
            <w:div w:id="1636639510">
              <w:marLeft w:val="0"/>
              <w:marRight w:val="0"/>
              <w:marTop w:val="0"/>
              <w:marBottom w:val="0"/>
              <w:divBdr>
                <w:top w:val="none" w:sz="0" w:space="0" w:color="auto"/>
                <w:left w:val="none" w:sz="0" w:space="0" w:color="auto"/>
                <w:bottom w:val="none" w:sz="0" w:space="0" w:color="auto"/>
                <w:right w:val="none" w:sz="0" w:space="0" w:color="auto"/>
              </w:divBdr>
            </w:div>
            <w:div w:id="1639918849">
              <w:marLeft w:val="0"/>
              <w:marRight w:val="0"/>
              <w:marTop w:val="0"/>
              <w:marBottom w:val="0"/>
              <w:divBdr>
                <w:top w:val="none" w:sz="0" w:space="0" w:color="auto"/>
                <w:left w:val="none" w:sz="0" w:space="0" w:color="auto"/>
                <w:bottom w:val="none" w:sz="0" w:space="0" w:color="auto"/>
                <w:right w:val="none" w:sz="0" w:space="0" w:color="auto"/>
              </w:divBdr>
            </w:div>
            <w:div w:id="1639993583">
              <w:marLeft w:val="0"/>
              <w:marRight w:val="0"/>
              <w:marTop w:val="0"/>
              <w:marBottom w:val="0"/>
              <w:divBdr>
                <w:top w:val="none" w:sz="0" w:space="0" w:color="auto"/>
                <w:left w:val="none" w:sz="0" w:space="0" w:color="auto"/>
                <w:bottom w:val="none" w:sz="0" w:space="0" w:color="auto"/>
                <w:right w:val="none" w:sz="0" w:space="0" w:color="auto"/>
              </w:divBdr>
            </w:div>
            <w:div w:id="1675764363">
              <w:marLeft w:val="0"/>
              <w:marRight w:val="0"/>
              <w:marTop w:val="0"/>
              <w:marBottom w:val="0"/>
              <w:divBdr>
                <w:top w:val="none" w:sz="0" w:space="0" w:color="auto"/>
                <w:left w:val="none" w:sz="0" w:space="0" w:color="auto"/>
                <w:bottom w:val="none" w:sz="0" w:space="0" w:color="auto"/>
                <w:right w:val="none" w:sz="0" w:space="0" w:color="auto"/>
              </w:divBdr>
            </w:div>
            <w:div w:id="1713650544">
              <w:marLeft w:val="0"/>
              <w:marRight w:val="0"/>
              <w:marTop w:val="0"/>
              <w:marBottom w:val="0"/>
              <w:divBdr>
                <w:top w:val="none" w:sz="0" w:space="0" w:color="auto"/>
                <w:left w:val="none" w:sz="0" w:space="0" w:color="auto"/>
                <w:bottom w:val="none" w:sz="0" w:space="0" w:color="auto"/>
                <w:right w:val="none" w:sz="0" w:space="0" w:color="auto"/>
              </w:divBdr>
            </w:div>
            <w:div w:id="1717969220">
              <w:marLeft w:val="0"/>
              <w:marRight w:val="0"/>
              <w:marTop w:val="0"/>
              <w:marBottom w:val="0"/>
              <w:divBdr>
                <w:top w:val="none" w:sz="0" w:space="0" w:color="auto"/>
                <w:left w:val="none" w:sz="0" w:space="0" w:color="auto"/>
                <w:bottom w:val="none" w:sz="0" w:space="0" w:color="auto"/>
                <w:right w:val="none" w:sz="0" w:space="0" w:color="auto"/>
              </w:divBdr>
            </w:div>
            <w:div w:id="1730615484">
              <w:marLeft w:val="0"/>
              <w:marRight w:val="0"/>
              <w:marTop w:val="0"/>
              <w:marBottom w:val="0"/>
              <w:divBdr>
                <w:top w:val="none" w:sz="0" w:space="0" w:color="auto"/>
                <w:left w:val="none" w:sz="0" w:space="0" w:color="auto"/>
                <w:bottom w:val="none" w:sz="0" w:space="0" w:color="auto"/>
                <w:right w:val="none" w:sz="0" w:space="0" w:color="auto"/>
              </w:divBdr>
            </w:div>
            <w:div w:id="1734307352">
              <w:marLeft w:val="0"/>
              <w:marRight w:val="0"/>
              <w:marTop w:val="0"/>
              <w:marBottom w:val="0"/>
              <w:divBdr>
                <w:top w:val="none" w:sz="0" w:space="0" w:color="auto"/>
                <w:left w:val="none" w:sz="0" w:space="0" w:color="auto"/>
                <w:bottom w:val="none" w:sz="0" w:space="0" w:color="auto"/>
                <w:right w:val="none" w:sz="0" w:space="0" w:color="auto"/>
              </w:divBdr>
            </w:div>
            <w:div w:id="1736467765">
              <w:marLeft w:val="0"/>
              <w:marRight w:val="0"/>
              <w:marTop w:val="0"/>
              <w:marBottom w:val="0"/>
              <w:divBdr>
                <w:top w:val="none" w:sz="0" w:space="0" w:color="auto"/>
                <w:left w:val="none" w:sz="0" w:space="0" w:color="auto"/>
                <w:bottom w:val="none" w:sz="0" w:space="0" w:color="auto"/>
                <w:right w:val="none" w:sz="0" w:space="0" w:color="auto"/>
              </w:divBdr>
            </w:div>
            <w:div w:id="1737896722">
              <w:marLeft w:val="0"/>
              <w:marRight w:val="0"/>
              <w:marTop w:val="0"/>
              <w:marBottom w:val="0"/>
              <w:divBdr>
                <w:top w:val="none" w:sz="0" w:space="0" w:color="auto"/>
                <w:left w:val="none" w:sz="0" w:space="0" w:color="auto"/>
                <w:bottom w:val="none" w:sz="0" w:space="0" w:color="auto"/>
                <w:right w:val="none" w:sz="0" w:space="0" w:color="auto"/>
              </w:divBdr>
            </w:div>
            <w:div w:id="1752267064">
              <w:marLeft w:val="0"/>
              <w:marRight w:val="0"/>
              <w:marTop w:val="0"/>
              <w:marBottom w:val="0"/>
              <w:divBdr>
                <w:top w:val="none" w:sz="0" w:space="0" w:color="auto"/>
                <w:left w:val="none" w:sz="0" w:space="0" w:color="auto"/>
                <w:bottom w:val="none" w:sz="0" w:space="0" w:color="auto"/>
                <w:right w:val="none" w:sz="0" w:space="0" w:color="auto"/>
              </w:divBdr>
            </w:div>
            <w:div w:id="1762484542">
              <w:marLeft w:val="0"/>
              <w:marRight w:val="0"/>
              <w:marTop w:val="0"/>
              <w:marBottom w:val="0"/>
              <w:divBdr>
                <w:top w:val="none" w:sz="0" w:space="0" w:color="auto"/>
                <w:left w:val="none" w:sz="0" w:space="0" w:color="auto"/>
                <w:bottom w:val="none" w:sz="0" w:space="0" w:color="auto"/>
                <w:right w:val="none" w:sz="0" w:space="0" w:color="auto"/>
              </w:divBdr>
            </w:div>
            <w:div w:id="1779372994">
              <w:marLeft w:val="0"/>
              <w:marRight w:val="0"/>
              <w:marTop w:val="0"/>
              <w:marBottom w:val="0"/>
              <w:divBdr>
                <w:top w:val="none" w:sz="0" w:space="0" w:color="auto"/>
                <w:left w:val="none" w:sz="0" w:space="0" w:color="auto"/>
                <w:bottom w:val="none" w:sz="0" w:space="0" w:color="auto"/>
                <w:right w:val="none" w:sz="0" w:space="0" w:color="auto"/>
              </w:divBdr>
            </w:div>
            <w:div w:id="1847400965">
              <w:marLeft w:val="0"/>
              <w:marRight w:val="0"/>
              <w:marTop w:val="0"/>
              <w:marBottom w:val="0"/>
              <w:divBdr>
                <w:top w:val="none" w:sz="0" w:space="0" w:color="auto"/>
                <w:left w:val="none" w:sz="0" w:space="0" w:color="auto"/>
                <w:bottom w:val="none" w:sz="0" w:space="0" w:color="auto"/>
                <w:right w:val="none" w:sz="0" w:space="0" w:color="auto"/>
              </w:divBdr>
            </w:div>
            <w:div w:id="1856575004">
              <w:marLeft w:val="0"/>
              <w:marRight w:val="0"/>
              <w:marTop w:val="0"/>
              <w:marBottom w:val="0"/>
              <w:divBdr>
                <w:top w:val="none" w:sz="0" w:space="0" w:color="auto"/>
                <w:left w:val="none" w:sz="0" w:space="0" w:color="auto"/>
                <w:bottom w:val="none" w:sz="0" w:space="0" w:color="auto"/>
                <w:right w:val="none" w:sz="0" w:space="0" w:color="auto"/>
              </w:divBdr>
            </w:div>
            <w:div w:id="1880168849">
              <w:marLeft w:val="0"/>
              <w:marRight w:val="0"/>
              <w:marTop w:val="0"/>
              <w:marBottom w:val="0"/>
              <w:divBdr>
                <w:top w:val="none" w:sz="0" w:space="0" w:color="auto"/>
                <w:left w:val="none" w:sz="0" w:space="0" w:color="auto"/>
                <w:bottom w:val="none" w:sz="0" w:space="0" w:color="auto"/>
                <w:right w:val="none" w:sz="0" w:space="0" w:color="auto"/>
              </w:divBdr>
            </w:div>
            <w:div w:id="1890652667">
              <w:marLeft w:val="0"/>
              <w:marRight w:val="0"/>
              <w:marTop w:val="0"/>
              <w:marBottom w:val="0"/>
              <w:divBdr>
                <w:top w:val="none" w:sz="0" w:space="0" w:color="auto"/>
                <w:left w:val="none" w:sz="0" w:space="0" w:color="auto"/>
                <w:bottom w:val="none" w:sz="0" w:space="0" w:color="auto"/>
                <w:right w:val="none" w:sz="0" w:space="0" w:color="auto"/>
              </w:divBdr>
            </w:div>
            <w:div w:id="1898544367">
              <w:marLeft w:val="0"/>
              <w:marRight w:val="0"/>
              <w:marTop w:val="0"/>
              <w:marBottom w:val="0"/>
              <w:divBdr>
                <w:top w:val="none" w:sz="0" w:space="0" w:color="auto"/>
                <w:left w:val="none" w:sz="0" w:space="0" w:color="auto"/>
                <w:bottom w:val="none" w:sz="0" w:space="0" w:color="auto"/>
                <w:right w:val="none" w:sz="0" w:space="0" w:color="auto"/>
              </w:divBdr>
            </w:div>
            <w:div w:id="1903130033">
              <w:marLeft w:val="0"/>
              <w:marRight w:val="0"/>
              <w:marTop w:val="0"/>
              <w:marBottom w:val="0"/>
              <w:divBdr>
                <w:top w:val="none" w:sz="0" w:space="0" w:color="auto"/>
                <w:left w:val="none" w:sz="0" w:space="0" w:color="auto"/>
                <w:bottom w:val="none" w:sz="0" w:space="0" w:color="auto"/>
                <w:right w:val="none" w:sz="0" w:space="0" w:color="auto"/>
              </w:divBdr>
            </w:div>
            <w:div w:id="1944723700">
              <w:marLeft w:val="0"/>
              <w:marRight w:val="0"/>
              <w:marTop w:val="0"/>
              <w:marBottom w:val="0"/>
              <w:divBdr>
                <w:top w:val="none" w:sz="0" w:space="0" w:color="auto"/>
                <w:left w:val="none" w:sz="0" w:space="0" w:color="auto"/>
                <w:bottom w:val="none" w:sz="0" w:space="0" w:color="auto"/>
                <w:right w:val="none" w:sz="0" w:space="0" w:color="auto"/>
              </w:divBdr>
            </w:div>
            <w:div w:id="2017460955">
              <w:marLeft w:val="0"/>
              <w:marRight w:val="0"/>
              <w:marTop w:val="0"/>
              <w:marBottom w:val="0"/>
              <w:divBdr>
                <w:top w:val="none" w:sz="0" w:space="0" w:color="auto"/>
                <w:left w:val="none" w:sz="0" w:space="0" w:color="auto"/>
                <w:bottom w:val="none" w:sz="0" w:space="0" w:color="auto"/>
                <w:right w:val="none" w:sz="0" w:space="0" w:color="auto"/>
              </w:divBdr>
            </w:div>
            <w:div w:id="2040927891">
              <w:marLeft w:val="0"/>
              <w:marRight w:val="0"/>
              <w:marTop w:val="0"/>
              <w:marBottom w:val="0"/>
              <w:divBdr>
                <w:top w:val="none" w:sz="0" w:space="0" w:color="auto"/>
                <w:left w:val="none" w:sz="0" w:space="0" w:color="auto"/>
                <w:bottom w:val="none" w:sz="0" w:space="0" w:color="auto"/>
                <w:right w:val="none" w:sz="0" w:space="0" w:color="auto"/>
              </w:divBdr>
            </w:div>
            <w:div w:id="2052799506">
              <w:marLeft w:val="0"/>
              <w:marRight w:val="0"/>
              <w:marTop w:val="0"/>
              <w:marBottom w:val="0"/>
              <w:divBdr>
                <w:top w:val="none" w:sz="0" w:space="0" w:color="auto"/>
                <w:left w:val="none" w:sz="0" w:space="0" w:color="auto"/>
                <w:bottom w:val="none" w:sz="0" w:space="0" w:color="auto"/>
                <w:right w:val="none" w:sz="0" w:space="0" w:color="auto"/>
              </w:divBdr>
            </w:div>
            <w:div w:id="2080597121">
              <w:marLeft w:val="0"/>
              <w:marRight w:val="0"/>
              <w:marTop w:val="0"/>
              <w:marBottom w:val="0"/>
              <w:divBdr>
                <w:top w:val="none" w:sz="0" w:space="0" w:color="auto"/>
                <w:left w:val="none" w:sz="0" w:space="0" w:color="auto"/>
                <w:bottom w:val="none" w:sz="0" w:space="0" w:color="auto"/>
                <w:right w:val="none" w:sz="0" w:space="0" w:color="auto"/>
              </w:divBdr>
            </w:div>
            <w:div w:id="2087411202">
              <w:marLeft w:val="0"/>
              <w:marRight w:val="0"/>
              <w:marTop w:val="0"/>
              <w:marBottom w:val="0"/>
              <w:divBdr>
                <w:top w:val="none" w:sz="0" w:space="0" w:color="auto"/>
                <w:left w:val="none" w:sz="0" w:space="0" w:color="auto"/>
                <w:bottom w:val="none" w:sz="0" w:space="0" w:color="auto"/>
                <w:right w:val="none" w:sz="0" w:space="0" w:color="auto"/>
              </w:divBdr>
            </w:div>
            <w:div w:id="2090687250">
              <w:marLeft w:val="0"/>
              <w:marRight w:val="0"/>
              <w:marTop w:val="0"/>
              <w:marBottom w:val="0"/>
              <w:divBdr>
                <w:top w:val="none" w:sz="0" w:space="0" w:color="auto"/>
                <w:left w:val="none" w:sz="0" w:space="0" w:color="auto"/>
                <w:bottom w:val="none" w:sz="0" w:space="0" w:color="auto"/>
                <w:right w:val="none" w:sz="0" w:space="0" w:color="auto"/>
              </w:divBdr>
            </w:div>
            <w:div w:id="2118257867">
              <w:marLeft w:val="0"/>
              <w:marRight w:val="0"/>
              <w:marTop w:val="0"/>
              <w:marBottom w:val="0"/>
              <w:divBdr>
                <w:top w:val="none" w:sz="0" w:space="0" w:color="auto"/>
                <w:left w:val="none" w:sz="0" w:space="0" w:color="auto"/>
                <w:bottom w:val="none" w:sz="0" w:space="0" w:color="auto"/>
                <w:right w:val="none" w:sz="0" w:space="0" w:color="auto"/>
              </w:divBdr>
            </w:div>
            <w:div w:id="2137722303">
              <w:marLeft w:val="0"/>
              <w:marRight w:val="0"/>
              <w:marTop w:val="0"/>
              <w:marBottom w:val="0"/>
              <w:divBdr>
                <w:top w:val="none" w:sz="0" w:space="0" w:color="auto"/>
                <w:left w:val="none" w:sz="0" w:space="0" w:color="auto"/>
                <w:bottom w:val="none" w:sz="0" w:space="0" w:color="auto"/>
                <w:right w:val="none" w:sz="0" w:space="0" w:color="auto"/>
              </w:divBdr>
            </w:div>
            <w:div w:id="21388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20918">
      <w:bodyDiv w:val="1"/>
      <w:marLeft w:val="0"/>
      <w:marRight w:val="0"/>
      <w:marTop w:val="0"/>
      <w:marBottom w:val="0"/>
      <w:divBdr>
        <w:top w:val="none" w:sz="0" w:space="0" w:color="auto"/>
        <w:left w:val="none" w:sz="0" w:space="0" w:color="auto"/>
        <w:bottom w:val="none" w:sz="0" w:space="0" w:color="auto"/>
        <w:right w:val="none" w:sz="0" w:space="0" w:color="auto"/>
      </w:divBdr>
      <w:divsChild>
        <w:div w:id="1331981681">
          <w:marLeft w:val="0"/>
          <w:marRight w:val="0"/>
          <w:marTop w:val="0"/>
          <w:marBottom w:val="0"/>
          <w:divBdr>
            <w:top w:val="none" w:sz="0" w:space="0" w:color="auto"/>
            <w:left w:val="none" w:sz="0" w:space="0" w:color="auto"/>
            <w:bottom w:val="none" w:sz="0" w:space="0" w:color="auto"/>
            <w:right w:val="none" w:sz="0" w:space="0" w:color="auto"/>
          </w:divBdr>
          <w:divsChild>
            <w:div w:id="45225487">
              <w:marLeft w:val="0"/>
              <w:marRight w:val="0"/>
              <w:marTop w:val="0"/>
              <w:marBottom w:val="0"/>
              <w:divBdr>
                <w:top w:val="none" w:sz="0" w:space="0" w:color="auto"/>
                <w:left w:val="none" w:sz="0" w:space="0" w:color="auto"/>
                <w:bottom w:val="none" w:sz="0" w:space="0" w:color="auto"/>
                <w:right w:val="none" w:sz="0" w:space="0" w:color="auto"/>
              </w:divBdr>
            </w:div>
            <w:div w:id="254363453">
              <w:marLeft w:val="0"/>
              <w:marRight w:val="0"/>
              <w:marTop w:val="0"/>
              <w:marBottom w:val="0"/>
              <w:divBdr>
                <w:top w:val="none" w:sz="0" w:space="0" w:color="auto"/>
                <w:left w:val="none" w:sz="0" w:space="0" w:color="auto"/>
                <w:bottom w:val="none" w:sz="0" w:space="0" w:color="auto"/>
                <w:right w:val="none" w:sz="0" w:space="0" w:color="auto"/>
              </w:divBdr>
            </w:div>
            <w:div w:id="896085085">
              <w:marLeft w:val="0"/>
              <w:marRight w:val="0"/>
              <w:marTop w:val="0"/>
              <w:marBottom w:val="0"/>
              <w:divBdr>
                <w:top w:val="none" w:sz="0" w:space="0" w:color="auto"/>
                <w:left w:val="none" w:sz="0" w:space="0" w:color="auto"/>
                <w:bottom w:val="none" w:sz="0" w:space="0" w:color="auto"/>
                <w:right w:val="none" w:sz="0" w:space="0" w:color="auto"/>
              </w:divBdr>
            </w:div>
            <w:div w:id="910165146">
              <w:marLeft w:val="0"/>
              <w:marRight w:val="0"/>
              <w:marTop w:val="0"/>
              <w:marBottom w:val="0"/>
              <w:divBdr>
                <w:top w:val="none" w:sz="0" w:space="0" w:color="auto"/>
                <w:left w:val="none" w:sz="0" w:space="0" w:color="auto"/>
                <w:bottom w:val="none" w:sz="0" w:space="0" w:color="auto"/>
                <w:right w:val="none" w:sz="0" w:space="0" w:color="auto"/>
              </w:divBdr>
            </w:div>
            <w:div w:id="913472195">
              <w:marLeft w:val="0"/>
              <w:marRight w:val="0"/>
              <w:marTop w:val="0"/>
              <w:marBottom w:val="0"/>
              <w:divBdr>
                <w:top w:val="none" w:sz="0" w:space="0" w:color="auto"/>
                <w:left w:val="none" w:sz="0" w:space="0" w:color="auto"/>
                <w:bottom w:val="none" w:sz="0" w:space="0" w:color="auto"/>
                <w:right w:val="none" w:sz="0" w:space="0" w:color="auto"/>
              </w:divBdr>
            </w:div>
            <w:div w:id="927614609">
              <w:marLeft w:val="0"/>
              <w:marRight w:val="0"/>
              <w:marTop w:val="0"/>
              <w:marBottom w:val="0"/>
              <w:divBdr>
                <w:top w:val="none" w:sz="0" w:space="0" w:color="auto"/>
                <w:left w:val="none" w:sz="0" w:space="0" w:color="auto"/>
                <w:bottom w:val="none" w:sz="0" w:space="0" w:color="auto"/>
                <w:right w:val="none" w:sz="0" w:space="0" w:color="auto"/>
              </w:divBdr>
            </w:div>
            <w:div w:id="1069809810">
              <w:marLeft w:val="0"/>
              <w:marRight w:val="0"/>
              <w:marTop w:val="0"/>
              <w:marBottom w:val="0"/>
              <w:divBdr>
                <w:top w:val="none" w:sz="0" w:space="0" w:color="auto"/>
                <w:left w:val="none" w:sz="0" w:space="0" w:color="auto"/>
                <w:bottom w:val="none" w:sz="0" w:space="0" w:color="auto"/>
                <w:right w:val="none" w:sz="0" w:space="0" w:color="auto"/>
              </w:divBdr>
            </w:div>
            <w:div w:id="1466897074">
              <w:marLeft w:val="0"/>
              <w:marRight w:val="0"/>
              <w:marTop w:val="0"/>
              <w:marBottom w:val="0"/>
              <w:divBdr>
                <w:top w:val="none" w:sz="0" w:space="0" w:color="auto"/>
                <w:left w:val="none" w:sz="0" w:space="0" w:color="auto"/>
                <w:bottom w:val="none" w:sz="0" w:space="0" w:color="auto"/>
                <w:right w:val="none" w:sz="0" w:space="0" w:color="auto"/>
              </w:divBdr>
            </w:div>
            <w:div w:id="1780560378">
              <w:marLeft w:val="0"/>
              <w:marRight w:val="0"/>
              <w:marTop w:val="0"/>
              <w:marBottom w:val="0"/>
              <w:divBdr>
                <w:top w:val="none" w:sz="0" w:space="0" w:color="auto"/>
                <w:left w:val="none" w:sz="0" w:space="0" w:color="auto"/>
                <w:bottom w:val="none" w:sz="0" w:space="0" w:color="auto"/>
                <w:right w:val="none" w:sz="0" w:space="0" w:color="auto"/>
              </w:divBdr>
            </w:div>
            <w:div w:id="1838417151">
              <w:marLeft w:val="0"/>
              <w:marRight w:val="0"/>
              <w:marTop w:val="0"/>
              <w:marBottom w:val="0"/>
              <w:divBdr>
                <w:top w:val="none" w:sz="0" w:space="0" w:color="auto"/>
                <w:left w:val="none" w:sz="0" w:space="0" w:color="auto"/>
                <w:bottom w:val="none" w:sz="0" w:space="0" w:color="auto"/>
                <w:right w:val="none" w:sz="0" w:space="0" w:color="auto"/>
              </w:divBdr>
            </w:div>
            <w:div w:id="18459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2761">
      <w:bodyDiv w:val="1"/>
      <w:marLeft w:val="0"/>
      <w:marRight w:val="0"/>
      <w:marTop w:val="0"/>
      <w:marBottom w:val="0"/>
      <w:divBdr>
        <w:top w:val="none" w:sz="0" w:space="0" w:color="auto"/>
        <w:left w:val="none" w:sz="0" w:space="0" w:color="auto"/>
        <w:bottom w:val="none" w:sz="0" w:space="0" w:color="auto"/>
        <w:right w:val="none" w:sz="0" w:space="0" w:color="auto"/>
      </w:divBdr>
      <w:divsChild>
        <w:div w:id="1673490814">
          <w:marLeft w:val="0"/>
          <w:marRight w:val="0"/>
          <w:marTop w:val="0"/>
          <w:marBottom w:val="0"/>
          <w:divBdr>
            <w:top w:val="none" w:sz="0" w:space="0" w:color="auto"/>
            <w:left w:val="none" w:sz="0" w:space="0" w:color="auto"/>
            <w:bottom w:val="none" w:sz="0" w:space="0" w:color="auto"/>
            <w:right w:val="none" w:sz="0" w:space="0" w:color="auto"/>
          </w:divBdr>
          <w:divsChild>
            <w:div w:id="50079955">
              <w:marLeft w:val="0"/>
              <w:marRight w:val="0"/>
              <w:marTop w:val="0"/>
              <w:marBottom w:val="0"/>
              <w:divBdr>
                <w:top w:val="none" w:sz="0" w:space="0" w:color="auto"/>
                <w:left w:val="none" w:sz="0" w:space="0" w:color="auto"/>
                <w:bottom w:val="none" w:sz="0" w:space="0" w:color="auto"/>
                <w:right w:val="none" w:sz="0" w:space="0" w:color="auto"/>
              </w:divBdr>
            </w:div>
            <w:div w:id="78525754">
              <w:marLeft w:val="0"/>
              <w:marRight w:val="0"/>
              <w:marTop w:val="0"/>
              <w:marBottom w:val="0"/>
              <w:divBdr>
                <w:top w:val="none" w:sz="0" w:space="0" w:color="auto"/>
                <w:left w:val="none" w:sz="0" w:space="0" w:color="auto"/>
                <w:bottom w:val="none" w:sz="0" w:space="0" w:color="auto"/>
                <w:right w:val="none" w:sz="0" w:space="0" w:color="auto"/>
              </w:divBdr>
            </w:div>
            <w:div w:id="124470571">
              <w:marLeft w:val="0"/>
              <w:marRight w:val="0"/>
              <w:marTop w:val="0"/>
              <w:marBottom w:val="0"/>
              <w:divBdr>
                <w:top w:val="none" w:sz="0" w:space="0" w:color="auto"/>
                <w:left w:val="none" w:sz="0" w:space="0" w:color="auto"/>
                <w:bottom w:val="none" w:sz="0" w:space="0" w:color="auto"/>
                <w:right w:val="none" w:sz="0" w:space="0" w:color="auto"/>
              </w:divBdr>
            </w:div>
            <w:div w:id="170872418">
              <w:marLeft w:val="0"/>
              <w:marRight w:val="0"/>
              <w:marTop w:val="0"/>
              <w:marBottom w:val="0"/>
              <w:divBdr>
                <w:top w:val="none" w:sz="0" w:space="0" w:color="auto"/>
                <w:left w:val="none" w:sz="0" w:space="0" w:color="auto"/>
                <w:bottom w:val="none" w:sz="0" w:space="0" w:color="auto"/>
                <w:right w:val="none" w:sz="0" w:space="0" w:color="auto"/>
              </w:divBdr>
            </w:div>
            <w:div w:id="172108236">
              <w:marLeft w:val="0"/>
              <w:marRight w:val="0"/>
              <w:marTop w:val="0"/>
              <w:marBottom w:val="0"/>
              <w:divBdr>
                <w:top w:val="none" w:sz="0" w:space="0" w:color="auto"/>
                <w:left w:val="none" w:sz="0" w:space="0" w:color="auto"/>
                <w:bottom w:val="none" w:sz="0" w:space="0" w:color="auto"/>
                <w:right w:val="none" w:sz="0" w:space="0" w:color="auto"/>
              </w:divBdr>
            </w:div>
            <w:div w:id="189495166">
              <w:marLeft w:val="0"/>
              <w:marRight w:val="0"/>
              <w:marTop w:val="0"/>
              <w:marBottom w:val="0"/>
              <w:divBdr>
                <w:top w:val="none" w:sz="0" w:space="0" w:color="auto"/>
                <w:left w:val="none" w:sz="0" w:space="0" w:color="auto"/>
                <w:bottom w:val="none" w:sz="0" w:space="0" w:color="auto"/>
                <w:right w:val="none" w:sz="0" w:space="0" w:color="auto"/>
              </w:divBdr>
            </w:div>
            <w:div w:id="280067534">
              <w:marLeft w:val="0"/>
              <w:marRight w:val="0"/>
              <w:marTop w:val="0"/>
              <w:marBottom w:val="0"/>
              <w:divBdr>
                <w:top w:val="none" w:sz="0" w:space="0" w:color="auto"/>
                <w:left w:val="none" w:sz="0" w:space="0" w:color="auto"/>
                <w:bottom w:val="none" w:sz="0" w:space="0" w:color="auto"/>
                <w:right w:val="none" w:sz="0" w:space="0" w:color="auto"/>
              </w:divBdr>
            </w:div>
            <w:div w:id="305858196">
              <w:marLeft w:val="0"/>
              <w:marRight w:val="0"/>
              <w:marTop w:val="0"/>
              <w:marBottom w:val="0"/>
              <w:divBdr>
                <w:top w:val="none" w:sz="0" w:space="0" w:color="auto"/>
                <w:left w:val="none" w:sz="0" w:space="0" w:color="auto"/>
                <w:bottom w:val="none" w:sz="0" w:space="0" w:color="auto"/>
                <w:right w:val="none" w:sz="0" w:space="0" w:color="auto"/>
              </w:divBdr>
            </w:div>
            <w:div w:id="332034000">
              <w:marLeft w:val="0"/>
              <w:marRight w:val="0"/>
              <w:marTop w:val="0"/>
              <w:marBottom w:val="0"/>
              <w:divBdr>
                <w:top w:val="none" w:sz="0" w:space="0" w:color="auto"/>
                <w:left w:val="none" w:sz="0" w:space="0" w:color="auto"/>
                <w:bottom w:val="none" w:sz="0" w:space="0" w:color="auto"/>
                <w:right w:val="none" w:sz="0" w:space="0" w:color="auto"/>
              </w:divBdr>
            </w:div>
            <w:div w:id="332345760">
              <w:marLeft w:val="0"/>
              <w:marRight w:val="0"/>
              <w:marTop w:val="0"/>
              <w:marBottom w:val="0"/>
              <w:divBdr>
                <w:top w:val="none" w:sz="0" w:space="0" w:color="auto"/>
                <w:left w:val="none" w:sz="0" w:space="0" w:color="auto"/>
                <w:bottom w:val="none" w:sz="0" w:space="0" w:color="auto"/>
                <w:right w:val="none" w:sz="0" w:space="0" w:color="auto"/>
              </w:divBdr>
            </w:div>
            <w:div w:id="397096492">
              <w:marLeft w:val="0"/>
              <w:marRight w:val="0"/>
              <w:marTop w:val="0"/>
              <w:marBottom w:val="0"/>
              <w:divBdr>
                <w:top w:val="none" w:sz="0" w:space="0" w:color="auto"/>
                <w:left w:val="none" w:sz="0" w:space="0" w:color="auto"/>
                <w:bottom w:val="none" w:sz="0" w:space="0" w:color="auto"/>
                <w:right w:val="none" w:sz="0" w:space="0" w:color="auto"/>
              </w:divBdr>
            </w:div>
            <w:div w:id="425467378">
              <w:marLeft w:val="0"/>
              <w:marRight w:val="0"/>
              <w:marTop w:val="0"/>
              <w:marBottom w:val="0"/>
              <w:divBdr>
                <w:top w:val="none" w:sz="0" w:space="0" w:color="auto"/>
                <w:left w:val="none" w:sz="0" w:space="0" w:color="auto"/>
                <w:bottom w:val="none" w:sz="0" w:space="0" w:color="auto"/>
                <w:right w:val="none" w:sz="0" w:space="0" w:color="auto"/>
              </w:divBdr>
            </w:div>
            <w:div w:id="438183093">
              <w:marLeft w:val="0"/>
              <w:marRight w:val="0"/>
              <w:marTop w:val="0"/>
              <w:marBottom w:val="0"/>
              <w:divBdr>
                <w:top w:val="none" w:sz="0" w:space="0" w:color="auto"/>
                <w:left w:val="none" w:sz="0" w:space="0" w:color="auto"/>
                <w:bottom w:val="none" w:sz="0" w:space="0" w:color="auto"/>
                <w:right w:val="none" w:sz="0" w:space="0" w:color="auto"/>
              </w:divBdr>
            </w:div>
            <w:div w:id="462234902">
              <w:marLeft w:val="0"/>
              <w:marRight w:val="0"/>
              <w:marTop w:val="0"/>
              <w:marBottom w:val="0"/>
              <w:divBdr>
                <w:top w:val="none" w:sz="0" w:space="0" w:color="auto"/>
                <w:left w:val="none" w:sz="0" w:space="0" w:color="auto"/>
                <w:bottom w:val="none" w:sz="0" w:space="0" w:color="auto"/>
                <w:right w:val="none" w:sz="0" w:space="0" w:color="auto"/>
              </w:divBdr>
            </w:div>
            <w:div w:id="542207938">
              <w:marLeft w:val="0"/>
              <w:marRight w:val="0"/>
              <w:marTop w:val="0"/>
              <w:marBottom w:val="0"/>
              <w:divBdr>
                <w:top w:val="none" w:sz="0" w:space="0" w:color="auto"/>
                <w:left w:val="none" w:sz="0" w:space="0" w:color="auto"/>
                <w:bottom w:val="none" w:sz="0" w:space="0" w:color="auto"/>
                <w:right w:val="none" w:sz="0" w:space="0" w:color="auto"/>
              </w:divBdr>
            </w:div>
            <w:div w:id="548692363">
              <w:marLeft w:val="0"/>
              <w:marRight w:val="0"/>
              <w:marTop w:val="0"/>
              <w:marBottom w:val="0"/>
              <w:divBdr>
                <w:top w:val="none" w:sz="0" w:space="0" w:color="auto"/>
                <w:left w:val="none" w:sz="0" w:space="0" w:color="auto"/>
                <w:bottom w:val="none" w:sz="0" w:space="0" w:color="auto"/>
                <w:right w:val="none" w:sz="0" w:space="0" w:color="auto"/>
              </w:divBdr>
            </w:div>
            <w:div w:id="555357019">
              <w:marLeft w:val="0"/>
              <w:marRight w:val="0"/>
              <w:marTop w:val="0"/>
              <w:marBottom w:val="0"/>
              <w:divBdr>
                <w:top w:val="none" w:sz="0" w:space="0" w:color="auto"/>
                <w:left w:val="none" w:sz="0" w:space="0" w:color="auto"/>
                <w:bottom w:val="none" w:sz="0" w:space="0" w:color="auto"/>
                <w:right w:val="none" w:sz="0" w:space="0" w:color="auto"/>
              </w:divBdr>
            </w:div>
            <w:div w:id="605578716">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 w:id="629477999">
              <w:marLeft w:val="0"/>
              <w:marRight w:val="0"/>
              <w:marTop w:val="0"/>
              <w:marBottom w:val="0"/>
              <w:divBdr>
                <w:top w:val="none" w:sz="0" w:space="0" w:color="auto"/>
                <w:left w:val="none" w:sz="0" w:space="0" w:color="auto"/>
                <w:bottom w:val="none" w:sz="0" w:space="0" w:color="auto"/>
                <w:right w:val="none" w:sz="0" w:space="0" w:color="auto"/>
              </w:divBdr>
            </w:div>
            <w:div w:id="644311976">
              <w:marLeft w:val="0"/>
              <w:marRight w:val="0"/>
              <w:marTop w:val="0"/>
              <w:marBottom w:val="0"/>
              <w:divBdr>
                <w:top w:val="none" w:sz="0" w:space="0" w:color="auto"/>
                <w:left w:val="none" w:sz="0" w:space="0" w:color="auto"/>
                <w:bottom w:val="none" w:sz="0" w:space="0" w:color="auto"/>
                <w:right w:val="none" w:sz="0" w:space="0" w:color="auto"/>
              </w:divBdr>
            </w:div>
            <w:div w:id="716508900">
              <w:marLeft w:val="0"/>
              <w:marRight w:val="0"/>
              <w:marTop w:val="0"/>
              <w:marBottom w:val="0"/>
              <w:divBdr>
                <w:top w:val="none" w:sz="0" w:space="0" w:color="auto"/>
                <w:left w:val="none" w:sz="0" w:space="0" w:color="auto"/>
                <w:bottom w:val="none" w:sz="0" w:space="0" w:color="auto"/>
                <w:right w:val="none" w:sz="0" w:space="0" w:color="auto"/>
              </w:divBdr>
            </w:div>
            <w:div w:id="728959350">
              <w:marLeft w:val="0"/>
              <w:marRight w:val="0"/>
              <w:marTop w:val="0"/>
              <w:marBottom w:val="0"/>
              <w:divBdr>
                <w:top w:val="none" w:sz="0" w:space="0" w:color="auto"/>
                <w:left w:val="none" w:sz="0" w:space="0" w:color="auto"/>
                <w:bottom w:val="none" w:sz="0" w:space="0" w:color="auto"/>
                <w:right w:val="none" w:sz="0" w:space="0" w:color="auto"/>
              </w:divBdr>
            </w:div>
            <w:div w:id="743259937">
              <w:marLeft w:val="0"/>
              <w:marRight w:val="0"/>
              <w:marTop w:val="0"/>
              <w:marBottom w:val="0"/>
              <w:divBdr>
                <w:top w:val="none" w:sz="0" w:space="0" w:color="auto"/>
                <w:left w:val="none" w:sz="0" w:space="0" w:color="auto"/>
                <w:bottom w:val="none" w:sz="0" w:space="0" w:color="auto"/>
                <w:right w:val="none" w:sz="0" w:space="0" w:color="auto"/>
              </w:divBdr>
            </w:div>
            <w:div w:id="745419231">
              <w:marLeft w:val="0"/>
              <w:marRight w:val="0"/>
              <w:marTop w:val="0"/>
              <w:marBottom w:val="0"/>
              <w:divBdr>
                <w:top w:val="none" w:sz="0" w:space="0" w:color="auto"/>
                <w:left w:val="none" w:sz="0" w:space="0" w:color="auto"/>
                <w:bottom w:val="none" w:sz="0" w:space="0" w:color="auto"/>
                <w:right w:val="none" w:sz="0" w:space="0" w:color="auto"/>
              </w:divBdr>
            </w:div>
            <w:div w:id="774789614">
              <w:marLeft w:val="0"/>
              <w:marRight w:val="0"/>
              <w:marTop w:val="0"/>
              <w:marBottom w:val="0"/>
              <w:divBdr>
                <w:top w:val="none" w:sz="0" w:space="0" w:color="auto"/>
                <w:left w:val="none" w:sz="0" w:space="0" w:color="auto"/>
                <w:bottom w:val="none" w:sz="0" w:space="0" w:color="auto"/>
                <w:right w:val="none" w:sz="0" w:space="0" w:color="auto"/>
              </w:divBdr>
            </w:div>
            <w:div w:id="778571516">
              <w:marLeft w:val="0"/>
              <w:marRight w:val="0"/>
              <w:marTop w:val="0"/>
              <w:marBottom w:val="0"/>
              <w:divBdr>
                <w:top w:val="none" w:sz="0" w:space="0" w:color="auto"/>
                <w:left w:val="none" w:sz="0" w:space="0" w:color="auto"/>
                <w:bottom w:val="none" w:sz="0" w:space="0" w:color="auto"/>
                <w:right w:val="none" w:sz="0" w:space="0" w:color="auto"/>
              </w:divBdr>
            </w:div>
            <w:div w:id="819493993">
              <w:marLeft w:val="0"/>
              <w:marRight w:val="0"/>
              <w:marTop w:val="0"/>
              <w:marBottom w:val="0"/>
              <w:divBdr>
                <w:top w:val="none" w:sz="0" w:space="0" w:color="auto"/>
                <w:left w:val="none" w:sz="0" w:space="0" w:color="auto"/>
                <w:bottom w:val="none" w:sz="0" w:space="0" w:color="auto"/>
                <w:right w:val="none" w:sz="0" w:space="0" w:color="auto"/>
              </w:divBdr>
            </w:div>
            <w:div w:id="836189097">
              <w:marLeft w:val="0"/>
              <w:marRight w:val="0"/>
              <w:marTop w:val="0"/>
              <w:marBottom w:val="0"/>
              <w:divBdr>
                <w:top w:val="none" w:sz="0" w:space="0" w:color="auto"/>
                <w:left w:val="none" w:sz="0" w:space="0" w:color="auto"/>
                <w:bottom w:val="none" w:sz="0" w:space="0" w:color="auto"/>
                <w:right w:val="none" w:sz="0" w:space="0" w:color="auto"/>
              </w:divBdr>
            </w:div>
            <w:div w:id="857500498">
              <w:marLeft w:val="0"/>
              <w:marRight w:val="0"/>
              <w:marTop w:val="0"/>
              <w:marBottom w:val="0"/>
              <w:divBdr>
                <w:top w:val="none" w:sz="0" w:space="0" w:color="auto"/>
                <w:left w:val="none" w:sz="0" w:space="0" w:color="auto"/>
                <w:bottom w:val="none" w:sz="0" w:space="0" w:color="auto"/>
                <w:right w:val="none" w:sz="0" w:space="0" w:color="auto"/>
              </w:divBdr>
            </w:div>
            <w:div w:id="877158471">
              <w:marLeft w:val="0"/>
              <w:marRight w:val="0"/>
              <w:marTop w:val="0"/>
              <w:marBottom w:val="0"/>
              <w:divBdr>
                <w:top w:val="none" w:sz="0" w:space="0" w:color="auto"/>
                <w:left w:val="none" w:sz="0" w:space="0" w:color="auto"/>
                <w:bottom w:val="none" w:sz="0" w:space="0" w:color="auto"/>
                <w:right w:val="none" w:sz="0" w:space="0" w:color="auto"/>
              </w:divBdr>
            </w:div>
            <w:div w:id="910893012">
              <w:marLeft w:val="0"/>
              <w:marRight w:val="0"/>
              <w:marTop w:val="0"/>
              <w:marBottom w:val="0"/>
              <w:divBdr>
                <w:top w:val="none" w:sz="0" w:space="0" w:color="auto"/>
                <w:left w:val="none" w:sz="0" w:space="0" w:color="auto"/>
                <w:bottom w:val="none" w:sz="0" w:space="0" w:color="auto"/>
                <w:right w:val="none" w:sz="0" w:space="0" w:color="auto"/>
              </w:divBdr>
            </w:div>
            <w:div w:id="944456526">
              <w:marLeft w:val="0"/>
              <w:marRight w:val="0"/>
              <w:marTop w:val="0"/>
              <w:marBottom w:val="0"/>
              <w:divBdr>
                <w:top w:val="none" w:sz="0" w:space="0" w:color="auto"/>
                <w:left w:val="none" w:sz="0" w:space="0" w:color="auto"/>
                <w:bottom w:val="none" w:sz="0" w:space="0" w:color="auto"/>
                <w:right w:val="none" w:sz="0" w:space="0" w:color="auto"/>
              </w:divBdr>
            </w:div>
            <w:div w:id="947809391">
              <w:marLeft w:val="0"/>
              <w:marRight w:val="0"/>
              <w:marTop w:val="0"/>
              <w:marBottom w:val="0"/>
              <w:divBdr>
                <w:top w:val="none" w:sz="0" w:space="0" w:color="auto"/>
                <w:left w:val="none" w:sz="0" w:space="0" w:color="auto"/>
                <w:bottom w:val="none" w:sz="0" w:space="0" w:color="auto"/>
                <w:right w:val="none" w:sz="0" w:space="0" w:color="auto"/>
              </w:divBdr>
            </w:div>
            <w:div w:id="1008797802">
              <w:marLeft w:val="0"/>
              <w:marRight w:val="0"/>
              <w:marTop w:val="0"/>
              <w:marBottom w:val="0"/>
              <w:divBdr>
                <w:top w:val="none" w:sz="0" w:space="0" w:color="auto"/>
                <w:left w:val="none" w:sz="0" w:space="0" w:color="auto"/>
                <w:bottom w:val="none" w:sz="0" w:space="0" w:color="auto"/>
                <w:right w:val="none" w:sz="0" w:space="0" w:color="auto"/>
              </w:divBdr>
            </w:div>
            <w:div w:id="1014189125">
              <w:marLeft w:val="0"/>
              <w:marRight w:val="0"/>
              <w:marTop w:val="0"/>
              <w:marBottom w:val="0"/>
              <w:divBdr>
                <w:top w:val="none" w:sz="0" w:space="0" w:color="auto"/>
                <w:left w:val="none" w:sz="0" w:space="0" w:color="auto"/>
                <w:bottom w:val="none" w:sz="0" w:space="0" w:color="auto"/>
                <w:right w:val="none" w:sz="0" w:space="0" w:color="auto"/>
              </w:divBdr>
            </w:div>
            <w:div w:id="1045829867">
              <w:marLeft w:val="0"/>
              <w:marRight w:val="0"/>
              <w:marTop w:val="0"/>
              <w:marBottom w:val="0"/>
              <w:divBdr>
                <w:top w:val="none" w:sz="0" w:space="0" w:color="auto"/>
                <w:left w:val="none" w:sz="0" w:space="0" w:color="auto"/>
                <w:bottom w:val="none" w:sz="0" w:space="0" w:color="auto"/>
                <w:right w:val="none" w:sz="0" w:space="0" w:color="auto"/>
              </w:divBdr>
            </w:div>
            <w:div w:id="1075542694">
              <w:marLeft w:val="0"/>
              <w:marRight w:val="0"/>
              <w:marTop w:val="0"/>
              <w:marBottom w:val="0"/>
              <w:divBdr>
                <w:top w:val="none" w:sz="0" w:space="0" w:color="auto"/>
                <w:left w:val="none" w:sz="0" w:space="0" w:color="auto"/>
                <w:bottom w:val="none" w:sz="0" w:space="0" w:color="auto"/>
                <w:right w:val="none" w:sz="0" w:space="0" w:color="auto"/>
              </w:divBdr>
            </w:div>
            <w:div w:id="1081948088">
              <w:marLeft w:val="0"/>
              <w:marRight w:val="0"/>
              <w:marTop w:val="0"/>
              <w:marBottom w:val="0"/>
              <w:divBdr>
                <w:top w:val="none" w:sz="0" w:space="0" w:color="auto"/>
                <w:left w:val="none" w:sz="0" w:space="0" w:color="auto"/>
                <w:bottom w:val="none" w:sz="0" w:space="0" w:color="auto"/>
                <w:right w:val="none" w:sz="0" w:space="0" w:color="auto"/>
              </w:divBdr>
            </w:div>
            <w:div w:id="1094325356">
              <w:marLeft w:val="0"/>
              <w:marRight w:val="0"/>
              <w:marTop w:val="0"/>
              <w:marBottom w:val="0"/>
              <w:divBdr>
                <w:top w:val="none" w:sz="0" w:space="0" w:color="auto"/>
                <w:left w:val="none" w:sz="0" w:space="0" w:color="auto"/>
                <w:bottom w:val="none" w:sz="0" w:space="0" w:color="auto"/>
                <w:right w:val="none" w:sz="0" w:space="0" w:color="auto"/>
              </w:divBdr>
            </w:div>
            <w:div w:id="1106463995">
              <w:marLeft w:val="0"/>
              <w:marRight w:val="0"/>
              <w:marTop w:val="0"/>
              <w:marBottom w:val="0"/>
              <w:divBdr>
                <w:top w:val="none" w:sz="0" w:space="0" w:color="auto"/>
                <w:left w:val="none" w:sz="0" w:space="0" w:color="auto"/>
                <w:bottom w:val="none" w:sz="0" w:space="0" w:color="auto"/>
                <w:right w:val="none" w:sz="0" w:space="0" w:color="auto"/>
              </w:divBdr>
            </w:div>
            <w:div w:id="1122574894">
              <w:marLeft w:val="0"/>
              <w:marRight w:val="0"/>
              <w:marTop w:val="0"/>
              <w:marBottom w:val="0"/>
              <w:divBdr>
                <w:top w:val="none" w:sz="0" w:space="0" w:color="auto"/>
                <w:left w:val="none" w:sz="0" w:space="0" w:color="auto"/>
                <w:bottom w:val="none" w:sz="0" w:space="0" w:color="auto"/>
                <w:right w:val="none" w:sz="0" w:space="0" w:color="auto"/>
              </w:divBdr>
            </w:div>
            <w:div w:id="1135026068">
              <w:marLeft w:val="0"/>
              <w:marRight w:val="0"/>
              <w:marTop w:val="0"/>
              <w:marBottom w:val="0"/>
              <w:divBdr>
                <w:top w:val="none" w:sz="0" w:space="0" w:color="auto"/>
                <w:left w:val="none" w:sz="0" w:space="0" w:color="auto"/>
                <w:bottom w:val="none" w:sz="0" w:space="0" w:color="auto"/>
                <w:right w:val="none" w:sz="0" w:space="0" w:color="auto"/>
              </w:divBdr>
            </w:div>
            <w:div w:id="1160341802">
              <w:marLeft w:val="0"/>
              <w:marRight w:val="0"/>
              <w:marTop w:val="0"/>
              <w:marBottom w:val="0"/>
              <w:divBdr>
                <w:top w:val="none" w:sz="0" w:space="0" w:color="auto"/>
                <w:left w:val="none" w:sz="0" w:space="0" w:color="auto"/>
                <w:bottom w:val="none" w:sz="0" w:space="0" w:color="auto"/>
                <w:right w:val="none" w:sz="0" w:space="0" w:color="auto"/>
              </w:divBdr>
            </w:div>
            <w:div w:id="1168129317">
              <w:marLeft w:val="0"/>
              <w:marRight w:val="0"/>
              <w:marTop w:val="0"/>
              <w:marBottom w:val="0"/>
              <w:divBdr>
                <w:top w:val="none" w:sz="0" w:space="0" w:color="auto"/>
                <w:left w:val="none" w:sz="0" w:space="0" w:color="auto"/>
                <w:bottom w:val="none" w:sz="0" w:space="0" w:color="auto"/>
                <w:right w:val="none" w:sz="0" w:space="0" w:color="auto"/>
              </w:divBdr>
            </w:div>
            <w:div w:id="1220559926">
              <w:marLeft w:val="0"/>
              <w:marRight w:val="0"/>
              <w:marTop w:val="0"/>
              <w:marBottom w:val="0"/>
              <w:divBdr>
                <w:top w:val="none" w:sz="0" w:space="0" w:color="auto"/>
                <w:left w:val="none" w:sz="0" w:space="0" w:color="auto"/>
                <w:bottom w:val="none" w:sz="0" w:space="0" w:color="auto"/>
                <w:right w:val="none" w:sz="0" w:space="0" w:color="auto"/>
              </w:divBdr>
            </w:div>
            <w:div w:id="1245995653">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 w:id="1296059478">
              <w:marLeft w:val="0"/>
              <w:marRight w:val="0"/>
              <w:marTop w:val="0"/>
              <w:marBottom w:val="0"/>
              <w:divBdr>
                <w:top w:val="none" w:sz="0" w:space="0" w:color="auto"/>
                <w:left w:val="none" w:sz="0" w:space="0" w:color="auto"/>
                <w:bottom w:val="none" w:sz="0" w:space="0" w:color="auto"/>
                <w:right w:val="none" w:sz="0" w:space="0" w:color="auto"/>
              </w:divBdr>
            </w:div>
            <w:div w:id="1355961995">
              <w:marLeft w:val="0"/>
              <w:marRight w:val="0"/>
              <w:marTop w:val="0"/>
              <w:marBottom w:val="0"/>
              <w:divBdr>
                <w:top w:val="none" w:sz="0" w:space="0" w:color="auto"/>
                <w:left w:val="none" w:sz="0" w:space="0" w:color="auto"/>
                <w:bottom w:val="none" w:sz="0" w:space="0" w:color="auto"/>
                <w:right w:val="none" w:sz="0" w:space="0" w:color="auto"/>
              </w:divBdr>
            </w:div>
            <w:div w:id="1366826316">
              <w:marLeft w:val="0"/>
              <w:marRight w:val="0"/>
              <w:marTop w:val="0"/>
              <w:marBottom w:val="0"/>
              <w:divBdr>
                <w:top w:val="none" w:sz="0" w:space="0" w:color="auto"/>
                <w:left w:val="none" w:sz="0" w:space="0" w:color="auto"/>
                <w:bottom w:val="none" w:sz="0" w:space="0" w:color="auto"/>
                <w:right w:val="none" w:sz="0" w:space="0" w:color="auto"/>
              </w:divBdr>
            </w:div>
            <w:div w:id="1380930750">
              <w:marLeft w:val="0"/>
              <w:marRight w:val="0"/>
              <w:marTop w:val="0"/>
              <w:marBottom w:val="0"/>
              <w:divBdr>
                <w:top w:val="none" w:sz="0" w:space="0" w:color="auto"/>
                <w:left w:val="none" w:sz="0" w:space="0" w:color="auto"/>
                <w:bottom w:val="none" w:sz="0" w:space="0" w:color="auto"/>
                <w:right w:val="none" w:sz="0" w:space="0" w:color="auto"/>
              </w:divBdr>
            </w:div>
            <w:div w:id="1387560468">
              <w:marLeft w:val="0"/>
              <w:marRight w:val="0"/>
              <w:marTop w:val="0"/>
              <w:marBottom w:val="0"/>
              <w:divBdr>
                <w:top w:val="none" w:sz="0" w:space="0" w:color="auto"/>
                <w:left w:val="none" w:sz="0" w:space="0" w:color="auto"/>
                <w:bottom w:val="none" w:sz="0" w:space="0" w:color="auto"/>
                <w:right w:val="none" w:sz="0" w:space="0" w:color="auto"/>
              </w:divBdr>
            </w:div>
            <w:div w:id="1420563714">
              <w:marLeft w:val="0"/>
              <w:marRight w:val="0"/>
              <w:marTop w:val="0"/>
              <w:marBottom w:val="0"/>
              <w:divBdr>
                <w:top w:val="none" w:sz="0" w:space="0" w:color="auto"/>
                <w:left w:val="none" w:sz="0" w:space="0" w:color="auto"/>
                <w:bottom w:val="none" w:sz="0" w:space="0" w:color="auto"/>
                <w:right w:val="none" w:sz="0" w:space="0" w:color="auto"/>
              </w:divBdr>
            </w:div>
            <w:div w:id="1476992236">
              <w:marLeft w:val="0"/>
              <w:marRight w:val="0"/>
              <w:marTop w:val="0"/>
              <w:marBottom w:val="0"/>
              <w:divBdr>
                <w:top w:val="none" w:sz="0" w:space="0" w:color="auto"/>
                <w:left w:val="none" w:sz="0" w:space="0" w:color="auto"/>
                <w:bottom w:val="none" w:sz="0" w:space="0" w:color="auto"/>
                <w:right w:val="none" w:sz="0" w:space="0" w:color="auto"/>
              </w:divBdr>
            </w:div>
            <w:div w:id="1491479894">
              <w:marLeft w:val="0"/>
              <w:marRight w:val="0"/>
              <w:marTop w:val="0"/>
              <w:marBottom w:val="0"/>
              <w:divBdr>
                <w:top w:val="none" w:sz="0" w:space="0" w:color="auto"/>
                <w:left w:val="none" w:sz="0" w:space="0" w:color="auto"/>
                <w:bottom w:val="none" w:sz="0" w:space="0" w:color="auto"/>
                <w:right w:val="none" w:sz="0" w:space="0" w:color="auto"/>
              </w:divBdr>
            </w:div>
            <w:div w:id="1499728049">
              <w:marLeft w:val="0"/>
              <w:marRight w:val="0"/>
              <w:marTop w:val="0"/>
              <w:marBottom w:val="0"/>
              <w:divBdr>
                <w:top w:val="none" w:sz="0" w:space="0" w:color="auto"/>
                <w:left w:val="none" w:sz="0" w:space="0" w:color="auto"/>
                <w:bottom w:val="none" w:sz="0" w:space="0" w:color="auto"/>
                <w:right w:val="none" w:sz="0" w:space="0" w:color="auto"/>
              </w:divBdr>
            </w:div>
            <w:div w:id="1550142608">
              <w:marLeft w:val="0"/>
              <w:marRight w:val="0"/>
              <w:marTop w:val="0"/>
              <w:marBottom w:val="0"/>
              <w:divBdr>
                <w:top w:val="none" w:sz="0" w:space="0" w:color="auto"/>
                <w:left w:val="none" w:sz="0" w:space="0" w:color="auto"/>
                <w:bottom w:val="none" w:sz="0" w:space="0" w:color="auto"/>
                <w:right w:val="none" w:sz="0" w:space="0" w:color="auto"/>
              </w:divBdr>
            </w:div>
            <w:div w:id="1588533126">
              <w:marLeft w:val="0"/>
              <w:marRight w:val="0"/>
              <w:marTop w:val="0"/>
              <w:marBottom w:val="0"/>
              <w:divBdr>
                <w:top w:val="none" w:sz="0" w:space="0" w:color="auto"/>
                <w:left w:val="none" w:sz="0" w:space="0" w:color="auto"/>
                <w:bottom w:val="none" w:sz="0" w:space="0" w:color="auto"/>
                <w:right w:val="none" w:sz="0" w:space="0" w:color="auto"/>
              </w:divBdr>
            </w:div>
            <w:div w:id="1600334177">
              <w:marLeft w:val="0"/>
              <w:marRight w:val="0"/>
              <w:marTop w:val="0"/>
              <w:marBottom w:val="0"/>
              <w:divBdr>
                <w:top w:val="none" w:sz="0" w:space="0" w:color="auto"/>
                <w:left w:val="none" w:sz="0" w:space="0" w:color="auto"/>
                <w:bottom w:val="none" w:sz="0" w:space="0" w:color="auto"/>
                <w:right w:val="none" w:sz="0" w:space="0" w:color="auto"/>
              </w:divBdr>
            </w:div>
            <w:div w:id="1623265754">
              <w:marLeft w:val="0"/>
              <w:marRight w:val="0"/>
              <w:marTop w:val="0"/>
              <w:marBottom w:val="0"/>
              <w:divBdr>
                <w:top w:val="none" w:sz="0" w:space="0" w:color="auto"/>
                <w:left w:val="none" w:sz="0" w:space="0" w:color="auto"/>
                <w:bottom w:val="none" w:sz="0" w:space="0" w:color="auto"/>
                <w:right w:val="none" w:sz="0" w:space="0" w:color="auto"/>
              </w:divBdr>
            </w:div>
            <w:div w:id="1697732922">
              <w:marLeft w:val="0"/>
              <w:marRight w:val="0"/>
              <w:marTop w:val="0"/>
              <w:marBottom w:val="0"/>
              <w:divBdr>
                <w:top w:val="none" w:sz="0" w:space="0" w:color="auto"/>
                <w:left w:val="none" w:sz="0" w:space="0" w:color="auto"/>
                <w:bottom w:val="none" w:sz="0" w:space="0" w:color="auto"/>
                <w:right w:val="none" w:sz="0" w:space="0" w:color="auto"/>
              </w:divBdr>
            </w:div>
            <w:div w:id="1724670939">
              <w:marLeft w:val="0"/>
              <w:marRight w:val="0"/>
              <w:marTop w:val="0"/>
              <w:marBottom w:val="0"/>
              <w:divBdr>
                <w:top w:val="none" w:sz="0" w:space="0" w:color="auto"/>
                <w:left w:val="none" w:sz="0" w:space="0" w:color="auto"/>
                <w:bottom w:val="none" w:sz="0" w:space="0" w:color="auto"/>
                <w:right w:val="none" w:sz="0" w:space="0" w:color="auto"/>
              </w:divBdr>
            </w:div>
            <w:div w:id="1744714361">
              <w:marLeft w:val="0"/>
              <w:marRight w:val="0"/>
              <w:marTop w:val="0"/>
              <w:marBottom w:val="0"/>
              <w:divBdr>
                <w:top w:val="none" w:sz="0" w:space="0" w:color="auto"/>
                <w:left w:val="none" w:sz="0" w:space="0" w:color="auto"/>
                <w:bottom w:val="none" w:sz="0" w:space="0" w:color="auto"/>
                <w:right w:val="none" w:sz="0" w:space="0" w:color="auto"/>
              </w:divBdr>
            </w:div>
            <w:div w:id="1745253976">
              <w:marLeft w:val="0"/>
              <w:marRight w:val="0"/>
              <w:marTop w:val="0"/>
              <w:marBottom w:val="0"/>
              <w:divBdr>
                <w:top w:val="none" w:sz="0" w:space="0" w:color="auto"/>
                <w:left w:val="none" w:sz="0" w:space="0" w:color="auto"/>
                <w:bottom w:val="none" w:sz="0" w:space="0" w:color="auto"/>
                <w:right w:val="none" w:sz="0" w:space="0" w:color="auto"/>
              </w:divBdr>
            </w:div>
            <w:div w:id="1757479327">
              <w:marLeft w:val="0"/>
              <w:marRight w:val="0"/>
              <w:marTop w:val="0"/>
              <w:marBottom w:val="0"/>
              <w:divBdr>
                <w:top w:val="none" w:sz="0" w:space="0" w:color="auto"/>
                <w:left w:val="none" w:sz="0" w:space="0" w:color="auto"/>
                <w:bottom w:val="none" w:sz="0" w:space="0" w:color="auto"/>
                <w:right w:val="none" w:sz="0" w:space="0" w:color="auto"/>
              </w:divBdr>
            </w:div>
            <w:div w:id="1762139183">
              <w:marLeft w:val="0"/>
              <w:marRight w:val="0"/>
              <w:marTop w:val="0"/>
              <w:marBottom w:val="0"/>
              <w:divBdr>
                <w:top w:val="none" w:sz="0" w:space="0" w:color="auto"/>
                <w:left w:val="none" w:sz="0" w:space="0" w:color="auto"/>
                <w:bottom w:val="none" w:sz="0" w:space="0" w:color="auto"/>
                <w:right w:val="none" w:sz="0" w:space="0" w:color="auto"/>
              </w:divBdr>
            </w:div>
            <w:div w:id="1783916095">
              <w:marLeft w:val="0"/>
              <w:marRight w:val="0"/>
              <w:marTop w:val="0"/>
              <w:marBottom w:val="0"/>
              <w:divBdr>
                <w:top w:val="none" w:sz="0" w:space="0" w:color="auto"/>
                <w:left w:val="none" w:sz="0" w:space="0" w:color="auto"/>
                <w:bottom w:val="none" w:sz="0" w:space="0" w:color="auto"/>
                <w:right w:val="none" w:sz="0" w:space="0" w:color="auto"/>
              </w:divBdr>
            </w:div>
            <w:div w:id="1818645522">
              <w:marLeft w:val="0"/>
              <w:marRight w:val="0"/>
              <w:marTop w:val="0"/>
              <w:marBottom w:val="0"/>
              <w:divBdr>
                <w:top w:val="none" w:sz="0" w:space="0" w:color="auto"/>
                <w:left w:val="none" w:sz="0" w:space="0" w:color="auto"/>
                <w:bottom w:val="none" w:sz="0" w:space="0" w:color="auto"/>
                <w:right w:val="none" w:sz="0" w:space="0" w:color="auto"/>
              </w:divBdr>
            </w:div>
            <w:div w:id="1823614496">
              <w:marLeft w:val="0"/>
              <w:marRight w:val="0"/>
              <w:marTop w:val="0"/>
              <w:marBottom w:val="0"/>
              <w:divBdr>
                <w:top w:val="none" w:sz="0" w:space="0" w:color="auto"/>
                <w:left w:val="none" w:sz="0" w:space="0" w:color="auto"/>
                <w:bottom w:val="none" w:sz="0" w:space="0" w:color="auto"/>
                <w:right w:val="none" w:sz="0" w:space="0" w:color="auto"/>
              </w:divBdr>
            </w:div>
            <w:div w:id="1879463306">
              <w:marLeft w:val="0"/>
              <w:marRight w:val="0"/>
              <w:marTop w:val="0"/>
              <w:marBottom w:val="0"/>
              <w:divBdr>
                <w:top w:val="none" w:sz="0" w:space="0" w:color="auto"/>
                <w:left w:val="none" w:sz="0" w:space="0" w:color="auto"/>
                <w:bottom w:val="none" w:sz="0" w:space="0" w:color="auto"/>
                <w:right w:val="none" w:sz="0" w:space="0" w:color="auto"/>
              </w:divBdr>
            </w:div>
            <w:div w:id="1885941315">
              <w:marLeft w:val="0"/>
              <w:marRight w:val="0"/>
              <w:marTop w:val="0"/>
              <w:marBottom w:val="0"/>
              <w:divBdr>
                <w:top w:val="none" w:sz="0" w:space="0" w:color="auto"/>
                <w:left w:val="none" w:sz="0" w:space="0" w:color="auto"/>
                <w:bottom w:val="none" w:sz="0" w:space="0" w:color="auto"/>
                <w:right w:val="none" w:sz="0" w:space="0" w:color="auto"/>
              </w:divBdr>
            </w:div>
            <w:div w:id="1925407437">
              <w:marLeft w:val="0"/>
              <w:marRight w:val="0"/>
              <w:marTop w:val="0"/>
              <w:marBottom w:val="0"/>
              <w:divBdr>
                <w:top w:val="none" w:sz="0" w:space="0" w:color="auto"/>
                <w:left w:val="none" w:sz="0" w:space="0" w:color="auto"/>
                <w:bottom w:val="none" w:sz="0" w:space="0" w:color="auto"/>
                <w:right w:val="none" w:sz="0" w:space="0" w:color="auto"/>
              </w:divBdr>
            </w:div>
            <w:div w:id="1947812106">
              <w:marLeft w:val="0"/>
              <w:marRight w:val="0"/>
              <w:marTop w:val="0"/>
              <w:marBottom w:val="0"/>
              <w:divBdr>
                <w:top w:val="none" w:sz="0" w:space="0" w:color="auto"/>
                <w:left w:val="none" w:sz="0" w:space="0" w:color="auto"/>
                <w:bottom w:val="none" w:sz="0" w:space="0" w:color="auto"/>
                <w:right w:val="none" w:sz="0" w:space="0" w:color="auto"/>
              </w:divBdr>
            </w:div>
            <w:div w:id="1963341534">
              <w:marLeft w:val="0"/>
              <w:marRight w:val="0"/>
              <w:marTop w:val="0"/>
              <w:marBottom w:val="0"/>
              <w:divBdr>
                <w:top w:val="none" w:sz="0" w:space="0" w:color="auto"/>
                <w:left w:val="none" w:sz="0" w:space="0" w:color="auto"/>
                <w:bottom w:val="none" w:sz="0" w:space="0" w:color="auto"/>
                <w:right w:val="none" w:sz="0" w:space="0" w:color="auto"/>
              </w:divBdr>
            </w:div>
            <w:div w:id="2017531169">
              <w:marLeft w:val="0"/>
              <w:marRight w:val="0"/>
              <w:marTop w:val="0"/>
              <w:marBottom w:val="0"/>
              <w:divBdr>
                <w:top w:val="none" w:sz="0" w:space="0" w:color="auto"/>
                <w:left w:val="none" w:sz="0" w:space="0" w:color="auto"/>
                <w:bottom w:val="none" w:sz="0" w:space="0" w:color="auto"/>
                <w:right w:val="none" w:sz="0" w:space="0" w:color="auto"/>
              </w:divBdr>
            </w:div>
            <w:div w:id="2055109647">
              <w:marLeft w:val="0"/>
              <w:marRight w:val="0"/>
              <w:marTop w:val="0"/>
              <w:marBottom w:val="0"/>
              <w:divBdr>
                <w:top w:val="none" w:sz="0" w:space="0" w:color="auto"/>
                <w:left w:val="none" w:sz="0" w:space="0" w:color="auto"/>
                <w:bottom w:val="none" w:sz="0" w:space="0" w:color="auto"/>
                <w:right w:val="none" w:sz="0" w:space="0" w:color="auto"/>
              </w:divBdr>
            </w:div>
            <w:div w:id="2080977358">
              <w:marLeft w:val="0"/>
              <w:marRight w:val="0"/>
              <w:marTop w:val="0"/>
              <w:marBottom w:val="0"/>
              <w:divBdr>
                <w:top w:val="none" w:sz="0" w:space="0" w:color="auto"/>
                <w:left w:val="none" w:sz="0" w:space="0" w:color="auto"/>
                <w:bottom w:val="none" w:sz="0" w:space="0" w:color="auto"/>
                <w:right w:val="none" w:sz="0" w:space="0" w:color="auto"/>
              </w:divBdr>
            </w:div>
            <w:div w:id="213269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1736">
      <w:bodyDiv w:val="1"/>
      <w:marLeft w:val="0"/>
      <w:marRight w:val="0"/>
      <w:marTop w:val="0"/>
      <w:marBottom w:val="0"/>
      <w:divBdr>
        <w:top w:val="none" w:sz="0" w:space="0" w:color="auto"/>
        <w:left w:val="none" w:sz="0" w:space="0" w:color="auto"/>
        <w:bottom w:val="none" w:sz="0" w:space="0" w:color="auto"/>
        <w:right w:val="none" w:sz="0" w:space="0" w:color="auto"/>
      </w:divBdr>
      <w:divsChild>
        <w:div w:id="1748304207">
          <w:marLeft w:val="0"/>
          <w:marRight w:val="0"/>
          <w:marTop w:val="0"/>
          <w:marBottom w:val="0"/>
          <w:divBdr>
            <w:top w:val="none" w:sz="0" w:space="0" w:color="auto"/>
            <w:left w:val="none" w:sz="0" w:space="0" w:color="auto"/>
            <w:bottom w:val="none" w:sz="0" w:space="0" w:color="auto"/>
            <w:right w:val="none" w:sz="0" w:space="0" w:color="auto"/>
          </w:divBdr>
          <w:divsChild>
            <w:div w:id="302544423">
              <w:marLeft w:val="0"/>
              <w:marRight w:val="0"/>
              <w:marTop w:val="0"/>
              <w:marBottom w:val="0"/>
              <w:divBdr>
                <w:top w:val="none" w:sz="0" w:space="0" w:color="auto"/>
                <w:left w:val="none" w:sz="0" w:space="0" w:color="auto"/>
                <w:bottom w:val="none" w:sz="0" w:space="0" w:color="auto"/>
                <w:right w:val="none" w:sz="0" w:space="0" w:color="auto"/>
              </w:divBdr>
            </w:div>
            <w:div w:id="592204979">
              <w:marLeft w:val="0"/>
              <w:marRight w:val="0"/>
              <w:marTop w:val="0"/>
              <w:marBottom w:val="0"/>
              <w:divBdr>
                <w:top w:val="none" w:sz="0" w:space="0" w:color="auto"/>
                <w:left w:val="none" w:sz="0" w:space="0" w:color="auto"/>
                <w:bottom w:val="none" w:sz="0" w:space="0" w:color="auto"/>
                <w:right w:val="none" w:sz="0" w:space="0" w:color="auto"/>
              </w:divBdr>
            </w:div>
            <w:div w:id="686566422">
              <w:marLeft w:val="0"/>
              <w:marRight w:val="0"/>
              <w:marTop w:val="0"/>
              <w:marBottom w:val="0"/>
              <w:divBdr>
                <w:top w:val="none" w:sz="0" w:space="0" w:color="auto"/>
                <w:left w:val="none" w:sz="0" w:space="0" w:color="auto"/>
                <w:bottom w:val="none" w:sz="0" w:space="0" w:color="auto"/>
                <w:right w:val="none" w:sz="0" w:space="0" w:color="auto"/>
              </w:divBdr>
            </w:div>
            <w:div w:id="864902216">
              <w:marLeft w:val="0"/>
              <w:marRight w:val="0"/>
              <w:marTop w:val="0"/>
              <w:marBottom w:val="0"/>
              <w:divBdr>
                <w:top w:val="none" w:sz="0" w:space="0" w:color="auto"/>
                <w:left w:val="none" w:sz="0" w:space="0" w:color="auto"/>
                <w:bottom w:val="none" w:sz="0" w:space="0" w:color="auto"/>
                <w:right w:val="none" w:sz="0" w:space="0" w:color="auto"/>
              </w:divBdr>
            </w:div>
            <w:div w:id="993073532">
              <w:marLeft w:val="0"/>
              <w:marRight w:val="0"/>
              <w:marTop w:val="0"/>
              <w:marBottom w:val="0"/>
              <w:divBdr>
                <w:top w:val="none" w:sz="0" w:space="0" w:color="auto"/>
                <w:left w:val="none" w:sz="0" w:space="0" w:color="auto"/>
                <w:bottom w:val="none" w:sz="0" w:space="0" w:color="auto"/>
                <w:right w:val="none" w:sz="0" w:space="0" w:color="auto"/>
              </w:divBdr>
            </w:div>
            <w:div w:id="1159661115">
              <w:marLeft w:val="0"/>
              <w:marRight w:val="0"/>
              <w:marTop w:val="0"/>
              <w:marBottom w:val="0"/>
              <w:divBdr>
                <w:top w:val="none" w:sz="0" w:space="0" w:color="auto"/>
                <w:left w:val="none" w:sz="0" w:space="0" w:color="auto"/>
                <w:bottom w:val="none" w:sz="0" w:space="0" w:color="auto"/>
                <w:right w:val="none" w:sz="0" w:space="0" w:color="auto"/>
              </w:divBdr>
            </w:div>
            <w:div w:id="1179537736">
              <w:marLeft w:val="0"/>
              <w:marRight w:val="0"/>
              <w:marTop w:val="0"/>
              <w:marBottom w:val="0"/>
              <w:divBdr>
                <w:top w:val="none" w:sz="0" w:space="0" w:color="auto"/>
                <w:left w:val="none" w:sz="0" w:space="0" w:color="auto"/>
                <w:bottom w:val="none" w:sz="0" w:space="0" w:color="auto"/>
                <w:right w:val="none" w:sz="0" w:space="0" w:color="auto"/>
              </w:divBdr>
            </w:div>
            <w:div w:id="1227955833">
              <w:marLeft w:val="0"/>
              <w:marRight w:val="0"/>
              <w:marTop w:val="0"/>
              <w:marBottom w:val="0"/>
              <w:divBdr>
                <w:top w:val="none" w:sz="0" w:space="0" w:color="auto"/>
                <w:left w:val="none" w:sz="0" w:space="0" w:color="auto"/>
                <w:bottom w:val="none" w:sz="0" w:space="0" w:color="auto"/>
                <w:right w:val="none" w:sz="0" w:space="0" w:color="auto"/>
              </w:divBdr>
            </w:div>
            <w:div w:id="1344278476">
              <w:marLeft w:val="0"/>
              <w:marRight w:val="0"/>
              <w:marTop w:val="0"/>
              <w:marBottom w:val="0"/>
              <w:divBdr>
                <w:top w:val="none" w:sz="0" w:space="0" w:color="auto"/>
                <w:left w:val="none" w:sz="0" w:space="0" w:color="auto"/>
                <w:bottom w:val="none" w:sz="0" w:space="0" w:color="auto"/>
                <w:right w:val="none" w:sz="0" w:space="0" w:color="auto"/>
              </w:divBdr>
            </w:div>
            <w:div w:id="1469660864">
              <w:marLeft w:val="0"/>
              <w:marRight w:val="0"/>
              <w:marTop w:val="0"/>
              <w:marBottom w:val="0"/>
              <w:divBdr>
                <w:top w:val="none" w:sz="0" w:space="0" w:color="auto"/>
                <w:left w:val="none" w:sz="0" w:space="0" w:color="auto"/>
                <w:bottom w:val="none" w:sz="0" w:space="0" w:color="auto"/>
                <w:right w:val="none" w:sz="0" w:space="0" w:color="auto"/>
              </w:divBdr>
            </w:div>
            <w:div w:id="1574466600">
              <w:marLeft w:val="0"/>
              <w:marRight w:val="0"/>
              <w:marTop w:val="0"/>
              <w:marBottom w:val="0"/>
              <w:divBdr>
                <w:top w:val="none" w:sz="0" w:space="0" w:color="auto"/>
                <w:left w:val="none" w:sz="0" w:space="0" w:color="auto"/>
                <w:bottom w:val="none" w:sz="0" w:space="0" w:color="auto"/>
                <w:right w:val="none" w:sz="0" w:space="0" w:color="auto"/>
              </w:divBdr>
            </w:div>
            <w:div w:id="1702436051">
              <w:marLeft w:val="0"/>
              <w:marRight w:val="0"/>
              <w:marTop w:val="0"/>
              <w:marBottom w:val="0"/>
              <w:divBdr>
                <w:top w:val="none" w:sz="0" w:space="0" w:color="auto"/>
                <w:left w:val="none" w:sz="0" w:space="0" w:color="auto"/>
                <w:bottom w:val="none" w:sz="0" w:space="0" w:color="auto"/>
                <w:right w:val="none" w:sz="0" w:space="0" w:color="auto"/>
              </w:divBdr>
            </w:div>
            <w:div w:id="1718427358">
              <w:marLeft w:val="0"/>
              <w:marRight w:val="0"/>
              <w:marTop w:val="0"/>
              <w:marBottom w:val="0"/>
              <w:divBdr>
                <w:top w:val="none" w:sz="0" w:space="0" w:color="auto"/>
                <w:left w:val="none" w:sz="0" w:space="0" w:color="auto"/>
                <w:bottom w:val="none" w:sz="0" w:space="0" w:color="auto"/>
                <w:right w:val="none" w:sz="0" w:space="0" w:color="auto"/>
              </w:divBdr>
            </w:div>
            <w:div w:id="1786268087">
              <w:marLeft w:val="0"/>
              <w:marRight w:val="0"/>
              <w:marTop w:val="0"/>
              <w:marBottom w:val="0"/>
              <w:divBdr>
                <w:top w:val="none" w:sz="0" w:space="0" w:color="auto"/>
                <w:left w:val="none" w:sz="0" w:space="0" w:color="auto"/>
                <w:bottom w:val="none" w:sz="0" w:space="0" w:color="auto"/>
                <w:right w:val="none" w:sz="0" w:space="0" w:color="auto"/>
              </w:divBdr>
            </w:div>
            <w:div w:id="1978409714">
              <w:marLeft w:val="0"/>
              <w:marRight w:val="0"/>
              <w:marTop w:val="0"/>
              <w:marBottom w:val="0"/>
              <w:divBdr>
                <w:top w:val="none" w:sz="0" w:space="0" w:color="auto"/>
                <w:left w:val="none" w:sz="0" w:space="0" w:color="auto"/>
                <w:bottom w:val="none" w:sz="0" w:space="0" w:color="auto"/>
                <w:right w:val="none" w:sz="0" w:space="0" w:color="auto"/>
              </w:divBdr>
            </w:div>
            <w:div w:id="2083870974">
              <w:marLeft w:val="0"/>
              <w:marRight w:val="0"/>
              <w:marTop w:val="0"/>
              <w:marBottom w:val="0"/>
              <w:divBdr>
                <w:top w:val="none" w:sz="0" w:space="0" w:color="auto"/>
                <w:left w:val="none" w:sz="0" w:space="0" w:color="auto"/>
                <w:bottom w:val="none" w:sz="0" w:space="0" w:color="auto"/>
                <w:right w:val="none" w:sz="0" w:space="0" w:color="auto"/>
              </w:divBdr>
            </w:div>
            <w:div w:id="21276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00274">
      <w:bodyDiv w:val="1"/>
      <w:marLeft w:val="0"/>
      <w:marRight w:val="0"/>
      <w:marTop w:val="0"/>
      <w:marBottom w:val="0"/>
      <w:divBdr>
        <w:top w:val="none" w:sz="0" w:space="0" w:color="auto"/>
        <w:left w:val="none" w:sz="0" w:space="0" w:color="auto"/>
        <w:bottom w:val="none" w:sz="0" w:space="0" w:color="auto"/>
        <w:right w:val="none" w:sz="0" w:space="0" w:color="auto"/>
      </w:divBdr>
      <w:divsChild>
        <w:div w:id="1311247846">
          <w:marLeft w:val="0"/>
          <w:marRight w:val="0"/>
          <w:marTop w:val="0"/>
          <w:marBottom w:val="0"/>
          <w:divBdr>
            <w:top w:val="none" w:sz="0" w:space="0" w:color="auto"/>
            <w:left w:val="none" w:sz="0" w:space="0" w:color="auto"/>
            <w:bottom w:val="none" w:sz="0" w:space="0" w:color="auto"/>
            <w:right w:val="none" w:sz="0" w:space="0" w:color="auto"/>
          </w:divBdr>
          <w:divsChild>
            <w:div w:id="18505432">
              <w:marLeft w:val="0"/>
              <w:marRight w:val="0"/>
              <w:marTop w:val="0"/>
              <w:marBottom w:val="0"/>
              <w:divBdr>
                <w:top w:val="none" w:sz="0" w:space="0" w:color="auto"/>
                <w:left w:val="none" w:sz="0" w:space="0" w:color="auto"/>
                <w:bottom w:val="none" w:sz="0" w:space="0" w:color="auto"/>
                <w:right w:val="none" w:sz="0" w:space="0" w:color="auto"/>
              </w:divBdr>
            </w:div>
            <w:div w:id="390932382">
              <w:marLeft w:val="0"/>
              <w:marRight w:val="0"/>
              <w:marTop w:val="0"/>
              <w:marBottom w:val="0"/>
              <w:divBdr>
                <w:top w:val="none" w:sz="0" w:space="0" w:color="auto"/>
                <w:left w:val="none" w:sz="0" w:space="0" w:color="auto"/>
                <w:bottom w:val="none" w:sz="0" w:space="0" w:color="auto"/>
                <w:right w:val="none" w:sz="0" w:space="0" w:color="auto"/>
              </w:divBdr>
            </w:div>
            <w:div w:id="676813080">
              <w:marLeft w:val="0"/>
              <w:marRight w:val="0"/>
              <w:marTop w:val="0"/>
              <w:marBottom w:val="0"/>
              <w:divBdr>
                <w:top w:val="none" w:sz="0" w:space="0" w:color="auto"/>
                <w:left w:val="none" w:sz="0" w:space="0" w:color="auto"/>
                <w:bottom w:val="none" w:sz="0" w:space="0" w:color="auto"/>
                <w:right w:val="none" w:sz="0" w:space="0" w:color="auto"/>
              </w:divBdr>
            </w:div>
            <w:div w:id="725756949">
              <w:marLeft w:val="0"/>
              <w:marRight w:val="0"/>
              <w:marTop w:val="0"/>
              <w:marBottom w:val="0"/>
              <w:divBdr>
                <w:top w:val="none" w:sz="0" w:space="0" w:color="auto"/>
                <w:left w:val="none" w:sz="0" w:space="0" w:color="auto"/>
                <w:bottom w:val="none" w:sz="0" w:space="0" w:color="auto"/>
                <w:right w:val="none" w:sz="0" w:space="0" w:color="auto"/>
              </w:divBdr>
            </w:div>
            <w:div w:id="818959974">
              <w:marLeft w:val="0"/>
              <w:marRight w:val="0"/>
              <w:marTop w:val="0"/>
              <w:marBottom w:val="0"/>
              <w:divBdr>
                <w:top w:val="none" w:sz="0" w:space="0" w:color="auto"/>
                <w:left w:val="none" w:sz="0" w:space="0" w:color="auto"/>
                <w:bottom w:val="none" w:sz="0" w:space="0" w:color="auto"/>
                <w:right w:val="none" w:sz="0" w:space="0" w:color="auto"/>
              </w:divBdr>
            </w:div>
            <w:div w:id="879248377">
              <w:marLeft w:val="0"/>
              <w:marRight w:val="0"/>
              <w:marTop w:val="0"/>
              <w:marBottom w:val="0"/>
              <w:divBdr>
                <w:top w:val="none" w:sz="0" w:space="0" w:color="auto"/>
                <w:left w:val="none" w:sz="0" w:space="0" w:color="auto"/>
                <w:bottom w:val="none" w:sz="0" w:space="0" w:color="auto"/>
                <w:right w:val="none" w:sz="0" w:space="0" w:color="auto"/>
              </w:divBdr>
            </w:div>
            <w:div w:id="890579253">
              <w:marLeft w:val="0"/>
              <w:marRight w:val="0"/>
              <w:marTop w:val="0"/>
              <w:marBottom w:val="0"/>
              <w:divBdr>
                <w:top w:val="none" w:sz="0" w:space="0" w:color="auto"/>
                <w:left w:val="none" w:sz="0" w:space="0" w:color="auto"/>
                <w:bottom w:val="none" w:sz="0" w:space="0" w:color="auto"/>
                <w:right w:val="none" w:sz="0" w:space="0" w:color="auto"/>
              </w:divBdr>
            </w:div>
            <w:div w:id="1160199655">
              <w:marLeft w:val="0"/>
              <w:marRight w:val="0"/>
              <w:marTop w:val="0"/>
              <w:marBottom w:val="0"/>
              <w:divBdr>
                <w:top w:val="none" w:sz="0" w:space="0" w:color="auto"/>
                <w:left w:val="none" w:sz="0" w:space="0" w:color="auto"/>
                <w:bottom w:val="none" w:sz="0" w:space="0" w:color="auto"/>
                <w:right w:val="none" w:sz="0" w:space="0" w:color="auto"/>
              </w:divBdr>
            </w:div>
            <w:div w:id="1279675428">
              <w:marLeft w:val="0"/>
              <w:marRight w:val="0"/>
              <w:marTop w:val="0"/>
              <w:marBottom w:val="0"/>
              <w:divBdr>
                <w:top w:val="none" w:sz="0" w:space="0" w:color="auto"/>
                <w:left w:val="none" w:sz="0" w:space="0" w:color="auto"/>
                <w:bottom w:val="none" w:sz="0" w:space="0" w:color="auto"/>
                <w:right w:val="none" w:sz="0" w:space="0" w:color="auto"/>
              </w:divBdr>
            </w:div>
            <w:div w:id="1469977907">
              <w:marLeft w:val="0"/>
              <w:marRight w:val="0"/>
              <w:marTop w:val="0"/>
              <w:marBottom w:val="0"/>
              <w:divBdr>
                <w:top w:val="none" w:sz="0" w:space="0" w:color="auto"/>
                <w:left w:val="none" w:sz="0" w:space="0" w:color="auto"/>
                <w:bottom w:val="none" w:sz="0" w:space="0" w:color="auto"/>
                <w:right w:val="none" w:sz="0" w:space="0" w:color="auto"/>
              </w:divBdr>
            </w:div>
            <w:div w:id="1555852028">
              <w:marLeft w:val="0"/>
              <w:marRight w:val="0"/>
              <w:marTop w:val="0"/>
              <w:marBottom w:val="0"/>
              <w:divBdr>
                <w:top w:val="none" w:sz="0" w:space="0" w:color="auto"/>
                <w:left w:val="none" w:sz="0" w:space="0" w:color="auto"/>
                <w:bottom w:val="none" w:sz="0" w:space="0" w:color="auto"/>
                <w:right w:val="none" w:sz="0" w:space="0" w:color="auto"/>
              </w:divBdr>
            </w:div>
            <w:div w:id="1674608070">
              <w:marLeft w:val="0"/>
              <w:marRight w:val="0"/>
              <w:marTop w:val="0"/>
              <w:marBottom w:val="0"/>
              <w:divBdr>
                <w:top w:val="none" w:sz="0" w:space="0" w:color="auto"/>
                <w:left w:val="none" w:sz="0" w:space="0" w:color="auto"/>
                <w:bottom w:val="none" w:sz="0" w:space="0" w:color="auto"/>
                <w:right w:val="none" w:sz="0" w:space="0" w:color="auto"/>
              </w:divBdr>
            </w:div>
            <w:div w:id="1905949233">
              <w:marLeft w:val="0"/>
              <w:marRight w:val="0"/>
              <w:marTop w:val="0"/>
              <w:marBottom w:val="0"/>
              <w:divBdr>
                <w:top w:val="none" w:sz="0" w:space="0" w:color="auto"/>
                <w:left w:val="none" w:sz="0" w:space="0" w:color="auto"/>
                <w:bottom w:val="none" w:sz="0" w:space="0" w:color="auto"/>
                <w:right w:val="none" w:sz="0" w:space="0" w:color="auto"/>
              </w:divBdr>
            </w:div>
            <w:div w:id="1989018311">
              <w:marLeft w:val="0"/>
              <w:marRight w:val="0"/>
              <w:marTop w:val="0"/>
              <w:marBottom w:val="0"/>
              <w:divBdr>
                <w:top w:val="none" w:sz="0" w:space="0" w:color="auto"/>
                <w:left w:val="none" w:sz="0" w:space="0" w:color="auto"/>
                <w:bottom w:val="none" w:sz="0" w:space="0" w:color="auto"/>
                <w:right w:val="none" w:sz="0" w:space="0" w:color="auto"/>
              </w:divBdr>
            </w:div>
            <w:div w:id="20940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11331">
      <w:bodyDiv w:val="1"/>
      <w:marLeft w:val="0"/>
      <w:marRight w:val="0"/>
      <w:marTop w:val="0"/>
      <w:marBottom w:val="0"/>
      <w:divBdr>
        <w:top w:val="none" w:sz="0" w:space="0" w:color="auto"/>
        <w:left w:val="none" w:sz="0" w:space="0" w:color="auto"/>
        <w:bottom w:val="none" w:sz="0" w:space="0" w:color="auto"/>
        <w:right w:val="none" w:sz="0" w:space="0" w:color="auto"/>
      </w:divBdr>
      <w:divsChild>
        <w:div w:id="732241944">
          <w:marLeft w:val="0"/>
          <w:marRight w:val="0"/>
          <w:marTop w:val="0"/>
          <w:marBottom w:val="0"/>
          <w:divBdr>
            <w:top w:val="none" w:sz="0" w:space="0" w:color="auto"/>
            <w:left w:val="none" w:sz="0" w:space="0" w:color="auto"/>
            <w:bottom w:val="none" w:sz="0" w:space="0" w:color="auto"/>
            <w:right w:val="none" w:sz="0" w:space="0" w:color="auto"/>
          </w:divBdr>
          <w:divsChild>
            <w:div w:id="5596207">
              <w:marLeft w:val="0"/>
              <w:marRight w:val="0"/>
              <w:marTop w:val="0"/>
              <w:marBottom w:val="0"/>
              <w:divBdr>
                <w:top w:val="none" w:sz="0" w:space="0" w:color="auto"/>
                <w:left w:val="none" w:sz="0" w:space="0" w:color="auto"/>
                <w:bottom w:val="none" w:sz="0" w:space="0" w:color="auto"/>
                <w:right w:val="none" w:sz="0" w:space="0" w:color="auto"/>
              </w:divBdr>
            </w:div>
            <w:div w:id="55782818">
              <w:marLeft w:val="0"/>
              <w:marRight w:val="0"/>
              <w:marTop w:val="0"/>
              <w:marBottom w:val="0"/>
              <w:divBdr>
                <w:top w:val="none" w:sz="0" w:space="0" w:color="auto"/>
                <w:left w:val="none" w:sz="0" w:space="0" w:color="auto"/>
                <w:bottom w:val="none" w:sz="0" w:space="0" w:color="auto"/>
                <w:right w:val="none" w:sz="0" w:space="0" w:color="auto"/>
              </w:divBdr>
            </w:div>
            <w:div w:id="95952455">
              <w:marLeft w:val="0"/>
              <w:marRight w:val="0"/>
              <w:marTop w:val="0"/>
              <w:marBottom w:val="0"/>
              <w:divBdr>
                <w:top w:val="none" w:sz="0" w:space="0" w:color="auto"/>
                <w:left w:val="none" w:sz="0" w:space="0" w:color="auto"/>
                <w:bottom w:val="none" w:sz="0" w:space="0" w:color="auto"/>
                <w:right w:val="none" w:sz="0" w:space="0" w:color="auto"/>
              </w:divBdr>
            </w:div>
            <w:div w:id="106704705">
              <w:marLeft w:val="0"/>
              <w:marRight w:val="0"/>
              <w:marTop w:val="0"/>
              <w:marBottom w:val="0"/>
              <w:divBdr>
                <w:top w:val="none" w:sz="0" w:space="0" w:color="auto"/>
                <w:left w:val="none" w:sz="0" w:space="0" w:color="auto"/>
                <w:bottom w:val="none" w:sz="0" w:space="0" w:color="auto"/>
                <w:right w:val="none" w:sz="0" w:space="0" w:color="auto"/>
              </w:divBdr>
            </w:div>
            <w:div w:id="106707198">
              <w:marLeft w:val="0"/>
              <w:marRight w:val="0"/>
              <w:marTop w:val="0"/>
              <w:marBottom w:val="0"/>
              <w:divBdr>
                <w:top w:val="none" w:sz="0" w:space="0" w:color="auto"/>
                <w:left w:val="none" w:sz="0" w:space="0" w:color="auto"/>
                <w:bottom w:val="none" w:sz="0" w:space="0" w:color="auto"/>
                <w:right w:val="none" w:sz="0" w:space="0" w:color="auto"/>
              </w:divBdr>
            </w:div>
            <w:div w:id="163666184">
              <w:marLeft w:val="0"/>
              <w:marRight w:val="0"/>
              <w:marTop w:val="0"/>
              <w:marBottom w:val="0"/>
              <w:divBdr>
                <w:top w:val="none" w:sz="0" w:space="0" w:color="auto"/>
                <w:left w:val="none" w:sz="0" w:space="0" w:color="auto"/>
                <w:bottom w:val="none" w:sz="0" w:space="0" w:color="auto"/>
                <w:right w:val="none" w:sz="0" w:space="0" w:color="auto"/>
              </w:divBdr>
            </w:div>
            <w:div w:id="194733736">
              <w:marLeft w:val="0"/>
              <w:marRight w:val="0"/>
              <w:marTop w:val="0"/>
              <w:marBottom w:val="0"/>
              <w:divBdr>
                <w:top w:val="none" w:sz="0" w:space="0" w:color="auto"/>
                <w:left w:val="none" w:sz="0" w:space="0" w:color="auto"/>
                <w:bottom w:val="none" w:sz="0" w:space="0" w:color="auto"/>
                <w:right w:val="none" w:sz="0" w:space="0" w:color="auto"/>
              </w:divBdr>
            </w:div>
            <w:div w:id="204874675">
              <w:marLeft w:val="0"/>
              <w:marRight w:val="0"/>
              <w:marTop w:val="0"/>
              <w:marBottom w:val="0"/>
              <w:divBdr>
                <w:top w:val="none" w:sz="0" w:space="0" w:color="auto"/>
                <w:left w:val="none" w:sz="0" w:space="0" w:color="auto"/>
                <w:bottom w:val="none" w:sz="0" w:space="0" w:color="auto"/>
                <w:right w:val="none" w:sz="0" w:space="0" w:color="auto"/>
              </w:divBdr>
            </w:div>
            <w:div w:id="230968414">
              <w:marLeft w:val="0"/>
              <w:marRight w:val="0"/>
              <w:marTop w:val="0"/>
              <w:marBottom w:val="0"/>
              <w:divBdr>
                <w:top w:val="none" w:sz="0" w:space="0" w:color="auto"/>
                <w:left w:val="none" w:sz="0" w:space="0" w:color="auto"/>
                <w:bottom w:val="none" w:sz="0" w:space="0" w:color="auto"/>
                <w:right w:val="none" w:sz="0" w:space="0" w:color="auto"/>
              </w:divBdr>
            </w:div>
            <w:div w:id="244994708">
              <w:marLeft w:val="0"/>
              <w:marRight w:val="0"/>
              <w:marTop w:val="0"/>
              <w:marBottom w:val="0"/>
              <w:divBdr>
                <w:top w:val="none" w:sz="0" w:space="0" w:color="auto"/>
                <w:left w:val="none" w:sz="0" w:space="0" w:color="auto"/>
                <w:bottom w:val="none" w:sz="0" w:space="0" w:color="auto"/>
                <w:right w:val="none" w:sz="0" w:space="0" w:color="auto"/>
              </w:divBdr>
            </w:div>
            <w:div w:id="274681873">
              <w:marLeft w:val="0"/>
              <w:marRight w:val="0"/>
              <w:marTop w:val="0"/>
              <w:marBottom w:val="0"/>
              <w:divBdr>
                <w:top w:val="none" w:sz="0" w:space="0" w:color="auto"/>
                <w:left w:val="none" w:sz="0" w:space="0" w:color="auto"/>
                <w:bottom w:val="none" w:sz="0" w:space="0" w:color="auto"/>
                <w:right w:val="none" w:sz="0" w:space="0" w:color="auto"/>
              </w:divBdr>
            </w:div>
            <w:div w:id="278101242">
              <w:marLeft w:val="0"/>
              <w:marRight w:val="0"/>
              <w:marTop w:val="0"/>
              <w:marBottom w:val="0"/>
              <w:divBdr>
                <w:top w:val="none" w:sz="0" w:space="0" w:color="auto"/>
                <w:left w:val="none" w:sz="0" w:space="0" w:color="auto"/>
                <w:bottom w:val="none" w:sz="0" w:space="0" w:color="auto"/>
                <w:right w:val="none" w:sz="0" w:space="0" w:color="auto"/>
              </w:divBdr>
            </w:div>
            <w:div w:id="317851509">
              <w:marLeft w:val="0"/>
              <w:marRight w:val="0"/>
              <w:marTop w:val="0"/>
              <w:marBottom w:val="0"/>
              <w:divBdr>
                <w:top w:val="none" w:sz="0" w:space="0" w:color="auto"/>
                <w:left w:val="none" w:sz="0" w:space="0" w:color="auto"/>
                <w:bottom w:val="none" w:sz="0" w:space="0" w:color="auto"/>
                <w:right w:val="none" w:sz="0" w:space="0" w:color="auto"/>
              </w:divBdr>
            </w:div>
            <w:div w:id="352071669">
              <w:marLeft w:val="0"/>
              <w:marRight w:val="0"/>
              <w:marTop w:val="0"/>
              <w:marBottom w:val="0"/>
              <w:divBdr>
                <w:top w:val="none" w:sz="0" w:space="0" w:color="auto"/>
                <w:left w:val="none" w:sz="0" w:space="0" w:color="auto"/>
                <w:bottom w:val="none" w:sz="0" w:space="0" w:color="auto"/>
                <w:right w:val="none" w:sz="0" w:space="0" w:color="auto"/>
              </w:divBdr>
            </w:div>
            <w:div w:id="373579231">
              <w:marLeft w:val="0"/>
              <w:marRight w:val="0"/>
              <w:marTop w:val="0"/>
              <w:marBottom w:val="0"/>
              <w:divBdr>
                <w:top w:val="none" w:sz="0" w:space="0" w:color="auto"/>
                <w:left w:val="none" w:sz="0" w:space="0" w:color="auto"/>
                <w:bottom w:val="none" w:sz="0" w:space="0" w:color="auto"/>
                <w:right w:val="none" w:sz="0" w:space="0" w:color="auto"/>
              </w:divBdr>
            </w:div>
            <w:div w:id="379206810">
              <w:marLeft w:val="0"/>
              <w:marRight w:val="0"/>
              <w:marTop w:val="0"/>
              <w:marBottom w:val="0"/>
              <w:divBdr>
                <w:top w:val="none" w:sz="0" w:space="0" w:color="auto"/>
                <w:left w:val="none" w:sz="0" w:space="0" w:color="auto"/>
                <w:bottom w:val="none" w:sz="0" w:space="0" w:color="auto"/>
                <w:right w:val="none" w:sz="0" w:space="0" w:color="auto"/>
              </w:divBdr>
            </w:div>
            <w:div w:id="436025970">
              <w:marLeft w:val="0"/>
              <w:marRight w:val="0"/>
              <w:marTop w:val="0"/>
              <w:marBottom w:val="0"/>
              <w:divBdr>
                <w:top w:val="none" w:sz="0" w:space="0" w:color="auto"/>
                <w:left w:val="none" w:sz="0" w:space="0" w:color="auto"/>
                <w:bottom w:val="none" w:sz="0" w:space="0" w:color="auto"/>
                <w:right w:val="none" w:sz="0" w:space="0" w:color="auto"/>
              </w:divBdr>
            </w:div>
            <w:div w:id="498665584">
              <w:marLeft w:val="0"/>
              <w:marRight w:val="0"/>
              <w:marTop w:val="0"/>
              <w:marBottom w:val="0"/>
              <w:divBdr>
                <w:top w:val="none" w:sz="0" w:space="0" w:color="auto"/>
                <w:left w:val="none" w:sz="0" w:space="0" w:color="auto"/>
                <w:bottom w:val="none" w:sz="0" w:space="0" w:color="auto"/>
                <w:right w:val="none" w:sz="0" w:space="0" w:color="auto"/>
              </w:divBdr>
            </w:div>
            <w:div w:id="502859911">
              <w:marLeft w:val="0"/>
              <w:marRight w:val="0"/>
              <w:marTop w:val="0"/>
              <w:marBottom w:val="0"/>
              <w:divBdr>
                <w:top w:val="none" w:sz="0" w:space="0" w:color="auto"/>
                <w:left w:val="none" w:sz="0" w:space="0" w:color="auto"/>
                <w:bottom w:val="none" w:sz="0" w:space="0" w:color="auto"/>
                <w:right w:val="none" w:sz="0" w:space="0" w:color="auto"/>
              </w:divBdr>
            </w:div>
            <w:div w:id="567307928">
              <w:marLeft w:val="0"/>
              <w:marRight w:val="0"/>
              <w:marTop w:val="0"/>
              <w:marBottom w:val="0"/>
              <w:divBdr>
                <w:top w:val="none" w:sz="0" w:space="0" w:color="auto"/>
                <w:left w:val="none" w:sz="0" w:space="0" w:color="auto"/>
                <w:bottom w:val="none" w:sz="0" w:space="0" w:color="auto"/>
                <w:right w:val="none" w:sz="0" w:space="0" w:color="auto"/>
              </w:divBdr>
            </w:div>
            <w:div w:id="572156318">
              <w:marLeft w:val="0"/>
              <w:marRight w:val="0"/>
              <w:marTop w:val="0"/>
              <w:marBottom w:val="0"/>
              <w:divBdr>
                <w:top w:val="none" w:sz="0" w:space="0" w:color="auto"/>
                <w:left w:val="none" w:sz="0" w:space="0" w:color="auto"/>
                <w:bottom w:val="none" w:sz="0" w:space="0" w:color="auto"/>
                <w:right w:val="none" w:sz="0" w:space="0" w:color="auto"/>
              </w:divBdr>
            </w:div>
            <w:div w:id="580019807">
              <w:marLeft w:val="0"/>
              <w:marRight w:val="0"/>
              <w:marTop w:val="0"/>
              <w:marBottom w:val="0"/>
              <w:divBdr>
                <w:top w:val="none" w:sz="0" w:space="0" w:color="auto"/>
                <w:left w:val="none" w:sz="0" w:space="0" w:color="auto"/>
                <w:bottom w:val="none" w:sz="0" w:space="0" w:color="auto"/>
                <w:right w:val="none" w:sz="0" w:space="0" w:color="auto"/>
              </w:divBdr>
            </w:div>
            <w:div w:id="591620905">
              <w:marLeft w:val="0"/>
              <w:marRight w:val="0"/>
              <w:marTop w:val="0"/>
              <w:marBottom w:val="0"/>
              <w:divBdr>
                <w:top w:val="none" w:sz="0" w:space="0" w:color="auto"/>
                <w:left w:val="none" w:sz="0" w:space="0" w:color="auto"/>
                <w:bottom w:val="none" w:sz="0" w:space="0" w:color="auto"/>
                <w:right w:val="none" w:sz="0" w:space="0" w:color="auto"/>
              </w:divBdr>
            </w:div>
            <w:div w:id="675575813">
              <w:marLeft w:val="0"/>
              <w:marRight w:val="0"/>
              <w:marTop w:val="0"/>
              <w:marBottom w:val="0"/>
              <w:divBdr>
                <w:top w:val="none" w:sz="0" w:space="0" w:color="auto"/>
                <w:left w:val="none" w:sz="0" w:space="0" w:color="auto"/>
                <w:bottom w:val="none" w:sz="0" w:space="0" w:color="auto"/>
                <w:right w:val="none" w:sz="0" w:space="0" w:color="auto"/>
              </w:divBdr>
            </w:div>
            <w:div w:id="675613802">
              <w:marLeft w:val="0"/>
              <w:marRight w:val="0"/>
              <w:marTop w:val="0"/>
              <w:marBottom w:val="0"/>
              <w:divBdr>
                <w:top w:val="none" w:sz="0" w:space="0" w:color="auto"/>
                <w:left w:val="none" w:sz="0" w:space="0" w:color="auto"/>
                <w:bottom w:val="none" w:sz="0" w:space="0" w:color="auto"/>
                <w:right w:val="none" w:sz="0" w:space="0" w:color="auto"/>
              </w:divBdr>
            </w:div>
            <w:div w:id="721638169">
              <w:marLeft w:val="0"/>
              <w:marRight w:val="0"/>
              <w:marTop w:val="0"/>
              <w:marBottom w:val="0"/>
              <w:divBdr>
                <w:top w:val="none" w:sz="0" w:space="0" w:color="auto"/>
                <w:left w:val="none" w:sz="0" w:space="0" w:color="auto"/>
                <w:bottom w:val="none" w:sz="0" w:space="0" w:color="auto"/>
                <w:right w:val="none" w:sz="0" w:space="0" w:color="auto"/>
              </w:divBdr>
            </w:div>
            <w:div w:id="766536301">
              <w:marLeft w:val="0"/>
              <w:marRight w:val="0"/>
              <w:marTop w:val="0"/>
              <w:marBottom w:val="0"/>
              <w:divBdr>
                <w:top w:val="none" w:sz="0" w:space="0" w:color="auto"/>
                <w:left w:val="none" w:sz="0" w:space="0" w:color="auto"/>
                <w:bottom w:val="none" w:sz="0" w:space="0" w:color="auto"/>
                <w:right w:val="none" w:sz="0" w:space="0" w:color="auto"/>
              </w:divBdr>
            </w:div>
            <w:div w:id="787509363">
              <w:marLeft w:val="0"/>
              <w:marRight w:val="0"/>
              <w:marTop w:val="0"/>
              <w:marBottom w:val="0"/>
              <w:divBdr>
                <w:top w:val="none" w:sz="0" w:space="0" w:color="auto"/>
                <w:left w:val="none" w:sz="0" w:space="0" w:color="auto"/>
                <w:bottom w:val="none" w:sz="0" w:space="0" w:color="auto"/>
                <w:right w:val="none" w:sz="0" w:space="0" w:color="auto"/>
              </w:divBdr>
            </w:div>
            <w:div w:id="788430777">
              <w:marLeft w:val="0"/>
              <w:marRight w:val="0"/>
              <w:marTop w:val="0"/>
              <w:marBottom w:val="0"/>
              <w:divBdr>
                <w:top w:val="none" w:sz="0" w:space="0" w:color="auto"/>
                <w:left w:val="none" w:sz="0" w:space="0" w:color="auto"/>
                <w:bottom w:val="none" w:sz="0" w:space="0" w:color="auto"/>
                <w:right w:val="none" w:sz="0" w:space="0" w:color="auto"/>
              </w:divBdr>
            </w:div>
            <w:div w:id="836502630">
              <w:marLeft w:val="0"/>
              <w:marRight w:val="0"/>
              <w:marTop w:val="0"/>
              <w:marBottom w:val="0"/>
              <w:divBdr>
                <w:top w:val="none" w:sz="0" w:space="0" w:color="auto"/>
                <w:left w:val="none" w:sz="0" w:space="0" w:color="auto"/>
                <w:bottom w:val="none" w:sz="0" w:space="0" w:color="auto"/>
                <w:right w:val="none" w:sz="0" w:space="0" w:color="auto"/>
              </w:divBdr>
            </w:div>
            <w:div w:id="848177275">
              <w:marLeft w:val="0"/>
              <w:marRight w:val="0"/>
              <w:marTop w:val="0"/>
              <w:marBottom w:val="0"/>
              <w:divBdr>
                <w:top w:val="none" w:sz="0" w:space="0" w:color="auto"/>
                <w:left w:val="none" w:sz="0" w:space="0" w:color="auto"/>
                <w:bottom w:val="none" w:sz="0" w:space="0" w:color="auto"/>
                <w:right w:val="none" w:sz="0" w:space="0" w:color="auto"/>
              </w:divBdr>
            </w:div>
            <w:div w:id="927539497">
              <w:marLeft w:val="0"/>
              <w:marRight w:val="0"/>
              <w:marTop w:val="0"/>
              <w:marBottom w:val="0"/>
              <w:divBdr>
                <w:top w:val="none" w:sz="0" w:space="0" w:color="auto"/>
                <w:left w:val="none" w:sz="0" w:space="0" w:color="auto"/>
                <w:bottom w:val="none" w:sz="0" w:space="0" w:color="auto"/>
                <w:right w:val="none" w:sz="0" w:space="0" w:color="auto"/>
              </w:divBdr>
            </w:div>
            <w:div w:id="955604516">
              <w:marLeft w:val="0"/>
              <w:marRight w:val="0"/>
              <w:marTop w:val="0"/>
              <w:marBottom w:val="0"/>
              <w:divBdr>
                <w:top w:val="none" w:sz="0" w:space="0" w:color="auto"/>
                <w:left w:val="none" w:sz="0" w:space="0" w:color="auto"/>
                <w:bottom w:val="none" w:sz="0" w:space="0" w:color="auto"/>
                <w:right w:val="none" w:sz="0" w:space="0" w:color="auto"/>
              </w:divBdr>
            </w:div>
            <w:div w:id="979725427">
              <w:marLeft w:val="0"/>
              <w:marRight w:val="0"/>
              <w:marTop w:val="0"/>
              <w:marBottom w:val="0"/>
              <w:divBdr>
                <w:top w:val="none" w:sz="0" w:space="0" w:color="auto"/>
                <w:left w:val="none" w:sz="0" w:space="0" w:color="auto"/>
                <w:bottom w:val="none" w:sz="0" w:space="0" w:color="auto"/>
                <w:right w:val="none" w:sz="0" w:space="0" w:color="auto"/>
              </w:divBdr>
            </w:div>
            <w:div w:id="991179619">
              <w:marLeft w:val="0"/>
              <w:marRight w:val="0"/>
              <w:marTop w:val="0"/>
              <w:marBottom w:val="0"/>
              <w:divBdr>
                <w:top w:val="none" w:sz="0" w:space="0" w:color="auto"/>
                <w:left w:val="none" w:sz="0" w:space="0" w:color="auto"/>
                <w:bottom w:val="none" w:sz="0" w:space="0" w:color="auto"/>
                <w:right w:val="none" w:sz="0" w:space="0" w:color="auto"/>
              </w:divBdr>
            </w:div>
            <w:div w:id="1004240197">
              <w:marLeft w:val="0"/>
              <w:marRight w:val="0"/>
              <w:marTop w:val="0"/>
              <w:marBottom w:val="0"/>
              <w:divBdr>
                <w:top w:val="none" w:sz="0" w:space="0" w:color="auto"/>
                <w:left w:val="none" w:sz="0" w:space="0" w:color="auto"/>
                <w:bottom w:val="none" w:sz="0" w:space="0" w:color="auto"/>
                <w:right w:val="none" w:sz="0" w:space="0" w:color="auto"/>
              </w:divBdr>
            </w:div>
            <w:div w:id="1036124994">
              <w:marLeft w:val="0"/>
              <w:marRight w:val="0"/>
              <w:marTop w:val="0"/>
              <w:marBottom w:val="0"/>
              <w:divBdr>
                <w:top w:val="none" w:sz="0" w:space="0" w:color="auto"/>
                <w:left w:val="none" w:sz="0" w:space="0" w:color="auto"/>
                <w:bottom w:val="none" w:sz="0" w:space="0" w:color="auto"/>
                <w:right w:val="none" w:sz="0" w:space="0" w:color="auto"/>
              </w:divBdr>
            </w:div>
            <w:div w:id="1083724058">
              <w:marLeft w:val="0"/>
              <w:marRight w:val="0"/>
              <w:marTop w:val="0"/>
              <w:marBottom w:val="0"/>
              <w:divBdr>
                <w:top w:val="none" w:sz="0" w:space="0" w:color="auto"/>
                <w:left w:val="none" w:sz="0" w:space="0" w:color="auto"/>
                <w:bottom w:val="none" w:sz="0" w:space="0" w:color="auto"/>
                <w:right w:val="none" w:sz="0" w:space="0" w:color="auto"/>
              </w:divBdr>
            </w:div>
            <w:div w:id="1084690893">
              <w:marLeft w:val="0"/>
              <w:marRight w:val="0"/>
              <w:marTop w:val="0"/>
              <w:marBottom w:val="0"/>
              <w:divBdr>
                <w:top w:val="none" w:sz="0" w:space="0" w:color="auto"/>
                <w:left w:val="none" w:sz="0" w:space="0" w:color="auto"/>
                <w:bottom w:val="none" w:sz="0" w:space="0" w:color="auto"/>
                <w:right w:val="none" w:sz="0" w:space="0" w:color="auto"/>
              </w:divBdr>
            </w:div>
            <w:div w:id="1139768658">
              <w:marLeft w:val="0"/>
              <w:marRight w:val="0"/>
              <w:marTop w:val="0"/>
              <w:marBottom w:val="0"/>
              <w:divBdr>
                <w:top w:val="none" w:sz="0" w:space="0" w:color="auto"/>
                <w:left w:val="none" w:sz="0" w:space="0" w:color="auto"/>
                <w:bottom w:val="none" w:sz="0" w:space="0" w:color="auto"/>
                <w:right w:val="none" w:sz="0" w:space="0" w:color="auto"/>
              </w:divBdr>
            </w:div>
            <w:div w:id="1198810711">
              <w:marLeft w:val="0"/>
              <w:marRight w:val="0"/>
              <w:marTop w:val="0"/>
              <w:marBottom w:val="0"/>
              <w:divBdr>
                <w:top w:val="none" w:sz="0" w:space="0" w:color="auto"/>
                <w:left w:val="none" w:sz="0" w:space="0" w:color="auto"/>
                <w:bottom w:val="none" w:sz="0" w:space="0" w:color="auto"/>
                <w:right w:val="none" w:sz="0" w:space="0" w:color="auto"/>
              </w:divBdr>
            </w:div>
            <w:div w:id="1260333573">
              <w:marLeft w:val="0"/>
              <w:marRight w:val="0"/>
              <w:marTop w:val="0"/>
              <w:marBottom w:val="0"/>
              <w:divBdr>
                <w:top w:val="none" w:sz="0" w:space="0" w:color="auto"/>
                <w:left w:val="none" w:sz="0" w:space="0" w:color="auto"/>
                <w:bottom w:val="none" w:sz="0" w:space="0" w:color="auto"/>
                <w:right w:val="none" w:sz="0" w:space="0" w:color="auto"/>
              </w:divBdr>
            </w:div>
            <w:div w:id="1268851813">
              <w:marLeft w:val="0"/>
              <w:marRight w:val="0"/>
              <w:marTop w:val="0"/>
              <w:marBottom w:val="0"/>
              <w:divBdr>
                <w:top w:val="none" w:sz="0" w:space="0" w:color="auto"/>
                <w:left w:val="none" w:sz="0" w:space="0" w:color="auto"/>
                <w:bottom w:val="none" w:sz="0" w:space="0" w:color="auto"/>
                <w:right w:val="none" w:sz="0" w:space="0" w:color="auto"/>
              </w:divBdr>
            </w:div>
            <w:div w:id="1274824233">
              <w:marLeft w:val="0"/>
              <w:marRight w:val="0"/>
              <w:marTop w:val="0"/>
              <w:marBottom w:val="0"/>
              <w:divBdr>
                <w:top w:val="none" w:sz="0" w:space="0" w:color="auto"/>
                <w:left w:val="none" w:sz="0" w:space="0" w:color="auto"/>
                <w:bottom w:val="none" w:sz="0" w:space="0" w:color="auto"/>
                <w:right w:val="none" w:sz="0" w:space="0" w:color="auto"/>
              </w:divBdr>
            </w:div>
            <w:div w:id="1293319180">
              <w:marLeft w:val="0"/>
              <w:marRight w:val="0"/>
              <w:marTop w:val="0"/>
              <w:marBottom w:val="0"/>
              <w:divBdr>
                <w:top w:val="none" w:sz="0" w:space="0" w:color="auto"/>
                <w:left w:val="none" w:sz="0" w:space="0" w:color="auto"/>
                <w:bottom w:val="none" w:sz="0" w:space="0" w:color="auto"/>
                <w:right w:val="none" w:sz="0" w:space="0" w:color="auto"/>
              </w:divBdr>
            </w:div>
            <w:div w:id="1409037906">
              <w:marLeft w:val="0"/>
              <w:marRight w:val="0"/>
              <w:marTop w:val="0"/>
              <w:marBottom w:val="0"/>
              <w:divBdr>
                <w:top w:val="none" w:sz="0" w:space="0" w:color="auto"/>
                <w:left w:val="none" w:sz="0" w:space="0" w:color="auto"/>
                <w:bottom w:val="none" w:sz="0" w:space="0" w:color="auto"/>
                <w:right w:val="none" w:sz="0" w:space="0" w:color="auto"/>
              </w:divBdr>
            </w:div>
            <w:div w:id="1446462187">
              <w:marLeft w:val="0"/>
              <w:marRight w:val="0"/>
              <w:marTop w:val="0"/>
              <w:marBottom w:val="0"/>
              <w:divBdr>
                <w:top w:val="none" w:sz="0" w:space="0" w:color="auto"/>
                <w:left w:val="none" w:sz="0" w:space="0" w:color="auto"/>
                <w:bottom w:val="none" w:sz="0" w:space="0" w:color="auto"/>
                <w:right w:val="none" w:sz="0" w:space="0" w:color="auto"/>
              </w:divBdr>
            </w:div>
            <w:div w:id="1499344338">
              <w:marLeft w:val="0"/>
              <w:marRight w:val="0"/>
              <w:marTop w:val="0"/>
              <w:marBottom w:val="0"/>
              <w:divBdr>
                <w:top w:val="none" w:sz="0" w:space="0" w:color="auto"/>
                <w:left w:val="none" w:sz="0" w:space="0" w:color="auto"/>
                <w:bottom w:val="none" w:sz="0" w:space="0" w:color="auto"/>
                <w:right w:val="none" w:sz="0" w:space="0" w:color="auto"/>
              </w:divBdr>
            </w:div>
            <w:div w:id="1503664906">
              <w:marLeft w:val="0"/>
              <w:marRight w:val="0"/>
              <w:marTop w:val="0"/>
              <w:marBottom w:val="0"/>
              <w:divBdr>
                <w:top w:val="none" w:sz="0" w:space="0" w:color="auto"/>
                <w:left w:val="none" w:sz="0" w:space="0" w:color="auto"/>
                <w:bottom w:val="none" w:sz="0" w:space="0" w:color="auto"/>
                <w:right w:val="none" w:sz="0" w:space="0" w:color="auto"/>
              </w:divBdr>
            </w:div>
            <w:div w:id="1507013668">
              <w:marLeft w:val="0"/>
              <w:marRight w:val="0"/>
              <w:marTop w:val="0"/>
              <w:marBottom w:val="0"/>
              <w:divBdr>
                <w:top w:val="none" w:sz="0" w:space="0" w:color="auto"/>
                <w:left w:val="none" w:sz="0" w:space="0" w:color="auto"/>
                <w:bottom w:val="none" w:sz="0" w:space="0" w:color="auto"/>
                <w:right w:val="none" w:sz="0" w:space="0" w:color="auto"/>
              </w:divBdr>
            </w:div>
            <w:div w:id="1520855072">
              <w:marLeft w:val="0"/>
              <w:marRight w:val="0"/>
              <w:marTop w:val="0"/>
              <w:marBottom w:val="0"/>
              <w:divBdr>
                <w:top w:val="none" w:sz="0" w:space="0" w:color="auto"/>
                <w:left w:val="none" w:sz="0" w:space="0" w:color="auto"/>
                <w:bottom w:val="none" w:sz="0" w:space="0" w:color="auto"/>
                <w:right w:val="none" w:sz="0" w:space="0" w:color="auto"/>
              </w:divBdr>
            </w:div>
            <w:div w:id="1536844980">
              <w:marLeft w:val="0"/>
              <w:marRight w:val="0"/>
              <w:marTop w:val="0"/>
              <w:marBottom w:val="0"/>
              <w:divBdr>
                <w:top w:val="none" w:sz="0" w:space="0" w:color="auto"/>
                <w:left w:val="none" w:sz="0" w:space="0" w:color="auto"/>
                <w:bottom w:val="none" w:sz="0" w:space="0" w:color="auto"/>
                <w:right w:val="none" w:sz="0" w:space="0" w:color="auto"/>
              </w:divBdr>
            </w:div>
            <w:div w:id="1578053074">
              <w:marLeft w:val="0"/>
              <w:marRight w:val="0"/>
              <w:marTop w:val="0"/>
              <w:marBottom w:val="0"/>
              <w:divBdr>
                <w:top w:val="none" w:sz="0" w:space="0" w:color="auto"/>
                <w:left w:val="none" w:sz="0" w:space="0" w:color="auto"/>
                <w:bottom w:val="none" w:sz="0" w:space="0" w:color="auto"/>
                <w:right w:val="none" w:sz="0" w:space="0" w:color="auto"/>
              </w:divBdr>
            </w:div>
            <w:div w:id="1593581853">
              <w:marLeft w:val="0"/>
              <w:marRight w:val="0"/>
              <w:marTop w:val="0"/>
              <w:marBottom w:val="0"/>
              <w:divBdr>
                <w:top w:val="none" w:sz="0" w:space="0" w:color="auto"/>
                <w:left w:val="none" w:sz="0" w:space="0" w:color="auto"/>
                <w:bottom w:val="none" w:sz="0" w:space="0" w:color="auto"/>
                <w:right w:val="none" w:sz="0" w:space="0" w:color="auto"/>
              </w:divBdr>
            </w:div>
            <w:div w:id="1611935222">
              <w:marLeft w:val="0"/>
              <w:marRight w:val="0"/>
              <w:marTop w:val="0"/>
              <w:marBottom w:val="0"/>
              <w:divBdr>
                <w:top w:val="none" w:sz="0" w:space="0" w:color="auto"/>
                <w:left w:val="none" w:sz="0" w:space="0" w:color="auto"/>
                <w:bottom w:val="none" w:sz="0" w:space="0" w:color="auto"/>
                <w:right w:val="none" w:sz="0" w:space="0" w:color="auto"/>
              </w:divBdr>
            </w:div>
            <w:div w:id="1769500012">
              <w:marLeft w:val="0"/>
              <w:marRight w:val="0"/>
              <w:marTop w:val="0"/>
              <w:marBottom w:val="0"/>
              <w:divBdr>
                <w:top w:val="none" w:sz="0" w:space="0" w:color="auto"/>
                <w:left w:val="none" w:sz="0" w:space="0" w:color="auto"/>
                <w:bottom w:val="none" w:sz="0" w:space="0" w:color="auto"/>
                <w:right w:val="none" w:sz="0" w:space="0" w:color="auto"/>
              </w:divBdr>
            </w:div>
            <w:div w:id="1783725120">
              <w:marLeft w:val="0"/>
              <w:marRight w:val="0"/>
              <w:marTop w:val="0"/>
              <w:marBottom w:val="0"/>
              <w:divBdr>
                <w:top w:val="none" w:sz="0" w:space="0" w:color="auto"/>
                <w:left w:val="none" w:sz="0" w:space="0" w:color="auto"/>
                <w:bottom w:val="none" w:sz="0" w:space="0" w:color="auto"/>
                <w:right w:val="none" w:sz="0" w:space="0" w:color="auto"/>
              </w:divBdr>
            </w:div>
            <w:div w:id="1812206958">
              <w:marLeft w:val="0"/>
              <w:marRight w:val="0"/>
              <w:marTop w:val="0"/>
              <w:marBottom w:val="0"/>
              <w:divBdr>
                <w:top w:val="none" w:sz="0" w:space="0" w:color="auto"/>
                <w:left w:val="none" w:sz="0" w:space="0" w:color="auto"/>
                <w:bottom w:val="none" w:sz="0" w:space="0" w:color="auto"/>
                <w:right w:val="none" w:sz="0" w:space="0" w:color="auto"/>
              </w:divBdr>
            </w:div>
            <w:div w:id="1816143817">
              <w:marLeft w:val="0"/>
              <w:marRight w:val="0"/>
              <w:marTop w:val="0"/>
              <w:marBottom w:val="0"/>
              <w:divBdr>
                <w:top w:val="none" w:sz="0" w:space="0" w:color="auto"/>
                <w:left w:val="none" w:sz="0" w:space="0" w:color="auto"/>
                <w:bottom w:val="none" w:sz="0" w:space="0" w:color="auto"/>
                <w:right w:val="none" w:sz="0" w:space="0" w:color="auto"/>
              </w:divBdr>
            </w:div>
            <w:div w:id="1820803010">
              <w:marLeft w:val="0"/>
              <w:marRight w:val="0"/>
              <w:marTop w:val="0"/>
              <w:marBottom w:val="0"/>
              <w:divBdr>
                <w:top w:val="none" w:sz="0" w:space="0" w:color="auto"/>
                <w:left w:val="none" w:sz="0" w:space="0" w:color="auto"/>
                <w:bottom w:val="none" w:sz="0" w:space="0" w:color="auto"/>
                <w:right w:val="none" w:sz="0" w:space="0" w:color="auto"/>
              </w:divBdr>
            </w:div>
            <w:div w:id="1825852645">
              <w:marLeft w:val="0"/>
              <w:marRight w:val="0"/>
              <w:marTop w:val="0"/>
              <w:marBottom w:val="0"/>
              <w:divBdr>
                <w:top w:val="none" w:sz="0" w:space="0" w:color="auto"/>
                <w:left w:val="none" w:sz="0" w:space="0" w:color="auto"/>
                <w:bottom w:val="none" w:sz="0" w:space="0" w:color="auto"/>
                <w:right w:val="none" w:sz="0" w:space="0" w:color="auto"/>
              </w:divBdr>
            </w:div>
            <w:div w:id="1834032158">
              <w:marLeft w:val="0"/>
              <w:marRight w:val="0"/>
              <w:marTop w:val="0"/>
              <w:marBottom w:val="0"/>
              <w:divBdr>
                <w:top w:val="none" w:sz="0" w:space="0" w:color="auto"/>
                <w:left w:val="none" w:sz="0" w:space="0" w:color="auto"/>
                <w:bottom w:val="none" w:sz="0" w:space="0" w:color="auto"/>
                <w:right w:val="none" w:sz="0" w:space="0" w:color="auto"/>
              </w:divBdr>
            </w:div>
            <w:div w:id="1892837408">
              <w:marLeft w:val="0"/>
              <w:marRight w:val="0"/>
              <w:marTop w:val="0"/>
              <w:marBottom w:val="0"/>
              <w:divBdr>
                <w:top w:val="none" w:sz="0" w:space="0" w:color="auto"/>
                <w:left w:val="none" w:sz="0" w:space="0" w:color="auto"/>
                <w:bottom w:val="none" w:sz="0" w:space="0" w:color="auto"/>
                <w:right w:val="none" w:sz="0" w:space="0" w:color="auto"/>
              </w:divBdr>
            </w:div>
            <w:div w:id="1895660545">
              <w:marLeft w:val="0"/>
              <w:marRight w:val="0"/>
              <w:marTop w:val="0"/>
              <w:marBottom w:val="0"/>
              <w:divBdr>
                <w:top w:val="none" w:sz="0" w:space="0" w:color="auto"/>
                <w:left w:val="none" w:sz="0" w:space="0" w:color="auto"/>
                <w:bottom w:val="none" w:sz="0" w:space="0" w:color="auto"/>
                <w:right w:val="none" w:sz="0" w:space="0" w:color="auto"/>
              </w:divBdr>
            </w:div>
            <w:div w:id="1913346907">
              <w:marLeft w:val="0"/>
              <w:marRight w:val="0"/>
              <w:marTop w:val="0"/>
              <w:marBottom w:val="0"/>
              <w:divBdr>
                <w:top w:val="none" w:sz="0" w:space="0" w:color="auto"/>
                <w:left w:val="none" w:sz="0" w:space="0" w:color="auto"/>
                <w:bottom w:val="none" w:sz="0" w:space="0" w:color="auto"/>
                <w:right w:val="none" w:sz="0" w:space="0" w:color="auto"/>
              </w:divBdr>
            </w:div>
            <w:div w:id="1958680870">
              <w:marLeft w:val="0"/>
              <w:marRight w:val="0"/>
              <w:marTop w:val="0"/>
              <w:marBottom w:val="0"/>
              <w:divBdr>
                <w:top w:val="none" w:sz="0" w:space="0" w:color="auto"/>
                <w:left w:val="none" w:sz="0" w:space="0" w:color="auto"/>
                <w:bottom w:val="none" w:sz="0" w:space="0" w:color="auto"/>
                <w:right w:val="none" w:sz="0" w:space="0" w:color="auto"/>
              </w:divBdr>
            </w:div>
            <w:div w:id="1969120606">
              <w:marLeft w:val="0"/>
              <w:marRight w:val="0"/>
              <w:marTop w:val="0"/>
              <w:marBottom w:val="0"/>
              <w:divBdr>
                <w:top w:val="none" w:sz="0" w:space="0" w:color="auto"/>
                <w:left w:val="none" w:sz="0" w:space="0" w:color="auto"/>
                <w:bottom w:val="none" w:sz="0" w:space="0" w:color="auto"/>
                <w:right w:val="none" w:sz="0" w:space="0" w:color="auto"/>
              </w:divBdr>
            </w:div>
            <w:div w:id="1978796117">
              <w:marLeft w:val="0"/>
              <w:marRight w:val="0"/>
              <w:marTop w:val="0"/>
              <w:marBottom w:val="0"/>
              <w:divBdr>
                <w:top w:val="none" w:sz="0" w:space="0" w:color="auto"/>
                <w:left w:val="none" w:sz="0" w:space="0" w:color="auto"/>
                <w:bottom w:val="none" w:sz="0" w:space="0" w:color="auto"/>
                <w:right w:val="none" w:sz="0" w:space="0" w:color="auto"/>
              </w:divBdr>
            </w:div>
            <w:div w:id="2016375569">
              <w:marLeft w:val="0"/>
              <w:marRight w:val="0"/>
              <w:marTop w:val="0"/>
              <w:marBottom w:val="0"/>
              <w:divBdr>
                <w:top w:val="none" w:sz="0" w:space="0" w:color="auto"/>
                <w:left w:val="none" w:sz="0" w:space="0" w:color="auto"/>
                <w:bottom w:val="none" w:sz="0" w:space="0" w:color="auto"/>
                <w:right w:val="none" w:sz="0" w:space="0" w:color="auto"/>
              </w:divBdr>
            </w:div>
            <w:div w:id="2054956788">
              <w:marLeft w:val="0"/>
              <w:marRight w:val="0"/>
              <w:marTop w:val="0"/>
              <w:marBottom w:val="0"/>
              <w:divBdr>
                <w:top w:val="none" w:sz="0" w:space="0" w:color="auto"/>
                <w:left w:val="none" w:sz="0" w:space="0" w:color="auto"/>
                <w:bottom w:val="none" w:sz="0" w:space="0" w:color="auto"/>
                <w:right w:val="none" w:sz="0" w:space="0" w:color="auto"/>
              </w:divBdr>
            </w:div>
            <w:div w:id="21285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17293">
      <w:bodyDiv w:val="1"/>
      <w:marLeft w:val="0"/>
      <w:marRight w:val="0"/>
      <w:marTop w:val="0"/>
      <w:marBottom w:val="0"/>
      <w:divBdr>
        <w:top w:val="none" w:sz="0" w:space="0" w:color="auto"/>
        <w:left w:val="none" w:sz="0" w:space="0" w:color="auto"/>
        <w:bottom w:val="none" w:sz="0" w:space="0" w:color="auto"/>
        <w:right w:val="none" w:sz="0" w:space="0" w:color="auto"/>
      </w:divBdr>
      <w:divsChild>
        <w:div w:id="944312583">
          <w:marLeft w:val="0"/>
          <w:marRight w:val="0"/>
          <w:marTop w:val="0"/>
          <w:marBottom w:val="0"/>
          <w:divBdr>
            <w:top w:val="none" w:sz="0" w:space="0" w:color="auto"/>
            <w:left w:val="none" w:sz="0" w:space="0" w:color="auto"/>
            <w:bottom w:val="none" w:sz="0" w:space="0" w:color="auto"/>
            <w:right w:val="none" w:sz="0" w:space="0" w:color="auto"/>
          </w:divBdr>
          <w:divsChild>
            <w:div w:id="339476693">
              <w:marLeft w:val="0"/>
              <w:marRight w:val="0"/>
              <w:marTop w:val="0"/>
              <w:marBottom w:val="0"/>
              <w:divBdr>
                <w:top w:val="none" w:sz="0" w:space="0" w:color="auto"/>
                <w:left w:val="none" w:sz="0" w:space="0" w:color="auto"/>
                <w:bottom w:val="none" w:sz="0" w:space="0" w:color="auto"/>
                <w:right w:val="none" w:sz="0" w:space="0" w:color="auto"/>
              </w:divBdr>
            </w:div>
            <w:div w:id="346635776">
              <w:marLeft w:val="0"/>
              <w:marRight w:val="0"/>
              <w:marTop w:val="0"/>
              <w:marBottom w:val="0"/>
              <w:divBdr>
                <w:top w:val="none" w:sz="0" w:space="0" w:color="auto"/>
                <w:left w:val="none" w:sz="0" w:space="0" w:color="auto"/>
                <w:bottom w:val="none" w:sz="0" w:space="0" w:color="auto"/>
                <w:right w:val="none" w:sz="0" w:space="0" w:color="auto"/>
              </w:divBdr>
            </w:div>
            <w:div w:id="424427487">
              <w:marLeft w:val="0"/>
              <w:marRight w:val="0"/>
              <w:marTop w:val="0"/>
              <w:marBottom w:val="0"/>
              <w:divBdr>
                <w:top w:val="none" w:sz="0" w:space="0" w:color="auto"/>
                <w:left w:val="none" w:sz="0" w:space="0" w:color="auto"/>
                <w:bottom w:val="none" w:sz="0" w:space="0" w:color="auto"/>
                <w:right w:val="none" w:sz="0" w:space="0" w:color="auto"/>
              </w:divBdr>
            </w:div>
            <w:div w:id="762798992">
              <w:marLeft w:val="0"/>
              <w:marRight w:val="0"/>
              <w:marTop w:val="0"/>
              <w:marBottom w:val="0"/>
              <w:divBdr>
                <w:top w:val="none" w:sz="0" w:space="0" w:color="auto"/>
                <w:left w:val="none" w:sz="0" w:space="0" w:color="auto"/>
                <w:bottom w:val="none" w:sz="0" w:space="0" w:color="auto"/>
                <w:right w:val="none" w:sz="0" w:space="0" w:color="auto"/>
              </w:divBdr>
            </w:div>
            <w:div w:id="766391411">
              <w:marLeft w:val="0"/>
              <w:marRight w:val="0"/>
              <w:marTop w:val="0"/>
              <w:marBottom w:val="0"/>
              <w:divBdr>
                <w:top w:val="none" w:sz="0" w:space="0" w:color="auto"/>
                <w:left w:val="none" w:sz="0" w:space="0" w:color="auto"/>
                <w:bottom w:val="none" w:sz="0" w:space="0" w:color="auto"/>
                <w:right w:val="none" w:sz="0" w:space="0" w:color="auto"/>
              </w:divBdr>
            </w:div>
            <w:div w:id="815072748">
              <w:marLeft w:val="0"/>
              <w:marRight w:val="0"/>
              <w:marTop w:val="0"/>
              <w:marBottom w:val="0"/>
              <w:divBdr>
                <w:top w:val="none" w:sz="0" w:space="0" w:color="auto"/>
                <w:left w:val="none" w:sz="0" w:space="0" w:color="auto"/>
                <w:bottom w:val="none" w:sz="0" w:space="0" w:color="auto"/>
                <w:right w:val="none" w:sz="0" w:space="0" w:color="auto"/>
              </w:divBdr>
            </w:div>
            <w:div w:id="828862525">
              <w:marLeft w:val="0"/>
              <w:marRight w:val="0"/>
              <w:marTop w:val="0"/>
              <w:marBottom w:val="0"/>
              <w:divBdr>
                <w:top w:val="none" w:sz="0" w:space="0" w:color="auto"/>
                <w:left w:val="none" w:sz="0" w:space="0" w:color="auto"/>
                <w:bottom w:val="none" w:sz="0" w:space="0" w:color="auto"/>
                <w:right w:val="none" w:sz="0" w:space="0" w:color="auto"/>
              </w:divBdr>
            </w:div>
            <w:div w:id="1198154672">
              <w:marLeft w:val="0"/>
              <w:marRight w:val="0"/>
              <w:marTop w:val="0"/>
              <w:marBottom w:val="0"/>
              <w:divBdr>
                <w:top w:val="none" w:sz="0" w:space="0" w:color="auto"/>
                <w:left w:val="none" w:sz="0" w:space="0" w:color="auto"/>
                <w:bottom w:val="none" w:sz="0" w:space="0" w:color="auto"/>
                <w:right w:val="none" w:sz="0" w:space="0" w:color="auto"/>
              </w:divBdr>
            </w:div>
            <w:div w:id="1257519455">
              <w:marLeft w:val="0"/>
              <w:marRight w:val="0"/>
              <w:marTop w:val="0"/>
              <w:marBottom w:val="0"/>
              <w:divBdr>
                <w:top w:val="none" w:sz="0" w:space="0" w:color="auto"/>
                <w:left w:val="none" w:sz="0" w:space="0" w:color="auto"/>
                <w:bottom w:val="none" w:sz="0" w:space="0" w:color="auto"/>
                <w:right w:val="none" w:sz="0" w:space="0" w:color="auto"/>
              </w:divBdr>
            </w:div>
            <w:div w:id="1548952116">
              <w:marLeft w:val="0"/>
              <w:marRight w:val="0"/>
              <w:marTop w:val="0"/>
              <w:marBottom w:val="0"/>
              <w:divBdr>
                <w:top w:val="none" w:sz="0" w:space="0" w:color="auto"/>
                <w:left w:val="none" w:sz="0" w:space="0" w:color="auto"/>
                <w:bottom w:val="none" w:sz="0" w:space="0" w:color="auto"/>
                <w:right w:val="none" w:sz="0" w:space="0" w:color="auto"/>
              </w:divBdr>
            </w:div>
            <w:div w:id="1888907586">
              <w:marLeft w:val="0"/>
              <w:marRight w:val="0"/>
              <w:marTop w:val="0"/>
              <w:marBottom w:val="0"/>
              <w:divBdr>
                <w:top w:val="none" w:sz="0" w:space="0" w:color="auto"/>
                <w:left w:val="none" w:sz="0" w:space="0" w:color="auto"/>
                <w:bottom w:val="none" w:sz="0" w:space="0" w:color="auto"/>
                <w:right w:val="none" w:sz="0" w:space="0" w:color="auto"/>
              </w:divBdr>
            </w:div>
            <w:div w:id="1942638838">
              <w:marLeft w:val="0"/>
              <w:marRight w:val="0"/>
              <w:marTop w:val="0"/>
              <w:marBottom w:val="0"/>
              <w:divBdr>
                <w:top w:val="none" w:sz="0" w:space="0" w:color="auto"/>
                <w:left w:val="none" w:sz="0" w:space="0" w:color="auto"/>
                <w:bottom w:val="none" w:sz="0" w:space="0" w:color="auto"/>
                <w:right w:val="none" w:sz="0" w:space="0" w:color="auto"/>
              </w:divBdr>
            </w:div>
            <w:div w:id="19911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82038">
      <w:bodyDiv w:val="1"/>
      <w:marLeft w:val="0"/>
      <w:marRight w:val="0"/>
      <w:marTop w:val="0"/>
      <w:marBottom w:val="0"/>
      <w:divBdr>
        <w:top w:val="none" w:sz="0" w:space="0" w:color="auto"/>
        <w:left w:val="none" w:sz="0" w:space="0" w:color="auto"/>
        <w:bottom w:val="none" w:sz="0" w:space="0" w:color="auto"/>
        <w:right w:val="none" w:sz="0" w:space="0" w:color="auto"/>
      </w:divBdr>
      <w:divsChild>
        <w:div w:id="1451321800">
          <w:marLeft w:val="0"/>
          <w:marRight w:val="0"/>
          <w:marTop w:val="0"/>
          <w:marBottom w:val="0"/>
          <w:divBdr>
            <w:top w:val="none" w:sz="0" w:space="0" w:color="auto"/>
            <w:left w:val="none" w:sz="0" w:space="0" w:color="auto"/>
            <w:bottom w:val="none" w:sz="0" w:space="0" w:color="auto"/>
            <w:right w:val="none" w:sz="0" w:space="0" w:color="auto"/>
          </w:divBdr>
          <w:divsChild>
            <w:div w:id="13774189">
              <w:marLeft w:val="0"/>
              <w:marRight w:val="0"/>
              <w:marTop w:val="0"/>
              <w:marBottom w:val="0"/>
              <w:divBdr>
                <w:top w:val="none" w:sz="0" w:space="0" w:color="auto"/>
                <w:left w:val="none" w:sz="0" w:space="0" w:color="auto"/>
                <w:bottom w:val="none" w:sz="0" w:space="0" w:color="auto"/>
                <w:right w:val="none" w:sz="0" w:space="0" w:color="auto"/>
              </w:divBdr>
            </w:div>
            <w:div w:id="208423143">
              <w:marLeft w:val="0"/>
              <w:marRight w:val="0"/>
              <w:marTop w:val="0"/>
              <w:marBottom w:val="0"/>
              <w:divBdr>
                <w:top w:val="none" w:sz="0" w:space="0" w:color="auto"/>
                <w:left w:val="none" w:sz="0" w:space="0" w:color="auto"/>
                <w:bottom w:val="none" w:sz="0" w:space="0" w:color="auto"/>
                <w:right w:val="none" w:sz="0" w:space="0" w:color="auto"/>
              </w:divBdr>
            </w:div>
            <w:div w:id="327100541">
              <w:marLeft w:val="0"/>
              <w:marRight w:val="0"/>
              <w:marTop w:val="0"/>
              <w:marBottom w:val="0"/>
              <w:divBdr>
                <w:top w:val="none" w:sz="0" w:space="0" w:color="auto"/>
                <w:left w:val="none" w:sz="0" w:space="0" w:color="auto"/>
                <w:bottom w:val="none" w:sz="0" w:space="0" w:color="auto"/>
                <w:right w:val="none" w:sz="0" w:space="0" w:color="auto"/>
              </w:divBdr>
            </w:div>
            <w:div w:id="632562589">
              <w:marLeft w:val="0"/>
              <w:marRight w:val="0"/>
              <w:marTop w:val="0"/>
              <w:marBottom w:val="0"/>
              <w:divBdr>
                <w:top w:val="none" w:sz="0" w:space="0" w:color="auto"/>
                <w:left w:val="none" w:sz="0" w:space="0" w:color="auto"/>
                <w:bottom w:val="none" w:sz="0" w:space="0" w:color="auto"/>
                <w:right w:val="none" w:sz="0" w:space="0" w:color="auto"/>
              </w:divBdr>
            </w:div>
            <w:div w:id="723715653">
              <w:marLeft w:val="0"/>
              <w:marRight w:val="0"/>
              <w:marTop w:val="0"/>
              <w:marBottom w:val="0"/>
              <w:divBdr>
                <w:top w:val="none" w:sz="0" w:space="0" w:color="auto"/>
                <w:left w:val="none" w:sz="0" w:space="0" w:color="auto"/>
                <w:bottom w:val="none" w:sz="0" w:space="0" w:color="auto"/>
                <w:right w:val="none" w:sz="0" w:space="0" w:color="auto"/>
              </w:divBdr>
            </w:div>
            <w:div w:id="972293874">
              <w:marLeft w:val="0"/>
              <w:marRight w:val="0"/>
              <w:marTop w:val="0"/>
              <w:marBottom w:val="0"/>
              <w:divBdr>
                <w:top w:val="none" w:sz="0" w:space="0" w:color="auto"/>
                <w:left w:val="none" w:sz="0" w:space="0" w:color="auto"/>
                <w:bottom w:val="none" w:sz="0" w:space="0" w:color="auto"/>
                <w:right w:val="none" w:sz="0" w:space="0" w:color="auto"/>
              </w:divBdr>
            </w:div>
            <w:div w:id="1224680986">
              <w:marLeft w:val="0"/>
              <w:marRight w:val="0"/>
              <w:marTop w:val="0"/>
              <w:marBottom w:val="0"/>
              <w:divBdr>
                <w:top w:val="none" w:sz="0" w:space="0" w:color="auto"/>
                <w:left w:val="none" w:sz="0" w:space="0" w:color="auto"/>
                <w:bottom w:val="none" w:sz="0" w:space="0" w:color="auto"/>
                <w:right w:val="none" w:sz="0" w:space="0" w:color="auto"/>
              </w:divBdr>
            </w:div>
            <w:div w:id="1383552269">
              <w:marLeft w:val="0"/>
              <w:marRight w:val="0"/>
              <w:marTop w:val="0"/>
              <w:marBottom w:val="0"/>
              <w:divBdr>
                <w:top w:val="none" w:sz="0" w:space="0" w:color="auto"/>
                <w:left w:val="none" w:sz="0" w:space="0" w:color="auto"/>
                <w:bottom w:val="none" w:sz="0" w:space="0" w:color="auto"/>
                <w:right w:val="none" w:sz="0" w:space="0" w:color="auto"/>
              </w:divBdr>
            </w:div>
            <w:div w:id="1847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6749">
      <w:bodyDiv w:val="1"/>
      <w:marLeft w:val="0"/>
      <w:marRight w:val="0"/>
      <w:marTop w:val="0"/>
      <w:marBottom w:val="0"/>
      <w:divBdr>
        <w:top w:val="none" w:sz="0" w:space="0" w:color="auto"/>
        <w:left w:val="none" w:sz="0" w:space="0" w:color="auto"/>
        <w:bottom w:val="none" w:sz="0" w:space="0" w:color="auto"/>
        <w:right w:val="none" w:sz="0" w:space="0" w:color="auto"/>
      </w:divBdr>
      <w:divsChild>
        <w:div w:id="845480068">
          <w:marLeft w:val="0"/>
          <w:marRight w:val="0"/>
          <w:marTop w:val="0"/>
          <w:marBottom w:val="0"/>
          <w:divBdr>
            <w:top w:val="none" w:sz="0" w:space="0" w:color="auto"/>
            <w:left w:val="none" w:sz="0" w:space="0" w:color="auto"/>
            <w:bottom w:val="none" w:sz="0" w:space="0" w:color="auto"/>
            <w:right w:val="none" w:sz="0" w:space="0" w:color="auto"/>
          </w:divBdr>
          <w:divsChild>
            <w:div w:id="33383208">
              <w:marLeft w:val="0"/>
              <w:marRight w:val="0"/>
              <w:marTop w:val="0"/>
              <w:marBottom w:val="0"/>
              <w:divBdr>
                <w:top w:val="none" w:sz="0" w:space="0" w:color="auto"/>
                <w:left w:val="none" w:sz="0" w:space="0" w:color="auto"/>
                <w:bottom w:val="none" w:sz="0" w:space="0" w:color="auto"/>
                <w:right w:val="none" w:sz="0" w:space="0" w:color="auto"/>
              </w:divBdr>
            </w:div>
            <w:div w:id="85075184">
              <w:marLeft w:val="0"/>
              <w:marRight w:val="0"/>
              <w:marTop w:val="0"/>
              <w:marBottom w:val="0"/>
              <w:divBdr>
                <w:top w:val="none" w:sz="0" w:space="0" w:color="auto"/>
                <w:left w:val="none" w:sz="0" w:space="0" w:color="auto"/>
                <w:bottom w:val="none" w:sz="0" w:space="0" w:color="auto"/>
                <w:right w:val="none" w:sz="0" w:space="0" w:color="auto"/>
              </w:divBdr>
            </w:div>
            <w:div w:id="226652204">
              <w:marLeft w:val="0"/>
              <w:marRight w:val="0"/>
              <w:marTop w:val="0"/>
              <w:marBottom w:val="0"/>
              <w:divBdr>
                <w:top w:val="none" w:sz="0" w:space="0" w:color="auto"/>
                <w:left w:val="none" w:sz="0" w:space="0" w:color="auto"/>
                <w:bottom w:val="none" w:sz="0" w:space="0" w:color="auto"/>
                <w:right w:val="none" w:sz="0" w:space="0" w:color="auto"/>
              </w:divBdr>
            </w:div>
            <w:div w:id="280383834">
              <w:marLeft w:val="0"/>
              <w:marRight w:val="0"/>
              <w:marTop w:val="0"/>
              <w:marBottom w:val="0"/>
              <w:divBdr>
                <w:top w:val="none" w:sz="0" w:space="0" w:color="auto"/>
                <w:left w:val="none" w:sz="0" w:space="0" w:color="auto"/>
                <w:bottom w:val="none" w:sz="0" w:space="0" w:color="auto"/>
                <w:right w:val="none" w:sz="0" w:space="0" w:color="auto"/>
              </w:divBdr>
            </w:div>
            <w:div w:id="388768853">
              <w:marLeft w:val="0"/>
              <w:marRight w:val="0"/>
              <w:marTop w:val="0"/>
              <w:marBottom w:val="0"/>
              <w:divBdr>
                <w:top w:val="none" w:sz="0" w:space="0" w:color="auto"/>
                <w:left w:val="none" w:sz="0" w:space="0" w:color="auto"/>
                <w:bottom w:val="none" w:sz="0" w:space="0" w:color="auto"/>
                <w:right w:val="none" w:sz="0" w:space="0" w:color="auto"/>
              </w:divBdr>
            </w:div>
            <w:div w:id="394470015">
              <w:marLeft w:val="0"/>
              <w:marRight w:val="0"/>
              <w:marTop w:val="0"/>
              <w:marBottom w:val="0"/>
              <w:divBdr>
                <w:top w:val="none" w:sz="0" w:space="0" w:color="auto"/>
                <w:left w:val="none" w:sz="0" w:space="0" w:color="auto"/>
                <w:bottom w:val="none" w:sz="0" w:space="0" w:color="auto"/>
                <w:right w:val="none" w:sz="0" w:space="0" w:color="auto"/>
              </w:divBdr>
            </w:div>
            <w:div w:id="415052236">
              <w:marLeft w:val="0"/>
              <w:marRight w:val="0"/>
              <w:marTop w:val="0"/>
              <w:marBottom w:val="0"/>
              <w:divBdr>
                <w:top w:val="none" w:sz="0" w:space="0" w:color="auto"/>
                <w:left w:val="none" w:sz="0" w:space="0" w:color="auto"/>
                <w:bottom w:val="none" w:sz="0" w:space="0" w:color="auto"/>
                <w:right w:val="none" w:sz="0" w:space="0" w:color="auto"/>
              </w:divBdr>
            </w:div>
            <w:div w:id="464469713">
              <w:marLeft w:val="0"/>
              <w:marRight w:val="0"/>
              <w:marTop w:val="0"/>
              <w:marBottom w:val="0"/>
              <w:divBdr>
                <w:top w:val="none" w:sz="0" w:space="0" w:color="auto"/>
                <w:left w:val="none" w:sz="0" w:space="0" w:color="auto"/>
                <w:bottom w:val="none" w:sz="0" w:space="0" w:color="auto"/>
                <w:right w:val="none" w:sz="0" w:space="0" w:color="auto"/>
              </w:divBdr>
            </w:div>
            <w:div w:id="498666621">
              <w:marLeft w:val="0"/>
              <w:marRight w:val="0"/>
              <w:marTop w:val="0"/>
              <w:marBottom w:val="0"/>
              <w:divBdr>
                <w:top w:val="none" w:sz="0" w:space="0" w:color="auto"/>
                <w:left w:val="none" w:sz="0" w:space="0" w:color="auto"/>
                <w:bottom w:val="none" w:sz="0" w:space="0" w:color="auto"/>
                <w:right w:val="none" w:sz="0" w:space="0" w:color="auto"/>
              </w:divBdr>
            </w:div>
            <w:div w:id="518549941">
              <w:marLeft w:val="0"/>
              <w:marRight w:val="0"/>
              <w:marTop w:val="0"/>
              <w:marBottom w:val="0"/>
              <w:divBdr>
                <w:top w:val="none" w:sz="0" w:space="0" w:color="auto"/>
                <w:left w:val="none" w:sz="0" w:space="0" w:color="auto"/>
                <w:bottom w:val="none" w:sz="0" w:space="0" w:color="auto"/>
                <w:right w:val="none" w:sz="0" w:space="0" w:color="auto"/>
              </w:divBdr>
            </w:div>
            <w:div w:id="649821196">
              <w:marLeft w:val="0"/>
              <w:marRight w:val="0"/>
              <w:marTop w:val="0"/>
              <w:marBottom w:val="0"/>
              <w:divBdr>
                <w:top w:val="none" w:sz="0" w:space="0" w:color="auto"/>
                <w:left w:val="none" w:sz="0" w:space="0" w:color="auto"/>
                <w:bottom w:val="none" w:sz="0" w:space="0" w:color="auto"/>
                <w:right w:val="none" w:sz="0" w:space="0" w:color="auto"/>
              </w:divBdr>
            </w:div>
            <w:div w:id="719859302">
              <w:marLeft w:val="0"/>
              <w:marRight w:val="0"/>
              <w:marTop w:val="0"/>
              <w:marBottom w:val="0"/>
              <w:divBdr>
                <w:top w:val="none" w:sz="0" w:space="0" w:color="auto"/>
                <w:left w:val="none" w:sz="0" w:space="0" w:color="auto"/>
                <w:bottom w:val="none" w:sz="0" w:space="0" w:color="auto"/>
                <w:right w:val="none" w:sz="0" w:space="0" w:color="auto"/>
              </w:divBdr>
            </w:div>
            <w:div w:id="795368656">
              <w:marLeft w:val="0"/>
              <w:marRight w:val="0"/>
              <w:marTop w:val="0"/>
              <w:marBottom w:val="0"/>
              <w:divBdr>
                <w:top w:val="none" w:sz="0" w:space="0" w:color="auto"/>
                <w:left w:val="none" w:sz="0" w:space="0" w:color="auto"/>
                <w:bottom w:val="none" w:sz="0" w:space="0" w:color="auto"/>
                <w:right w:val="none" w:sz="0" w:space="0" w:color="auto"/>
              </w:divBdr>
            </w:div>
            <w:div w:id="828449023">
              <w:marLeft w:val="0"/>
              <w:marRight w:val="0"/>
              <w:marTop w:val="0"/>
              <w:marBottom w:val="0"/>
              <w:divBdr>
                <w:top w:val="none" w:sz="0" w:space="0" w:color="auto"/>
                <w:left w:val="none" w:sz="0" w:space="0" w:color="auto"/>
                <w:bottom w:val="none" w:sz="0" w:space="0" w:color="auto"/>
                <w:right w:val="none" w:sz="0" w:space="0" w:color="auto"/>
              </w:divBdr>
            </w:div>
            <w:div w:id="1077706646">
              <w:marLeft w:val="0"/>
              <w:marRight w:val="0"/>
              <w:marTop w:val="0"/>
              <w:marBottom w:val="0"/>
              <w:divBdr>
                <w:top w:val="none" w:sz="0" w:space="0" w:color="auto"/>
                <w:left w:val="none" w:sz="0" w:space="0" w:color="auto"/>
                <w:bottom w:val="none" w:sz="0" w:space="0" w:color="auto"/>
                <w:right w:val="none" w:sz="0" w:space="0" w:color="auto"/>
              </w:divBdr>
            </w:div>
            <w:div w:id="1171796382">
              <w:marLeft w:val="0"/>
              <w:marRight w:val="0"/>
              <w:marTop w:val="0"/>
              <w:marBottom w:val="0"/>
              <w:divBdr>
                <w:top w:val="none" w:sz="0" w:space="0" w:color="auto"/>
                <w:left w:val="none" w:sz="0" w:space="0" w:color="auto"/>
                <w:bottom w:val="none" w:sz="0" w:space="0" w:color="auto"/>
                <w:right w:val="none" w:sz="0" w:space="0" w:color="auto"/>
              </w:divBdr>
            </w:div>
            <w:div w:id="1285578528">
              <w:marLeft w:val="0"/>
              <w:marRight w:val="0"/>
              <w:marTop w:val="0"/>
              <w:marBottom w:val="0"/>
              <w:divBdr>
                <w:top w:val="none" w:sz="0" w:space="0" w:color="auto"/>
                <w:left w:val="none" w:sz="0" w:space="0" w:color="auto"/>
                <w:bottom w:val="none" w:sz="0" w:space="0" w:color="auto"/>
                <w:right w:val="none" w:sz="0" w:space="0" w:color="auto"/>
              </w:divBdr>
            </w:div>
            <w:div w:id="1398628422">
              <w:marLeft w:val="0"/>
              <w:marRight w:val="0"/>
              <w:marTop w:val="0"/>
              <w:marBottom w:val="0"/>
              <w:divBdr>
                <w:top w:val="none" w:sz="0" w:space="0" w:color="auto"/>
                <w:left w:val="none" w:sz="0" w:space="0" w:color="auto"/>
                <w:bottom w:val="none" w:sz="0" w:space="0" w:color="auto"/>
                <w:right w:val="none" w:sz="0" w:space="0" w:color="auto"/>
              </w:divBdr>
            </w:div>
            <w:div w:id="1655908201">
              <w:marLeft w:val="0"/>
              <w:marRight w:val="0"/>
              <w:marTop w:val="0"/>
              <w:marBottom w:val="0"/>
              <w:divBdr>
                <w:top w:val="none" w:sz="0" w:space="0" w:color="auto"/>
                <w:left w:val="none" w:sz="0" w:space="0" w:color="auto"/>
                <w:bottom w:val="none" w:sz="0" w:space="0" w:color="auto"/>
                <w:right w:val="none" w:sz="0" w:space="0" w:color="auto"/>
              </w:divBdr>
            </w:div>
            <w:div w:id="1664166630">
              <w:marLeft w:val="0"/>
              <w:marRight w:val="0"/>
              <w:marTop w:val="0"/>
              <w:marBottom w:val="0"/>
              <w:divBdr>
                <w:top w:val="none" w:sz="0" w:space="0" w:color="auto"/>
                <w:left w:val="none" w:sz="0" w:space="0" w:color="auto"/>
                <w:bottom w:val="none" w:sz="0" w:space="0" w:color="auto"/>
                <w:right w:val="none" w:sz="0" w:space="0" w:color="auto"/>
              </w:divBdr>
            </w:div>
            <w:div w:id="1674262334">
              <w:marLeft w:val="0"/>
              <w:marRight w:val="0"/>
              <w:marTop w:val="0"/>
              <w:marBottom w:val="0"/>
              <w:divBdr>
                <w:top w:val="none" w:sz="0" w:space="0" w:color="auto"/>
                <w:left w:val="none" w:sz="0" w:space="0" w:color="auto"/>
                <w:bottom w:val="none" w:sz="0" w:space="0" w:color="auto"/>
                <w:right w:val="none" w:sz="0" w:space="0" w:color="auto"/>
              </w:divBdr>
            </w:div>
            <w:div w:id="1695034512">
              <w:marLeft w:val="0"/>
              <w:marRight w:val="0"/>
              <w:marTop w:val="0"/>
              <w:marBottom w:val="0"/>
              <w:divBdr>
                <w:top w:val="none" w:sz="0" w:space="0" w:color="auto"/>
                <w:left w:val="none" w:sz="0" w:space="0" w:color="auto"/>
                <w:bottom w:val="none" w:sz="0" w:space="0" w:color="auto"/>
                <w:right w:val="none" w:sz="0" w:space="0" w:color="auto"/>
              </w:divBdr>
            </w:div>
            <w:div w:id="1714040024">
              <w:marLeft w:val="0"/>
              <w:marRight w:val="0"/>
              <w:marTop w:val="0"/>
              <w:marBottom w:val="0"/>
              <w:divBdr>
                <w:top w:val="none" w:sz="0" w:space="0" w:color="auto"/>
                <w:left w:val="none" w:sz="0" w:space="0" w:color="auto"/>
                <w:bottom w:val="none" w:sz="0" w:space="0" w:color="auto"/>
                <w:right w:val="none" w:sz="0" w:space="0" w:color="auto"/>
              </w:divBdr>
            </w:div>
            <w:div w:id="1785808763">
              <w:marLeft w:val="0"/>
              <w:marRight w:val="0"/>
              <w:marTop w:val="0"/>
              <w:marBottom w:val="0"/>
              <w:divBdr>
                <w:top w:val="none" w:sz="0" w:space="0" w:color="auto"/>
                <w:left w:val="none" w:sz="0" w:space="0" w:color="auto"/>
                <w:bottom w:val="none" w:sz="0" w:space="0" w:color="auto"/>
                <w:right w:val="none" w:sz="0" w:space="0" w:color="auto"/>
              </w:divBdr>
            </w:div>
            <w:div w:id="1793789053">
              <w:marLeft w:val="0"/>
              <w:marRight w:val="0"/>
              <w:marTop w:val="0"/>
              <w:marBottom w:val="0"/>
              <w:divBdr>
                <w:top w:val="none" w:sz="0" w:space="0" w:color="auto"/>
                <w:left w:val="none" w:sz="0" w:space="0" w:color="auto"/>
                <w:bottom w:val="none" w:sz="0" w:space="0" w:color="auto"/>
                <w:right w:val="none" w:sz="0" w:space="0" w:color="auto"/>
              </w:divBdr>
            </w:div>
            <w:div w:id="1845002139">
              <w:marLeft w:val="0"/>
              <w:marRight w:val="0"/>
              <w:marTop w:val="0"/>
              <w:marBottom w:val="0"/>
              <w:divBdr>
                <w:top w:val="none" w:sz="0" w:space="0" w:color="auto"/>
                <w:left w:val="none" w:sz="0" w:space="0" w:color="auto"/>
                <w:bottom w:val="none" w:sz="0" w:space="0" w:color="auto"/>
                <w:right w:val="none" w:sz="0" w:space="0" w:color="auto"/>
              </w:divBdr>
            </w:div>
            <w:div w:id="1878621967">
              <w:marLeft w:val="0"/>
              <w:marRight w:val="0"/>
              <w:marTop w:val="0"/>
              <w:marBottom w:val="0"/>
              <w:divBdr>
                <w:top w:val="none" w:sz="0" w:space="0" w:color="auto"/>
                <w:left w:val="none" w:sz="0" w:space="0" w:color="auto"/>
                <w:bottom w:val="none" w:sz="0" w:space="0" w:color="auto"/>
                <w:right w:val="none" w:sz="0" w:space="0" w:color="auto"/>
              </w:divBdr>
            </w:div>
            <w:div w:id="1890416282">
              <w:marLeft w:val="0"/>
              <w:marRight w:val="0"/>
              <w:marTop w:val="0"/>
              <w:marBottom w:val="0"/>
              <w:divBdr>
                <w:top w:val="none" w:sz="0" w:space="0" w:color="auto"/>
                <w:left w:val="none" w:sz="0" w:space="0" w:color="auto"/>
                <w:bottom w:val="none" w:sz="0" w:space="0" w:color="auto"/>
                <w:right w:val="none" w:sz="0" w:space="0" w:color="auto"/>
              </w:divBdr>
            </w:div>
            <w:div w:id="1925454457">
              <w:marLeft w:val="0"/>
              <w:marRight w:val="0"/>
              <w:marTop w:val="0"/>
              <w:marBottom w:val="0"/>
              <w:divBdr>
                <w:top w:val="none" w:sz="0" w:space="0" w:color="auto"/>
                <w:left w:val="none" w:sz="0" w:space="0" w:color="auto"/>
                <w:bottom w:val="none" w:sz="0" w:space="0" w:color="auto"/>
                <w:right w:val="none" w:sz="0" w:space="0" w:color="auto"/>
              </w:divBdr>
            </w:div>
            <w:div w:id="1975527515">
              <w:marLeft w:val="0"/>
              <w:marRight w:val="0"/>
              <w:marTop w:val="0"/>
              <w:marBottom w:val="0"/>
              <w:divBdr>
                <w:top w:val="none" w:sz="0" w:space="0" w:color="auto"/>
                <w:left w:val="none" w:sz="0" w:space="0" w:color="auto"/>
                <w:bottom w:val="none" w:sz="0" w:space="0" w:color="auto"/>
                <w:right w:val="none" w:sz="0" w:space="0" w:color="auto"/>
              </w:divBdr>
            </w:div>
            <w:div w:id="1998991300">
              <w:marLeft w:val="0"/>
              <w:marRight w:val="0"/>
              <w:marTop w:val="0"/>
              <w:marBottom w:val="0"/>
              <w:divBdr>
                <w:top w:val="none" w:sz="0" w:space="0" w:color="auto"/>
                <w:left w:val="none" w:sz="0" w:space="0" w:color="auto"/>
                <w:bottom w:val="none" w:sz="0" w:space="0" w:color="auto"/>
                <w:right w:val="none" w:sz="0" w:space="0" w:color="auto"/>
              </w:divBdr>
            </w:div>
            <w:div w:id="20662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5192">
      <w:bodyDiv w:val="1"/>
      <w:marLeft w:val="0"/>
      <w:marRight w:val="0"/>
      <w:marTop w:val="0"/>
      <w:marBottom w:val="0"/>
      <w:divBdr>
        <w:top w:val="none" w:sz="0" w:space="0" w:color="auto"/>
        <w:left w:val="none" w:sz="0" w:space="0" w:color="auto"/>
        <w:bottom w:val="none" w:sz="0" w:space="0" w:color="auto"/>
        <w:right w:val="none" w:sz="0" w:space="0" w:color="auto"/>
      </w:divBdr>
      <w:divsChild>
        <w:div w:id="888148408">
          <w:marLeft w:val="0"/>
          <w:marRight w:val="0"/>
          <w:marTop w:val="0"/>
          <w:marBottom w:val="0"/>
          <w:divBdr>
            <w:top w:val="none" w:sz="0" w:space="0" w:color="auto"/>
            <w:left w:val="none" w:sz="0" w:space="0" w:color="auto"/>
            <w:bottom w:val="none" w:sz="0" w:space="0" w:color="auto"/>
            <w:right w:val="none" w:sz="0" w:space="0" w:color="auto"/>
          </w:divBdr>
          <w:divsChild>
            <w:div w:id="110755888">
              <w:marLeft w:val="0"/>
              <w:marRight w:val="0"/>
              <w:marTop w:val="0"/>
              <w:marBottom w:val="0"/>
              <w:divBdr>
                <w:top w:val="none" w:sz="0" w:space="0" w:color="auto"/>
                <w:left w:val="none" w:sz="0" w:space="0" w:color="auto"/>
                <w:bottom w:val="none" w:sz="0" w:space="0" w:color="auto"/>
                <w:right w:val="none" w:sz="0" w:space="0" w:color="auto"/>
              </w:divBdr>
            </w:div>
            <w:div w:id="245575343">
              <w:marLeft w:val="0"/>
              <w:marRight w:val="0"/>
              <w:marTop w:val="0"/>
              <w:marBottom w:val="0"/>
              <w:divBdr>
                <w:top w:val="none" w:sz="0" w:space="0" w:color="auto"/>
                <w:left w:val="none" w:sz="0" w:space="0" w:color="auto"/>
                <w:bottom w:val="none" w:sz="0" w:space="0" w:color="auto"/>
                <w:right w:val="none" w:sz="0" w:space="0" w:color="auto"/>
              </w:divBdr>
            </w:div>
            <w:div w:id="251165480">
              <w:marLeft w:val="0"/>
              <w:marRight w:val="0"/>
              <w:marTop w:val="0"/>
              <w:marBottom w:val="0"/>
              <w:divBdr>
                <w:top w:val="none" w:sz="0" w:space="0" w:color="auto"/>
                <w:left w:val="none" w:sz="0" w:space="0" w:color="auto"/>
                <w:bottom w:val="none" w:sz="0" w:space="0" w:color="auto"/>
                <w:right w:val="none" w:sz="0" w:space="0" w:color="auto"/>
              </w:divBdr>
            </w:div>
            <w:div w:id="290017100">
              <w:marLeft w:val="0"/>
              <w:marRight w:val="0"/>
              <w:marTop w:val="0"/>
              <w:marBottom w:val="0"/>
              <w:divBdr>
                <w:top w:val="none" w:sz="0" w:space="0" w:color="auto"/>
                <w:left w:val="none" w:sz="0" w:space="0" w:color="auto"/>
                <w:bottom w:val="none" w:sz="0" w:space="0" w:color="auto"/>
                <w:right w:val="none" w:sz="0" w:space="0" w:color="auto"/>
              </w:divBdr>
            </w:div>
            <w:div w:id="315645902">
              <w:marLeft w:val="0"/>
              <w:marRight w:val="0"/>
              <w:marTop w:val="0"/>
              <w:marBottom w:val="0"/>
              <w:divBdr>
                <w:top w:val="none" w:sz="0" w:space="0" w:color="auto"/>
                <w:left w:val="none" w:sz="0" w:space="0" w:color="auto"/>
                <w:bottom w:val="none" w:sz="0" w:space="0" w:color="auto"/>
                <w:right w:val="none" w:sz="0" w:space="0" w:color="auto"/>
              </w:divBdr>
            </w:div>
            <w:div w:id="320622154">
              <w:marLeft w:val="0"/>
              <w:marRight w:val="0"/>
              <w:marTop w:val="0"/>
              <w:marBottom w:val="0"/>
              <w:divBdr>
                <w:top w:val="none" w:sz="0" w:space="0" w:color="auto"/>
                <w:left w:val="none" w:sz="0" w:space="0" w:color="auto"/>
                <w:bottom w:val="none" w:sz="0" w:space="0" w:color="auto"/>
                <w:right w:val="none" w:sz="0" w:space="0" w:color="auto"/>
              </w:divBdr>
            </w:div>
            <w:div w:id="352154635">
              <w:marLeft w:val="0"/>
              <w:marRight w:val="0"/>
              <w:marTop w:val="0"/>
              <w:marBottom w:val="0"/>
              <w:divBdr>
                <w:top w:val="none" w:sz="0" w:space="0" w:color="auto"/>
                <w:left w:val="none" w:sz="0" w:space="0" w:color="auto"/>
                <w:bottom w:val="none" w:sz="0" w:space="0" w:color="auto"/>
                <w:right w:val="none" w:sz="0" w:space="0" w:color="auto"/>
              </w:divBdr>
            </w:div>
            <w:div w:id="634070931">
              <w:marLeft w:val="0"/>
              <w:marRight w:val="0"/>
              <w:marTop w:val="0"/>
              <w:marBottom w:val="0"/>
              <w:divBdr>
                <w:top w:val="none" w:sz="0" w:space="0" w:color="auto"/>
                <w:left w:val="none" w:sz="0" w:space="0" w:color="auto"/>
                <w:bottom w:val="none" w:sz="0" w:space="0" w:color="auto"/>
                <w:right w:val="none" w:sz="0" w:space="0" w:color="auto"/>
              </w:divBdr>
            </w:div>
            <w:div w:id="707070887">
              <w:marLeft w:val="0"/>
              <w:marRight w:val="0"/>
              <w:marTop w:val="0"/>
              <w:marBottom w:val="0"/>
              <w:divBdr>
                <w:top w:val="none" w:sz="0" w:space="0" w:color="auto"/>
                <w:left w:val="none" w:sz="0" w:space="0" w:color="auto"/>
                <w:bottom w:val="none" w:sz="0" w:space="0" w:color="auto"/>
                <w:right w:val="none" w:sz="0" w:space="0" w:color="auto"/>
              </w:divBdr>
            </w:div>
            <w:div w:id="819689147">
              <w:marLeft w:val="0"/>
              <w:marRight w:val="0"/>
              <w:marTop w:val="0"/>
              <w:marBottom w:val="0"/>
              <w:divBdr>
                <w:top w:val="none" w:sz="0" w:space="0" w:color="auto"/>
                <w:left w:val="none" w:sz="0" w:space="0" w:color="auto"/>
                <w:bottom w:val="none" w:sz="0" w:space="0" w:color="auto"/>
                <w:right w:val="none" w:sz="0" w:space="0" w:color="auto"/>
              </w:divBdr>
            </w:div>
            <w:div w:id="922640187">
              <w:marLeft w:val="0"/>
              <w:marRight w:val="0"/>
              <w:marTop w:val="0"/>
              <w:marBottom w:val="0"/>
              <w:divBdr>
                <w:top w:val="none" w:sz="0" w:space="0" w:color="auto"/>
                <w:left w:val="none" w:sz="0" w:space="0" w:color="auto"/>
                <w:bottom w:val="none" w:sz="0" w:space="0" w:color="auto"/>
                <w:right w:val="none" w:sz="0" w:space="0" w:color="auto"/>
              </w:divBdr>
            </w:div>
            <w:div w:id="1041053895">
              <w:marLeft w:val="0"/>
              <w:marRight w:val="0"/>
              <w:marTop w:val="0"/>
              <w:marBottom w:val="0"/>
              <w:divBdr>
                <w:top w:val="none" w:sz="0" w:space="0" w:color="auto"/>
                <w:left w:val="none" w:sz="0" w:space="0" w:color="auto"/>
                <w:bottom w:val="none" w:sz="0" w:space="0" w:color="auto"/>
                <w:right w:val="none" w:sz="0" w:space="0" w:color="auto"/>
              </w:divBdr>
            </w:div>
            <w:div w:id="1102143580">
              <w:marLeft w:val="0"/>
              <w:marRight w:val="0"/>
              <w:marTop w:val="0"/>
              <w:marBottom w:val="0"/>
              <w:divBdr>
                <w:top w:val="none" w:sz="0" w:space="0" w:color="auto"/>
                <w:left w:val="none" w:sz="0" w:space="0" w:color="auto"/>
                <w:bottom w:val="none" w:sz="0" w:space="0" w:color="auto"/>
                <w:right w:val="none" w:sz="0" w:space="0" w:color="auto"/>
              </w:divBdr>
            </w:div>
            <w:div w:id="1141768226">
              <w:marLeft w:val="0"/>
              <w:marRight w:val="0"/>
              <w:marTop w:val="0"/>
              <w:marBottom w:val="0"/>
              <w:divBdr>
                <w:top w:val="none" w:sz="0" w:space="0" w:color="auto"/>
                <w:left w:val="none" w:sz="0" w:space="0" w:color="auto"/>
                <w:bottom w:val="none" w:sz="0" w:space="0" w:color="auto"/>
                <w:right w:val="none" w:sz="0" w:space="0" w:color="auto"/>
              </w:divBdr>
            </w:div>
            <w:div w:id="1142189252">
              <w:marLeft w:val="0"/>
              <w:marRight w:val="0"/>
              <w:marTop w:val="0"/>
              <w:marBottom w:val="0"/>
              <w:divBdr>
                <w:top w:val="none" w:sz="0" w:space="0" w:color="auto"/>
                <w:left w:val="none" w:sz="0" w:space="0" w:color="auto"/>
                <w:bottom w:val="none" w:sz="0" w:space="0" w:color="auto"/>
                <w:right w:val="none" w:sz="0" w:space="0" w:color="auto"/>
              </w:divBdr>
            </w:div>
            <w:div w:id="1194614965">
              <w:marLeft w:val="0"/>
              <w:marRight w:val="0"/>
              <w:marTop w:val="0"/>
              <w:marBottom w:val="0"/>
              <w:divBdr>
                <w:top w:val="none" w:sz="0" w:space="0" w:color="auto"/>
                <w:left w:val="none" w:sz="0" w:space="0" w:color="auto"/>
                <w:bottom w:val="none" w:sz="0" w:space="0" w:color="auto"/>
                <w:right w:val="none" w:sz="0" w:space="0" w:color="auto"/>
              </w:divBdr>
            </w:div>
            <w:div w:id="1316881735">
              <w:marLeft w:val="0"/>
              <w:marRight w:val="0"/>
              <w:marTop w:val="0"/>
              <w:marBottom w:val="0"/>
              <w:divBdr>
                <w:top w:val="none" w:sz="0" w:space="0" w:color="auto"/>
                <w:left w:val="none" w:sz="0" w:space="0" w:color="auto"/>
                <w:bottom w:val="none" w:sz="0" w:space="0" w:color="auto"/>
                <w:right w:val="none" w:sz="0" w:space="0" w:color="auto"/>
              </w:divBdr>
            </w:div>
            <w:div w:id="1336037856">
              <w:marLeft w:val="0"/>
              <w:marRight w:val="0"/>
              <w:marTop w:val="0"/>
              <w:marBottom w:val="0"/>
              <w:divBdr>
                <w:top w:val="none" w:sz="0" w:space="0" w:color="auto"/>
                <w:left w:val="none" w:sz="0" w:space="0" w:color="auto"/>
                <w:bottom w:val="none" w:sz="0" w:space="0" w:color="auto"/>
                <w:right w:val="none" w:sz="0" w:space="0" w:color="auto"/>
              </w:divBdr>
            </w:div>
            <w:div w:id="1497451489">
              <w:marLeft w:val="0"/>
              <w:marRight w:val="0"/>
              <w:marTop w:val="0"/>
              <w:marBottom w:val="0"/>
              <w:divBdr>
                <w:top w:val="none" w:sz="0" w:space="0" w:color="auto"/>
                <w:left w:val="none" w:sz="0" w:space="0" w:color="auto"/>
                <w:bottom w:val="none" w:sz="0" w:space="0" w:color="auto"/>
                <w:right w:val="none" w:sz="0" w:space="0" w:color="auto"/>
              </w:divBdr>
            </w:div>
            <w:div w:id="1602296140">
              <w:marLeft w:val="0"/>
              <w:marRight w:val="0"/>
              <w:marTop w:val="0"/>
              <w:marBottom w:val="0"/>
              <w:divBdr>
                <w:top w:val="none" w:sz="0" w:space="0" w:color="auto"/>
                <w:left w:val="none" w:sz="0" w:space="0" w:color="auto"/>
                <w:bottom w:val="none" w:sz="0" w:space="0" w:color="auto"/>
                <w:right w:val="none" w:sz="0" w:space="0" w:color="auto"/>
              </w:divBdr>
            </w:div>
            <w:div w:id="1871608679">
              <w:marLeft w:val="0"/>
              <w:marRight w:val="0"/>
              <w:marTop w:val="0"/>
              <w:marBottom w:val="0"/>
              <w:divBdr>
                <w:top w:val="none" w:sz="0" w:space="0" w:color="auto"/>
                <w:left w:val="none" w:sz="0" w:space="0" w:color="auto"/>
                <w:bottom w:val="none" w:sz="0" w:space="0" w:color="auto"/>
                <w:right w:val="none" w:sz="0" w:space="0" w:color="auto"/>
              </w:divBdr>
            </w:div>
            <w:div w:id="1885216849">
              <w:marLeft w:val="0"/>
              <w:marRight w:val="0"/>
              <w:marTop w:val="0"/>
              <w:marBottom w:val="0"/>
              <w:divBdr>
                <w:top w:val="none" w:sz="0" w:space="0" w:color="auto"/>
                <w:left w:val="none" w:sz="0" w:space="0" w:color="auto"/>
                <w:bottom w:val="none" w:sz="0" w:space="0" w:color="auto"/>
                <w:right w:val="none" w:sz="0" w:space="0" w:color="auto"/>
              </w:divBdr>
            </w:div>
            <w:div w:id="2076122851">
              <w:marLeft w:val="0"/>
              <w:marRight w:val="0"/>
              <w:marTop w:val="0"/>
              <w:marBottom w:val="0"/>
              <w:divBdr>
                <w:top w:val="none" w:sz="0" w:space="0" w:color="auto"/>
                <w:left w:val="none" w:sz="0" w:space="0" w:color="auto"/>
                <w:bottom w:val="none" w:sz="0" w:space="0" w:color="auto"/>
                <w:right w:val="none" w:sz="0" w:space="0" w:color="auto"/>
              </w:divBdr>
            </w:div>
            <w:div w:id="2106342849">
              <w:marLeft w:val="0"/>
              <w:marRight w:val="0"/>
              <w:marTop w:val="0"/>
              <w:marBottom w:val="0"/>
              <w:divBdr>
                <w:top w:val="none" w:sz="0" w:space="0" w:color="auto"/>
                <w:left w:val="none" w:sz="0" w:space="0" w:color="auto"/>
                <w:bottom w:val="none" w:sz="0" w:space="0" w:color="auto"/>
                <w:right w:val="none" w:sz="0" w:space="0" w:color="auto"/>
              </w:divBdr>
            </w:div>
            <w:div w:id="2111582365">
              <w:marLeft w:val="0"/>
              <w:marRight w:val="0"/>
              <w:marTop w:val="0"/>
              <w:marBottom w:val="0"/>
              <w:divBdr>
                <w:top w:val="none" w:sz="0" w:space="0" w:color="auto"/>
                <w:left w:val="none" w:sz="0" w:space="0" w:color="auto"/>
                <w:bottom w:val="none" w:sz="0" w:space="0" w:color="auto"/>
                <w:right w:val="none" w:sz="0" w:space="0" w:color="auto"/>
              </w:divBdr>
            </w:div>
            <w:div w:id="21235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5489">
      <w:bodyDiv w:val="1"/>
      <w:marLeft w:val="0"/>
      <w:marRight w:val="0"/>
      <w:marTop w:val="0"/>
      <w:marBottom w:val="0"/>
      <w:divBdr>
        <w:top w:val="none" w:sz="0" w:space="0" w:color="auto"/>
        <w:left w:val="none" w:sz="0" w:space="0" w:color="auto"/>
        <w:bottom w:val="none" w:sz="0" w:space="0" w:color="auto"/>
        <w:right w:val="none" w:sz="0" w:space="0" w:color="auto"/>
      </w:divBdr>
      <w:divsChild>
        <w:div w:id="1532301859">
          <w:marLeft w:val="0"/>
          <w:marRight w:val="0"/>
          <w:marTop w:val="0"/>
          <w:marBottom w:val="0"/>
          <w:divBdr>
            <w:top w:val="none" w:sz="0" w:space="0" w:color="auto"/>
            <w:left w:val="none" w:sz="0" w:space="0" w:color="auto"/>
            <w:bottom w:val="none" w:sz="0" w:space="0" w:color="auto"/>
            <w:right w:val="none" w:sz="0" w:space="0" w:color="auto"/>
          </w:divBdr>
          <w:divsChild>
            <w:div w:id="142742357">
              <w:marLeft w:val="0"/>
              <w:marRight w:val="0"/>
              <w:marTop w:val="0"/>
              <w:marBottom w:val="0"/>
              <w:divBdr>
                <w:top w:val="none" w:sz="0" w:space="0" w:color="auto"/>
                <w:left w:val="none" w:sz="0" w:space="0" w:color="auto"/>
                <w:bottom w:val="none" w:sz="0" w:space="0" w:color="auto"/>
                <w:right w:val="none" w:sz="0" w:space="0" w:color="auto"/>
              </w:divBdr>
            </w:div>
            <w:div w:id="292715593">
              <w:marLeft w:val="0"/>
              <w:marRight w:val="0"/>
              <w:marTop w:val="0"/>
              <w:marBottom w:val="0"/>
              <w:divBdr>
                <w:top w:val="none" w:sz="0" w:space="0" w:color="auto"/>
                <w:left w:val="none" w:sz="0" w:space="0" w:color="auto"/>
                <w:bottom w:val="none" w:sz="0" w:space="0" w:color="auto"/>
                <w:right w:val="none" w:sz="0" w:space="0" w:color="auto"/>
              </w:divBdr>
            </w:div>
            <w:div w:id="532034913">
              <w:marLeft w:val="0"/>
              <w:marRight w:val="0"/>
              <w:marTop w:val="0"/>
              <w:marBottom w:val="0"/>
              <w:divBdr>
                <w:top w:val="none" w:sz="0" w:space="0" w:color="auto"/>
                <w:left w:val="none" w:sz="0" w:space="0" w:color="auto"/>
                <w:bottom w:val="none" w:sz="0" w:space="0" w:color="auto"/>
                <w:right w:val="none" w:sz="0" w:space="0" w:color="auto"/>
              </w:divBdr>
            </w:div>
            <w:div w:id="789322379">
              <w:marLeft w:val="0"/>
              <w:marRight w:val="0"/>
              <w:marTop w:val="0"/>
              <w:marBottom w:val="0"/>
              <w:divBdr>
                <w:top w:val="none" w:sz="0" w:space="0" w:color="auto"/>
                <w:left w:val="none" w:sz="0" w:space="0" w:color="auto"/>
                <w:bottom w:val="none" w:sz="0" w:space="0" w:color="auto"/>
                <w:right w:val="none" w:sz="0" w:space="0" w:color="auto"/>
              </w:divBdr>
            </w:div>
            <w:div w:id="846335068">
              <w:marLeft w:val="0"/>
              <w:marRight w:val="0"/>
              <w:marTop w:val="0"/>
              <w:marBottom w:val="0"/>
              <w:divBdr>
                <w:top w:val="none" w:sz="0" w:space="0" w:color="auto"/>
                <w:left w:val="none" w:sz="0" w:space="0" w:color="auto"/>
                <w:bottom w:val="none" w:sz="0" w:space="0" w:color="auto"/>
                <w:right w:val="none" w:sz="0" w:space="0" w:color="auto"/>
              </w:divBdr>
            </w:div>
            <w:div w:id="1168862927">
              <w:marLeft w:val="0"/>
              <w:marRight w:val="0"/>
              <w:marTop w:val="0"/>
              <w:marBottom w:val="0"/>
              <w:divBdr>
                <w:top w:val="none" w:sz="0" w:space="0" w:color="auto"/>
                <w:left w:val="none" w:sz="0" w:space="0" w:color="auto"/>
                <w:bottom w:val="none" w:sz="0" w:space="0" w:color="auto"/>
                <w:right w:val="none" w:sz="0" w:space="0" w:color="auto"/>
              </w:divBdr>
            </w:div>
            <w:div w:id="1516920914">
              <w:marLeft w:val="0"/>
              <w:marRight w:val="0"/>
              <w:marTop w:val="0"/>
              <w:marBottom w:val="0"/>
              <w:divBdr>
                <w:top w:val="none" w:sz="0" w:space="0" w:color="auto"/>
                <w:left w:val="none" w:sz="0" w:space="0" w:color="auto"/>
                <w:bottom w:val="none" w:sz="0" w:space="0" w:color="auto"/>
                <w:right w:val="none" w:sz="0" w:space="0" w:color="auto"/>
              </w:divBdr>
            </w:div>
            <w:div w:id="1626082194">
              <w:marLeft w:val="0"/>
              <w:marRight w:val="0"/>
              <w:marTop w:val="0"/>
              <w:marBottom w:val="0"/>
              <w:divBdr>
                <w:top w:val="none" w:sz="0" w:space="0" w:color="auto"/>
                <w:left w:val="none" w:sz="0" w:space="0" w:color="auto"/>
                <w:bottom w:val="none" w:sz="0" w:space="0" w:color="auto"/>
                <w:right w:val="none" w:sz="0" w:space="0" w:color="auto"/>
              </w:divBdr>
            </w:div>
            <w:div w:id="1745493264">
              <w:marLeft w:val="0"/>
              <w:marRight w:val="0"/>
              <w:marTop w:val="0"/>
              <w:marBottom w:val="0"/>
              <w:divBdr>
                <w:top w:val="none" w:sz="0" w:space="0" w:color="auto"/>
                <w:left w:val="none" w:sz="0" w:space="0" w:color="auto"/>
                <w:bottom w:val="none" w:sz="0" w:space="0" w:color="auto"/>
                <w:right w:val="none" w:sz="0" w:space="0" w:color="auto"/>
              </w:divBdr>
            </w:div>
            <w:div w:id="19786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6441">
      <w:bodyDiv w:val="1"/>
      <w:marLeft w:val="0"/>
      <w:marRight w:val="0"/>
      <w:marTop w:val="0"/>
      <w:marBottom w:val="0"/>
      <w:divBdr>
        <w:top w:val="none" w:sz="0" w:space="0" w:color="auto"/>
        <w:left w:val="none" w:sz="0" w:space="0" w:color="auto"/>
        <w:bottom w:val="none" w:sz="0" w:space="0" w:color="auto"/>
        <w:right w:val="none" w:sz="0" w:space="0" w:color="auto"/>
      </w:divBdr>
      <w:divsChild>
        <w:div w:id="255132905">
          <w:marLeft w:val="0"/>
          <w:marRight w:val="0"/>
          <w:marTop w:val="0"/>
          <w:marBottom w:val="0"/>
          <w:divBdr>
            <w:top w:val="none" w:sz="0" w:space="0" w:color="auto"/>
            <w:left w:val="none" w:sz="0" w:space="0" w:color="auto"/>
            <w:bottom w:val="none" w:sz="0" w:space="0" w:color="auto"/>
            <w:right w:val="none" w:sz="0" w:space="0" w:color="auto"/>
          </w:divBdr>
          <w:divsChild>
            <w:div w:id="148446230">
              <w:marLeft w:val="0"/>
              <w:marRight w:val="0"/>
              <w:marTop w:val="0"/>
              <w:marBottom w:val="0"/>
              <w:divBdr>
                <w:top w:val="none" w:sz="0" w:space="0" w:color="auto"/>
                <w:left w:val="none" w:sz="0" w:space="0" w:color="auto"/>
                <w:bottom w:val="none" w:sz="0" w:space="0" w:color="auto"/>
                <w:right w:val="none" w:sz="0" w:space="0" w:color="auto"/>
              </w:divBdr>
            </w:div>
            <w:div w:id="277684024">
              <w:marLeft w:val="0"/>
              <w:marRight w:val="0"/>
              <w:marTop w:val="0"/>
              <w:marBottom w:val="0"/>
              <w:divBdr>
                <w:top w:val="none" w:sz="0" w:space="0" w:color="auto"/>
                <w:left w:val="none" w:sz="0" w:space="0" w:color="auto"/>
                <w:bottom w:val="none" w:sz="0" w:space="0" w:color="auto"/>
                <w:right w:val="none" w:sz="0" w:space="0" w:color="auto"/>
              </w:divBdr>
            </w:div>
            <w:div w:id="310838985">
              <w:marLeft w:val="0"/>
              <w:marRight w:val="0"/>
              <w:marTop w:val="0"/>
              <w:marBottom w:val="0"/>
              <w:divBdr>
                <w:top w:val="none" w:sz="0" w:space="0" w:color="auto"/>
                <w:left w:val="none" w:sz="0" w:space="0" w:color="auto"/>
                <w:bottom w:val="none" w:sz="0" w:space="0" w:color="auto"/>
                <w:right w:val="none" w:sz="0" w:space="0" w:color="auto"/>
              </w:divBdr>
            </w:div>
            <w:div w:id="339700164">
              <w:marLeft w:val="0"/>
              <w:marRight w:val="0"/>
              <w:marTop w:val="0"/>
              <w:marBottom w:val="0"/>
              <w:divBdr>
                <w:top w:val="none" w:sz="0" w:space="0" w:color="auto"/>
                <w:left w:val="none" w:sz="0" w:space="0" w:color="auto"/>
                <w:bottom w:val="none" w:sz="0" w:space="0" w:color="auto"/>
                <w:right w:val="none" w:sz="0" w:space="0" w:color="auto"/>
              </w:divBdr>
            </w:div>
            <w:div w:id="374042121">
              <w:marLeft w:val="0"/>
              <w:marRight w:val="0"/>
              <w:marTop w:val="0"/>
              <w:marBottom w:val="0"/>
              <w:divBdr>
                <w:top w:val="none" w:sz="0" w:space="0" w:color="auto"/>
                <w:left w:val="none" w:sz="0" w:space="0" w:color="auto"/>
                <w:bottom w:val="none" w:sz="0" w:space="0" w:color="auto"/>
                <w:right w:val="none" w:sz="0" w:space="0" w:color="auto"/>
              </w:divBdr>
            </w:div>
            <w:div w:id="383260211">
              <w:marLeft w:val="0"/>
              <w:marRight w:val="0"/>
              <w:marTop w:val="0"/>
              <w:marBottom w:val="0"/>
              <w:divBdr>
                <w:top w:val="none" w:sz="0" w:space="0" w:color="auto"/>
                <w:left w:val="none" w:sz="0" w:space="0" w:color="auto"/>
                <w:bottom w:val="none" w:sz="0" w:space="0" w:color="auto"/>
                <w:right w:val="none" w:sz="0" w:space="0" w:color="auto"/>
              </w:divBdr>
            </w:div>
            <w:div w:id="409696381">
              <w:marLeft w:val="0"/>
              <w:marRight w:val="0"/>
              <w:marTop w:val="0"/>
              <w:marBottom w:val="0"/>
              <w:divBdr>
                <w:top w:val="none" w:sz="0" w:space="0" w:color="auto"/>
                <w:left w:val="none" w:sz="0" w:space="0" w:color="auto"/>
                <w:bottom w:val="none" w:sz="0" w:space="0" w:color="auto"/>
                <w:right w:val="none" w:sz="0" w:space="0" w:color="auto"/>
              </w:divBdr>
            </w:div>
            <w:div w:id="439299707">
              <w:marLeft w:val="0"/>
              <w:marRight w:val="0"/>
              <w:marTop w:val="0"/>
              <w:marBottom w:val="0"/>
              <w:divBdr>
                <w:top w:val="none" w:sz="0" w:space="0" w:color="auto"/>
                <w:left w:val="none" w:sz="0" w:space="0" w:color="auto"/>
                <w:bottom w:val="none" w:sz="0" w:space="0" w:color="auto"/>
                <w:right w:val="none" w:sz="0" w:space="0" w:color="auto"/>
              </w:divBdr>
            </w:div>
            <w:div w:id="478305211">
              <w:marLeft w:val="0"/>
              <w:marRight w:val="0"/>
              <w:marTop w:val="0"/>
              <w:marBottom w:val="0"/>
              <w:divBdr>
                <w:top w:val="none" w:sz="0" w:space="0" w:color="auto"/>
                <w:left w:val="none" w:sz="0" w:space="0" w:color="auto"/>
                <w:bottom w:val="none" w:sz="0" w:space="0" w:color="auto"/>
                <w:right w:val="none" w:sz="0" w:space="0" w:color="auto"/>
              </w:divBdr>
            </w:div>
            <w:div w:id="483817263">
              <w:marLeft w:val="0"/>
              <w:marRight w:val="0"/>
              <w:marTop w:val="0"/>
              <w:marBottom w:val="0"/>
              <w:divBdr>
                <w:top w:val="none" w:sz="0" w:space="0" w:color="auto"/>
                <w:left w:val="none" w:sz="0" w:space="0" w:color="auto"/>
                <w:bottom w:val="none" w:sz="0" w:space="0" w:color="auto"/>
                <w:right w:val="none" w:sz="0" w:space="0" w:color="auto"/>
              </w:divBdr>
            </w:div>
            <w:div w:id="499472253">
              <w:marLeft w:val="0"/>
              <w:marRight w:val="0"/>
              <w:marTop w:val="0"/>
              <w:marBottom w:val="0"/>
              <w:divBdr>
                <w:top w:val="none" w:sz="0" w:space="0" w:color="auto"/>
                <w:left w:val="none" w:sz="0" w:space="0" w:color="auto"/>
                <w:bottom w:val="none" w:sz="0" w:space="0" w:color="auto"/>
                <w:right w:val="none" w:sz="0" w:space="0" w:color="auto"/>
              </w:divBdr>
            </w:div>
            <w:div w:id="528954474">
              <w:marLeft w:val="0"/>
              <w:marRight w:val="0"/>
              <w:marTop w:val="0"/>
              <w:marBottom w:val="0"/>
              <w:divBdr>
                <w:top w:val="none" w:sz="0" w:space="0" w:color="auto"/>
                <w:left w:val="none" w:sz="0" w:space="0" w:color="auto"/>
                <w:bottom w:val="none" w:sz="0" w:space="0" w:color="auto"/>
                <w:right w:val="none" w:sz="0" w:space="0" w:color="auto"/>
              </w:divBdr>
            </w:div>
            <w:div w:id="579753764">
              <w:marLeft w:val="0"/>
              <w:marRight w:val="0"/>
              <w:marTop w:val="0"/>
              <w:marBottom w:val="0"/>
              <w:divBdr>
                <w:top w:val="none" w:sz="0" w:space="0" w:color="auto"/>
                <w:left w:val="none" w:sz="0" w:space="0" w:color="auto"/>
                <w:bottom w:val="none" w:sz="0" w:space="0" w:color="auto"/>
                <w:right w:val="none" w:sz="0" w:space="0" w:color="auto"/>
              </w:divBdr>
            </w:div>
            <w:div w:id="709918080">
              <w:marLeft w:val="0"/>
              <w:marRight w:val="0"/>
              <w:marTop w:val="0"/>
              <w:marBottom w:val="0"/>
              <w:divBdr>
                <w:top w:val="none" w:sz="0" w:space="0" w:color="auto"/>
                <w:left w:val="none" w:sz="0" w:space="0" w:color="auto"/>
                <w:bottom w:val="none" w:sz="0" w:space="0" w:color="auto"/>
                <w:right w:val="none" w:sz="0" w:space="0" w:color="auto"/>
              </w:divBdr>
            </w:div>
            <w:div w:id="724573771">
              <w:marLeft w:val="0"/>
              <w:marRight w:val="0"/>
              <w:marTop w:val="0"/>
              <w:marBottom w:val="0"/>
              <w:divBdr>
                <w:top w:val="none" w:sz="0" w:space="0" w:color="auto"/>
                <w:left w:val="none" w:sz="0" w:space="0" w:color="auto"/>
                <w:bottom w:val="none" w:sz="0" w:space="0" w:color="auto"/>
                <w:right w:val="none" w:sz="0" w:space="0" w:color="auto"/>
              </w:divBdr>
            </w:div>
            <w:div w:id="854341310">
              <w:marLeft w:val="0"/>
              <w:marRight w:val="0"/>
              <w:marTop w:val="0"/>
              <w:marBottom w:val="0"/>
              <w:divBdr>
                <w:top w:val="none" w:sz="0" w:space="0" w:color="auto"/>
                <w:left w:val="none" w:sz="0" w:space="0" w:color="auto"/>
                <w:bottom w:val="none" w:sz="0" w:space="0" w:color="auto"/>
                <w:right w:val="none" w:sz="0" w:space="0" w:color="auto"/>
              </w:divBdr>
            </w:div>
            <w:div w:id="896625519">
              <w:marLeft w:val="0"/>
              <w:marRight w:val="0"/>
              <w:marTop w:val="0"/>
              <w:marBottom w:val="0"/>
              <w:divBdr>
                <w:top w:val="none" w:sz="0" w:space="0" w:color="auto"/>
                <w:left w:val="none" w:sz="0" w:space="0" w:color="auto"/>
                <w:bottom w:val="none" w:sz="0" w:space="0" w:color="auto"/>
                <w:right w:val="none" w:sz="0" w:space="0" w:color="auto"/>
              </w:divBdr>
            </w:div>
            <w:div w:id="896670446">
              <w:marLeft w:val="0"/>
              <w:marRight w:val="0"/>
              <w:marTop w:val="0"/>
              <w:marBottom w:val="0"/>
              <w:divBdr>
                <w:top w:val="none" w:sz="0" w:space="0" w:color="auto"/>
                <w:left w:val="none" w:sz="0" w:space="0" w:color="auto"/>
                <w:bottom w:val="none" w:sz="0" w:space="0" w:color="auto"/>
                <w:right w:val="none" w:sz="0" w:space="0" w:color="auto"/>
              </w:divBdr>
            </w:div>
            <w:div w:id="897126628">
              <w:marLeft w:val="0"/>
              <w:marRight w:val="0"/>
              <w:marTop w:val="0"/>
              <w:marBottom w:val="0"/>
              <w:divBdr>
                <w:top w:val="none" w:sz="0" w:space="0" w:color="auto"/>
                <w:left w:val="none" w:sz="0" w:space="0" w:color="auto"/>
                <w:bottom w:val="none" w:sz="0" w:space="0" w:color="auto"/>
                <w:right w:val="none" w:sz="0" w:space="0" w:color="auto"/>
              </w:divBdr>
            </w:div>
            <w:div w:id="961767388">
              <w:marLeft w:val="0"/>
              <w:marRight w:val="0"/>
              <w:marTop w:val="0"/>
              <w:marBottom w:val="0"/>
              <w:divBdr>
                <w:top w:val="none" w:sz="0" w:space="0" w:color="auto"/>
                <w:left w:val="none" w:sz="0" w:space="0" w:color="auto"/>
                <w:bottom w:val="none" w:sz="0" w:space="0" w:color="auto"/>
                <w:right w:val="none" w:sz="0" w:space="0" w:color="auto"/>
              </w:divBdr>
            </w:div>
            <w:div w:id="1005547392">
              <w:marLeft w:val="0"/>
              <w:marRight w:val="0"/>
              <w:marTop w:val="0"/>
              <w:marBottom w:val="0"/>
              <w:divBdr>
                <w:top w:val="none" w:sz="0" w:space="0" w:color="auto"/>
                <w:left w:val="none" w:sz="0" w:space="0" w:color="auto"/>
                <w:bottom w:val="none" w:sz="0" w:space="0" w:color="auto"/>
                <w:right w:val="none" w:sz="0" w:space="0" w:color="auto"/>
              </w:divBdr>
            </w:div>
            <w:div w:id="1014721198">
              <w:marLeft w:val="0"/>
              <w:marRight w:val="0"/>
              <w:marTop w:val="0"/>
              <w:marBottom w:val="0"/>
              <w:divBdr>
                <w:top w:val="none" w:sz="0" w:space="0" w:color="auto"/>
                <w:left w:val="none" w:sz="0" w:space="0" w:color="auto"/>
                <w:bottom w:val="none" w:sz="0" w:space="0" w:color="auto"/>
                <w:right w:val="none" w:sz="0" w:space="0" w:color="auto"/>
              </w:divBdr>
            </w:div>
            <w:div w:id="1037969370">
              <w:marLeft w:val="0"/>
              <w:marRight w:val="0"/>
              <w:marTop w:val="0"/>
              <w:marBottom w:val="0"/>
              <w:divBdr>
                <w:top w:val="none" w:sz="0" w:space="0" w:color="auto"/>
                <w:left w:val="none" w:sz="0" w:space="0" w:color="auto"/>
                <w:bottom w:val="none" w:sz="0" w:space="0" w:color="auto"/>
                <w:right w:val="none" w:sz="0" w:space="0" w:color="auto"/>
              </w:divBdr>
            </w:div>
            <w:div w:id="1050374785">
              <w:marLeft w:val="0"/>
              <w:marRight w:val="0"/>
              <w:marTop w:val="0"/>
              <w:marBottom w:val="0"/>
              <w:divBdr>
                <w:top w:val="none" w:sz="0" w:space="0" w:color="auto"/>
                <w:left w:val="none" w:sz="0" w:space="0" w:color="auto"/>
                <w:bottom w:val="none" w:sz="0" w:space="0" w:color="auto"/>
                <w:right w:val="none" w:sz="0" w:space="0" w:color="auto"/>
              </w:divBdr>
            </w:div>
            <w:div w:id="1056512407">
              <w:marLeft w:val="0"/>
              <w:marRight w:val="0"/>
              <w:marTop w:val="0"/>
              <w:marBottom w:val="0"/>
              <w:divBdr>
                <w:top w:val="none" w:sz="0" w:space="0" w:color="auto"/>
                <w:left w:val="none" w:sz="0" w:space="0" w:color="auto"/>
                <w:bottom w:val="none" w:sz="0" w:space="0" w:color="auto"/>
                <w:right w:val="none" w:sz="0" w:space="0" w:color="auto"/>
              </w:divBdr>
            </w:div>
            <w:div w:id="1144279661">
              <w:marLeft w:val="0"/>
              <w:marRight w:val="0"/>
              <w:marTop w:val="0"/>
              <w:marBottom w:val="0"/>
              <w:divBdr>
                <w:top w:val="none" w:sz="0" w:space="0" w:color="auto"/>
                <w:left w:val="none" w:sz="0" w:space="0" w:color="auto"/>
                <w:bottom w:val="none" w:sz="0" w:space="0" w:color="auto"/>
                <w:right w:val="none" w:sz="0" w:space="0" w:color="auto"/>
              </w:divBdr>
            </w:div>
            <w:div w:id="1191069982">
              <w:marLeft w:val="0"/>
              <w:marRight w:val="0"/>
              <w:marTop w:val="0"/>
              <w:marBottom w:val="0"/>
              <w:divBdr>
                <w:top w:val="none" w:sz="0" w:space="0" w:color="auto"/>
                <w:left w:val="none" w:sz="0" w:space="0" w:color="auto"/>
                <w:bottom w:val="none" w:sz="0" w:space="0" w:color="auto"/>
                <w:right w:val="none" w:sz="0" w:space="0" w:color="auto"/>
              </w:divBdr>
            </w:div>
            <w:div w:id="1204320342">
              <w:marLeft w:val="0"/>
              <w:marRight w:val="0"/>
              <w:marTop w:val="0"/>
              <w:marBottom w:val="0"/>
              <w:divBdr>
                <w:top w:val="none" w:sz="0" w:space="0" w:color="auto"/>
                <w:left w:val="none" w:sz="0" w:space="0" w:color="auto"/>
                <w:bottom w:val="none" w:sz="0" w:space="0" w:color="auto"/>
                <w:right w:val="none" w:sz="0" w:space="0" w:color="auto"/>
              </w:divBdr>
            </w:div>
            <w:div w:id="1220481705">
              <w:marLeft w:val="0"/>
              <w:marRight w:val="0"/>
              <w:marTop w:val="0"/>
              <w:marBottom w:val="0"/>
              <w:divBdr>
                <w:top w:val="none" w:sz="0" w:space="0" w:color="auto"/>
                <w:left w:val="none" w:sz="0" w:space="0" w:color="auto"/>
                <w:bottom w:val="none" w:sz="0" w:space="0" w:color="auto"/>
                <w:right w:val="none" w:sz="0" w:space="0" w:color="auto"/>
              </w:divBdr>
            </w:div>
            <w:div w:id="1232035241">
              <w:marLeft w:val="0"/>
              <w:marRight w:val="0"/>
              <w:marTop w:val="0"/>
              <w:marBottom w:val="0"/>
              <w:divBdr>
                <w:top w:val="none" w:sz="0" w:space="0" w:color="auto"/>
                <w:left w:val="none" w:sz="0" w:space="0" w:color="auto"/>
                <w:bottom w:val="none" w:sz="0" w:space="0" w:color="auto"/>
                <w:right w:val="none" w:sz="0" w:space="0" w:color="auto"/>
              </w:divBdr>
            </w:div>
            <w:div w:id="1268856628">
              <w:marLeft w:val="0"/>
              <w:marRight w:val="0"/>
              <w:marTop w:val="0"/>
              <w:marBottom w:val="0"/>
              <w:divBdr>
                <w:top w:val="none" w:sz="0" w:space="0" w:color="auto"/>
                <w:left w:val="none" w:sz="0" w:space="0" w:color="auto"/>
                <w:bottom w:val="none" w:sz="0" w:space="0" w:color="auto"/>
                <w:right w:val="none" w:sz="0" w:space="0" w:color="auto"/>
              </w:divBdr>
            </w:div>
            <w:div w:id="1331984275">
              <w:marLeft w:val="0"/>
              <w:marRight w:val="0"/>
              <w:marTop w:val="0"/>
              <w:marBottom w:val="0"/>
              <w:divBdr>
                <w:top w:val="none" w:sz="0" w:space="0" w:color="auto"/>
                <w:left w:val="none" w:sz="0" w:space="0" w:color="auto"/>
                <w:bottom w:val="none" w:sz="0" w:space="0" w:color="auto"/>
                <w:right w:val="none" w:sz="0" w:space="0" w:color="auto"/>
              </w:divBdr>
            </w:div>
            <w:div w:id="1355694647">
              <w:marLeft w:val="0"/>
              <w:marRight w:val="0"/>
              <w:marTop w:val="0"/>
              <w:marBottom w:val="0"/>
              <w:divBdr>
                <w:top w:val="none" w:sz="0" w:space="0" w:color="auto"/>
                <w:left w:val="none" w:sz="0" w:space="0" w:color="auto"/>
                <w:bottom w:val="none" w:sz="0" w:space="0" w:color="auto"/>
                <w:right w:val="none" w:sz="0" w:space="0" w:color="auto"/>
              </w:divBdr>
            </w:div>
            <w:div w:id="1361973666">
              <w:marLeft w:val="0"/>
              <w:marRight w:val="0"/>
              <w:marTop w:val="0"/>
              <w:marBottom w:val="0"/>
              <w:divBdr>
                <w:top w:val="none" w:sz="0" w:space="0" w:color="auto"/>
                <w:left w:val="none" w:sz="0" w:space="0" w:color="auto"/>
                <w:bottom w:val="none" w:sz="0" w:space="0" w:color="auto"/>
                <w:right w:val="none" w:sz="0" w:space="0" w:color="auto"/>
              </w:divBdr>
            </w:div>
            <w:div w:id="1382244505">
              <w:marLeft w:val="0"/>
              <w:marRight w:val="0"/>
              <w:marTop w:val="0"/>
              <w:marBottom w:val="0"/>
              <w:divBdr>
                <w:top w:val="none" w:sz="0" w:space="0" w:color="auto"/>
                <w:left w:val="none" w:sz="0" w:space="0" w:color="auto"/>
                <w:bottom w:val="none" w:sz="0" w:space="0" w:color="auto"/>
                <w:right w:val="none" w:sz="0" w:space="0" w:color="auto"/>
              </w:divBdr>
            </w:div>
            <w:div w:id="1451170495">
              <w:marLeft w:val="0"/>
              <w:marRight w:val="0"/>
              <w:marTop w:val="0"/>
              <w:marBottom w:val="0"/>
              <w:divBdr>
                <w:top w:val="none" w:sz="0" w:space="0" w:color="auto"/>
                <w:left w:val="none" w:sz="0" w:space="0" w:color="auto"/>
                <w:bottom w:val="none" w:sz="0" w:space="0" w:color="auto"/>
                <w:right w:val="none" w:sz="0" w:space="0" w:color="auto"/>
              </w:divBdr>
            </w:div>
            <w:div w:id="1473714944">
              <w:marLeft w:val="0"/>
              <w:marRight w:val="0"/>
              <w:marTop w:val="0"/>
              <w:marBottom w:val="0"/>
              <w:divBdr>
                <w:top w:val="none" w:sz="0" w:space="0" w:color="auto"/>
                <w:left w:val="none" w:sz="0" w:space="0" w:color="auto"/>
                <w:bottom w:val="none" w:sz="0" w:space="0" w:color="auto"/>
                <w:right w:val="none" w:sz="0" w:space="0" w:color="auto"/>
              </w:divBdr>
            </w:div>
            <w:div w:id="1550800491">
              <w:marLeft w:val="0"/>
              <w:marRight w:val="0"/>
              <w:marTop w:val="0"/>
              <w:marBottom w:val="0"/>
              <w:divBdr>
                <w:top w:val="none" w:sz="0" w:space="0" w:color="auto"/>
                <w:left w:val="none" w:sz="0" w:space="0" w:color="auto"/>
                <w:bottom w:val="none" w:sz="0" w:space="0" w:color="auto"/>
                <w:right w:val="none" w:sz="0" w:space="0" w:color="auto"/>
              </w:divBdr>
            </w:div>
            <w:div w:id="1578440677">
              <w:marLeft w:val="0"/>
              <w:marRight w:val="0"/>
              <w:marTop w:val="0"/>
              <w:marBottom w:val="0"/>
              <w:divBdr>
                <w:top w:val="none" w:sz="0" w:space="0" w:color="auto"/>
                <w:left w:val="none" w:sz="0" w:space="0" w:color="auto"/>
                <w:bottom w:val="none" w:sz="0" w:space="0" w:color="auto"/>
                <w:right w:val="none" w:sz="0" w:space="0" w:color="auto"/>
              </w:divBdr>
            </w:div>
            <w:div w:id="1582331306">
              <w:marLeft w:val="0"/>
              <w:marRight w:val="0"/>
              <w:marTop w:val="0"/>
              <w:marBottom w:val="0"/>
              <w:divBdr>
                <w:top w:val="none" w:sz="0" w:space="0" w:color="auto"/>
                <w:left w:val="none" w:sz="0" w:space="0" w:color="auto"/>
                <w:bottom w:val="none" w:sz="0" w:space="0" w:color="auto"/>
                <w:right w:val="none" w:sz="0" w:space="0" w:color="auto"/>
              </w:divBdr>
            </w:div>
            <w:div w:id="1745451032">
              <w:marLeft w:val="0"/>
              <w:marRight w:val="0"/>
              <w:marTop w:val="0"/>
              <w:marBottom w:val="0"/>
              <w:divBdr>
                <w:top w:val="none" w:sz="0" w:space="0" w:color="auto"/>
                <w:left w:val="none" w:sz="0" w:space="0" w:color="auto"/>
                <w:bottom w:val="none" w:sz="0" w:space="0" w:color="auto"/>
                <w:right w:val="none" w:sz="0" w:space="0" w:color="auto"/>
              </w:divBdr>
            </w:div>
            <w:div w:id="1755199452">
              <w:marLeft w:val="0"/>
              <w:marRight w:val="0"/>
              <w:marTop w:val="0"/>
              <w:marBottom w:val="0"/>
              <w:divBdr>
                <w:top w:val="none" w:sz="0" w:space="0" w:color="auto"/>
                <w:left w:val="none" w:sz="0" w:space="0" w:color="auto"/>
                <w:bottom w:val="none" w:sz="0" w:space="0" w:color="auto"/>
                <w:right w:val="none" w:sz="0" w:space="0" w:color="auto"/>
              </w:divBdr>
            </w:div>
            <w:div w:id="1762483596">
              <w:marLeft w:val="0"/>
              <w:marRight w:val="0"/>
              <w:marTop w:val="0"/>
              <w:marBottom w:val="0"/>
              <w:divBdr>
                <w:top w:val="none" w:sz="0" w:space="0" w:color="auto"/>
                <w:left w:val="none" w:sz="0" w:space="0" w:color="auto"/>
                <w:bottom w:val="none" w:sz="0" w:space="0" w:color="auto"/>
                <w:right w:val="none" w:sz="0" w:space="0" w:color="auto"/>
              </w:divBdr>
            </w:div>
            <w:div w:id="1828282162">
              <w:marLeft w:val="0"/>
              <w:marRight w:val="0"/>
              <w:marTop w:val="0"/>
              <w:marBottom w:val="0"/>
              <w:divBdr>
                <w:top w:val="none" w:sz="0" w:space="0" w:color="auto"/>
                <w:left w:val="none" w:sz="0" w:space="0" w:color="auto"/>
                <w:bottom w:val="none" w:sz="0" w:space="0" w:color="auto"/>
                <w:right w:val="none" w:sz="0" w:space="0" w:color="auto"/>
              </w:divBdr>
            </w:div>
            <w:div w:id="1855343421">
              <w:marLeft w:val="0"/>
              <w:marRight w:val="0"/>
              <w:marTop w:val="0"/>
              <w:marBottom w:val="0"/>
              <w:divBdr>
                <w:top w:val="none" w:sz="0" w:space="0" w:color="auto"/>
                <w:left w:val="none" w:sz="0" w:space="0" w:color="auto"/>
                <w:bottom w:val="none" w:sz="0" w:space="0" w:color="auto"/>
                <w:right w:val="none" w:sz="0" w:space="0" w:color="auto"/>
              </w:divBdr>
            </w:div>
            <w:div w:id="1857231281">
              <w:marLeft w:val="0"/>
              <w:marRight w:val="0"/>
              <w:marTop w:val="0"/>
              <w:marBottom w:val="0"/>
              <w:divBdr>
                <w:top w:val="none" w:sz="0" w:space="0" w:color="auto"/>
                <w:left w:val="none" w:sz="0" w:space="0" w:color="auto"/>
                <w:bottom w:val="none" w:sz="0" w:space="0" w:color="auto"/>
                <w:right w:val="none" w:sz="0" w:space="0" w:color="auto"/>
              </w:divBdr>
            </w:div>
            <w:div w:id="1874921962">
              <w:marLeft w:val="0"/>
              <w:marRight w:val="0"/>
              <w:marTop w:val="0"/>
              <w:marBottom w:val="0"/>
              <w:divBdr>
                <w:top w:val="none" w:sz="0" w:space="0" w:color="auto"/>
                <w:left w:val="none" w:sz="0" w:space="0" w:color="auto"/>
                <w:bottom w:val="none" w:sz="0" w:space="0" w:color="auto"/>
                <w:right w:val="none" w:sz="0" w:space="0" w:color="auto"/>
              </w:divBdr>
            </w:div>
            <w:div w:id="1883905684">
              <w:marLeft w:val="0"/>
              <w:marRight w:val="0"/>
              <w:marTop w:val="0"/>
              <w:marBottom w:val="0"/>
              <w:divBdr>
                <w:top w:val="none" w:sz="0" w:space="0" w:color="auto"/>
                <w:left w:val="none" w:sz="0" w:space="0" w:color="auto"/>
                <w:bottom w:val="none" w:sz="0" w:space="0" w:color="auto"/>
                <w:right w:val="none" w:sz="0" w:space="0" w:color="auto"/>
              </w:divBdr>
            </w:div>
            <w:div w:id="1896626946">
              <w:marLeft w:val="0"/>
              <w:marRight w:val="0"/>
              <w:marTop w:val="0"/>
              <w:marBottom w:val="0"/>
              <w:divBdr>
                <w:top w:val="none" w:sz="0" w:space="0" w:color="auto"/>
                <w:left w:val="none" w:sz="0" w:space="0" w:color="auto"/>
                <w:bottom w:val="none" w:sz="0" w:space="0" w:color="auto"/>
                <w:right w:val="none" w:sz="0" w:space="0" w:color="auto"/>
              </w:divBdr>
            </w:div>
            <w:div w:id="1982539579">
              <w:marLeft w:val="0"/>
              <w:marRight w:val="0"/>
              <w:marTop w:val="0"/>
              <w:marBottom w:val="0"/>
              <w:divBdr>
                <w:top w:val="none" w:sz="0" w:space="0" w:color="auto"/>
                <w:left w:val="none" w:sz="0" w:space="0" w:color="auto"/>
                <w:bottom w:val="none" w:sz="0" w:space="0" w:color="auto"/>
                <w:right w:val="none" w:sz="0" w:space="0" w:color="auto"/>
              </w:divBdr>
            </w:div>
            <w:div w:id="2008559441">
              <w:marLeft w:val="0"/>
              <w:marRight w:val="0"/>
              <w:marTop w:val="0"/>
              <w:marBottom w:val="0"/>
              <w:divBdr>
                <w:top w:val="none" w:sz="0" w:space="0" w:color="auto"/>
                <w:left w:val="none" w:sz="0" w:space="0" w:color="auto"/>
                <w:bottom w:val="none" w:sz="0" w:space="0" w:color="auto"/>
                <w:right w:val="none" w:sz="0" w:space="0" w:color="auto"/>
              </w:divBdr>
            </w:div>
            <w:div w:id="2010869506">
              <w:marLeft w:val="0"/>
              <w:marRight w:val="0"/>
              <w:marTop w:val="0"/>
              <w:marBottom w:val="0"/>
              <w:divBdr>
                <w:top w:val="none" w:sz="0" w:space="0" w:color="auto"/>
                <w:left w:val="none" w:sz="0" w:space="0" w:color="auto"/>
                <w:bottom w:val="none" w:sz="0" w:space="0" w:color="auto"/>
                <w:right w:val="none" w:sz="0" w:space="0" w:color="auto"/>
              </w:divBdr>
            </w:div>
            <w:div w:id="2026976088">
              <w:marLeft w:val="0"/>
              <w:marRight w:val="0"/>
              <w:marTop w:val="0"/>
              <w:marBottom w:val="0"/>
              <w:divBdr>
                <w:top w:val="none" w:sz="0" w:space="0" w:color="auto"/>
                <w:left w:val="none" w:sz="0" w:space="0" w:color="auto"/>
                <w:bottom w:val="none" w:sz="0" w:space="0" w:color="auto"/>
                <w:right w:val="none" w:sz="0" w:space="0" w:color="auto"/>
              </w:divBdr>
            </w:div>
            <w:div w:id="2056585796">
              <w:marLeft w:val="0"/>
              <w:marRight w:val="0"/>
              <w:marTop w:val="0"/>
              <w:marBottom w:val="0"/>
              <w:divBdr>
                <w:top w:val="none" w:sz="0" w:space="0" w:color="auto"/>
                <w:left w:val="none" w:sz="0" w:space="0" w:color="auto"/>
                <w:bottom w:val="none" w:sz="0" w:space="0" w:color="auto"/>
                <w:right w:val="none" w:sz="0" w:space="0" w:color="auto"/>
              </w:divBdr>
            </w:div>
            <w:div w:id="21075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9400">
      <w:bodyDiv w:val="1"/>
      <w:marLeft w:val="0"/>
      <w:marRight w:val="0"/>
      <w:marTop w:val="0"/>
      <w:marBottom w:val="0"/>
      <w:divBdr>
        <w:top w:val="none" w:sz="0" w:space="0" w:color="auto"/>
        <w:left w:val="none" w:sz="0" w:space="0" w:color="auto"/>
        <w:bottom w:val="none" w:sz="0" w:space="0" w:color="auto"/>
        <w:right w:val="none" w:sz="0" w:space="0" w:color="auto"/>
      </w:divBdr>
      <w:divsChild>
        <w:div w:id="1977450157">
          <w:marLeft w:val="0"/>
          <w:marRight w:val="0"/>
          <w:marTop w:val="0"/>
          <w:marBottom w:val="0"/>
          <w:divBdr>
            <w:top w:val="none" w:sz="0" w:space="0" w:color="auto"/>
            <w:left w:val="none" w:sz="0" w:space="0" w:color="auto"/>
            <w:bottom w:val="none" w:sz="0" w:space="0" w:color="auto"/>
            <w:right w:val="none" w:sz="0" w:space="0" w:color="auto"/>
          </w:divBdr>
          <w:divsChild>
            <w:div w:id="2442028">
              <w:marLeft w:val="0"/>
              <w:marRight w:val="0"/>
              <w:marTop w:val="0"/>
              <w:marBottom w:val="0"/>
              <w:divBdr>
                <w:top w:val="none" w:sz="0" w:space="0" w:color="auto"/>
                <w:left w:val="none" w:sz="0" w:space="0" w:color="auto"/>
                <w:bottom w:val="none" w:sz="0" w:space="0" w:color="auto"/>
                <w:right w:val="none" w:sz="0" w:space="0" w:color="auto"/>
              </w:divBdr>
            </w:div>
            <w:div w:id="15229084">
              <w:marLeft w:val="0"/>
              <w:marRight w:val="0"/>
              <w:marTop w:val="0"/>
              <w:marBottom w:val="0"/>
              <w:divBdr>
                <w:top w:val="none" w:sz="0" w:space="0" w:color="auto"/>
                <w:left w:val="none" w:sz="0" w:space="0" w:color="auto"/>
                <w:bottom w:val="none" w:sz="0" w:space="0" w:color="auto"/>
                <w:right w:val="none" w:sz="0" w:space="0" w:color="auto"/>
              </w:divBdr>
            </w:div>
            <w:div w:id="33039749">
              <w:marLeft w:val="0"/>
              <w:marRight w:val="0"/>
              <w:marTop w:val="0"/>
              <w:marBottom w:val="0"/>
              <w:divBdr>
                <w:top w:val="none" w:sz="0" w:space="0" w:color="auto"/>
                <w:left w:val="none" w:sz="0" w:space="0" w:color="auto"/>
                <w:bottom w:val="none" w:sz="0" w:space="0" w:color="auto"/>
                <w:right w:val="none" w:sz="0" w:space="0" w:color="auto"/>
              </w:divBdr>
            </w:div>
            <w:div w:id="44918224">
              <w:marLeft w:val="0"/>
              <w:marRight w:val="0"/>
              <w:marTop w:val="0"/>
              <w:marBottom w:val="0"/>
              <w:divBdr>
                <w:top w:val="none" w:sz="0" w:space="0" w:color="auto"/>
                <w:left w:val="none" w:sz="0" w:space="0" w:color="auto"/>
                <w:bottom w:val="none" w:sz="0" w:space="0" w:color="auto"/>
                <w:right w:val="none" w:sz="0" w:space="0" w:color="auto"/>
              </w:divBdr>
            </w:div>
            <w:div w:id="90974111">
              <w:marLeft w:val="0"/>
              <w:marRight w:val="0"/>
              <w:marTop w:val="0"/>
              <w:marBottom w:val="0"/>
              <w:divBdr>
                <w:top w:val="none" w:sz="0" w:space="0" w:color="auto"/>
                <w:left w:val="none" w:sz="0" w:space="0" w:color="auto"/>
                <w:bottom w:val="none" w:sz="0" w:space="0" w:color="auto"/>
                <w:right w:val="none" w:sz="0" w:space="0" w:color="auto"/>
              </w:divBdr>
            </w:div>
            <w:div w:id="98376382">
              <w:marLeft w:val="0"/>
              <w:marRight w:val="0"/>
              <w:marTop w:val="0"/>
              <w:marBottom w:val="0"/>
              <w:divBdr>
                <w:top w:val="none" w:sz="0" w:space="0" w:color="auto"/>
                <w:left w:val="none" w:sz="0" w:space="0" w:color="auto"/>
                <w:bottom w:val="none" w:sz="0" w:space="0" w:color="auto"/>
                <w:right w:val="none" w:sz="0" w:space="0" w:color="auto"/>
              </w:divBdr>
            </w:div>
            <w:div w:id="111244190">
              <w:marLeft w:val="0"/>
              <w:marRight w:val="0"/>
              <w:marTop w:val="0"/>
              <w:marBottom w:val="0"/>
              <w:divBdr>
                <w:top w:val="none" w:sz="0" w:space="0" w:color="auto"/>
                <w:left w:val="none" w:sz="0" w:space="0" w:color="auto"/>
                <w:bottom w:val="none" w:sz="0" w:space="0" w:color="auto"/>
                <w:right w:val="none" w:sz="0" w:space="0" w:color="auto"/>
              </w:divBdr>
            </w:div>
            <w:div w:id="132210960">
              <w:marLeft w:val="0"/>
              <w:marRight w:val="0"/>
              <w:marTop w:val="0"/>
              <w:marBottom w:val="0"/>
              <w:divBdr>
                <w:top w:val="none" w:sz="0" w:space="0" w:color="auto"/>
                <w:left w:val="none" w:sz="0" w:space="0" w:color="auto"/>
                <w:bottom w:val="none" w:sz="0" w:space="0" w:color="auto"/>
                <w:right w:val="none" w:sz="0" w:space="0" w:color="auto"/>
              </w:divBdr>
            </w:div>
            <w:div w:id="142620191">
              <w:marLeft w:val="0"/>
              <w:marRight w:val="0"/>
              <w:marTop w:val="0"/>
              <w:marBottom w:val="0"/>
              <w:divBdr>
                <w:top w:val="none" w:sz="0" w:space="0" w:color="auto"/>
                <w:left w:val="none" w:sz="0" w:space="0" w:color="auto"/>
                <w:bottom w:val="none" w:sz="0" w:space="0" w:color="auto"/>
                <w:right w:val="none" w:sz="0" w:space="0" w:color="auto"/>
              </w:divBdr>
            </w:div>
            <w:div w:id="146366528">
              <w:marLeft w:val="0"/>
              <w:marRight w:val="0"/>
              <w:marTop w:val="0"/>
              <w:marBottom w:val="0"/>
              <w:divBdr>
                <w:top w:val="none" w:sz="0" w:space="0" w:color="auto"/>
                <w:left w:val="none" w:sz="0" w:space="0" w:color="auto"/>
                <w:bottom w:val="none" w:sz="0" w:space="0" w:color="auto"/>
                <w:right w:val="none" w:sz="0" w:space="0" w:color="auto"/>
              </w:divBdr>
            </w:div>
            <w:div w:id="171997740">
              <w:marLeft w:val="0"/>
              <w:marRight w:val="0"/>
              <w:marTop w:val="0"/>
              <w:marBottom w:val="0"/>
              <w:divBdr>
                <w:top w:val="none" w:sz="0" w:space="0" w:color="auto"/>
                <w:left w:val="none" w:sz="0" w:space="0" w:color="auto"/>
                <w:bottom w:val="none" w:sz="0" w:space="0" w:color="auto"/>
                <w:right w:val="none" w:sz="0" w:space="0" w:color="auto"/>
              </w:divBdr>
            </w:div>
            <w:div w:id="198126713">
              <w:marLeft w:val="0"/>
              <w:marRight w:val="0"/>
              <w:marTop w:val="0"/>
              <w:marBottom w:val="0"/>
              <w:divBdr>
                <w:top w:val="none" w:sz="0" w:space="0" w:color="auto"/>
                <w:left w:val="none" w:sz="0" w:space="0" w:color="auto"/>
                <w:bottom w:val="none" w:sz="0" w:space="0" w:color="auto"/>
                <w:right w:val="none" w:sz="0" w:space="0" w:color="auto"/>
              </w:divBdr>
            </w:div>
            <w:div w:id="200440217">
              <w:marLeft w:val="0"/>
              <w:marRight w:val="0"/>
              <w:marTop w:val="0"/>
              <w:marBottom w:val="0"/>
              <w:divBdr>
                <w:top w:val="none" w:sz="0" w:space="0" w:color="auto"/>
                <w:left w:val="none" w:sz="0" w:space="0" w:color="auto"/>
                <w:bottom w:val="none" w:sz="0" w:space="0" w:color="auto"/>
                <w:right w:val="none" w:sz="0" w:space="0" w:color="auto"/>
              </w:divBdr>
            </w:div>
            <w:div w:id="211422947">
              <w:marLeft w:val="0"/>
              <w:marRight w:val="0"/>
              <w:marTop w:val="0"/>
              <w:marBottom w:val="0"/>
              <w:divBdr>
                <w:top w:val="none" w:sz="0" w:space="0" w:color="auto"/>
                <w:left w:val="none" w:sz="0" w:space="0" w:color="auto"/>
                <w:bottom w:val="none" w:sz="0" w:space="0" w:color="auto"/>
                <w:right w:val="none" w:sz="0" w:space="0" w:color="auto"/>
              </w:divBdr>
            </w:div>
            <w:div w:id="226959096">
              <w:marLeft w:val="0"/>
              <w:marRight w:val="0"/>
              <w:marTop w:val="0"/>
              <w:marBottom w:val="0"/>
              <w:divBdr>
                <w:top w:val="none" w:sz="0" w:space="0" w:color="auto"/>
                <w:left w:val="none" w:sz="0" w:space="0" w:color="auto"/>
                <w:bottom w:val="none" w:sz="0" w:space="0" w:color="auto"/>
                <w:right w:val="none" w:sz="0" w:space="0" w:color="auto"/>
              </w:divBdr>
            </w:div>
            <w:div w:id="256602080">
              <w:marLeft w:val="0"/>
              <w:marRight w:val="0"/>
              <w:marTop w:val="0"/>
              <w:marBottom w:val="0"/>
              <w:divBdr>
                <w:top w:val="none" w:sz="0" w:space="0" w:color="auto"/>
                <w:left w:val="none" w:sz="0" w:space="0" w:color="auto"/>
                <w:bottom w:val="none" w:sz="0" w:space="0" w:color="auto"/>
                <w:right w:val="none" w:sz="0" w:space="0" w:color="auto"/>
              </w:divBdr>
            </w:div>
            <w:div w:id="259341699">
              <w:marLeft w:val="0"/>
              <w:marRight w:val="0"/>
              <w:marTop w:val="0"/>
              <w:marBottom w:val="0"/>
              <w:divBdr>
                <w:top w:val="none" w:sz="0" w:space="0" w:color="auto"/>
                <w:left w:val="none" w:sz="0" w:space="0" w:color="auto"/>
                <w:bottom w:val="none" w:sz="0" w:space="0" w:color="auto"/>
                <w:right w:val="none" w:sz="0" w:space="0" w:color="auto"/>
              </w:divBdr>
            </w:div>
            <w:div w:id="303199500">
              <w:marLeft w:val="0"/>
              <w:marRight w:val="0"/>
              <w:marTop w:val="0"/>
              <w:marBottom w:val="0"/>
              <w:divBdr>
                <w:top w:val="none" w:sz="0" w:space="0" w:color="auto"/>
                <w:left w:val="none" w:sz="0" w:space="0" w:color="auto"/>
                <w:bottom w:val="none" w:sz="0" w:space="0" w:color="auto"/>
                <w:right w:val="none" w:sz="0" w:space="0" w:color="auto"/>
              </w:divBdr>
            </w:div>
            <w:div w:id="304353485">
              <w:marLeft w:val="0"/>
              <w:marRight w:val="0"/>
              <w:marTop w:val="0"/>
              <w:marBottom w:val="0"/>
              <w:divBdr>
                <w:top w:val="none" w:sz="0" w:space="0" w:color="auto"/>
                <w:left w:val="none" w:sz="0" w:space="0" w:color="auto"/>
                <w:bottom w:val="none" w:sz="0" w:space="0" w:color="auto"/>
                <w:right w:val="none" w:sz="0" w:space="0" w:color="auto"/>
              </w:divBdr>
            </w:div>
            <w:div w:id="311952182">
              <w:marLeft w:val="0"/>
              <w:marRight w:val="0"/>
              <w:marTop w:val="0"/>
              <w:marBottom w:val="0"/>
              <w:divBdr>
                <w:top w:val="none" w:sz="0" w:space="0" w:color="auto"/>
                <w:left w:val="none" w:sz="0" w:space="0" w:color="auto"/>
                <w:bottom w:val="none" w:sz="0" w:space="0" w:color="auto"/>
                <w:right w:val="none" w:sz="0" w:space="0" w:color="auto"/>
              </w:divBdr>
            </w:div>
            <w:div w:id="345523805">
              <w:marLeft w:val="0"/>
              <w:marRight w:val="0"/>
              <w:marTop w:val="0"/>
              <w:marBottom w:val="0"/>
              <w:divBdr>
                <w:top w:val="none" w:sz="0" w:space="0" w:color="auto"/>
                <w:left w:val="none" w:sz="0" w:space="0" w:color="auto"/>
                <w:bottom w:val="none" w:sz="0" w:space="0" w:color="auto"/>
                <w:right w:val="none" w:sz="0" w:space="0" w:color="auto"/>
              </w:divBdr>
            </w:div>
            <w:div w:id="353465365">
              <w:marLeft w:val="0"/>
              <w:marRight w:val="0"/>
              <w:marTop w:val="0"/>
              <w:marBottom w:val="0"/>
              <w:divBdr>
                <w:top w:val="none" w:sz="0" w:space="0" w:color="auto"/>
                <w:left w:val="none" w:sz="0" w:space="0" w:color="auto"/>
                <w:bottom w:val="none" w:sz="0" w:space="0" w:color="auto"/>
                <w:right w:val="none" w:sz="0" w:space="0" w:color="auto"/>
              </w:divBdr>
            </w:div>
            <w:div w:id="359556160">
              <w:marLeft w:val="0"/>
              <w:marRight w:val="0"/>
              <w:marTop w:val="0"/>
              <w:marBottom w:val="0"/>
              <w:divBdr>
                <w:top w:val="none" w:sz="0" w:space="0" w:color="auto"/>
                <w:left w:val="none" w:sz="0" w:space="0" w:color="auto"/>
                <w:bottom w:val="none" w:sz="0" w:space="0" w:color="auto"/>
                <w:right w:val="none" w:sz="0" w:space="0" w:color="auto"/>
              </w:divBdr>
            </w:div>
            <w:div w:id="387070708">
              <w:marLeft w:val="0"/>
              <w:marRight w:val="0"/>
              <w:marTop w:val="0"/>
              <w:marBottom w:val="0"/>
              <w:divBdr>
                <w:top w:val="none" w:sz="0" w:space="0" w:color="auto"/>
                <w:left w:val="none" w:sz="0" w:space="0" w:color="auto"/>
                <w:bottom w:val="none" w:sz="0" w:space="0" w:color="auto"/>
                <w:right w:val="none" w:sz="0" w:space="0" w:color="auto"/>
              </w:divBdr>
            </w:div>
            <w:div w:id="408357328">
              <w:marLeft w:val="0"/>
              <w:marRight w:val="0"/>
              <w:marTop w:val="0"/>
              <w:marBottom w:val="0"/>
              <w:divBdr>
                <w:top w:val="none" w:sz="0" w:space="0" w:color="auto"/>
                <w:left w:val="none" w:sz="0" w:space="0" w:color="auto"/>
                <w:bottom w:val="none" w:sz="0" w:space="0" w:color="auto"/>
                <w:right w:val="none" w:sz="0" w:space="0" w:color="auto"/>
              </w:divBdr>
            </w:div>
            <w:div w:id="448091317">
              <w:marLeft w:val="0"/>
              <w:marRight w:val="0"/>
              <w:marTop w:val="0"/>
              <w:marBottom w:val="0"/>
              <w:divBdr>
                <w:top w:val="none" w:sz="0" w:space="0" w:color="auto"/>
                <w:left w:val="none" w:sz="0" w:space="0" w:color="auto"/>
                <w:bottom w:val="none" w:sz="0" w:space="0" w:color="auto"/>
                <w:right w:val="none" w:sz="0" w:space="0" w:color="auto"/>
              </w:divBdr>
            </w:div>
            <w:div w:id="467091812">
              <w:marLeft w:val="0"/>
              <w:marRight w:val="0"/>
              <w:marTop w:val="0"/>
              <w:marBottom w:val="0"/>
              <w:divBdr>
                <w:top w:val="none" w:sz="0" w:space="0" w:color="auto"/>
                <w:left w:val="none" w:sz="0" w:space="0" w:color="auto"/>
                <w:bottom w:val="none" w:sz="0" w:space="0" w:color="auto"/>
                <w:right w:val="none" w:sz="0" w:space="0" w:color="auto"/>
              </w:divBdr>
            </w:div>
            <w:div w:id="517238847">
              <w:marLeft w:val="0"/>
              <w:marRight w:val="0"/>
              <w:marTop w:val="0"/>
              <w:marBottom w:val="0"/>
              <w:divBdr>
                <w:top w:val="none" w:sz="0" w:space="0" w:color="auto"/>
                <w:left w:val="none" w:sz="0" w:space="0" w:color="auto"/>
                <w:bottom w:val="none" w:sz="0" w:space="0" w:color="auto"/>
                <w:right w:val="none" w:sz="0" w:space="0" w:color="auto"/>
              </w:divBdr>
            </w:div>
            <w:div w:id="530261228">
              <w:marLeft w:val="0"/>
              <w:marRight w:val="0"/>
              <w:marTop w:val="0"/>
              <w:marBottom w:val="0"/>
              <w:divBdr>
                <w:top w:val="none" w:sz="0" w:space="0" w:color="auto"/>
                <w:left w:val="none" w:sz="0" w:space="0" w:color="auto"/>
                <w:bottom w:val="none" w:sz="0" w:space="0" w:color="auto"/>
                <w:right w:val="none" w:sz="0" w:space="0" w:color="auto"/>
              </w:divBdr>
            </w:div>
            <w:div w:id="539898140">
              <w:marLeft w:val="0"/>
              <w:marRight w:val="0"/>
              <w:marTop w:val="0"/>
              <w:marBottom w:val="0"/>
              <w:divBdr>
                <w:top w:val="none" w:sz="0" w:space="0" w:color="auto"/>
                <w:left w:val="none" w:sz="0" w:space="0" w:color="auto"/>
                <w:bottom w:val="none" w:sz="0" w:space="0" w:color="auto"/>
                <w:right w:val="none" w:sz="0" w:space="0" w:color="auto"/>
              </w:divBdr>
            </w:div>
            <w:div w:id="576138423">
              <w:marLeft w:val="0"/>
              <w:marRight w:val="0"/>
              <w:marTop w:val="0"/>
              <w:marBottom w:val="0"/>
              <w:divBdr>
                <w:top w:val="none" w:sz="0" w:space="0" w:color="auto"/>
                <w:left w:val="none" w:sz="0" w:space="0" w:color="auto"/>
                <w:bottom w:val="none" w:sz="0" w:space="0" w:color="auto"/>
                <w:right w:val="none" w:sz="0" w:space="0" w:color="auto"/>
              </w:divBdr>
            </w:div>
            <w:div w:id="583030486">
              <w:marLeft w:val="0"/>
              <w:marRight w:val="0"/>
              <w:marTop w:val="0"/>
              <w:marBottom w:val="0"/>
              <w:divBdr>
                <w:top w:val="none" w:sz="0" w:space="0" w:color="auto"/>
                <w:left w:val="none" w:sz="0" w:space="0" w:color="auto"/>
                <w:bottom w:val="none" w:sz="0" w:space="0" w:color="auto"/>
                <w:right w:val="none" w:sz="0" w:space="0" w:color="auto"/>
              </w:divBdr>
            </w:div>
            <w:div w:id="627130479">
              <w:marLeft w:val="0"/>
              <w:marRight w:val="0"/>
              <w:marTop w:val="0"/>
              <w:marBottom w:val="0"/>
              <w:divBdr>
                <w:top w:val="none" w:sz="0" w:space="0" w:color="auto"/>
                <w:left w:val="none" w:sz="0" w:space="0" w:color="auto"/>
                <w:bottom w:val="none" w:sz="0" w:space="0" w:color="auto"/>
                <w:right w:val="none" w:sz="0" w:space="0" w:color="auto"/>
              </w:divBdr>
            </w:div>
            <w:div w:id="640812244">
              <w:marLeft w:val="0"/>
              <w:marRight w:val="0"/>
              <w:marTop w:val="0"/>
              <w:marBottom w:val="0"/>
              <w:divBdr>
                <w:top w:val="none" w:sz="0" w:space="0" w:color="auto"/>
                <w:left w:val="none" w:sz="0" w:space="0" w:color="auto"/>
                <w:bottom w:val="none" w:sz="0" w:space="0" w:color="auto"/>
                <w:right w:val="none" w:sz="0" w:space="0" w:color="auto"/>
              </w:divBdr>
            </w:div>
            <w:div w:id="648823421">
              <w:marLeft w:val="0"/>
              <w:marRight w:val="0"/>
              <w:marTop w:val="0"/>
              <w:marBottom w:val="0"/>
              <w:divBdr>
                <w:top w:val="none" w:sz="0" w:space="0" w:color="auto"/>
                <w:left w:val="none" w:sz="0" w:space="0" w:color="auto"/>
                <w:bottom w:val="none" w:sz="0" w:space="0" w:color="auto"/>
                <w:right w:val="none" w:sz="0" w:space="0" w:color="auto"/>
              </w:divBdr>
            </w:div>
            <w:div w:id="680738294">
              <w:marLeft w:val="0"/>
              <w:marRight w:val="0"/>
              <w:marTop w:val="0"/>
              <w:marBottom w:val="0"/>
              <w:divBdr>
                <w:top w:val="none" w:sz="0" w:space="0" w:color="auto"/>
                <w:left w:val="none" w:sz="0" w:space="0" w:color="auto"/>
                <w:bottom w:val="none" w:sz="0" w:space="0" w:color="auto"/>
                <w:right w:val="none" w:sz="0" w:space="0" w:color="auto"/>
              </w:divBdr>
            </w:div>
            <w:div w:id="796796696">
              <w:marLeft w:val="0"/>
              <w:marRight w:val="0"/>
              <w:marTop w:val="0"/>
              <w:marBottom w:val="0"/>
              <w:divBdr>
                <w:top w:val="none" w:sz="0" w:space="0" w:color="auto"/>
                <w:left w:val="none" w:sz="0" w:space="0" w:color="auto"/>
                <w:bottom w:val="none" w:sz="0" w:space="0" w:color="auto"/>
                <w:right w:val="none" w:sz="0" w:space="0" w:color="auto"/>
              </w:divBdr>
            </w:div>
            <w:div w:id="841238721">
              <w:marLeft w:val="0"/>
              <w:marRight w:val="0"/>
              <w:marTop w:val="0"/>
              <w:marBottom w:val="0"/>
              <w:divBdr>
                <w:top w:val="none" w:sz="0" w:space="0" w:color="auto"/>
                <w:left w:val="none" w:sz="0" w:space="0" w:color="auto"/>
                <w:bottom w:val="none" w:sz="0" w:space="0" w:color="auto"/>
                <w:right w:val="none" w:sz="0" w:space="0" w:color="auto"/>
              </w:divBdr>
            </w:div>
            <w:div w:id="890070959">
              <w:marLeft w:val="0"/>
              <w:marRight w:val="0"/>
              <w:marTop w:val="0"/>
              <w:marBottom w:val="0"/>
              <w:divBdr>
                <w:top w:val="none" w:sz="0" w:space="0" w:color="auto"/>
                <w:left w:val="none" w:sz="0" w:space="0" w:color="auto"/>
                <w:bottom w:val="none" w:sz="0" w:space="0" w:color="auto"/>
                <w:right w:val="none" w:sz="0" w:space="0" w:color="auto"/>
              </w:divBdr>
            </w:div>
            <w:div w:id="923875616">
              <w:marLeft w:val="0"/>
              <w:marRight w:val="0"/>
              <w:marTop w:val="0"/>
              <w:marBottom w:val="0"/>
              <w:divBdr>
                <w:top w:val="none" w:sz="0" w:space="0" w:color="auto"/>
                <w:left w:val="none" w:sz="0" w:space="0" w:color="auto"/>
                <w:bottom w:val="none" w:sz="0" w:space="0" w:color="auto"/>
                <w:right w:val="none" w:sz="0" w:space="0" w:color="auto"/>
              </w:divBdr>
            </w:div>
            <w:div w:id="937831397">
              <w:marLeft w:val="0"/>
              <w:marRight w:val="0"/>
              <w:marTop w:val="0"/>
              <w:marBottom w:val="0"/>
              <w:divBdr>
                <w:top w:val="none" w:sz="0" w:space="0" w:color="auto"/>
                <w:left w:val="none" w:sz="0" w:space="0" w:color="auto"/>
                <w:bottom w:val="none" w:sz="0" w:space="0" w:color="auto"/>
                <w:right w:val="none" w:sz="0" w:space="0" w:color="auto"/>
              </w:divBdr>
            </w:div>
            <w:div w:id="951134040">
              <w:marLeft w:val="0"/>
              <w:marRight w:val="0"/>
              <w:marTop w:val="0"/>
              <w:marBottom w:val="0"/>
              <w:divBdr>
                <w:top w:val="none" w:sz="0" w:space="0" w:color="auto"/>
                <w:left w:val="none" w:sz="0" w:space="0" w:color="auto"/>
                <w:bottom w:val="none" w:sz="0" w:space="0" w:color="auto"/>
                <w:right w:val="none" w:sz="0" w:space="0" w:color="auto"/>
              </w:divBdr>
            </w:div>
            <w:div w:id="955525607">
              <w:marLeft w:val="0"/>
              <w:marRight w:val="0"/>
              <w:marTop w:val="0"/>
              <w:marBottom w:val="0"/>
              <w:divBdr>
                <w:top w:val="none" w:sz="0" w:space="0" w:color="auto"/>
                <w:left w:val="none" w:sz="0" w:space="0" w:color="auto"/>
                <w:bottom w:val="none" w:sz="0" w:space="0" w:color="auto"/>
                <w:right w:val="none" w:sz="0" w:space="0" w:color="auto"/>
              </w:divBdr>
            </w:div>
            <w:div w:id="981499234">
              <w:marLeft w:val="0"/>
              <w:marRight w:val="0"/>
              <w:marTop w:val="0"/>
              <w:marBottom w:val="0"/>
              <w:divBdr>
                <w:top w:val="none" w:sz="0" w:space="0" w:color="auto"/>
                <w:left w:val="none" w:sz="0" w:space="0" w:color="auto"/>
                <w:bottom w:val="none" w:sz="0" w:space="0" w:color="auto"/>
                <w:right w:val="none" w:sz="0" w:space="0" w:color="auto"/>
              </w:divBdr>
            </w:div>
            <w:div w:id="1043560023">
              <w:marLeft w:val="0"/>
              <w:marRight w:val="0"/>
              <w:marTop w:val="0"/>
              <w:marBottom w:val="0"/>
              <w:divBdr>
                <w:top w:val="none" w:sz="0" w:space="0" w:color="auto"/>
                <w:left w:val="none" w:sz="0" w:space="0" w:color="auto"/>
                <w:bottom w:val="none" w:sz="0" w:space="0" w:color="auto"/>
                <w:right w:val="none" w:sz="0" w:space="0" w:color="auto"/>
              </w:divBdr>
            </w:div>
            <w:div w:id="1072237471">
              <w:marLeft w:val="0"/>
              <w:marRight w:val="0"/>
              <w:marTop w:val="0"/>
              <w:marBottom w:val="0"/>
              <w:divBdr>
                <w:top w:val="none" w:sz="0" w:space="0" w:color="auto"/>
                <w:left w:val="none" w:sz="0" w:space="0" w:color="auto"/>
                <w:bottom w:val="none" w:sz="0" w:space="0" w:color="auto"/>
                <w:right w:val="none" w:sz="0" w:space="0" w:color="auto"/>
              </w:divBdr>
            </w:div>
            <w:div w:id="1112700295">
              <w:marLeft w:val="0"/>
              <w:marRight w:val="0"/>
              <w:marTop w:val="0"/>
              <w:marBottom w:val="0"/>
              <w:divBdr>
                <w:top w:val="none" w:sz="0" w:space="0" w:color="auto"/>
                <w:left w:val="none" w:sz="0" w:space="0" w:color="auto"/>
                <w:bottom w:val="none" w:sz="0" w:space="0" w:color="auto"/>
                <w:right w:val="none" w:sz="0" w:space="0" w:color="auto"/>
              </w:divBdr>
            </w:div>
            <w:div w:id="1136727825">
              <w:marLeft w:val="0"/>
              <w:marRight w:val="0"/>
              <w:marTop w:val="0"/>
              <w:marBottom w:val="0"/>
              <w:divBdr>
                <w:top w:val="none" w:sz="0" w:space="0" w:color="auto"/>
                <w:left w:val="none" w:sz="0" w:space="0" w:color="auto"/>
                <w:bottom w:val="none" w:sz="0" w:space="0" w:color="auto"/>
                <w:right w:val="none" w:sz="0" w:space="0" w:color="auto"/>
              </w:divBdr>
            </w:div>
            <w:div w:id="1160997238">
              <w:marLeft w:val="0"/>
              <w:marRight w:val="0"/>
              <w:marTop w:val="0"/>
              <w:marBottom w:val="0"/>
              <w:divBdr>
                <w:top w:val="none" w:sz="0" w:space="0" w:color="auto"/>
                <w:left w:val="none" w:sz="0" w:space="0" w:color="auto"/>
                <w:bottom w:val="none" w:sz="0" w:space="0" w:color="auto"/>
                <w:right w:val="none" w:sz="0" w:space="0" w:color="auto"/>
              </w:divBdr>
            </w:div>
            <w:div w:id="1237326881">
              <w:marLeft w:val="0"/>
              <w:marRight w:val="0"/>
              <w:marTop w:val="0"/>
              <w:marBottom w:val="0"/>
              <w:divBdr>
                <w:top w:val="none" w:sz="0" w:space="0" w:color="auto"/>
                <w:left w:val="none" w:sz="0" w:space="0" w:color="auto"/>
                <w:bottom w:val="none" w:sz="0" w:space="0" w:color="auto"/>
                <w:right w:val="none" w:sz="0" w:space="0" w:color="auto"/>
              </w:divBdr>
            </w:div>
            <w:div w:id="1253511144">
              <w:marLeft w:val="0"/>
              <w:marRight w:val="0"/>
              <w:marTop w:val="0"/>
              <w:marBottom w:val="0"/>
              <w:divBdr>
                <w:top w:val="none" w:sz="0" w:space="0" w:color="auto"/>
                <w:left w:val="none" w:sz="0" w:space="0" w:color="auto"/>
                <w:bottom w:val="none" w:sz="0" w:space="0" w:color="auto"/>
                <w:right w:val="none" w:sz="0" w:space="0" w:color="auto"/>
              </w:divBdr>
            </w:div>
            <w:div w:id="1275020874">
              <w:marLeft w:val="0"/>
              <w:marRight w:val="0"/>
              <w:marTop w:val="0"/>
              <w:marBottom w:val="0"/>
              <w:divBdr>
                <w:top w:val="none" w:sz="0" w:space="0" w:color="auto"/>
                <w:left w:val="none" w:sz="0" w:space="0" w:color="auto"/>
                <w:bottom w:val="none" w:sz="0" w:space="0" w:color="auto"/>
                <w:right w:val="none" w:sz="0" w:space="0" w:color="auto"/>
              </w:divBdr>
            </w:div>
            <w:div w:id="1298027350">
              <w:marLeft w:val="0"/>
              <w:marRight w:val="0"/>
              <w:marTop w:val="0"/>
              <w:marBottom w:val="0"/>
              <w:divBdr>
                <w:top w:val="none" w:sz="0" w:space="0" w:color="auto"/>
                <w:left w:val="none" w:sz="0" w:space="0" w:color="auto"/>
                <w:bottom w:val="none" w:sz="0" w:space="0" w:color="auto"/>
                <w:right w:val="none" w:sz="0" w:space="0" w:color="auto"/>
              </w:divBdr>
            </w:div>
            <w:div w:id="1320765695">
              <w:marLeft w:val="0"/>
              <w:marRight w:val="0"/>
              <w:marTop w:val="0"/>
              <w:marBottom w:val="0"/>
              <w:divBdr>
                <w:top w:val="none" w:sz="0" w:space="0" w:color="auto"/>
                <w:left w:val="none" w:sz="0" w:space="0" w:color="auto"/>
                <w:bottom w:val="none" w:sz="0" w:space="0" w:color="auto"/>
                <w:right w:val="none" w:sz="0" w:space="0" w:color="auto"/>
              </w:divBdr>
            </w:div>
            <w:div w:id="1353920160">
              <w:marLeft w:val="0"/>
              <w:marRight w:val="0"/>
              <w:marTop w:val="0"/>
              <w:marBottom w:val="0"/>
              <w:divBdr>
                <w:top w:val="none" w:sz="0" w:space="0" w:color="auto"/>
                <w:left w:val="none" w:sz="0" w:space="0" w:color="auto"/>
                <w:bottom w:val="none" w:sz="0" w:space="0" w:color="auto"/>
                <w:right w:val="none" w:sz="0" w:space="0" w:color="auto"/>
              </w:divBdr>
            </w:div>
            <w:div w:id="1368799401">
              <w:marLeft w:val="0"/>
              <w:marRight w:val="0"/>
              <w:marTop w:val="0"/>
              <w:marBottom w:val="0"/>
              <w:divBdr>
                <w:top w:val="none" w:sz="0" w:space="0" w:color="auto"/>
                <w:left w:val="none" w:sz="0" w:space="0" w:color="auto"/>
                <w:bottom w:val="none" w:sz="0" w:space="0" w:color="auto"/>
                <w:right w:val="none" w:sz="0" w:space="0" w:color="auto"/>
              </w:divBdr>
            </w:div>
            <w:div w:id="1384913269">
              <w:marLeft w:val="0"/>
              <w:marRight w:val="0"/>
              <w:marTop w:val="0"/>
              <w:marBottom w:val="0"/>
              <w:divBdr>
                <w:top w:val="none" w:sz="0" w:space="0" w:color="auto"/>
                <w:left w:val="none" w:sz="0" w:space="0" w:color="auto"/>
                <w:bottom w:val="none" w:sz="0" w:space="0" w:color="auto"/>
                <w:right w:val="none" w:sz="0" w:space="0" w:color="auto"/>
              </w:divBdr>
            </w:div>
            <w:div w:id="1438063794">
              <w:marLeft w:val="0"/>
              <w:marRight w:val="0"/>
              <w:marTop w:val="0"/>
              <w:marBottom w:val="0"/>
              <w:divBdr>
                <w:top w:val="none" w:sz="0" w:space="0" w:color="auto"/>
                <w:left w:val="none" w:sz="0" w:space="0" w:color="auto"/>
                <w:bottom w:val="none" w:sz="0" w:space="0" w:color="auto"/>
                <w:right w:val="none" w:sz="0" w:space="0" w:color="auto"/>
              </w:divBdr>
            </w:div>
            <w:div w:id="1484277975">
              <w:marLeft w:val="0"/>
              <w:marRight w:val="0"/>
              <w:marTop w:val="0"/>
              <w:marBottom w:val="0"/>
              <w:divBdr>
                <w:top w:val="none" w:sz="0" w:space="0" w:color="auto"/>
                <w:left w:val="none" w:sz="0" w:space="0" w:color="auto"/>
                <w:bottom w:val="none" w:sz="0" w:space="0" w:color="auto"/>
                <w:right w:val="none" w:sz="0" w:space="0" w:color="auto"/>
              </w:divBdr>
            </w:div>
            <w:div w:id="1502696756">
              <w:marLeft w:val="0"/>
              <w:marRight w:val="0"/>
              <w:marTop w:val="0"/>
              <w:marBottom w:val="0"/>
              <w:divBdr>
                <w:top w:val="none" w:sz="0" w:space="0" w:color="auto"/>
                <w:left w:val="none" w:sz="0" w:space="0" w:color="auto"/>
                <w:bottom w:val="none" w:sz="0" w:space="0" w:color="auto"/>
                <w:right w:val="none" w:sz="0" w:space="0" w:color="auto"/>
              </w:divBdr>
            </w:div>
            <w:div w:id="1526676642">
              <w:marLeft w:val="0"/>
              <w:marRight w:val="0"/>
              <w:marTop w:val="0"/>
              <w:marBottom w:val="0"/>
              <w:divBdr>
                <w:top w:val="none" w:sz="0" w:space="0" w:color="auto"/>
                <w:left w:val="none" w:sz="0" w:space="0" w:color="auto"/>
                <w:bottom w:val="none" w:sz="0" w:space="0" w:color="auto"/>
                <w:right w:val="none" w:sz="0" w:space="0" w:color="auto"/>
              </w:divBdr>
            </w:div>
            <w:div w:id="1645888573">
              <w:marLeft w:val="0"/>
              <w:marRight w:val="0"/>
              <w:marTop w:val="0"/>
              <w:marBottom w:val="0"/>
              <w:divBdr>
                <w:top w:val="none" w:sz="0" w:space="0" w:color="auto"/>
                <w:left w:val="none" w:sz="0" w:space="0" w:color="auto"/>
                <w:bottom w:val="none" w:sz="0" w:space="0" w:color="auto"/>
                <w:right w:val="none" w:sz="0" w:space="0" w:color="auto"/>
              </w:divBdr>
            </w:div>
            <w:div w:id="1653218657">
              <w:marLeft w:val="0"/>
              <w:marRight w:val="0"/>
              <w:marTop w:val="0"/>
              <w:marBottom w:val="0"/>
              <w:divBdr>
                <w:top w:val="none" w:sz="0" w:space="0" w:color="auto"/>
                <w:left w:val="none" w:sz="0" w:space="0" w:color="auto"/>
                <w:bottom w:val="none" w:sz="0" w:space="0" w:color="auto"/>
                <w:right w:val="none" w:sz="0" w:space="0" w:color="auto"/>
              </w:divBdr>
            </w:div>
            <w:div w:id="1702512810">
              <w:marLeft w:val="0"/>
              <w:marRight w:val="0"/>
              <w:marTop w:val="0"/>
              <w:marBottom w:val="0"/>
              <w:divBdr>
                <w:top w:val="none" w:sz="0" w:space="0" w:color="auto"/>
                <w:left w:val="none" w:sz="0" w:space="0" w:color="auto"/>
                <w:bottom w:val="none" w:sz="0" w:space="0" w:color="auto"/>
                <w:right w:val="none" w:sz="0" w:space="0" w:color="auto"/>
              </w:divBdr>
            </w:div>
            <w:div w:id="1780102047">
              <w:marLeft w:val="0"/>
              <w:marRight w:val="0"/>
              <w:marTop w:val="0"/>
              <w:marBottom w:val="0"/>
              <w:divBdr>
                <w:top w:val="none" w:sz="0" w:space="0" w:color="auto"/>
                <w:left w:val="none" w:sz="0" w:space="0" w:color="auto"/>
                <w:bottom w:val="none" w:sz="0" w:space="0" w:color="auto"/>
                <w:right w:val="none" w:sz="0" w:space="0" w:color="auto"/>
              </w:divBdr>
            </w:div>
            <w:div w:id="1780296768">
              <w:marLeft w:val="0"/>
              <w:marRight w:val="0"/>
              <w:marTop w:val="0"/>
              <w:marBottom w:val="0"/>
              <w:divBdr>
                <w:top w:val="none" w:sz="0" w:space="0" w:color="auto"/>
                <w:left w:val="none" w:sz="0" w:space="0" w:color="auto"/>
                <w:bottom w:val="none" w:sz="0" w:space="0" w:color="auto"/>
                <w:right w:val="none" w:sz="0" w:space="0" w:color="auto"/>
              </w:divBdr>
            </w:div>
            <w:div w:id="1836459068">
              <w:marLeft w:val="0"/>
              <w:marRight w:val="0"/>
              <w:marTop w:val="0"/>
              <w:marBottom w:val="0"/>
              <w:divBdr>
                <w:top w:val="none" w:sz="0" w:space="0" w:color="auto"/>
                <w:left w:val="none" w:sz="0" w:space="0" w:color="auto"/>
                <w:bottom w:val="none" w:sz="0" w:space="0" w:color="auto"/>
                <w:right w:val="none" w:sz="0" w:space="0" w:color="auto"/>
              </w:divBdr>
            </w:div>
            <w:div w:id="1839735417">
              <w:marLeft w:val="0"/>
              <w:marRight w:val="0"/>
              <w:marTop w:val="0"/>
              <w:marBottom w:val="0"/>
              <w:divBdr>
                <w:top w:val="none" w:sz="0" w:space="0" w:color="auto"/>
                <w:left w:val="none" w:sz="0" w:space="0" w:color="auto"/>
                <w:bottom w:val="none" w:sz="0" w:space="0" w:color="auto"/>
                <w:right w:val="none" w:sz="0" w:space="0" w:color="auto"/>
              </w:divBdr>
            </w:div>
            <w:div w:id="1878852458">
              <w:marLeft w:val="0"/>
              <w:marRight w:val="0"/>
              <w:marTop w:val="0"/>
              <w:marBottom w:val="0"/>
              <w:divBdr>
                <w:top w:val="none" w:sz="0" w:space="0" w:color="auto"/>
                <w:left w:val="none" w:sz="0" w:space="0" w:color="auto"/>
                <w:bottom w:val="none" w:sz="0" w:space="0" w:color="auto"/>
                <w:right w:val="none" w:sz="0" w:space="0" w:color="auto"/>
              </w:divBdr>
            </w:div>
            <w:div w:id="1946038963">
              <w:marLeft w:val="0"/>
              <w:marRight w:val="0"/>
              <w:marTop w:val="0"/>
              <w:marBottom w:val="0"/>
              <w:divBdr>
                <w:top w:val="none" w:sz="0" w:space="0" w:color="auto"/>
                <w:left w:val="none" w:sz="0" w:space="0" w:color="auto"/>
                <w:bottom w:val="none" w:sz="0" w:space="0" w:color="auto"/>
                <w:right w:val="none" w:sz="0" w:space="0" w:color="auto"/>
              </w:divBdr>
            </w:div>
            <w:div w:id="1967392859">
              <w:marLeft w:val="0"/>
              <w:marRight w:val="0"/>
              <w:marTop w:val="0"/>
              <w:marBottom w:val="0"/>
              <w:divBdr>
                <w:top w:val="none" w:sz="0" w:space="0" w:color="auto"/>
                <w:left w:val="none" w:sz="0" w:space="0" w:color="auto"/>
                <w:bottom w:val="none" w:sz="0" w:space="0" w:color="auto"/>
                <w:right w:val="none" w:sz="0" w:space="0" w:color="auto"/>
              </w:divBdr>
            </w:div>
            <w:div w:id="1989047888">
              <w:marLeft w:val="0"/>
              <w:marRight w:val="0"/>
              <w:marTop w:val="0"/>
              <w:marBottom w:val="0"/>
              <w:divBdr>
                <w:top w:val="none" w:sz="0" w:space="0" w:color="auto"/>
                <w:left w:val="none" w:sz="0" w:space="0" w:color="auto"/>
                <w:bottom w:val="none" w:sz="0" w:space="0" w:color="auto"/>
                <w:right w:val="none" w:sz="0" w:space="0" w:color="auto"/>
              </w:divBdr>
            </w:div>
            <w:div w:id="1991903912">
              <w:marLeft w:val="0"/>
              <w:marRight w:val="0"/>
              <w:marTop w:val="0"/>
              <w:marBottom w:val="0"/>
              <w:divBdr>
                <w:top w:val="none" w:sz="0" w:space="0" w:color="auto"/>
                <w:left w:val="none" w:sz="0" w:space="0" w:color="auto"/>
                <w:bottom w:val="none" w:sz="0" w:space="0" w:color="auto"/>
                <w:right w:val="none" w:sz="0" w:space="0" w:color="auto"/>
              </w:divBdr>
            </w:div>
            <w:div w:id="1997956446">
              <w:marLeft w:val="0"/>
              <w:marRight w:val="0"/>
              <w:marTop w:val="0"/>
              <w:marBottom w:val="0"/>
              <w:divBdr>
                <w:top w:val="none" w:sz="0" w:space="0" w:color="auto"/>
                <w:left w:val="none" w:sz="0" w:space="0" w:color="auto"/>
                <w:bottom w:val="none" w:sz="0" w:space="0" w:color="auto"/>
                <w:right w:val="none" w:sz="0" w:space="0" w:color="auto"/>
              </w:divBdr>
            </w:div>
            <w:div w:id="2022774333">
              <w:marLeft w:val="0"/>
              <w:marRight w:val="0"/>
              <w:marTop w:val="0"/>
              <w:marBottom w:val="0"/>
              <w:divBdr>
                <w:top w:val="none" w:sz="0" w:space="0" w:color="auto"/>
                <w:left w:val="none" w:sz="0" w:space="0" w:color="auto"/>
                <w:bottom w:val="none" w:sz="0" w:space="0" w:color="auto"/>
                <w:right w:val="none" w:sz="0" w:space="0" w:color="auto"/>
              </w:divBdr>
            </w:div>
            <w:div w:id="21120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0563">
      <w:bodyDiv w:val="1"/>
      <w:marLeft w:val="0"/>
      <w:marRight w:val="0"/>
      <w:marTop w:val="0"/>
      <w:marBottom w:val="0"/>
      <w:divBdr>
        <w:top w:val="none" w:sz="0" w:space="0" w:color="auto"/>
        <w:left w:val="none" w:sz="0" w:space="0" w:color="auto"/>
        <w:bottom w:val="none" w:sz="0" w:space="0" w:color="auto"/>
        <w:right w:val="none" w:sz="0" w:space="0" w:color="auto"/>
      </w:divBdr>
      <w:divsChild>
        <w:div w:id="1377005765">
          <w:marLeft w:val="0"/>
          <w:marRight w:val="0"/>
          <w:marTop w:val="0"/>
          <w:marBottom w:val="0"/>
          <w:divBdr>
            <w:top w:val="none" w:sz="0" w:space="0" w:color="auto"/>
            <w:left w:val="none" w:sz="0" w:space="0" w:color="auto"/>
            <w:bottom w:val="none" w:sz="0" w:space="0" w:color="auto"/>
            <w:right w:val="none" w:sz="0" w:space="0" w:color="auto"/>
          </w:divBdr>
          <w:divsChild>
            <w:div w:id="20521679">
              <w:marLeft w:val="0"/>
              <w:marRight w:val="0"/>
              <w:marTop w:val="0"/>
              <w:marBottom w:val="0"/>
              <w:divBdr>
                <w:top w:val="none" w:sz="0" w:space="0" w:color="auto"/>
                <w:left w:val="none" w:sz="0" w:space="0" w:color="auto"/>
                <w:bottom w:val="none" w:sz="0" w:space="0" w:color="auto"/>
                <w:right w:val="none" w:sz="0" w:space="0" w:color="auto"/>
              </w:divBdr>
            </w:div>
            <w:div w:id="289745161">
              <w:marLeft w:val="0"/>
              <w:marRight w:val="0"/>
              <w:marTop w:val="0"/>
              <w:marBottom w:val="0"/>
              <w:divBdr>
                <w:top w:val="none" w:sz="0" w:space="0" w:color="auto"/>
                <w:left w:val="none" w:sz="0" w:space="0" w:color="auto"/>
                <w:bottom w:val="none" w:sz="0" w:space="0" w:color="auto"/>
                <w:right w:val="none" w:sz="0" w:space="0" w:color="auto"/>
              </w:divBdr>
            </w:div>
            <w:div w:id="376397377">
              <w:marLeft w:val="0"/>
              <w:marRight w:val="0"/>
              <w:marTop w:val="0"/>
              <w:marBottom w:val="0"/>
              <w:divBdr>
                <w:top w:val="none" w:sz="0" w:space="0" w:color="auto"/>
                <w:left w:val="none" w:sz="0" w:space="0" w:color="auto"/>
                <w:bottom w:val="none" w:sz="0" w:space="0" w:color="auto"/>
                <w:right w:val="none" w:sz="0" w:space="0" w:color="auto"/>
              </w:divBdr>
            </w:div>
            <w:div w:id="520626534">
              <w:marLeft w:val="0"/>
              <w:marRight w:val="0"/>
              <w:marTop w:val="0"/>
              <w:marBottom w:val="0"/>
              <w:divBdr>
                <w:top w:val="none" w:sz="0" w:space="0" w:color="auto"/>
                <w:left w:val="none" w:sz="0" w:space="0" w:color="auto"/>
                <w:bottom w:val="none" w:sz="0" w:space="0" w:color="auto"/>
                <w:right w:val="none" w:sz="0" w:space="0" w:color="auto"/>
              </w:divBdr>
            </w:div>
            <w:div w:id="778599382">
              <w:marLeft w:val="0"/>
              <w:marRight w:val="0"/>
              <w:marTop w:val="0"/>
              <w:marBottom w:val="0"/>
              <w:divBdr>
                <w:top w:val="none" w:sz="0" w:space="0" w:color="auto"/>
                <w:left w:val="none" w:sz="0" w:space="0" w:color="auto"/>
                <w:bottom w:val="none" w:sz="0" w:space="0" w:color="auto"/>
                <w:right w:val="none" w:sz="0" w:space="0" w:color="auto"/>
              </w:divBdr>
            </w:div>
            <w:div w:id="880365323">
              <w:marLeft w:val="0"/>
              <w:marRight w:val="0"/>
              <w:marTop w:val="0"/>
              <w:marBottom w:val="0"/>
              <w:divBdr>
                <w:top w:val="none" w:sz="0" w:space="0" w:color="auto"/>
                <w:left w:val="none" w:sz="0" w:space="0" w:color="auto"/>
                <w:bottom w:val="none" w:sz="0" w:space="0" w:color="auto"/>
                <w:right w:val="none" w:sz="0" w:space="0" w:color="auto"/>
              </w:divBdr>
            </w:div>
            <w:div w:id="924073487">
              <w:marLeft w:val="0"/>
              <w:marRight w:val="0"/>
              <w:marTop w:val="0"/>
              <w:marBottom w:val="0"/>
              <w:divBdr>
                <w:top w:val="none" w:sz="0" w:space="0" w:color="auto"/>
                <w:left w:val="none" w:sz="0" w:space="0" w:color="auto"/>
                <w:bottom w:val="none" w:sz="0" w:space="0" w:color="auto"/>
                <w:right w:val="none" w:sz="0" w:space="0" w:color="auto"/>
              </w:divBdr>
            </w:div>
            <w:div w:id="942423020">
              <w:marLeft w:val="0"/>
              <w:marRight w:val="0"/>
              <w:marTop w:val="0"/>
              <w:marBottom w:val="0"/>
              <w:divBdr>
                <w:top w:val="none" w:sz="0" w:space="0" w:color="auto"/>
                <w:left w:val="none" w:sz="0" w:space="0" w:color="auto"/>
                <w:bottom w:val="none" w:sz="0" w:space="0" w:color="auto"/>
                <w:right w:val="none" w:sz="0" w:space="0" w:color="auto"/>
              </w:divBdr>
            </w:div>
            <w:div w:id="958605666">
              <w:marLeft w:val="0"/>
              <w:marRight w:val="0"/>
              <w:marTop w:val="0"/>
              <w:marBottom w:val="0"/>
              <w:divBdr>
                <w:top w:val="none" w:sz="0" w:space="0" w:color="auto"/>
                <w:left w:val="none" w:sz="0" w:space="0" w:color="auto"/>
                <w:bottom w:val="none" w:sz="0" w:space="0" w:color="auto"/>
                <w:right w:val="none" w:sz="0" w:space="0" w:color="auto"/>
              </w:divBdr>
            </w:div>
            <w:div w:id="1117212948">
              <w:marLeft w:val="0"/>
              <w:marRight w:val="0"/>
              <w:marTop w:val="0"/>
              <w:marBottom w:val="0"/>
              <w:divBdr>
                <w:top w:val="none" w:sz="0" w:space="0" w:color="auto"/>
                <w:left w:val="none" w:sz="0" w:space="0" w:color="auto"/>
                <w:bottom w:val="none" w:sz="0" w:space="0" w:color="auto"/>
                <w:right w:val="none" w:sz="0" w:space="0" w:color="auto"/>
              </w:divBdr>
            </w:div>
            <w:div w:id="1245145881">
              <w:marLeft w:val="0"/>
              <w:marRight w:val="0"/>
              <w:marTop w:val="0"/>
              <w:marBottom w:val="0"/>
              <w:divBdr>
                <w:top w:val="none" w:sz="0" w:space="0" w:color="auto"/>
                <w:left w:val="none" w:sz="0" w:space="0" w:color="auto"/>
                <w:bottom w:val="none" w:sz="0" w:space="0" w:color="auto"/>
                <w:right w:val="none" w:sz="0" w:space="0" w:color="auto"/>
              </w:divBdr>
            </w:div>
            <w:div w:id="1291324409">
              <w:marLeft w:val="0"/>
              <w:marRight w:val="0"/>
              <w:marTop w:val="0"/>
              <w:marBottom w:val="0"/>
              <w:divBdr>
                <w:top w:val="none" w:sz="0" w:space="0" w:color="auto"/>
                <w:left w:val="none" w:sz="0" w:space="0" w:color="auto"/>
                <w:bottom w:val="none" w:sz="0" w:space="0" w:color="auto"/>
                <w:right w:val="none" w:sz="0" w:space="0" w:color="auto"/>
              </w:divBdr>
            </w:div>
            <w:div w:id="1291518875">
              <w:marLeft w:val="0"/>
              <w:marRight w:val="0"/>
              <w:marTop w:val="0"/>
              <w:marBottom w:val="0"/>
              <w:divBdr>
                <w:top w:val="none" w:sz="0" w:space="0" w:color="auto"/>
                <w:left w:val="none" w:sz="0" w:space="0" w:color="auto"/>
                <w:bottom w:val="none" w:sz="0" w:space="0" w:color="auto"/>
                <w:right w:val="none" w:sz="0" w:space="0" w:color="auto"/>
              </w:divBdr>
            </w:div>
            <w:div w:id="1354726821">
              <w:marLeft w:val="0"/>
              <w:marRight w:val="0"/>
              <w:marTop w:val="0"/>
              <w:marBottom w:val="0"/>
              <w:divBdr>
                <w:top w:val="none" w:sz="0" w:space="0" w:color="auto"/>
                <w:left w:val="none" w:sz="0" w:space="0" w:color="auto"/>
                <w:bottom w:val="none" w:sz="0" w:space="0" w:color="auto"/>
                <w:right w:val="none" w:sz="0" w:space="0" w:color="auto"/>
              </w:divBdr>
            </w:div>
            <w:div w:id="1725180534">
              <w:marLeft w:val="0"/>
              <w:marRight w:val="0"/>
              <w:marTop w:val="0"/>
              <w:marBottom w:val="0"/>
              <w:divBdr>
                <w:top w:val="none" w:sz="0" w:space="0" w:color="auto"/>
                <w:left w:val="none" w:sz="0" w:space="0" w:color="auto"/>
                <w:bottom w:val="none" w:sz="0" w:space="0" w:color="auto"/>
                <w:right w:val="none" w:sz="0" w:space="0" w:color="auto"/>
              </w:divBdr>
            </w:div>
            <w:div w:id="1965649735">
              <w:marLeft w:val="0"/>
              <w:marRight w:val="0"/>
              <w:marTop w:val="0"/>
              <w:marBottom w:val="0"/>
              <w:divBdr>
                <w:top w:val="none" w:sz="0" w:space="0" w:color="auto"/>
                <w:left w:val="none" w:sz="0" w:space="0" w:color="auto"/>
                <w:bottom w:val="none" w:sz="0" w:space="0" w:color="auto"/>
                <w:right w:val="none" w:sz="0" w:space="0" w:color="auto"/>
              </w:divBdr>
            </w:div>
            <w:div w:id="2063167217">
              <w:marLeft w:val="0"/>
              <w:marRight w:val="0"/>
              <w:marTop w:val="0"/>
              <w:marBottom w:val="0"/>
              <w:divBdr>
                <w:top w:val="none" w:sz="0" w:space="0" w:color="auto"/>
                <w:left w:val="none" w:sz="0" w:space="0" w:color="auto"/>
                <w:bottom w:val="none" w:sz="0" w:space="0" w:color="auto"/>
                <w:right w:val="none" w:sz="0" w:space="0" w:color="auto"/>
              </w:divBdr>
            </w:div>
            <w:div w:id="21451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2299">
      <w:bodyDiv w:val="1"/>
      <w:marLeft w:val="0"/>
      <w:marRight w:val="0"/>
      <w:marTop w:val="0"/>
      <w:marBottom w:val="0"/>
      <w:divBdr>
        <w:top w:val="none" w:sz="0" w:space="0" w:color="auto"/>
        <w:left w:val="none" w:sz="0" w:space="0" w:color="auto"/>
        <w:bottom w:val="none" w:sz="0" w:space="0" w:color="auto"/>
        <w:right w:val="none" w:sz="0" w:space="0" w:color="auto"/>
      </w:divBdr>
      <w:divsChild>
        <w:div w:id="1176770417">
          <w:marLeft w:val="0"/>
          <w:marRight w:val="0"/>
          <w:marTop w:val="0"/>
          <w:marBottom w:val="0"/>
          <w:divBdr>
            <w:top w:val="none" w:sz="0" w:space="0" w:color="auto"/>
            <w:left w:val="none" w:sz="0" w:space="0" w:color="auto"/>
            <w:bottom w:val="none" w:sz="0" w:space="0" w:color="auto"/>
            <w:right w:val="none" w:sz="0" w:space="0" w:color="auto"/>
          </w:divBdr>
          <w:divsChild>
            <w:div w:id="208999232">
              <w:marLeft w:val="0"/>
              <w:marRight w:val="0"/>
              <w:marTop w:val="0"/>
              <w:marBottom w:val="0"/>
              <w:divBdr>
                <w:top w:val="none" w:sz="0" w:space="0" w:color="auto"/>
                <w:left w:val="none" w:sz="0" w:space="0" w:color="auto"/>
                <w:bottom w:val="none" w:sz="0" w:space="0" w:color="auto"/>
                <w:right w:val="none" w:sz="0" w:space="0" w:color="auto"/>
              </w:divBdr>
            </w:div>
            <w:div w:id="334191924">
              <w:marLeft w:val="0"/>
              <w:marRight w:val="0"/>
              <w:marTop w:val="0"/>
              <w:marBottom w:val="0"/>
              <w:divBdr>
                <w:top w:val="none" w:sz="0" w:space="0" w:color="auto"/>
                <w:left w:val="none" w:sz="0" w:space="0" w:color="auto"/>
                <w:bottom w:val="none" w:sz="0" w:space="0" w:color="auto"/>
                <w:right w:val="none" w:sz="0" w:space="0" w:color="auto"/>
              </w:divBdr>
            </w:div>
            <w:div w:id="391121764">
              <w:marLeft w:val="0"/>
              <w:marRight w:val="0"/>
              <w:marTop w:val="0"/>
              <w:marBottom w:val="0"/>
              <w:divBdr>
                <w:top w:val="none" w:sz="0" w:space="0" w:color="auto"/>
                <w:left w:val="none" w:sz="0" w:space="0" w:color="auto"/>
                <w:bottom w:val="none" w:sz="0" w:space="0" w:color="auto"/>
                <w:right w:val="none" w:sz="0" w:space="0" w:color="auto"/>
              </w:divBdr>
            </w:div>
            <w:div w:id="536238991">
              <w:marLeft w:val="0"/>
              <w:marRight w:val="0"/>
              <w:marTop w:val="0"/>
              <w:marBottom w:val="0"/>
              <w:divBdr>
                <w:top w:val="none" w:sz="0" w:space="0" w:color="auto"/>
                <w:left w:val="none" w:sz="0" w:space="0" w:color="auto"/>
                <w:bottom w:val="none" w:sz="0" w:space="0" w:color="auto"/>
                <w:right w:val="none" w:sz="0" w:space="0" w:color="auto"/>
              </w:divBdr>
            </w:div>
            <w:div w:id="672145479">
              <w:marLeft w:val="0"/>
              <w:marRight w:val="0"/>
              <w:marTop w:val="0"/>
              <w:marBottom w:val="0"/>
              <w:divBdr>
                <w:top w:val="none" w:sz="0" w:space="0" w:color="auto"/>
                <w:left w:val="none" w:sz="0" w:space="0" w:color="auto"/>
                <w:bottom w:val="none" w:sz="0" w:space="0" w:color="auto"/>
                <w:right w:val="none" w:sz="0" w:space="0" w:color="auto"/>
              </w:divBdr>
            </w:div>
            <w:div w:id="679820109">
              <w:marLeft w:val="0"/>
              <w:marRight w:val="0"/>
              <w:marTop w:val="0"/>
              <w:marBottom w:val="0"/>
              <w:divBdr>
                <w:top w:val="none" w:sz="0" w:space="0" w:color="auto"/>
                <w:left w:val="none" w:sz="0" w:space="0" w:color="auto"/>
                <w:bottom w:val="none" w:sz="0" w:space="0" w:color="auto"/>
                <w:right w:val="none" w:sz="0" w:space="0" w:color="auto"/>
              </w:divBdr>
            </w:div>
            <w:div w:id="769201727">
              <w:marLeft w:val="0"/>
              <w:marRight w:val="0"/>
              <w:marTop w:val="0"/>
              <w:marBottom w:val="0"/>
              <w:divBdr>
                <w:top w:val="none" w:sz="0" w:space="0" w:color="auto"/>
                <w:left w:val="none" w:sz="0" w:space="0" w:color="auto"/>
                <w:bottom w:val="none" w:sz="0" w:space="0" w:color="auto"/>
                <w:right w:val="none" w:sz="0" w:space="0" w:color="auto"/>
              </w:divBdr>
            </w:div>
            <w:div w:id="823397393">
              <w:marLeft w:val="0"/>
              <w:marRight w:val="0"/>
              <w:marTop w:val="0"/>
              <w:marBottom w:val="0"/>
              <w:divBdr>
                <w:top w:val="none" w:sz="0" w:space="0" w:color="auto"/>
                <w:left w:val="none" w:sz="0" w:space="0" w:color="auto"/>
                <w:bottom w:val="none" w:sz="0" w:space="0" w:color="auto"/>
                <w:right w:val="none" w:sz="0" w:space="0" w:color="auto"/>
              </w:divBdr>
            </w:div>
            <w:div w:id="1131745722">
              <w:marLeft w:val="0"/>
              <w:marRight w:val="0"/>
              <w:marTop w:val="0"/>
              <w:marBottom w:val="0"/>
              <w:divBdr>
                <w:top w:val="none" w:sz="0" w:space="0" w:color="auto"/>
                <w:left w:val="none" w:sz="0" w:space="0" w:color="auto"/>
                <w:bottom w:val="none" w:sz="0" w:space="0" w:color="auto"/>
                <w:right w:val="none" w:sz="0" w:space="0" w:color="auto"/>
              </w:divBdr>
            </w:div>
            <w:div w:id="1358890593">
              <w:marLeft w:val="0"/>
              <w:marRight w:val="0"/>
              <w:marTop w:val="0"/>
              <w:marBottom w:val="0"/>
              <w:divBdr>
                <w:top w:val="none" w:sz="0" w:space="0" w:color="auto"/>
                <w:left w:val="none" w:sz="0" w:space="0" w:color="auto"/>
                <w:bottom w:val="none" w:sz="0" w:space="0" w:color="auto"/>
                <w:right w:val="none" w:sz="0" w:space="0" w:color="auto"/>
              </w:divBdr>
            </w:div>
            <w:div w:id="1564099947">
              <w:marLeft w:val="0"/>
              <w:marRight w:val="0"/>
              <w:marTop w:val="0"/>
              <w:marBottom w:val="0"/>
              <w:divBdr>
                <w:top w:val="none" w:sz="0" w:space="0" w:color="auto"/>
                <w:left w:val="none" w:sz="0" w:space="0" w:color="auto"/>
                <w:bottom w:val="none" w:sz="0" w:space="0" w:color="auto"/>
                <w:right w:val="none" w:sz="0" w:space="0" w:color="auto"/>
              </w:divBdr>
            </w:div>
            <w:div w:id="1958095525">
              <w:marLeft w:val="0"/>
              <w:marRight w:val="0"/>
              <w:marTop w:val="0"/>
              <w:marBottom w:val="0"/>
              <w:divBdr>
                <w:top w:val="none" w:sz="0" w:space="0" w:color="auto"/>
                <w:left w:val="none" w:sz="0" w:space="0" w:color="auto"/>
                <w:bottom w:val="none" w:sz="0" w:space="0" w:color="auto"/>
                <w:right w:val="none" w:sz="0" w:space="0" w:color="auto"/>
              </w:divBdr>
            </w:div>
            <w:div w:id="2024550773">
              <w:marLeft w:val="0"/>
              <w:marRight w:val="0"/>
              <w:marTop w:val="0"/>
              <w:marBottom w:val="0"/>
              <w:divBdr>
                <w:top w:val="none" w:sz="0" w:space="0" w:color="auto"/>
                <w:left w:val="none" w:sz="0" w:space="0" w:color="auto"/>
                <w:bottom w:val="none" w:sz="0" w:space="0" w:color="auto"/>
                <w:right w:val="none" w:sz="0" w:space="0" w:color="auto"/>
              </w:divBdr>
            </w:div>
            <w:div w:id="2047098429">
              <w:marLeft w:val="0"/>
              <w:marRight w:val="0"/>
              <w:marTop w:val="0"/>
              <w:marBottom w:val="0"/>
              <w:divBdr>
                <w:top w:val="none" w:sz="0" w:space="0" w:color="auto"/>
                <w:left w:val="none" w:sz="0" w:space="0" w:color="auto"/>
                <w:bottom w:val="none" w:sz="0" w:space="0" w:color="auto"/>
                <w:right w:val="none" w:sz="0" w:space="0" w:color="auto"/>
              </w:divBdr>
            </w:div>
            <w:div w:id="208032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70198">
      <w:bodyDiv w:val="1"/>
      <w:marLeft w:val="0"/>
      <w:marRight w:val="0"/>
      <w:marTop w:val="0"/>
      <w:marBottom w:val="0"/>
      <w:divBdr>
        <w:top w:val="none" w:sz="0" w:space="0" w:color="auto"/>
        <w:left w:val="none" w:sz="0" w:space="0" w:color="auto"/>
        <w:bottom w:val="none" w:sz="0" w:space="0" w:color="auto"/>
        <w:right w:val="none" w:sz="0" w:space="0" w:color="auto"/>
      </w:divBdr>
      <w:divsChild>
        <w:div w:id="54862940">
          <w:marLeft w:val="0"/>
          <w:marRight w:val="0"/>
          <w:marTop w:val="0"/>
          <w:marBottom w:val="0"/>
          <w:divBdr>
            <w:top w:val="none" w:sz="0" w:space="0" w:color="auto"/>
            <w:left w:val="none" w:sz="0" w:space="0" w:color="auto"/>
            <w:bottom w:val="none" w:sz="0" w:space="0" w:color="auto"/>
            <w:right w:val="none" w:sz="0" w:space="0" w:color="auto"/>
          </w:divBdr>
          <w:divsChild>
            <w:div w:id="4015815">
              <w:marLeft w:val="0"/>
              <w:marRight w:val="0"/>
              <w:marTop w:val="0"/>
              <w:marBottom w:val="0"/>
              <w:divBdr>
                <w:top w:val="none" w:sz="0" w:space="0" w:color="auto"/>
                <w:left w:val="none" w:sz="0" w:space="0" w:color="auto"/>
                <w:bottom w:val="none" w:sz="0" w:space="0" w:color="auto"/>
                <w:right w:val="none" w:sz="0" w:space="0" w:color="auto"/>
              </w:divBdr>
            </w:div>
            <w:div w:id="4209832">
              <w:marLeft w:val="0"/>
              <w:marRight w:val="0"/>
              <w:marTop w:val="0"/>
              <w:marBottom w:val="0"/>
              <w:divBdr>
                <w:top w:val="none" w:sz="0" w:space="0" w:color="auto"/>
                <w:left w:val="none" w:sz="0" w:space="0" w:color="auto"/>
                <w:bottom w:val="none" w:sz="0" w:space="0" w:color="auto"/>
                <w:right w:val="none" w:sz="0" w:space="0" w:color="auto"/>
              </w:divBdr>
            </w:div>
            <w:div w:id="20278809">
              <w:marLeft w:val="0"/>
              <w:marRight w:val="0"/>
              <w:marTop w:val="0"/>
              <w:marBottom w:val="0"/>
              <w:divBdr>
                <w:top w:val="none" w:sz="0" w:space="0" w:color="auto"/>
                <w:left w:val="none" w:sz="0" w:space="0" w:color="auto"/>
                <w:bottom w:val="none" w:sz="0" w:space="0" w:color="auto"/>
                <w:right w:val="none" w:sz="0" w:space="0" w:color="auto"/>
              </w:divBdr>
            </w:div>
            <w:div w:id="62223607">
              <w:marLeft w:val="0"/>
              <w:marRight w:val="0"/>
              <w:marTop w:val="0"/>
              <w:marBottom w:val="0"/>
              <w:divBdr>
                <w:top w:val="none" w:sz="0" w:space="0" w:color="auto"/>
                <w:left w:val="none" w:sz="0" w:space="0" w:color="auto"/>
                <w:bottom w:val="none" w:sz="0" w:space="0" w:color="auto"/>
                <w:right w:val="none" w:sz="0" w:space="0" w:color="auto"/>
              </w:divBdr>
            </w:div>
            <w:div w:id="83886610">
              <w:marLeft w:val="0"/>
              <w:marRight w:val="0"/>
              <w:marTop w:val="0"/>
              <w:marBottom w:val="0"/>
              <w:divBdr>
                <w:top w:val="none" w:sz="0" w:space="0" w:color="auto"/>
                <w:left w:val="none" w:sz="0" w:space="0" w:color="auto"/>
                <w:bottom w:val="none" w:sz="0" w:space="0" w:color="auto"/>
                <w:right w:val="none" w:sz="0" w:space="0" w:color="auto"/>
              </w:divBdr>
            </w:div>
            <w:div w:id="93214253">
              <w:marLeft w:val="0"/>
              <w:marRight w:val="0"/>
              <w:marTop w:val="0"/>
              <w:marBottom w:val="0"/>
              <w:divBdr>
                <w:top w:val="none" w:sz="0" w:space="0" w:color="auto"/>
                <w:left w:val="none" w:sz="0" w:space="0" w:color="auto"/>
                <w:bottom w:val="none" w:sz="0" w:space="0" w:color="auto"/>
                <w:right w:val="none" w:sz="0" w:space="0" w:color="auto"/>
              </w:divBdr>
            </w:div>
            <w:div w:id="171381997">
              <w:marLeft w:val="0"/>
              <w:marRight w:val="0"/>
              <w:marTop w:val="0"/>
              <w:marBottom w:val="0"/>
              <w:divBdr>
                <w:top w:val="none" w:sz="0" w:space="0" w:color="auto"/>
                <w:left w:val="none" w:sz="0" w:space="0" w:color="auto"/>
                <w:bottom w:val="none" w:sz="0" w:space="0" w:color="auto"/>
                <w:right w:val="none" w:sz="0" w:space="0" w:color="auto"/>
              </w:divBdr>
            </w:div>
            <w:div w:id="210268036">
              <w:marLeft w:val="0"/>
              <w:marRight w:val="0"/>
              <w:marTop w:val="0"/>
              <w:marBottom w:val="0"/>
              <w:divBdr>
                <w:top w:val="none" w:sz="0" w:space="0" w:color="auto"/>
                <w:left w:val="none" w:sz="0" w:space="0" w:color="auto"/>
                <w:bottom w:val="none" w:sz="0" w:space="0" w:color="auto"/>
                <w:right w:val="none" w:sz="0" w:space="0" w:color="auto"/>
              </w:divBdr>
            </w:div>
            <w:div w:id="243877284">
              <w:marLeft w:val="0"/>
              <w:marRight w:val="0"/>
              <w:marTop w:val="0"/>
              <w:marBottom w:val="0"/>
              <w:divBdr>
                <w:top w:val="none" w:sz="0" w:space="0" w:color="auto"/>
                <w:left w:val="none" w:sz="0" w:space="0" w:color="auto"/>
                <w:bottom w:val="none" w:sz="0" w:space="0" w:color="auto"/>
                <w:right w:val="none" w:sz="0" w:space="0" w:color="auto"/>
              </w:divBdr>
            </w:div>
            <w:div w:id="246885264">
              <w:marLeft w:val="0"/>
              <w:marRight w:val="0"/>
              <w:marTop w:val="0"/>
              <w:marBottom w:val="0"/>
              <w:divBdr>
                <w:top w:val="none" w:sz="0" w:space="0" w:color="auto"/>
                <w:left w:val="none" w:sz="0" w:space="0" w:color="auto"/>
                <w:bottom w:val="none" w:sz="0" w:space="0" w:color="auto"/>
                <w:right w:val="none" w:sz="0" w:space="0" w:color="auto"/>
              </w:divBdr>
            </w:div>
            <w:div w:id="255794183">
              <w:marLeft w:val="0"/>
              <w:marRight w:val="0"/>
              <w:marTop w:val="0"/>
              <w:marBottom w:val="0"/>
              <w:divBdr>
                <w:top w:val="none" w:sz="0" w:space="0" w:color="auto"/>
                <w:left w:val="none" w:sz="0" w:space="0" w:color="auto"/>
                <w:bottom w:val="none" w:sz="0" w:space="0" w:color="auto"/>
                <w:right w:val="none" w:sz="0" w:space="0" w:color="auto"/>
              </w:divBdr>
            </w:div>
            <w:div w:id="292912097">
              <w:marLeft w:val="0"/>
              <w:marRight w:val="0"/>
              <w:marTop w:val="0"/>
              <w:marBottom w:val="0"/>
              <w:divBdr>
                <w:top w:val="none" w:sz="0" w:space="0" w:color="auto"/>
                <w:left w:val="none" w:sz="0" w:space="0" w:color="auto"/>
                <w:bottom w:val="none" w:sz="0" w:space="0" w:color="auto"/>
                <w:right w:val="none" w:sz="0" w:space="0" w:color="auto"/>
              </w:divBdr>
            </w:div>
            <w:div w:id="333529999">
              <w:marLeft w:val="0"/>
              <w:marRight w:val="0"/>
              <w:marTop w:val="0"/>
              <w:marBottom w:val="0"/>
              <w:divBdr>
                <w:top w:val="none" w:sz="0" w:space="0" w:color="auto"/>
                <w:left w:val="none" w:sz="0" w:space="0" w:color="auto"/>
                <w:bottom w:val="none" w:sz="0" w:space="0" w:color="auto"/>
                <w:right w:val="none" w:sz="0" w:space="0" w:color="auto"/>
              </w:divBdr>
            </w:div>
            <w:div w:id="338195002">
              <w:marLeft w:val="0"/>
              <w:marRight w:val="0"/>
              <w:marTop w:val="0"/>
              <w:marBottom w:val="0"/>
              <w:divBdr>
                <w:top w:val="none" w:sz="0" w:space="0" w:color="auto"/>
                <w:left w:val="none" w:sz="0" w:space="0" w:color="auto"/>
                <w:bottom w:val="none" w:sz="0" w:space="0" w:color="auto"/>
                <w:right w:val="none" w:sz="0" w:space="0" w:color="auto"/>
              </w:divBdr>
            </w:div>
            <w:div w:id="342166919">
              <w:marLeft w:val="0"/>
              <w:marRight w:val="0"/>
              <w:marTop w:val="0"/>
              <w:marBottom w:val="0"/>
              <w:divBdr>
                <w:top w:val="none" w:sz="0" w:space="0" w:color="auto"/>
                <w:left w:val="none" w:sz="0" w:space="0" w:color="auto"/>
                <w:bottom w:val="none" w:sz="0" w:space="0" w:color="auto"/>
                <w:right w:val="none" w:sz="0" w:space="0" w:color="auto"/>
              </w:divBdr>
            </w:div>
            <w:div w:id="368533597">
              <w:marLeft w:val="0"/>
              <w:marRight w:val="0"/>
              <w:marTop w:val="0"/>
              <w:marBottom w:val="0"/>
              <w:divBdr>
                <w:top w:val="none" w:sz="0" w:space="0" w:color="auto"/>
                <w:left w:val="none" w:sz="0" w:space="0" w:color="auto"/>
                <w:bottom w:val="none" w:sz="0" w:space="0" w:color="auto"/>
                <w:right w:val="none" w:sz="0" w:space="0" w:color="auto"/>
              </w:divBdr>
            </w:div>
            <w:div w:id="491675840">
              <w:marLeft w:val="0"/>
              <w:marRight w:val="0"/>
              <w:marTop w:val="0"/>
              <w:marBottom w:val="0"/>
              <w:divBdr>
                <w:top w:val="none" w:sz="0" w:space="0" w:color="auto"/>
                <w:left w:val="none" w:sz="0" w:space="0" w:color="auto"/>
                <w:bottom w:val="none" w:sz="0" w:space="0" w:color="auto"/>
                <w:right w:val="none" w:sz="0" w:space="0" w:color="auto"/>
              </w:divBdr>
            </w:div>
            <w:div w:id="504711016">
              <w:marLeft w:val="0"/>
              <w:marRight w:val="0"/>
              <w:marTop w:val="0"/>
              <w:marBottom w:val="0"/>
              <w:divBdr>
                <w:top w:val="none" w:sz="0" w:space="0" w:color="auto"/>
                <w:left w:val="none" w:sz="0" w:space="0" w:color="auto"/>
                <w:bottom w:val="none" w:sz="0" w:space="0" w:color="auto"/>
                <w:right w:val="none" w:sz="0" w:space="0" w:color="auto"/>
              </w:divBdr>
            </w:div>
            <w:div w:id="684477792">
              <w:marLeft w:val="0"/>
              <w:marRight w:val="0"/>
              <w:marTop w:val="0"/>
              <w:marBottom w:val="0"/>
              <w:divBdr>
                <w:top w:val="none" w:sz="0" w:space="0" w:color="auto"/>
                <w:left w:val="none" w:sz="0" w:space="0" w:color="auto"/>
                <w:bottom w:val="none" w:sz="0" w:space="0" w:color="auto"/>
                <w:right w:val="none" w:sz="0" w:space="0" w:color="auto"/>
              </w:divBdr>
            </w:div>
            <w:div w:id="686372393">
              <w:marLeft w:val="0"/>
              <w:marRight w:val="0"/>
              <w:marTop w:val="0"/>
              <w:marBottom w:val="0"/>
              <w:divBdr>
                <w:top w:val="none" w:sz="0" w:space="0" w:color="auto"/>
                <w:left w:val="none" w:sz="0" w:space="0" w:color="auto"/>
                <w:bottom w:val="none" w:sz="0" w:space="0" w:color="auto"/>
                <w:right w:val="none" w:sz="0" w:space="0" w:color="auto"/>
              </w:divBdr>
            </w:div>
            <w:div w:id="692534683">
              <w:marLeft w:val="0"/>
              <w:marRight w:val="0"/>
              <w:marTop w:val="0"/>
              <w:marBottom w:val="0"/>
              <w:divBdr>
                <w:top w:val="none" w:sz="0" w:space="0" w:color="auto"/>
                <w:left w:val="none" w:sz="0" w:space="0" w:color="auto"/>
                <w:bottom w:val="none" w:sz="0" w:space="0" w:color="auto"/>
                <w:right w:val="none" w:sz="0" w:space="0" w:color="auto"/>
              </w:divBdr>
            </w:div>
            <w:div w:id="710112665">
              <w:marLeft w:val="0"/>
              <w:marRight w:val="0"/>
              <w:marTop w:val="0"/>
              <w:marBottom w:val="0"/>
              <w:divBdr>
                <w:top w:val="none" w:sz="0" w:space="0" w:color="auto"/>
                <w:left w:val="none" w:sz="0" w:space="0" w:color="auto"/>
                <w:bottom w:val="none" w:sz="0" w:space="0" w:color="auto"/>
                <w:right w:val="none" w:sz="0" w:space="0" w:color="auto"/>
              </w:divBdr>
            </w:div>
            <w:div w:id="726758241">
              <w:marLeft w:val="0"/>
              <w:marRight w:val="0"/>
              <w:marTop w:val="0"/>
              <w:marBottom w:val="0"/>
              <w:divBdr>
                <w:top w:val="none" w:sz="0" w:space="0" w:color="auto"/>
                <w:left w:val="none" w:sz="0" w:space="0" w:color="auto"/>
                <w:bottom w:val="none" w:sz="0" w:space="0" w:color="auto"/>
                <w:right w:val="none" w:sz="0" w:space="0" w:color="auto"/>
              </w:divBdr>
            </w:div>
            <w:div w:id="756946234">
              <w:marLeft w:val="0"/>
              <w:marRight w:val="0"/>
              <w:marTop w:val="0"/>
              <w:marBottom w:val="0"/>
              <w:divBdr>
                <w:top w:val="none" w:sz="0" w:space="0" w:color="auto"/>
                <w:left w:val="none" w:sz="0" w:space="0" w:color="auto"/>
                <w:bottom w:val="none" w:sz="0" w:space="0" w:color="auto"/>
                <w:right w:val="none" w:sz="0" w:space="0" w:color="auto"/>
              </w:divBdr>
            </w:div>
            <w:div w:id="780997289">
              <w:marLeft w:val="0"/>
              <w:marRight w:val="0"/>
              <w:marTop w:val="0"/>
              <w:marBottom w:val="0"/>
              <w:divBdr>
                <w:top w:val="none" w:sz="0" w:space="0" w:color="auto"/>
                <w:left w:val="none" w:sz="0" w:space="0" w:color="auto"/>
                <w:bottom w:val="none" w:sz="0" w:space="0" w:color="auto"/>
                <w:right w:val="none" w:sz="0" w:space="0" w:color="auto"/>
              </w:divBdr>
            </w:div>
            <w:div w:id="825512446">
              <w:marLeft w:val="0"/>
              <w:marRight w:val="0"/>
              <w:marTop w:val="0"/>
              <w:marBottom w:val="0"/>
              <w:divBdr>
                <w:top w:val="none" w:sz="0" w:space="0" w:color="auto"/>
                <w:left w:val="none" w:sz="0" w:space="0" w:color="auto"/>
                <w:bottom w:val="none" w:sz="0" w:space="0" w:color="auto"/>
                <w:right w:val="none" w:sz="0" w:space="0" w:color="auto"/>
              </w:divBdr>
            </w:div>
            <w:div w:id="839467207">
              <w:marLeft w:val="0"/>
              <w:marRight w:val="0"/>
              <w:marTop w:val="0"/>
              <w:marBottom w:val="0"/>
              <w:divBdr>
                <w:top w:val="none" w:sz="0" w:space="0" w:color="auto"/>
                <w:left w:val="none" w:sz="0" w:space="0" w:color="auto"/>
                <w:bottom w:val="none" w:sz="0" w:space="0" w:color="auto"/>
                <w:right w:val="none" w:sz="0" w:space="0" w:color="auto"/>
              </w:divBdr>
            </w:div>
            <w:div w:id="914240610">
              <w:marLeft w:val="0"/>
              <w:marRight w:val="0"/>
              <w:marTop w:val="0"/>
              <w:marBottom w:val="0"/>
              <w:divBdr>
                <w:top w:val="none" w:sz="0" w:space="0" w:color="auto"/>
                <w:left w:val="none" w:sz="0" w:space="0" w:color="auto"/>
                <w:bottom w:val="none" w:sz="0" w:space="0" w:color="auto"/>
                <w:right w:val="none" w:sz="0" w:space="0" w:color="auto"/>
              </w:divBdr>
            </w:div>
            <w:div w:id="925268771">
              <w:marLeft w:val="0"/>
              <w:marRight w:val="0"/>
              <w:marTop w:val="0"/>
              <w:marBottom w:val="0"/>
              <w:divBdr>
                <w:top w:val="none" w:sz="0" w:space="0" w:color="auto"/>
                <w:left w:val="none" w:sz="0" w:space="0" w:color="auto"/>
                <w:bottom w:val="none" w:sz="0" w:space="0" w:color="auto"/>
                <w:right w:val="none" w:sz="0" w:space="0" w:color="auto"/>
              </w:divBdr>
            </w:div>
            <w:div w:id="1022051649">
              <w:marLeft w:val="0"/>
              <w:marRight w:val="0"/>
              <w:marTop w:val="0"/>
              <w:marBottom w:val="0"/>
              <w:divBdr>
                <w:top w:val="none" w:sz="0" w:space="0" w:color="auto"/>
                <w:left w:val="none" w:sz="0" w:space="0" w:color="auto"/>
                <w:bottom w:val="none" w:sz="0" w:space="0" w:color="auto"/>
                <w:right w:val="none" w:sz="0" w:space="0" w:color="auto"/>
              </w:divBdr>
            </w:div>
            <w:div w:id="1072698389">
              <w:marLeft w:val="0"/>
              <w:marRight w:val="0"/>
              <w:marTop w:val="0"/>
              <w:marBottom w:val="0"/>
              <w:divBdr>
                <w:top w:val="none" w:sz="0" w:space="0" w:color="auto"/>
                <w:left w:val="none" w:sz="0" w:space="0" w:color="auto"/>
                <w:bottom w:val="none" w:sz="0" w:space="0" w:color="auto"/>
                <w:right w:val="none" w:sz="0" w:space="0" w:color="auto"/>
              </w:divBdr>
            </w:div>
            <w:div w:id="1169365610">
              <w:marLeft w:val="0"/>
              <w:marRight w:val="0"/>
              <w:marTop w:val="0"/>
              <w:marBottom w:val="0"/>
              <w:divBdr>
                <w:top w:val="none" w:sz="0" w:space="0" w:color="auto"/>
                <w:left w:val="none" w:sz="0" w:space="0" w:color="auto"/>
                <w:bottom w:val="none" w:sz="0" w:space="0" w:color="auto"/>
                <w:right w:val="none" w:sz="0" w:space="0" w:color="auto"/>
              </w:divBdr>
            </w:div>
            <w:div w:id="1184438654">
              <w:marLeft w:val="0"/>
              <w:marRight w:val="0"/>
              <w:marTop w:val="0"/>
              <w:marBottom w:val="0"/>
              <w:divBdr>
                <w:top w:val="none" w:sz="0" w:space="0" w:color="auto"/>
                <w:left w:val="none" w:sz="0" w:space="0" w:color="auto"/>
                <w:bottom w:val="none" w:sz="0" w:space="0" w:color="auto"/>
                <w:right w:val="none" w:sz="0" w:space="0" w:color="auto"/>
              </w:divBdr>
            </w:div>
            <w:div w:id="1189413496">
              <w:marLeft w:val="0"/>
              <w:marRight w:val="0"/>
              <w:marTop w:val="0"/>
              <w:marBottom w:val="0"/>
              <w:divBdr>
                <w:top w:val="none" w:sz="0" w:space="0" w:color="auto"/>
                <w:left w:val="none" w:sz="0" w:space="0" w:color="auto"/>
                <w:bottom w:val="none" w:sz="0" w:space="0" w:color="auto"/>
                <w:right w:val="none" w:sz="0" w:space="0" w:color="auto"/>
              </w:divBdr>
            </w:div>
            <w:div w:id="1219630638">
              <w:marLeft w:val="0"/>
              <w:marRight w:val="0"/>
              <w:marTop w:val="0"/>
              <w:marBottom w:val="0"/>
              <w:divBdr>
                <w:top w:val="none" w:sz="0" w:space="0" w:color="auto"/>
                <w:left w:val="none" w:sz="0" w:space="0" w:color="auto"/>
                <w:bottom w:val="none" w:sz="0" w:space="0" w:color="auto"/>
                <w:right w:val="none" w:sz="0" w:space="0" w:color="auto"/>
              </w:divBdr>
            </w:div>
            <w:div w:id="1220439191">
              <w:marLeft w:val="0"/>
              <w:marRight w:val="0"/>
              <w:marTop w:val="0"/>
              <w:marBottom w:val="0"/>
              <w:divBdr>
                <w:top w:val="none" w:sz="0" w:space="0" w:color="auto"/>
                <w:left w:val="none" w:sz="0" w:space="0" w:color="auto"/>
                <w:bottom w:val="none" w:sz="0" w:space="0" w:color="auto"/>
                <w:right w:val="none" w:sz="0" w:space="0" w:color="auto"/>
              </w:divBdr>
            </w:div>
            <w:div w:id="1232616253">
              <w:marLeft w:val="0"/>
              <w:marRight w:val="0"/>
              <w:marTop w:val="0"/>
              <w:marBottom w:val="0"/>
              <w:divBdr>
                <w:top w:val="none" w:sz="0" w:space="0" w:color="auto"/>
                <w:left w:val="none" w:sz="0" w:space="0" w:color="auto"/>
                <w:bottom w:val="none" w:sz="0" w:space="0" w:color="auto"/>
                <w:right w:val="none" w:sz="0" w:space="0" w:color="auto"/>
              </w:divBdr>
            </w:div>
            <w:div w:id="1267351243">
              <w:marLeft w:val="0"/>
              <w:marRight w:val="0"/>
              <w:marTop w:val="0"/>
              <w:marBottom w:val="0"/>
              <w:divBdr>
                <w:top w:val="none" w:sz="0" w:space="0" w:color="auto"/>
                <w:left w:val="none" w:sz="0" w:space="0" w:color="auto"/>
                <w:bottom w:val="none" w:sz="0" w:space="0" w:color="auto"/>
                <w:right w:val="none" w:sz="0" w:space="0" w:color="auto"/>
              </w:divBdr>
            </w:div>
            <w:div w:id="1289245136">
              <w:marLeft w:val="0"/>
              <w:marRight w:val="0"/>
              <w:marTop w:val="0"/>
              <w:marBottom w:val="0"/>
              <w:divBdr>
                <w:top w:val="none" w:sz="0" w:space="0" w:color="auto"/>
                <w:left w:val="none" w:sz="0" w:space="0" w:color="auto"/>
                <w:bottom w:val="none" w:sz="0" w:space="0" w:color="auto"/>
                <w:right w:val="none" w:sz="0" w:space="0" w:color="auto"/>
              </w:divBdr>
            </w:div>
            <w:div w:id="1292176627">
              <w:marLeft w:val="0"/>
              <w:marRight w:val="0"/>
              <w:marTop w:val="0"/>
              <w:marBottom w:val="0"/>
              <w:divBdr>
                <w:top w:val="none" w:sz="0" w:space="0" w:color="auto"/>
                <w:left w:val="none" w:sz="0" w:space="0" w:color="auto"/>
                <w:bottom w:val="none" w:sz="0" w:space="0" w:color="auto"/>
                <w:right w:val="none" w:sz="0" w:space="0" w:color="auto"/>
              </w:divBdr>
            </w:div>
            <w:div w:id="1292516836">
              <w:marLeft w:val="0"/>
              <w:marRight w:val="0"/>
              <w:marTop w:val="0"/>
              <w:marBottom w:val="0"/>
              <w:divBdr>
                <w:top w:val="none" w:sz="0" w:space="0" w:color="auto"/>
                <w:left w:val="none" w:sz="0" w:space="0" w:color="auto"/>
                <w:bottom w:val="none" w:sz="0" w:space="0" w:color="auto"/>
                <w:right w:val="none" w:sz="0" w:space="0" w:color="auto"/>
              </w:divBdr>
            </w:div>
            <w:div w:id="1307467850">
              <w:marLeft w:val="0"/>
              <w:marRight w:val="0"/>
              <w:marTop w:val="0"/>
              <w:marBottom w:val="0"/>
              <w:divBdr>
                <w:top w:val="none" w:sz="0" w:space="0" w:color="auto"/>
                <w:left w:val="none" w:sz="0" w:space="0" w:color="auto"/>
                <w:bottom w:val="none" w:sz="0" w:space="0" w:color="auto"/>
                <w:right w:val="none" w:sz="0" w:space="0" w:color="auto"/>
              </w:divBdr>
            </w:div>
            <w:div w:id="1336766691">
              <w:marLeft w:val="0"/>
              <w:marRight w:val="0"/>
              <w:marTop w:val="0"/>
              <w:marBottom w:val="0"/>
              <w:divBdr>
                <w:top w:val="none" w:sz="0" w:space="0" w:color="auto"/>
                <w:left w:val="none" w:sz="0" w:space="0" w:color="auto"/>
                <w:bottom w:val="none" w:sz="0" w:space="0" w:color="auto"/>
                <w:right w:val="none" w:sz="0" w:space="0" w:color="auto"/>
              </w:divBdr>
            </w:div>
            <w:div w:id="1377898781">
              <w:marLeft w:val="0"/>
              <w:marRight w:val="0"/>
              <w:marTop w:val="0"/>
              <w:marBottom w:val="0"/>
              <w:divBdr>
                <w:top w:val="none" w:sz="0" w:space="0" w:color="auto"/>
                <w:left w:val="none" w:sz="0" w:space="0" w:color="auto"/>
                <w:bottom w:val="none" w:sz="0" w:space="0" w:color="auto"/>
                <w:right w:val="none" w:sz="0" w:space="0" w:color="auto"/>
              </w:divBdr>
            </w:div>
            <w:div w:id="1406607363">
              <w:marLeft w:val="0"/>
              <w:marRight w:val="0"/>
              <w:marTop w:val="0"/>
              <w:marBottom w:val="0"/>
              <w:divBdr>
                <w:top w:val="none" w:sz="0" w:space="0" w:color="auto"/>
                <w:left w:val="none" w:sz="0" w:space="0" w:color="auto"/>
                <w:bottom w:val="none" w:sz="0" w:space="0" w:color="auto"/>
                <w:right w:val="none" w:sz="0" w:space="0" w:color="auto"/>
              </w:divBdr>
            </w:div>
            <w:div w:id="1441147699">
              <w:marLeft w:val="0"/>
              <w:marRight w:val="0"/>
              <w:marTop w:val="0"/>
              <w:marBottom w:val="0"/>
              <w:divBdr>
                <w:top w:val="none" w:sz="0" w:space="0" w:color="auto"/>
                <w:left w:val="none" w:sz="0" w:space="0" w:color="auto"/>
                <w:bottom w:val="none" w:sz="0" w:space="0" w:color="auto"/>
                <w:right w:val="none" w:sz="0" w:space="0" w:color="auto"/>
              </w:divBdr>
            </w:div>
            <w:div w:id="1445925032">
              <w:marLeft w:val="0"/>
              <w:marRight w:val="0"/>
              <w:marTop w:val="0"/>
              <w:marBottom w:val="0"/>
              <w:divBdr>
                <w:top w:val="none" w:sz="0" w:space="0" w:color="auto"/>
                <w:left w:val="none" w:sz="0" w:space="0" w:color="auto"/>
                <w:bottom w:val="none" w:sz="0" w:space="0" w:color="auto"/>
                <w:right w:val="none" w:sz="0" w:space="0" w:color="auto"/>
              </w:divBdr>
            </w:div>
            <w:div w:id="1491410956">
              <w:marLeft w:val="0"/>
              <w:marRight w:val="0"/>
              <w:marTop w:val="0"/>
              <w:marBottom w:val="0"/>
              <w:divBdr>
                <w:top w:val="none" w:sz="0" w:space="0" w:color="auto"/>
                <w:left w:val="none" w:sz="0" w:space="0" w:color="auto"/>
                <w:bottom w:val="none" w:sz="0" w:space="0" w:color="auto"/>
                <w:right w:val="none" w:sz="0" w:space="0" w:color="auto"/>
              </w:divBdr>
            </w:div>
            <w:div w:id="1513757818">
              <w:marLeft w:val="0"/>
              <w:marRight w:val="0"/>
              <w:marTop w:val="0"/>
              <w:marBottom w:val="0"/>
              <w:divBdr>
                <w:top w:val="none" w:sz="0" w:space="0" w:color="auto"/>
                <w:left w:val="none" w:sz="0" w:space="0" w:color="auto"/>
                <w:bottom w:val="none" w:sz="0" w:space="0" w:color="auto"/>
                <w:right w:val="none" w:sz="0" w:space="0" w:color="auto"/>
              </w:divBdr>
            </w:div>
            <w:div w:id="1525173329">
              <w:marLeft w:val="0"/>
              <w:marRight w:val="0"/>
              <w:marTop w:val="0"/>
              <w:marBottom w:val="0"/>
              <w:divBdr>
                <w:top w:val="none" w:sz="0" w:space="0" w:color="auto"/>
                <w:left w:val="none" w:sz="0" w:space="0" w:color="auto"/>
                <w:bottom w:val="none" w:sz="0" w:space="0" w:color="auto"/>
                <w:right w:val="none" w:sz="0" w:space="0" w:color="auto"/>
              </w:divBdr>
            </w:div>
            <w:div w:id="1575510120">
              <w:marLeft w:val="0"/>
              <w:marRight w:val="0"/>
              <w:marTop w:val="0"/>
              <w:marBottom w:val="0"/>
              <w:divBdr>
                <w:top w:val="none" w:sz="0" w:space="0" w:color="auto"/>
                <w:left w:val="none" w:sz="0" w:space="0" w:color="auto"/>
                <w:bottom w:val="none" w:sz="0" w:space="0" w:color="auto"/>
                <w:right w:val="none" w:sz="0" w:space="0" w:color="auto"/>
              </w:divBdr>
            </w:div>
            <w:div w:id="1580599267">
              <w:marLeft w:val="0"/>
              <w:marRight w:val="0"/>
              <w:marTop w:val="0"/>
              <w:marBottom w:val="0"/>
              <w:divBdr>
                <w:top w:val="none" w:sz="0" w:space="0" w:color="auto"/>
                <w:left w:val="none" w:sz="0" w:space="0" w:color="auto"/>
                <w:bottom w:val="none" w:sz="0" w:space="0" w:color="auto"/>
                <w:right w:val="none" w:sz="0" w:space="0" w:color="auto"/>
              </w:divBdr>
            </w:div>
            <w:div w:id="1592277545">
              <w:marLeft w:val="0"/>
              <w:marRight w:val="0"/>
              <w:marTop w:val="0"/>
              <w:marBottom w:val="0"/>
              <w:divBdr>
                <w:top w:val="none" w:sz="0" w:space="0" w:color="auto"/>
                <w:left w:val="none" w:sz="0" w:space="0" w:color="auto"/>
                <w:bottom w:val="none" w:sz="0" w:space="0" w:color="auto"/>
                <w:right w:val="none" w:sz="0" w:space="0" w:color="auto"/>
              </w:divBdr>
            </w:div>
            <w:div w:id="1593584660">
              <w:marLeft w:val="0"/>
              <w:marRight w:val="0"/>
              <w:marTop w:val="0"/>
              <w:marBottom w:val="0"/>
              <w:divBdr>
                <w:top w:val="none" w:sz="0" w:space="0" w:color="auto"/>
                <w:left w:val="none" w:sz="0" w:space="0" w:color="auto"/>
                <w:bottom w:val="none" w:sz="0" w:space="0" w:color="auto"/>
                <w:right w:val="none" w:sz="0" w:space="0" w:color="auto"/>
              </w:divBdr>
            </w:div>
            <w:div w:id="1634289749">
              <w:marLeft w:val="0"/>
              <w:marRight w:val="0"/>
              <w:marTop w:val="0"/>
              <w:marBottom w:val="0"/>
              <w:divBdr>
                <w:top w:val="none" w:sz="0" w:space="0" w:color="auto"/>
                <w:left w:val="none" w:sz="0" w:space="0" w:color="auto"/>
                <w:bottom w:val="none" w:sz="0" w:space="0" w:color="auto"/>
                <w:right w:val="none" w:sz="0" w:space="0" w:color="auto"/>
              </w:divBdr>
            </w:div>
            <w:div w:id="1652441785">
              <w:marLeft w:val="0"/>
              <w:marRight w:val="0"/>
              <w:marTop w:val="0"/>
              <w:marBottom w:val="0"/>
              <w:divBdr>
                <w:top w:val="none" w:sz="0" w:space="0" w:color="auto"/>
                <w:left w:val="none" w:sz="0" w:space="0" w:color="auto"/>
                <w:bottom w:val="none" w:sz="0" w:space="0" w:color="auto"/>
                <w:right w:val="none" w:sz="0" w:space="0" w:color="auto"/>
              </w:divBdr>
            </w:div>
            <w:div w:id="1792286729">
              <w:marLeft w:val="0"/>
              <w:marRight w:val="0"/>
              <w:marTop w:val="0"/>
              <w:marBottom w:val="0"/>
              <w:divBdr>
                <w:top w:val="none" w:sz="0" w:space="0" w:color="auto"/>
                <w:left w:val="none" w:sz="0" w:space="0" w:color="auto"/>
                <w:bottom w:val="none" w:sz="0" w:space="0" w:color="auto"/>
                <w:right w:val="none" w:sz="0" w:space="0" w:color="auto"/>
              </w:divBdr>
            </w:div>
            <w:div w:id="1820683391">
              <w:marLeft w:val="0"/>
              <w:marRight w:val="0"/>
              <w:marTop w:val="0"/>
              <w:marBottom w:val="0"/>
              <w:divBdr>
                <w:top w:val="none" w:sz="0" w:space="0" w:color="auto"/>
                <w:left w:val="none" w:sz="0" w:space="0" w:color="auto"/>
                <w:bottom w:val="none" w:sz="0" w:space="0" w:color="auto"/>
                <w:right w:val="none" w:sz="0" w:space="0" w:color="auto"/>
              </w:divBdr>
            </w:div>
            <w:div w:id="1838419098">
              <w:marLeft w:val="0"/>
              <w:marRight w:val="0"/>
              <w:marTop w:val="0"/>
              <w:marBottom w:val="0"/>
              <w:divBdr>
                <w:top w:val="none" w:sz="0" w:space="0" w:color="auto"/>
                <w:left w:val="none" w:sz="0" w:space="0" w:color="auto"/>
                <w:bottom w:val="none" w:sz="0" w:space="0" w:color="auto"/>
                <w:right w:val="none" w:sz="0" w:space="0" w:color="auto"/>
              </w:divBdr>
            </w:div>
            <w:div w:id="1856454350">
              <w:marLeft w:val="0"/>
              <w:marRight w:val="0"/>
              <w:marTop w:val="0"/>
              <w:marBottom w:val="0"/>
              <w:divBdr>
                <w:top w:val="none" w:sz="0" w:space="0" w:color="auto"/>
                <w:left w:val="none" w:sz="0" w:space="0" w:color="auto"/>
                <w:bottom w:val="none" w:sz="0" w:space="0" w:color="auto"/>
                <w:right w:val="none" w:sz="0" w:space="0" w:color="auto"/>
              </w:divBdr>
            </w:div>
            <w:div w:id="1860242174">
              <w:marLeft w:val="0"/>
              <w:marRight w:val="0"/>
              <w:marTop w:val="0"/>
              <w:marBottom w:val="0"/>
              <w:divBdr>
                <w:top w:val="none" w:sz="0" w:space="0" w:color="auto"/>
                <w:left w:val="none" w:sz="0" w:space="0" w:color="auto"/>
                <w:bottom w:val="none" w:sz="0" w:space="0" w:color="auto"/>
                <w:right w:val="none" w:sz="0" w:space="0" w:color="auto"/>
              </w:divBdr>
            </w:div>
            <w:div w:id="1862468867">
              <w:marLeft w:val="0"/>
              <w:marRight w:val="0"/>
              <w:marTop w:val="0"/>
              <w:marBottom w:val="0"/>
              <w:divBdr>
                <w:top w:val="none" w:sz="0" w:space="0" w:color="auto"/>
                <w:left w:val="none" w:sz="0" w:space="0" w:color="auto"/>
                <w:bottom w:val="none" w:sz="0" w:space="0" w:color="auto"/>
                <w:right w:val="none" w:sz="0" w:space="0" w:color="auto"/>
              </w:divBdr>
            </w:div>
            <w:div w:id="1870953884">
              <w:marLeft w:val="0"/>
              <w:marRight w:val="0"/>
              <w:marTop w:val="0"/>
              <w:marBottom w:val="0"/>
              <w:divBdr>
                <w:top w:val="none" w:sz="0" w:space="0" w:color="auto"/>
                <w:left w:val="none" w:sz="0" w:space="0" w:color="auto"/>
                <w:bottom w:val="none" w:sz="0" w:space="0" w:color="auto"/>
                <w:right w:val="none" w:sz="0" w:space="0" w:color="auto"/>
              </w:divBdr>
            </w:div>
            <w:div w:id="1896159262">
              <w:marLeft w:val="0"/>
              <w:marRight w:val="0"/>
              <w:marTop w:val="0"/>
              <w:marBottom w:val="0"/>
              <w:divBdr>
                <w:top w:val="none" w:sz="0" w:space="0" w:color="auto"/>
                <w:left w:val="none" w:sz="0" w:space="0" w:color="auto"/>
                <w:bottom w:val="none" w:sz="0" w:space="0" w:color="auto"/>
                <w:right w:val="none" w:sz="0" w:space="0" w:color="auto"/>
              </w:divBdr>
            </w:div>
            <w:div w:id="1916553979">
              <w:marLeft w:val="0"/>
              <w:marRight w:val="0"/>
              <w:marTop w:val="0"/>
              <w:marBottom w:val="0"/>
              <w:divBdr>
                <w:top w:val="none" w:sz="0" w:space="0" w:color="auto"/>
                <w:left w:val="none" w:sz="0" w:space="0" w:color="auto"/>
                <w:bottom w:val="none" w:sz="0" w:space="0" w:color="auto"/>
                <w:right w:val="none" w:sz="0" w:space="0" w:color="auto"/>
              </w:divBdr>
            </w:div>
            <w:div w:id="1946647363">
              <w:marLeft w:val="0"/>
              <w:marRight w:val="0"/>
              <w:marTop w:val="0"/>
              <w:marBottom w:val="0"/>
              <w:divBdr>
                <w:top w:val="none" w:sz="0" w:space="0" w:color="auto"/>
                <w:left w:val="none" w:sz="0" w:space="0" w:color="auto"/>
                <w:bottom w:val="none" w:sz="0" w:space="0" w:color="auto"/>
                <w:right w:val="none" w:sz="0" w:space="0" w:color="auto"/>
              </w:divBdr>
            </w:div>
            <w:div w:id="1969317094">
              <w:marLeft w:val="0"/>
              <w:marRight w:val="0"/>
              <w:marTop w:val="0"/>
              <w:marBottom w:val="0"/>
              <w:divBdr>
                <w:top w:val="none" w:sz="0" w:space="0" w:color="auto"/>
                <w:left w:val="none" w:sz="0" w:space="0" w:color="auto"/>
                <w:bottom w:val="none" w:sz="0" w:space="0" w:color="auto"/>
                <w:right w:val="none" w:sz="0" w:space="0" w:color="auto"/>
              </w:divBdr>
            </w:div>
            <w:div w:id="1985622167">
              <w:marLeft w:val="0"/>
              <w:marRight w:val="0"/>
              <w:marTop w:val="0"/>
              <w:marBottom w:val="0"/>
              <w:divBdr>
                <w:top w:val="none" w:sz="0" w:space="0" w:color="auto"/>
                <w:left w:val="none" w:sz="0" w:space="0" w:color="auto"/>
                <w:bottom w:val="none" w:sz="0" w:space="0" w:color="auto"/>
                <w:right w:val="none" w:sz="0" w:space="0" w:color="auto"/>
              </w:divBdr>
            </w:div>
            <w:div w:id="2019189285">
              <w:marLeft w:val="0"/>
              <w:marRight w:val="0"/>
              <w:marTop w:val="0"/>
              <w:marBottom w:val="0"/>
              <w:divBdr>
                <w:top w:val="none" w:sz="0" w:space="0" w:color="auto"/>
                <w:left w:val="none" w:sz="0" w:space="0" w:color="auto"/>
                <w:bottom w:val="none" w:sz="0" w:space="0" w:color="auto"/>
                <w:right w:val="none" w:sz="0" w:space="0" w:color="auto"/>
              </w:divBdr>
            </w:div>
            <w:div w:id="2026711416">
              <w:marLeft w:val="0"/>
              <w:marRight w:val="0"/>
              <w:marTop w:val="0"/>
              <w:marBottom w:val="0"/>
              <w:divBdr>
                <w:top w:val="none" w:sz="0" w:space="0" w:color="auto"/>
                <w:left w:val="none" w:sz="0" w:space="0" w:color="auto"/>
                <w:bottom w:val="none" w:sz="0" w:space="0" w:color="auto"/>
                <w:right w:val="none" w:sz="0" w:space="0" w:color="auto"/>
              </w:divBdr>
            </w:div>
            <w:div w:id="2028798032">
              <w:marLeft w:val="0"/>
              <w:marRight w:val="0"/>
              <w:marTop w:val="0"/>
              <w:marBottom w:val="0"/>
              <w:divBdr>
                <w:top w:val="none" w:sz="0" w:space="0" w:color="auto"/>
                <w:left w:val="none" w:sz="0" w:space="0" w:color="auto"/>
                <w:bottom w:val="none" w:sz="0" w:space="0" w:color="auto"/>
                <w:right w:val="none" w:sz="0" w:space="0" w:color="auto"/>
              </w:divBdr>
            </w:div>
            <w:div w:id="2079550832">
              <w:marLeft w:val="0"/>
              <w:marRight w:val="0"/>
              <w:marTop w:val="0"/>
              <w:marBottom w:val="0"/>
              <w:divBdr>
                <w:top w:val="none" w:sz="0" w:space="0" w:color="auto"/>
                <w:left w:val="none" w:sz="0" w:space="0" w:color="auto"/>
                <w:bottom w:val="none" w:sz="0" w:space="0" w:color="auto"/>
                <w:right w:val="none" w:sz="0" w:space="0" w:color="auto"/>
              </w:divBdr>
            </w:div>
            <w:div w:id="2082870451">
              <w:marLeft w:val="0"/>
              <w:marRight w:val="0"/>
              <w:marTop w:val="0"/>
              <w:marBottom w:val="0"/>
              <w:divBdr>
                <w:top w:val="none" w:sz="0" w:space="0" w:color="auto"/>
                <w:left w:val="none" w:sz="0" w:space="0" w:color="auto"/>
                <w:bottom w:val="none" w:sz="0" w:space="0" w:color="auto"/>
                <w:right w:val="none" w:sz="0" w:space="0" w:color="auto"/>
              </w:divBdr>
            </w:div>
            <w:div w:id="2090536235">
              <w:marLeft w:val="0"/>
              <w:marRight w:val="0"/>
              <w:marTop w:val="0"/>
              <w:marBottom w:val="0"/>
              <w:divBdr>
                <w:top w:val="none" w:sz="0" w:space="0" w:color="auto"/>
                <w:left w:val="none" w:sz="0" w:space="0" w:color="auto"/>
                <w:bottom w:val="none" w:sz="0" w:space="0" w:color="auto"/>
                <w:right w:val="none" w:sz="0" w:space="0" w:color="auto"/>
              </w:divBdr>
            </w:div>
            <w:div w:id="2114132733">
              <w:marLeft w:val="0"/>
              <w:marRight w:val="0"/>
              <w:marTop w:val="0"/>
              <w:marBottom w:val="0"/>
              <w:divBdr>
                <w:top w:val="none" w:sz="0" w:space="0" w:color="auto"/>
                <w:left w:val="none" w:sz="0" w:space="0" w:color="auto"/>
                <w:bottom w:val="none" w:sz="0" w:space="0" w:color="auto"/>
                <w:right w:val="none" w:sz="0" w:space="0" w:color="auto"/>
              </w:divBdr>
            </w:div>
            <w:div w:id="21159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5422">
      <w:bodyDiv w:val="1"/>
      <w:marLeft w:val="0"/>
      <w:marRight w:val="0"/>
      <w:marTop w:val="0"/>
      <w:marBottom w:val="0"/>
      <w:divBdr>
        <w:top w:val="none" w:sz="0" w:space="0" w:color="auto"/>
        <w:left w:val="none" w:sz="0" w:space="0" w:color="auto"/>
        <w:bottom w:val="none" w:sz="0" w:space="0" w:color="auto"/>
        <w:right w:val="none" w:sz="0" w:space="0" w:color="auto"/>
      </w:divBdr>
      <w:divsChild>
        <w:div w:id="1625841119">
          <w:marLeft w:val="0"/>
          <w:marRight w:val="0"/>
          <w:marTop w:val="0"/>
          <w:marBottom w:val="0"/>
          <w:divBdr>
            <w:top w:val="none" w:sz="0" w:space="0" w:color="auto"/>
            <w:left w:val="none" w:sz="0" w:space="0" w:color="auto"/>
            <w:bottom w:val="none" w:sz="0" w:space="0" w:color="auto"/>
            <w:right w:val="none" w:sz="0" w:space="0" w:color="auto"/>
          </w:divBdr>
          <w:divsChild>
            <w:div w:id="34238866">
              <w:marLeft w:val="0"/>
              <w:marRight w:val="0"/>
              <w:marTop w:val="0"/>
              <w:marBottom w:val="0"/>
              <w:divBdr>
                <w:top w:val="none" w:sz="0" w:space="0" w:color="auto"/>
                <w:left w:val="none" w:sz="0" w:space="0" w:color="auto"/>
                <w:bottom w:val="none" w:sz="0" w:space="0" w:color="auto"/>
                <w:right w:val="none" w:sz="0" w:space="0" w:color="auto"/>
              </w:divBdr>
            </w:div>
            <w:div w:id="119569568">
              <w:marLeft w:val="0"/>
              <w:marRight w:val="0"/>
              <w:marTop w:val="0"/>
              <w:marBottom w:val="0"/>
              <w:divBdr>
                <w:top w:val="none" w:sz="0" w:space="0" w:color="auto"/>
                <w:left w:val="none" w:sz="0" w:space="0" w:color="auto"/>
                <w:bottom w:val="none" w:sz="0" w:space="0" w:color="auto"/>
                <w:right w:val="none" w:sz="0" w:space="0" w:color="auto"/>
              </w:divBdr>
            </w:div>
            <w:div w:id="212231897">
              <w:marLeft w:val="0"/>
              <w:marRight w:val="0"/>
              <w:marTop w:val="0"/>
              <w:marBottom w:val="0"/>
              <w:divBdr>
                <w:top w:val="none" w:sz="0" w:space="0" w:color="auto"/>
                <w:left w:val="none" w:sz="0" w:space="0" w:color="auto"/>
                <w:bottom w:val="none" w:sz="0" w:space="0" w:color="auto"/>
                <w:right w:val="none" w:sz="0" w:space="0" w:color="auto"/>
              </w:divBdr>
            </w:div>
            <w:div w:id="215048041">
              <w:marLeft w:val="0"/>
              <w:marRight w:val="0"/>
              <w:marTop w:val="0"/>
              <w:marBottom w:val="0"/>
              <w:divBdr>
                <w:top w:val="none" w:sz="0" w:space="0" w:color="auto"/>
                <w:left w:val="none" w:sz="0" w:space="0" w:color="auto"/>
                <w:bottom w:val="none" w:sz="0" w:space="0" w:color="auto"/>
                <w:right w:val="none" w:sz="0" w:space="0" w:color="auto"/>
              </w:divBdr>
            </w:div>
            <w:div w:id="220294315">
              <w:marLeft w:val="0"/>
              <w:marRight w:val="0"/>
              <w:marTop w:val="0"/>
              <w:marBottom w:val="0"/>
              <w:divBdr>
                <w:top w:val="none" w:sz="0" w:space="0" w:color="auto"/>
                <w:left w:val="none" w:sz="0" w:space="0" w:color="auto"/>
                <w:bottom w:val="none" w:sz="0" w:space="0" w:color="auto"/>
                <w:right w:val="none" w:sz="0" w:space="0" w:color="auto"/>
              </w:divBdr>
            </w:div>
            <w:div w:id="373700844">
              <w:marLeft w:val="0"/>
              <w:marRight w:val="0"/>
              <w:marTop w:val="0"/>
              <w:marBottom w:val="0"/>
              <w:divBdr>
                <w:top w:val="none" w:sz="0" w:space="0" w:color="auto"/>
                <w:left w:val="none" w:sz="0" w:space="0" w:color="auto"/>
                <w:bottom w:val="none" w:sz="0" w:space="0" w:color="auto"/>
                <w:right w:val="none" w:sz="0" w:space="0" w:color="auto"/>
              </w:divBdr>
            </w:div>
            <w:div w:id="506134868">
              <w:marLeft w:val="0"/>
              <w:marRight w:val="0"/>
              <w:marTop w:val="0"/>
              <w:marBottom w:val="0"/>
              <w:divBdr>
                <w:top w:val="none" w:sz="0" w:space="0" w:color="auto"/>
                <w:left w:val="none" w:sz="0" w:space="0" w:color="auto"/>
                <w:bottom w:val="none" w:sz="0" w:space="0" w:color="auto"/>
                <w:right w:val="none" w:sz="0" w:space="0" w:color="auto"/>
              </w:divBdr>
            </w:div>
            <w:div w:id="654526445">
              <w:marLeft w:val="0"/>
              <w:marRight w:val="0"/>
              <w:marTop w:val="0"/>
              <w:marBottom w:val="0"/>
              <w:divBdr>
                <w:top w:val="none" w:sz="0" w:space="0" w:color="auto"/>
                <w:left w:val="none" w:sz="0" w:space="0" w:color="auto"/>
                <w:bottom w:val="none" w:sz="0" w:space="0" w:color="auto"/>
                <w:right w:val="none" w:sz="0" w:space="0" w:color="auto"/>
              </w:divBdr>
            </w:div>
            <w:div w:id="857038474">
              <w:marLeft w:val="0"/>
              <w:marRight w:val="0"/>
              <w:marTop w:val="0"/>
              <w:marBottom w:val="0"/>
              <w:divBdr>
                <w:top w:val="none" w:sz="0" w:space="0" w:color="auto"/>
                <w:left w:val="none" w:sz="0" w:space="0" w:color="auto"/>
                <w:bottom w:val="none" w:sz="0" w:space="0" w:color="auto"/>
                <w:right w:val="none" w:sz="0" w:space="0" w:color="auto"/>
              </w:divBdr>
            </w:div>
            <w:div w:id="873736562">
              <w:marLeft w:val="0"/>
              <w:marRight w:val="0"/>
              <w:marTop w:val="0"/>
              <w:marBottom w:val="0"/>
              <w:divBdr>
                <w:top w:val="none" w:sz="0" w:space="0" w:color="auto"/>
                <w:left w:val="none" w:sz="0" w:space="0" w:color="auto"/>
                <w:bottom w:val="none" w:sz="0" w:space="0" w:color="auto"/>
                <w:right w:val="none" w:sz="0" w:space="0" w:color="auto"/>
              </w:divBdr>
            </w:div>
            <w:div w:id="878511557">
              <w:marLeft w:val="0"/>
              <w:marRight w:val="0"/>
              <w:marTop w:val="0"/>
              <w:marBottom w:val="0"/>
              <w:divBdr>
                <w:top w:val="none" w:sz="0" w:space="0" w:color="auto"/>
                <w:left w:val="none" w:sz="0" w:space="0" w:color="auto"/>
                <w:bottom w:val="none" w:sz="0" w:space="0" w:color="auto"/>
                <w:right w:val="none" w:sz="0" w:space="0" w:color="auto"/>
              </w:divBdr>
            </w:div>
            <w:div w:id="887111058">
              <w:marLeft w:val="0"/>
              <w:marRight w:val="0"/>
              <w:marTop w:val="0"/>
              <w:marBottom w:val="0"/>
              <w:divBdr>
                <w:top w:val="none" w:sz="0" w:space="0" w:color="auto"/>
                <w:left w:val="none" w:sz="0" w:space="0" w:color="auto"/>
                <w:bottom w:val="none" w:sz="0" w:space="0" w:color="auto"/>
                <w:right w:val="none" w:sz="0" w:space="0" w:color="auto"/>
              </w:divBdr>
            </w:div>
            <w:div w:id="943997658">
              <w:marLeft w:val="0"/>
              <w:marRight w:val="0"/>
              <w:marTop w:val="0"/>
              <w:marBottom w:val="0"/>
              <w:divBdr>
                <w:top w:val="none" w:sz="0" w:space="0" w:color="auto"/>
                <w:left w:val="none" w:sz="0" w:space="0" w:color="auto"/>
                <w:bottom w:val="none" w:sz="0" w:space="0" w:color="auto"/>
                <w:right w:val="none" w:sz="0" w:space="0" w:color="auto"/>
              </w:divBdr>
            </w:div>
            <w:div w:id="1184127852">
              <w:marLeft w:val="0"/>
              <w:marRight w:val="0"/>
              <w:marTop w:val="0"/>
              <w:marBottom w:val="0"/>
              <w:divBdr>
                <w:top w:val="none" w:sz="0" w:space="0" w:color="auto"/>
                <w:left w:val="none" w:sz="0" w:space="0" w:color="auto"/>
                <w:bottom w:val="none" w:sz="0" w:space="0" w:color="auto"/>
                <w:right w:val="none" w:sz="0" w:space="0" w:color="auto"/>
              </w:divBdr>
            </w:div>
            <w:div w:id="1198081541">
              <w:marLeft w:val="0"/>
              <w:marRight w:val="0"/>
              <w:marTop w:val="0"/>
              <w:marBottom w:val="0"/>
              <w:divBdr>
                <w:top w:val="none" w:sz="0" w:space="0" w:color="auto"/>
                <w:left w:val="none" w:sz="0" w:space="0" w:color="auto"/>
                <w:bottom w:val="none" w:sz="0" w:space="0" w:color="auto"/>
                <w:right w:val="none" w:sz="0" w:space="0" w:color="auto"/>
              </w:divBdr>
            </w:div>
            <w:div w:id="1232040376">
              <w:marLeft w:val="0"/>
              <w:marRight w:val="0"/>
              <w:marTop w:val="0"/>
              <w:marBottom w:val="0"/>
              <w:divBdr>
                <w:top w:val="none" w:sz="0" w:space="0" w:color="auto"/>
                <w:left w:val="none" w:sz="0" w:space="0" w:color="auto"/>
                <w:bottom w:val="none" w:sz="0" w:space="0" w:color="auto"/>
                <w:right w:val="none" w:sz="0" w:space="0" w:color="auto"/>
              </w:divBdr>
            </w:div>
            <w:div w:id="1287353672">
              <w:marLeft w:val="0"/>
              <w:marRight w:val="0"/>
              <w:marTop w:val="0"/>
              <w:marBottom w:val="0"/>
              <w:divBdr>
                <w:top w:val="none" w:sz="0" w:space="0" w:color="auto"/>
                <w:left w:val="none" w:sz="0" w:space="0" w:color="auto"/>
                <w:bottom w:val="none" w:sz="0" w:space="0" w:color="auto"/>
                <w:right w:val="none" w:sz="0" w:space="0" w:color="auto"/>
              </w:divBdr>
            </w:div>
            <w:div w:id="1366754548">
              <w:marLeft w:val="0"/>
              <w:marRight w:val="0"/>
              <w:marTop w:val="0"/>
              <w:marBottom w:val="0"/>
              <w:divBdr>
                <w:top w:val="none" w:sz="0" w:space="0" w:color="auto"/>
                <w:left w:val="none" w:sz="0" w:space="0" w:color="auto"/>
                <w:bottom w:val="none" w:sz="0" w:space="0" w:color="auto"/>
                <w:right w:val="none" w:sz="0" w:space="0" w:color="auto"/>
              </w:divBdr>
            </w:div>
            <w:div w:id="1374034881">
              <w:marLeft w:val="0"/>
              <w:marRight w:val="0"/>
              <w:marTop w:val="0"/>
              <w:marBottom w:val="0"/>
              <w:divBdr>
                <w:top w:val="none" w:sz="0" w:space="0" w:color="auto"/>
                <w:left w:val="none" w:sz="0" w:space="0" w:color="auto"/>
                <w:bottom w:val="none" w:sz="0" w:space="0" w:color="auto"/>
                <w:right w:val="none" w:sz="0" w:space="0" w:color="auto"/>
              </w:divBdr>
            </w:div>
            <w:div w:id="1387951325">
              <w:marLeft w:val="0"/>
              <w:marRight w:val="0"/>
              <w:marTop w:val="0"/>
              <w:marBottom w:val="0"/>
              <w:divBdr>
                <w:top w:val="none" w:sz="0" w:space="0" w:color="auto"/>
                <w:left w:val="none" w:sz="0" w:space="0" w:color="auto"/>
                <w:bottom w:val="none" w:sz="0" w:space="0" w:color="auto"/>
                <w:right w:val="none" w:sz="0" w:space="0" w:color="auto"/>
              </w:divBdr>
            </w:div>
            <w:div w:id="1571384919">
              <w:marLeft w:val="0"/>
              <w:marRight w:val="0"/>
              <w:marTop w:val="0"/>
              <w:marBottom w:val="0"/>
              <w:divBdr>
                <w:top w:val="none" w:sz="0" w:space="0" w:color="auto"/>
                <w:left w:val="none" w:sz="0" w:space="0" w:color="auto"/>
                <w:bottom w:val="none" w:sz="0" w:space="0" w:color="auto"/>
                <w:right w:val="none" w:sz="0" w:space="0" w:color="auto"/>
              </w:divBdr>
            </w:div>
            <w:div w:id="1573585419">
              <w:marLeft w:val="0"/>
              <w:marRight w:val="0"/>
              <w:marTop w:val="0"/>
              <w:marBottom w:val="0"/>
              <w:divBdr>
                <w:top w:val="none" w:sz="0" w:space="0" w:color="auto"/>
                <w:left w:val="none" w:sz="0" w:space="0" w:color="auto"/>
                <w:bottom w:val="none" w:sz="0" w:space="0" w:color="auto"/>
                <w:right w:val="none" w:sz="0" w:space="0" w:color="auto"/>
              </w:divBdr>
            </w:div>
            <w:div w:id="1620530929">
              <w:marLeft w:val="0"/>
              <w:marRight w:val="0"/>
              <w:marTop w:val="0"/>
              <w:marBottom w:val="0"/>
              <w:divBdr>
                <w:top w:val="none" w:sz="0" w:space="0" w:color="auto"/>
                <w:left w:val="none" w:sz="0" w:space="0" w:color="auto"/>
                <w:bottom w:val="none" w:sz="0" w:space="0" w:color="auto"/>
                <w:right w:val="none" w:sz="0" w:space="0" w:color="auto"/>
              </w:divBdr>
            </w:div>
            <w:div w:id="1739787296">
              <w:marLeft w:val="0"/>
              <w:marRight w:val="0"/>
              <w:marTop w:val="0"/>
              <w:marBottom w:val="0"/>
              <w:divBdr>
                <w:top w:val="none" w:sz="0" w:space="0" w:color="auto"/>
                <w:left w:val="none" w:sz="0" w:space="0" w:color="auto"/>
                <w:bottom w:val="none" w:sz="0" w:space="0" w:color="auto"/>
                <w:right w:val="none" w:sz="0" w:space="0" w:color="auto"/>
              </w:divBdr>
            </w:div>
            <w:div w:id="1797672057">
              <w:marLeft w:val="0"/>
              <w:marRight w:val="0"/>
              <w:marTop w:val="0"/>
              <w:marBottom w:val="0"/>
              <w:divBdr>
                <w:top w:val="none" w:sz="0" w:space="0" w:color="auto"/>
                <w:left w:val="none" w:sz="0" w:space="0" w:color="auto"/>
                <w:bottom w:val="none" w:sz="0" w:space="0" w:color="auto"/>
                <w:right w:val="none" w:sz="0" w:space="0" w:color="auto"/>
              </w:divBdr>
            </w:div>
            <w:div w:id="1860927067">
              <w:marLeft w:val="0"/>
              <w:marRight w:val="0"/>
              <w:marTop w:val="0"/>
              <w:marBottom w:val="0"/>
              <w:divBdr>
                <w:top w:val="none" w:sz="0" w:space="0" w:color="auto"/>
                <w:left w:val="none" w:sz="0" w:space="0" w:color="auto"/>
                <w:bottom w:val="none" w:sz="0" w:space="0" w:color="auto"/>
                <w:right w:val="none" w:sz="0" w:space="0" w:color="auto"/>
              </w:divBdr>
            </w:div>
            <w:div w:id="1883059050">
              <w:marLeft w:val="0"/>
              <w:marRight w:val="0"/>
              <w:marTop w:val="0"/>
              <w:marBottom w:val="0"/>
              <w:divBdr>
                <w:top w:val="none" w:sz="0" w:space="0" w:color="auto"/>
                <w:left w:val="none" w:sz="0" w:space="0" w:color="auto"/>
                <w:bottom w:val="none" w:sz="0" w:space="0" w:color="auto"/>
                <w:right w:val="none" w:sz="0" w:space="0" w:color="auto"/>
              </w:divBdr>
            </w:div>
            <w:div w:id="1993753146">
              <w:marLeft w:val="0"/>
              <w:marRight w:val="0"/>
              <w:marTop w:val="0"/>
              <w:marBottom w:val="0"/>
              <w:divBdr>
                <w:top w:val="none" w:sz="0" w:space="0" w:color="auto"/>
                <w:left w:val="none" w:sz="0" w:space="0" w:color="auto"/>
                <w:bottom w:val="none" w:sz="0" w:space="0" w:color="auto"/>
                <w:right w:val="none" w:sz="0" w:space="0" w:color="auto"/>
              </w:divBdr>
            </w:div>
            <w:div w:id="2005476430">
              <w:marLeft w:val="0"/>
              <w:marRight w:val="0"/>
              <w:marTop w:val="0"/>
              <w:marBottom w:val="0"/>
              <w:divBdr>
                <w:top w:val="none" w:sz="0" w:space="0" w:color="auto"/>
                <w:left w:val="none" w:sz="0" w:space="0" w:color="auto"/>
                <w:bottom w:val="none" w:sz="0" w:space="0" w:color="auto"/>
                <w:right w:val="none" w:sz="0" w:space="0" w:color="auto"/>
              </w:divBdr>
            </w:div>
            <w:div w:id="2028824610">
              <w:marLeft w:val="0"/>
              <w:marRight w:val="0"/>
              <w:marTop w:val="0"/>
              <w:marBottom w:val="0"/>
              <w:divBdr>
                <w:top w:val="none" w:sz="0" w:space="0" w:color="auto"/>
                <w:left w:val="none" w:sz="0" w:space="0" w:color="auto"/>
                <w:bottom w:val="none" w:sz="0" w:space="0" w:color="auto"/>
                <w:right w:val="none" w:sz="0" w:space="0" w:color="auto"/>
              </w:divBdr>
            </w:div>
            <w:div w:id="2044284197">
              <w:marLeft w:val="0"/>
              <w:marRight w:val="0"/>
              <w:marTop w:val="0"/>
              <w:marBottom w:val="0"/>
              <w:divBdr>
                <w:top w:val="none" w:sz="0" w:space="0" w:color="auto"/>
                <w:left w:val="none" w:sz="0" w:space="0" w:color="auto"/>
                <w:bottom w:val="none" w:sz="0" w:space="0" w:color="auto"/>
                <w:right w:val="none" w:sz="0" w:space="0" w:color="auto"/>
              </w:divBdr>
            </w:div>
            <w:div w:id="21337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48801">
      <w:bodyDiv w:val="1"/>
      <w:marLeft w:val="0"/>
      <w:marRight w:val="0"/>
      <w:marTop w:val="0"/>
      <w:marBottom w:val="0"/>
      <w:divBdr>
        <w:top w:val="none" w:sz="0" w:space="0" w:color="auto"/>
        <w:left w:val="none" w:sz="0" w:space="0" w:color="auto"/>
        <w:bottom w:val="none" w:sz="0" w:space="0" w:color="auto"/>
        <w:right w:val="none" w:sz="0" w:space="0" w:color="auto"/>
      </w:divBdr>
      <w:divsChild>
        <w:div w:id="978806807">
          <w:marLeft w:val="0"/>
          <w:marRight w:val="0"/>
          <w:marTop w:val="0"/>
          <w:marBottom w:val="0"/>
          <w:divBdr>
            <w:top w:val="none" w:sz="0" w:space="0" w:color="auto"/>
            <w:left w:val="none" w:sz="0" w:space="0" w:color="auto"/>
            <w:bottom w:val="none" w:sz="0" w:space="0" w:color="auto"/>
            <w:right w:val="none" w:sz="0" w:space="0" w:color="auto"/>
          </w:divBdr>
          <w:divsChild>
            <w:div w:id="99492611">
              <w:marLeft w:val="0"/>
              <w:marRight w:val="0"/>
              <w:marTop w:val="0"/>
              <w:marBottom w:val="0"/>
              <w:divBdr>
                <w:top w:val="none" w:sz="0" w:space="0" w:color="auto"/>
                <w:left w:val="none" w:sz="0" w:space="0" w:color="auto"/>
                <w:bottom w:val="none" w:sz="0" w:space="0" w:color="auto"/>
                <w:right w:val="none" w:sz="0" w:space="0" w:color="auto"/>
              </w:divBdr>
            </w:div>
            <w:div w:id="173499376">
              <w:marLeft w:val="0"/>
              <w:marRight w:val="0"/>
              <w:marTop w:val="0"/>
              <w:marBottom w:val="0"/>
              <w:divBdr>
                <w:top w:val="none" w:sz="0" w:space="0" w:color="auto"/>
                <w:left w:val="none" w:sz="0" w:space="0" w:color="auto"/>
                <w:bottom w:val="none" w:sz="0" w:space="0" w:color="auto"/>
                <w:right w:val="none" w:sz="0" w:space="0" w:color="auto"/>
              </w:divBdr>
            </w:div>
            <w:div w:id="19685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56577">
      <w:bodyDiv w:val="1"/>
      <w:marLeft w:val="0"/>
      <w:marRight w:val="0"/>
      <w:marTop w:val="0"/>
      <w:marBottom w:val="0"/>
      <w:divBdr>
        <w:top w:val="none" w:sz="0" w:space="0" w:color="auto"/>
        <w:left w:val="none" w:sz="0" w:space="0" w:color="auto"/>
        <w:bottom w:val="none" w:sz="0" w:space="0" w:color="auto"/>
        <w:right w:val="none" w:sz="0" w:space="0" w:color="auto"/>
      </w:divBdr>
      <w:divsChild>
        <w:div w:id="944267947">
          <w:marLeft w:val="0"/>
          <w:marRight w:val="0"/>
          <w:marTop w:val="0"/>
          <w:marBottom w:val="0"/>
          <w:divBdr>
            <w:top w:val="none" w:sz="0" w:space="0" w:color="auto"/>
            <w:left w:val="none" w:sz="0" w:space="0" w:color="auto"/>
            <w:bottom w:val="none" w:sz="0" w:space="0" w:color="auto"/>
            <w:right w:val="none" w:sz="0" w:space="0" w:color="auto"/>
          </w:divBdr>
          <w:divsChild>
            <w:div w:id="531303730">
              <w:marLeft w:val="0"/>
              <w:marRight w:val="0"/>
              <w:marTop w:val="0"/>
              <w:marBottom w:val="0"/>
              <w:divBdr>
                <w:top w:val="none" w:sz="0" w:space="0" w:color="auto"/>
                <w:left w:val="none" w:sz="0" w:space="0" w:color="auto"/>
                <w:bottom w:val="none" w:sz="0" w:space="0" w:color="auto"/>
                <w:right w:val="none" w:sz="0" w:space="0" w:color="auto"/>
              </w:divBdr>
            </w:div>
            <w:div w:id="21087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61988">
      <w:bodyDiv w:val="1"/>
      <w:marLeft w:val="0"/>
      <w:marRight w:val="0"/>
      <w:marTop w:val="0"/>
      <w:marBottom w:val="0"/>
      <w:divBdr>
        <w:top w:val="none" w:sz="0" w:space="0" w:color="auto"/>
        <w:left w:val="none" w:sz="0" w:space="0" w:color="auto"/>
        <w:bottom w:val="none" w:sz="0" w:space="0" w:color="auto"/>
        <w:right w:val="none" w:sz="0" w:space="0" w:color="auto"/>
      </w:divBdr>
      <w:divsChild>
        <w:div w:id="1807888823">
          <w:marLeft w:val="0"/>
          <w:marRight w:val="0"/>
          <w:marTop w:val="0"/>
          <w:marBottom w:val="0"/>
          <w:divBdr>
            <w:top w:val="none" w:sz="0" w:space="0" w:color="auto"/>
            <w:left w:val="none" w:sz="0" w:space="0" w:color="auto"/>
            <w:bottom w:val="none" w:sz="0" w:space="0" w:color="auto"/>
            <w:right w:val="none" w:sz="0" w:space="0" w:color="auto"/>
          </w:divBdr>
          <w:divsChild>
            <w:div w:id="511575173">
              <w:marLeft w:val="0"/>
              <w:marRight w:val="0"/>
              <w:marTop w:val="0"/>
              <w:marBottom w:val="0"/>
              <w:divBdr>
                <w:top w:val="none" w:sz="0" w:space="0" w:color="auto"/>
                <w:left w:val="none" w:sz="0" w:space="0" w:color="auto"/>
                <w:bottom w:val="none" w:sz="0" w:space="0" w:color="auto"/>
                <w:right w:val="none" w:sz="0" w:space="0" w:color="auto"/>
              </w:divBdr>
            </w:div>
            <w:div w:id="560749273">
              <w:marLeft w:val="0"/>
              <w:marRight w:val="0"/>
              <w:marTop w:val="0"/>
              <w:marBottom w:val="0"/>
              <w:divBdr>
                <w:top w:val="none" w:sz="0" w:space="0" w:color="auto"/>
                <w:left w:val="none" w:sz="0" w:space="0" w:color="auto"/>
                <w:bottom w:val="none" w:sz="0" w:space="0" w:color="auto"/>
                <w:right w:val="none" w:sz="0" w:space="0" w:color="auto"/>
              </w:divBdr>
            </w:div>
            <w:div w:id="1307540785">
              <w:marLeft w:val="0"/>
              <w:marRight w:val="0"/>
              <w:marTop w:val="0"/>
              <w:marBottom w:val="0"/>
              <w:divBdr>
                <w:top w:val="none" w:sz="0" w:space="0" w:color="auto"/>
                <w:left w:val="none" w:sz="0" w:space="0" w:color="auto"/>
                <w:bottom w:val="none" w:sz="0" w:space="0" w:color="auto"/>
                <w:right w:val="none" w:sz="0" w:space="0" w:color="auto"/>
              </w:divBdr>
            </w:div>
            <w:div w:id="1668168360">
              <w:marLeft w:val="0"/>
              <w:marRight w:val="0"/>
              <w:marTop w:val="0"/>
              <w:marBottom w:val="0"/>
              <w:divBdr>
                <w:top w:val="none" w:sz="0" w:space="0" w:color="auto"/>
                <w:left w:val="none" w:sz="0" w:space="0" w:color="auto"/>
                <w:bottom w:val="none" w:sz="0" w:space="0" w:color="auto"/>
                <w:right w:val="none" w:sz="0" w:space="0" w:color="auto"/>
              </w:divBdr>
            </w:div>
            <w:div w:id="1775397316">
              <w:marLeft w:val="0"/>
              <w:marRight w:val="0"/>
              <w:marTop w:val="0"/>
              <w:marBottom w:val="0"/>
              <w:divBdr>
                <w:top w:val="none" w:sz="0" w:space="0" w:color="auto"/>
                <w:left w:val="none" w:sz="0" w:space="0" w:color="auto"/>
                <w:bottom w:val="none" w:sz="0" w:space="0" w:color="auto"/>
                <w:right w:val="none" w:sz="0" w:space="0" w:color="auto"/>
              </w:divBdr>
            </w:div>
            <w:div w:id="2023973399">
              <w:marLeft w:val="0"/>
              <w:marRight w:val="0"/>
              <w:marTop w:val="0"/>
              <w:marBottom w:val="0"/>
              <w:divBdr>
                <w:top w:val="none" w:sz="0" w:space="0" w:color="auto"/>
                <w:left w:val="none" w:sz="0" w:space="0" w:color="auto"/>
                <w:bottom w:val="none" w:sz="0" w:space="0" w:color="auto"/>
                <w:right w:val="none" w:sz="0" w:space="0" w:color="auto"/>
              </w:divBdr>
            </w:div>
            <w:div w:id="20548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4098">
      <w:bodyDiv w:val="1"/>
      <w:marLeft w:val="0"/>
      <w:marRight w:val="0"/>
      <w:marTop w:val="0"/>
      <w:marBottom w:val="0"/>
      <w:divBdr>
        <w:top w:val="none" w:sz="0" w:space="0" w:color="auto"/>
        <w:left w:val="none" w:sz="0" w:space="0" w:color="auto"/>
        <w:bottom w:val="none" w:sz="0" w:space="0" w:color="auto"/>
        <w:right w:val="none" w:sz="0" w:space="0" w:color="auto"/>
      </w:divBdr>
      <w:divsChild>
        <w:div w:id="903370173">
          <w:marLeft w:val="0"/>
          <w:marRight w:val="0"/>
          <w:marTop w:val="0"/>
          <w:marBottom w:val="0"/>
          <w:divBdr>
            <w:top w:val="none" w:sz="0" w:space="0" w:color="auto"/>
            <w:left w:val="none" w:sz="0" w:space="0" w:color="auto"/>
            <w:bottom w:val="none" w:sz="0" w:space="0" w:color="auto"/>
            <w:right w:val="none" w:sz="0" w:space="0" w:color="auto"/>
          </w:divBdr>
          <w:divsChild>
            <w:div w:id="212011661">
              <w:marLeft w:val="0"/>
              <w:marRight w:val="0"/>
              <w:marTop w:val="0"/>
              <w:marBottom w:val="0"/>
              <w:divBdr>
                <w:top w:val="none" w:sz="0" w:space="0" w:color="auto"/>
                <w:left w:val="none" w:sz="0" w:space="0" w:color="auto"/>
                <w:bottom w:val="none" w:sz="0" w:space="0" w:color="auto"/>
                <w:right w:val="none" w:sz="0" w:space="0" w:color="auto"/>
              </w:divBdr>
            </w:div>
            <w:div w:id="286855127">
              <w:marLeft w:val="0"/>
              <w:marRight w:val="0"/>
              <w:marTop w:val="0"/>
              <w:marBottom w:val="0"/>
              <w:divBdr>
                <w:top w:val="none" w:sz="0" w:space="0" w:color="auto"/>
                <w:left w:val="none" w:sz="0" w:space="0" w:color="auto"/>
                <w:bottom w:val="none" w:sz="0" w:space="0" w:color="auto"/>
                <w:right w:val="none" w:sz="0" w:space="0" w:color="auto"/>
              </w:divBdr>
            </w:div>
            <w:div w:id="447429502">
              <w:marLeft w:val="0"/>
              <w:marRight w:val="0"/>
              <w:marTop w:val="0"/>
              <w:marBottom w:val="0"/>
              <w:divBdr>
                <w:top w:val="none" w:sz="0" w:space="0" w:color="auto"/>
                <w:left w:val="none" w:sz="0" w:space="0" w:color="auto"/>
                <w:bottom w:val="none" w:sz="0" w:space="0" w:color="auto"/>
                <w:right w:val="none" w:sz="0" w:space="0" w:color="auto"/>
              </w:divBdr>
            </w:div>
            <w:div w:id="498230038">
              <w:marLeft w:val="0"/>
              <w:marRight w:val="0"/>
              <w:marTop w:val="0"/>
              <w:marBottom w:val="0"/>
              <w:divBdr>
                <w:top w:val="none" w:sz="0" w:space="0" w:color="auto"/>
                <w:left w:val="none" w:sz="0" w:space="0" w:color="auto"/>
                <w:bottom w:val="none" w:sz="0" w:space="0" w:color="auto"/>
                <w:right w:val="none" w:sz="0" w:space="0" w:color="auto"/>
              </w:divBdr>
            </w:div>
            <w:div w:id="702632437">
              <w:marLeft w:val="0"/>
              <w:marRight w:val="0"/>
              <w:marTop w:val="0"/>
              <w:marBottom w:val="0"/>
              <w:divBdr>
                <w:top w:val="none" w:sz="0" w:space="0" w:color="auto"/>
                <w:left w:val="none" w:sz="0" w:space="0" w:color="auto"/>
                <w:bottom w:val="none" w:sz="0" w:space="0" w:color="auto"/>
                <w:right w:val="none" w:sz="0" w:space="0" w:color="auto"/>
              </w:divBdr>
            </w:div>
            <w:div w:id="810707602">
              <w:marLeft w:val="0"/>
              <w:marRight w:val="0"/>
              <w:marTop w:val="0"/>
              <w:marBottom w:val="0"/>
              <w:divBdr>
                <w:top w:val="none" w:sz="0" w:space="0" w:color="auto"/>
                <w:left w:val="none" w:sz="0" w:space="0" w:color="auto"/>
                <w:bottom w:val="none" w:sz="0" w:space="0" w:color="auto"/>
                <w:right w:val="none" w:sz="0" w:space="0" w:color="auto"/>
              </w:divBdr>
            </w:div>
            <w:div w:id="1032849627">
              <w:marLeft w:val="0"/>
              <w:marRight w:val="0"/>
              <w:marTop w:val="0"/>
              <w:marBottom w:val="0"/>
              <w:divBdr>
                <w:top w:val="none" w:sz="0" w:space="0" w:color="auto"/>
                <w:left w:val="none" w:sz="0" w:space="0" w:color="auto"/>
                <w:bottom w:val="none" w:sz="0" w:space="0" w:color="auto"/>
                <w:right w:val="none" w:sz="0" w:space="0" w:color="auto"/>
              </w:divBdr>
            </w:div>
            <w:div w:id="1050568533">
              <w:marLeft w:val="0"/>
              <w:marRight w:val="0"/>
              <w:marTop w:val="0"/>
              <w:marBottom w:val="0"/>
              <w:divBdr>
                <w:top w:val="none" w:sz="0" w:space="0" w:color="auto"/>
                <w:left w:val="none" w:sz="0" w:space="0" w:color="auto"/>
                <w:bottom w:val="none" w:sz="0" w:space="0" w:color="auto"/>
                <w:right w:val="none" w:sz="0" w:space="0" w:color="auto"/>
              </w:divBdr>
            </w:div>
            <w:div w:id="1078482275">
              <w:marLeft w:val="0"/>
              <w:marRight w:val="0"/>
              <w:marTop w:val="0"/>
              <w:marBottom w:val="0"/>
              <w:divBdr>
                <w:top w:val="none" w:sz="0" w:space="0" w:color="auto"/>
                <w:left w:val="none" w:sz="0" w:space="0" w:color="auto"/>
                <w:bottom w:val="none" w:sz="0" w:space="0" w:color="auto"/>
                <w:right w:val="none" w:sz="0" w:space="0" w:color="auto"/>
              </w:divBdr>
            </w:div>
            <w:div w:id="1145194947">
              <w:marLeft w:val="0"/>
              <w:marRight w:val="0"/>
              <w:marTop w:val="0"/>
              <w:marBottom w:val="0"/>
              <w:divBdr>
                <w:top w:val="none" w:sz="0" w:space="0" w:color="auto"/>
                <w:left w:val="none" w:sz="0" w:space="0" w:color="auto"/>
                <w:bottom w:val="none" w:sz="0" w:space="0" w:color="auto"/>
                <w:right w:val="none" w:sz="0" w:space="0" w:color="auto"/>
              </w:divBdr>
            </w:div>
            <w:div w:id="1218736811">
              <w:marLeft w:val="0"/>
              <w:marRight w:val="0"/>
              <w:marTop w:val="0"/>
              <w:marBottom w:val="0"/>
              <w:divBdr>
                <w:top w:val="none" w:sz="0" w:space="0" w:color="auto"/>
                <w:left w:val="none" w:sz="0" w:space="0" w:color="auto"/>
                <w:bottom w:val="none" w:sz="0" w:space="0" w:color="auto"/>
                <w:right w:val="none" w:sz="0" w:space="0" w:color="auto"/>
              </w:divBdr>
            </w:div>
            <w:div w:id="1479373335">
              <w:marLeft w:val="0"/>
              <w:marRight w:val="0"/>
              <w:marTop w:val="0"/>
              <w:marBottom w:val="0"/>
              <w:divBdr>
                <w:top w:val="none" w:sz="0" w:space="0" w:color="auto"/>
                <w:left w:val="none" w:sz="0" w:space="0" w:color="auto"/>
                <w:bottom w:val="none" w:sz="0" w:space="0" w:color="auto"/>
                <w:right w:val="none" w:sz="0" w:space="0" w:color="auto"/>
              </w:divBdr>
            </w:div>
            <w:div w:id="1684284502">
              <w:marLeft w:val="0"/>
              <w:marRight w:val="0"/>
              <w:marTop w:val="0"/>
              <w:marBottom w:val="0"/>
              <w:divBdr>
                <w:top w:val="none" w:sz="0" w:space="0" w:color="auto"/>
                <w:left w:val="none" w:sz="0" w:space="0" w:color="auto"/>
                <w:bottom w:val="none" w:sz="0" w:space="0" w:color="auto"/>
                <w:right w:val="none" w:sz="0" w:space="0" w:color="auto"/>
              </w:divBdr>
            </w:div>
            <w:div w:id="1805386309">
              <w:marLeft w:val="0"/>
              <w:marRight w:val="0"/>
              <w:marTop w:val="0"/>
              <w:marBottom w:val="0"/>
              <w:divBdr>
                <w:top w:val="none" w:sz="0" w:space="0" w:color="auto"/>
                <w:left w:val="none" w:sz="0" w:space="0" w:color="auto"/>
                <w:bottom w:val="none" w:sz="0" w:space="0" w:color="auto"/>
                <w:right w:val="none" w:sz="0" w:space="0" w:color="auto"/>
              </w:divBdr>
            </w:div>
            <w:div w:id="1824349524">
              <w:marLeft w:val="0"/>
              <w:marRight w:val="0"/>
              <w:marTop w:val="0"/>
              <w:marBottom w:val="0"/>
              <w:divBdr>
                <w:top w:val="none" w:sz="0" w:space="0" w:color="auto"/>
                <w:left w:val="none" w:sz="0" w:space="0" w:color="auto"/>
                <w:bottom w:val="none" w:sz="0" w:space="0" w:color="auto"/>
                <w:right w:val="none" w:sz="0" w:space="0" w:color="auto"/>
              </w:divBdr>
            </w:div>
            <w:div w:id="2083141407">
              <w:marLeft w:val="0"/>
              <w:marRight w:val="0"/>
              <w:marTop w:val="0"/>
              <w:marBottom w:val="0"/>
              <w:divBdr>
                <w:top w:val="none" w:sz="0" w:space="0" w:color="auto"/>
                <w:left w:val="none" w:sz="0" w:space="0" w:color="auto"/>
                <w:bottom w:val="none" w:sz="0" w:space="0" w:color="auto"/>
                <w:right w:val="none" w:sz="0" w:space="0" w:color="auto"/>
              </w:divBdr>
            </w:div>
            <w:div w:id="20886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9930">
      <w:bodyDiv w:val="1"/>
      <w:marLeft w:val="0"/>
      <w:marRight w:val="0"/>
      <w:marTop w:val="0"/>
      <w:marBottom w:val="0"/>
      <w:divBdr>
        <w:top w:val="none" w:sz="0" w:space="0" w:color="auto"/>
        <w:left w:val="none" w:sz="0" w:space="0" w:color="auto"/>
        <w:bottom w:val="none" w:sz="0" w:space="0" w:color="auto"/>
        <w:right w:val="none" w:sz="0" w:space="0" w:color="auto"/>
      </w:divBdr>
      <w:divsChild>
        <w:div w:id="2087653313">
          <w:marLeft w:val="0"/>
          <w:marRight w:val="0"/>
          <w:marTop w:val="0"/>
          <w:marBottom w:val="0"/>
          <w:divBdr>
            <w:top w:val="none" w:sz="0" w:space="0" w:color="auto"/>
            <w:left w:val="none" w:sz="0" w:space="0" w:color="auto"/>
            <w:bottom w:val="none" w:sz="0" w:space="0" w:color="auto"/>
            <w:right w:val="none" w:sz="0" w:space="0" w:color="auto"/>
          </w:divBdr>
          <w:divsChild>
            <w:div w:id="1394599">
              <w:marLeft w:val="0"/>
              <w:marRight w:val="0"/>
              <w:marTop w:val="0"/>
              <w:marBottom w:val="0"/>
              <w:divBdr>
                <w:top w:val="none" w:sz="0" w:space="0" w:color="auto"/>
                <w:left w:val="none" w:sz="0" w:space="0" w:color="auto"/>
                <w:bottom w:val="none" w:sz="0" w:space="0" w:color="auto"/>
                <w:right w:val="none" w:sz="0" w:space="0" w:color="auto"/>
              </w:divBdr>
            </w:div>
            <w:div w:id="36634983">
              <w:marLeft w:val="0"/>
              <w:marRight w:val="0"/>
              <w:marTop w:val="0"/>
              <w:marBottom w:val="0"/>
              <w:divBdr>
                <w:top w:val="none" w:sz="0" w:space="0" w:color="auto"/>
                <w:left w:val="none" w:sz="0" w:space="0" w:color="auto"/>
                <w:bottom w:val="none" w:sz="0" w:space="0" w:color="auto"/>
                <w:right w:val="none" w:sz="0" w:space="0" w:color="auto"/>
              </w:divBdr>
            </w:div>
            <w:div w:id="116729552">
              <w:marLeft w:val="0"/>
              <w:marRight w:val="0"/>
              <w:marTop w:val="0"/>
              <w:marBottom w:val="0"/>
              <w:divBdr>
                <w:top w:val="none" w:sz="0" w:space="0" w:color="auto"/>
                <w:left w:val="none" w:sz="0" w:space="0" w:color="auto"/>
                <w:bottom w:val="none" w:sz="0" w:space="0" w:color="auto"/>
                <w:right w:val="none" w:sz="0" w:space="0" w:color="auto"/>
              </w:divBdr>
            </w:div>
            <w:div w:id="155346800">
              <w:marLeft w:val="0"/>
              <w:marRight w:val="0"/>
              <w:marTop w:val="0"/>
              <w:marBottom w:val="0"/>
              <w:divBdr>
                <w:top w:val="none" w:sz="0" w:space="0" w:color="auto"/>
                <w:left w:val="none" w:sz="0" w:space="0" w:color="auto"/>
                <w:bottom w:val="none" w:sz="0" w:space="0" w:color="auto"/>
                <w:right w:val="none" w:sz="0" w:space="0" w:color="auto"/>
              </w:divBdr>
            </w:div>
            <w:div w:id="246504624">
              <w:marLeft w:val="0"/>
              <w:marRight w:val="0"/>
              <w:marTop w:val="0"/>
              <w:marBottom w:val="0"/>
              <w:divBdr>
                <w:top w:val="none" w:sz="0" w:space="0" w:color="auto"/>
                <w:left w:val="none" w:sz="0" w:space="0" w:color="auto"/>
                <w:bottom w:val="none" w:sz="0" w:space="0" w:color="auto"/>
                <w:right w:val="none" w:sz="0" w:space="0" w:color="auto"/>
              </w:divBdr>
            </w:div>
            <w:div w:id="449204546">
              <w:marLeft w:val="0"/>
              <w:marRight w:val="0"/>
              <w:marTop w:val="0"/>
              <w:marBottom w:val="0"/>
              <w:divBdr>
                <w:top w:val="none" w:sz="0" w:space="0" w:color="auto"/>
                <w:left w:val="none" w:sz="0" w:space="0" w:color="auto"/>
                <w:bottom w:val="none" w:sz="0" w:space="0" w:color="auto"/>
                <w:right w:val="none" w:sz="0" w:space="0" w:color="auto"/>
              </w:divBdr>
            </w:div>
            <w:div w:id="474302631">
              <w:marLeft w:val="0"/>
              <w:marRight w:val="0"/>
              <w:marTop w:val="0"/>
              <w:marBottom w:val="0"/>
              <w:divBdr>
                <w:top w:val="none" w:sz="0" w:space="0" w:color="auto"/>
                <w:left w:val="none" w:sz="0" w:space="0" w:color="auto"/>
                <w:bottom w:val="none" w:sz="0" w:space="0" w:color="auto"/>
                <w:right w:val="none" w:sz="0" w:space="0" w:color="auto"/>
              </w:divBdr>
            </w:div>
            <w:div w:id="730815146">
              <w:marLeft w:val="0"/>
              <w:marRight w:val="0"/>
              <w:marTop w:val="0"/>
              <w:marBottom w:val="0"/>
              <w:divBdr>
                <w:top w:val="none" w:sz="0" w:space="0" w:color="auto"/>
                <w:left w:val="none" w:sz="0" w:space="0" w:color="auto"/>
                <w:bottom w:val="none" w:sz="0" w:space="0" w:color="auto"/>
                <w:right w:val="none" w:sz="0" w:space="0" w:color="auto"/>
              </w:divBdr>
            </w:div>
            <w:div w:id="753666231">
              <w:marLeft w:val="0"/>
              <w:marRight w:val="0"/>
              <w:marTop w:val="0"/>
              <w:marBottom w:val="0"/>
              <w:divBdr>
                <w:top w:val="none" w:sz="0" w:space="0" w:color="auto"/>
                <w:left w:val="none" w:sz="0" w:space="0" w:color="auto"/>
                <w:bottom w:val="none" w:sz="0" w:space="0" w:color="auto"/>
                <w:right w:val="none" w:sz="0" w:space="0" w:color="auto"/>
              </w:divBdr>
            </w:div>
            <w:div w:id="911743198">
              <w:marLeft w:val="0"/>
              <w:marRight w:val="0"/>
              <w:marTop w:val="0"/>
              <w:marBottom w:val="0"/>
              <w:divBdr>
                <w:top w:val="none" w:sz="0" w:space="0" w:color="auto"/>
                <w:left w:val="none" w:sz="0" w:space="0" w:color="auto"/>
                <w:bottom w:val="none" w:sz="0" w:space="0" w:color="auto"/>
                <w:right w:val="none" w:sz="0" w:space="0" w:color="auto"/>
              </w:divBdr>
            </w:div>
            <w:div w:id="996495714">
              <w:marLeft w:val="0"/>
              <w:marRight w:val="0"/>
              <w:marTop w:val="0"/>
              <w:marBottom w:val="0"/>
              <w:divBdr>
                <w:top w:val="none" w:sz="0" w:space="0" w:color="auto"/>
                <w:left w:val="none" w:sz="0" w:space="0" w:color="auto"/>
                <w:bottom w:val="none" w:sz="0" w:space="0" w:color="auto"/>
                <w:right w:val="none" w:sz="0" w:space="0" w:color="auto"/>
              </w:divBdr>
            </w:div>
            <w:div w:id="1087729167">
              <w:marLeft w:val="0"/>
              <w:marRight w:val="0"/>
              <w:marTop w:val="0"/>
              <w:marBottom w:val="0"/>
              <w:divBdr>
                <w:top w:val="none" w:sz="0" w:space="0" w:color="auto"/>
                <w:left w:val="none" w:sz="0" w:space="0" w:color="auto"/>
                <w:bottom w:val="none" w:sz="0" w:space="0" w:color="auto"/>
                <w:right w:val="none" w:sz="0" w:space="0" w:color="auto"/>
              </w:divBdr>
            </w:div>
            <w:div w:id="1183058160">
              <w:marLeft w:val="0"/>
              <w:marRight w:val="0"/>
              <w:marTop w:val="0"/>
              <w:marBottom w:val="0"/>
              <w:divBdr>
                <w:top w:val="none" w:sz="0" w:space="0" w:color="auto"/>
                <w:left w:val="none" w:sz="0" w:space="0" w:color="auto"/>
                <w:bottom w:val="none" w:sz="0" w:space="0" w:color="auto"/>
                <w:right w:val="none" w:sz="0" w:space="0" w:color="auto"/>
              </w:divBdr>
            </w:div>
            <w:div w:id="1283072446">
              <w:marLeft w:val="0"/>
              <w:marRight w:val="0"/>
              <w:marTop w:val="0"/>
              <w:marBottom w:val="0"/>
              <w:divBdr>
                <w:top w:val="none" w:sz="0" w:space="0" w:color="auto"/>
                <w:left w:val="none" w:sz="0" w:space="0" w:color="auto"/>
                <w:bottom w:val="none" w:sz="0" w:space="0" w:color="auto"/>
                <w:right w:val="none" w:sz="0" w:space="0" w:color="auto"/>
              </w:divBdr>
            </w:div>
            <w:div w:id="1297563785">
              <w:marLeft w:val="0"/>
              <w:marRight w:val="0"/>
              <w:marTop w:val="0"/>
              <w:marBottom w:val="0"/>
              <w:divBdr>
                <w:top w:val="none" w:sz="0" w:space="0" w:color="auto"/>
                <w:left w:val="none" w:sz="0" w:space="0" w:color="auto"/>
                <w:bottom w:val="none" w:sz="0" w:space="0" w:color="auto"/>
                <w:right w:val="none" w:sz="0" w:space="0" w:color="auto"/>
              </w:divBdr>
            </w:div>
            <w:div w:id="1359427079">
              <w:marLeft w:val="0"/>
              <w:marRight w:val="0"/>
              <w:marTop w:val="0"/>
              <w:marBottom w:val="0"/>
              <w:divBdr>
                <w:top w:val="none" w:sz="0" w:space="0" w:color="auto"/>
                <w:left w:val="none" w:sz="0" w:space="0" w:color="auto"/>
                <w:bottom w:val="none" w:sz="0" w:space="0" w:color="auto"/>
                <w:right w:val="none" w:sz="0" w:space="0" w:color="auto"/>
              </w:divBdr>
            </w:div>
            <w:div w:id="1361006731">
              <w:marLeft w:val="0"/>
              <w:marRight w:val="0"/>
              <w:marTop w:val="0"/>
              <w:marBottom w:val="0"/>
              <w:divBdr>
                <w:top w:val="none" w:sz="0" w:space="0" w:color="auto"/>
                <w:left w:val="none" w:sz="0" w:space="0" w:color="auto"/>
                <w:bottom w:val="none" w:sz="0" w:space="0" w:color="auto"/>
                <w:right w:val="none" w:sz="0" w:space="0" w:color="auto"/>
              </w:divBdr>
            </w:div>
            <w:div w:id="1495999003">
              <w:marLeft w:val="0"/>
              <w:marRight w:val="0"/>
              <w:marTop w:val="0"/>
              <w:marBottom w:val="0"/>
              <w:divBdr>
                <w:top w:val="none" w:sz="0" w:space="0" w:color="auto"/>
                <w:left w:val="none" w:sz="0" w:space="0" w:color="auto"/>
                <w:bottom w:val="none" w:sz="0" w:space="0" w:color="auto"/>
                <w:right w:val="none" w:sz="0" w:space="0" w:color="auto"/>
              </w:divBdr>
            </w:div>
            <w:div w:id="1522933774">
              <w:marLeft w:val="0"/>
              <w:marRight w:val="0"/>
              <w:marTop w:val="0"/>
              <w:marBottom w:val="0"/>
              <w:divBdr>
                <w:top w:val="none" w:sz="0" w:space="0" w:color="auto"/>
                <w:left w:val="none" w:sz="0" w:space="0" w:color="auto"/>
                <w:bottom w:val="none" w:sz="0" w:space="0" w:color="auto"/>
                <w:right w:val="none" w:sz="0" w:space="0" w:color="auto"/>
              </w:divBdr>
            </w:div>
            <w:div w:id="1599751403">
              <w:marLeft w:val="0"/>
              <w:marRight w:val="0"/>
              <w:marTop w:val="0"/>
              <w:marBottom w:val="0"/>
              <w:divBdr>
                <w:top w:val="none" w:sz="0" w:space="0" w:color="auto"/>
                <w:left w:val="none" w:sz="0" w:space="0" w:color="auto"/>
                <w:bottom w:val="none" w:sz="0" w:space="0" w:color="auto"/>
                <w:right w:val="none" w:sz="0" w:space="0" w:color="auto"/>
              </w:divBdr>
            </w:div>
            <w:div w:id="1635718389">
              <w:marLeft w:val="0"/>
              <w:marRight w:val="0"/>
              <w:marTop w:val="0"/>
              <w:marBottom w:val="0"/>
              <w:divBdr>
                <w:top w:val="none" w:sz="0" w:space="0" w:color="auto"/>
                <w:left w:val="none" w:sz="0" w:space="0" w:color="auto"/>
                <w:bottom w:val="none" w:sz="0" w:space="0" w:color="auto"/>
                <w:right w:val="none" w:sz="0" w:space="0" w:color="auto"/>
              </w:divBdr>
            </w:div>
            <w:div w:id="1647737916">
              <w:marLeft w:val="0"/>
              <w:marRight w:val="0"/>
              <w:marTop w:val="0"/>
              <w:marBottom w:val="0"/>
              <w:divBdr>
                <w:top w:val="none" w:sz="0" w:space="0" w:color="auto"/>
                <w:left w:val="none" w:sz="0" w:space="0" w:color="auto"/>
                <w:bottom w:val="none" w:sz="0" w:space="0" w:color="auto"/>
                <w:right w:val="none" w:sz="0" w:space="0" w:color="auto"/>
              </w:divBdr>
            </w:div>
            <w:div w:id="1716393743">
              <w:marLeft w:val="0"/>
              <w:marRight w:val="0"/>
              <w:marTop w:val="0"/>
              <w:marBottom w:val="0"/>
              <w:divBdr>
                <w:top w:val="none" w:sz="0" w:space="0" w:color="auto"/>
                <w:left w:val="none" w:sz="0" w:space="0" w:color="auto"/>
                <w:bottom w:val="none" w:sz="0" w:space="0" w:color="auto"/>
                <w:right w:val="none" w:sz="0" w:space="0" w:color="auto"/>
              </w:divBdr>
            </w:div>
            <w:div w:id="1795977043">
              <w:marLeft w:val="0"/>
              <w:marRight w:val="0"/>
              <w:marTop w:val="0"/>
              <w:marBottom w:val="0"/>
              <w:divBdr>
                <w:top w:val="none" w:sz="0" w:space="0" w:color="auto"/>
                <w:left w:val="none" w:sz="0" w:space="0" w:color="auto"/>
                <w:bottom w:val="none" w:sz="0" w:space="0" w:color="auto"/>
                <w:right w:val="none" w:sz="0" w:space="0" w:color="auto"/>
              </w:divBdr>
            </w:div>
            <w:div w:id="1861316370">
              <w:marLeft w:val="0"/>
              <w:marRight w:val="0"/>
              <w:marTop w:val="0"/>
              <w:marBottom w:val="0"/>
              <w:divBdr>
                <w:top w:val="none" w:sz="0" w:space="0" w:color="auto"/>
                <w:left w:val="none" w:sz="0" w:space="0" w:color="auto"/>
                <w:bottom w:val="none" w:sz="0" w:space="0" w:color="auto"/>
                <w:right w:val="none" w:sz="0" w:space="0" w:color="auto"/>
              </w:divBdr>
            </w:div>
            <w:div w:id="1891917109">
              <w:marLeft w:val="0"/>
              <w:marRight w:val="0"/>
              <w:marTop w:val="0"/>
              <w:marBottom w:val="0"/>
              <w:divBdr>
                <w:top w:val="none" w:sz="0" w:space="0" w:color="auto"/>
                <w:left w:val="none" w:sz="0" w:space="0" w:color="auto"/>
                <w:bottom w:val="none" w:sz="0" w:space="0" w:color="auto"/>
                <w:right w:val="none" w:sz="0" w:space="0" w:color="auto"/>
              </w:divBdr>
            </w:div>
            <w:div w:id="1902445237">
              <w:marLeft w:val="0"/>
              <w:marRight w:val="0"/>
              <w:marTop w:val="0"/>
              <w:marBottom w:val="0"/>
              <w:divBdr>
                <w:top w:val="none" w:sz="0" w:space="0" w:color="auto"/>
                <w:left w:val="none" w:sz="0" w:space="0" w:color="auto"/>
                <w:bottom w:val="none" w:sz="0" w:space="0" w:color="auto"/>
                <w:right w:val="none" w:sz="0" w:space="0" w:color="auto"/>
              </w:divBdr>
            </w:div>
            <w:div w:id="1916812981">
              <w:marLeft w:val="0"/>
              <w:marRight w:val="0"/>
              <w:marTop w:val="0"/>
              <w:marBottom w:val="0"/>
              <w:divBdr>
                <w:top w:val="none" w:sz="0" w:space="0" w:color="auto"/>
                <w:left w:val="none" w:sz="0" w:space="0" w:color="auto"/>
                <w:bottom w:val="none" w:sz="0" w:space="0" w:color="auto"/>
                <w:right w:val="none" w:sz="0" w:space="0" w:color="auto"/>
              </w:divBdr>
            </w:div>
            <w:div w:id="1938176918">
              <w:marLeft w:val="0"/>
              <w:marRight w:val="0"/>
              <w:marTop w:val="0"/>
              <w:marBottom w:val="0"/>
              <w:divBdr>
                <w:top w:val="none" w:sz="0" w:space="0" w:color="auto"/>
                <w:left w:val="none" w:sz="0" w:space="0" w:color="auto"/>
                <w:bottom w:val="none" w:sz="0" w:space="0" w:color="auto"/>
                <w:right w:val="none" w:sz="0" w:space="0" w:color="auto"/>
              </w:divBdr>
            </w:div>
            <w:div w:id="1978601575">
              <w:marLeft w:val="0"/>
              <w:marRight w:val="0"/>
              <w:marTop w:val="0"/>
              <w:marBottom w:val="0"/>
              <w:divBdr>
                <w:top w:val="none" w:sz="0" w:space="0" w:color="auto"/>
                <w:left w:val="none" w:sz="0" w:space="0" w:color="auto"/>
                <w:bottom w:val="none" w:sz="0" w:space="0" w:color="auto"/>
                <w:right w:val="none" w:sz="0" w:space="0" w:color="auto"/>
              </w:divBdr>
            </w:div>
            <w:div w:id="2037584597">
              <w:marLeft w:val="0"/>
              <w:marRight w:val="0"/>
              <w:marTop w:val="0"/>
              <w:marBottom w:val="0"/>
              <w:divBdr>
                <w:top w:val="none" w:sz="0" w:space="0" w:color="auto"/>
                <w:left w:val="none" w:sz="0" w:space="0" w:color="auto"/>
                <w:bottom w:val="none" w:sz="0" w:space="0" w:color="auto"/>
                <w:right w:val="none" w:sz="0" w:space="0" w:color="auto"/>
              </w:divBdr>
            </w:div>
            <w:div w:id="20424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687">
      <w:bodyDiv w:val="1"/>
      <w:marLeft w:val="0"/>
      <w:marRight w:val="0"/>
      <w:marTop w:val="0"/>
      <w:marBottom w:val="0"/>
      <w:divBdr>
        <w:top w:val="none" w:sz="0" w:space="0" w:color="auto"/>
        <w:left w:val="none" w:sz="0" w:space="0" w:color="auto"/>
        <w:bottom w:val="none" w:sz="0" w:space="0" w:color="auto"/>
        <w:right w:val="none" w:sz="0" w:space="0" w:color="auto"/>
      </w:divBdr>
      <w:divsChild>
        <w:div w:id="192545698">
          <w:marLeft w:val="0"/>
          <w:marRight w:val="0"/>
          <w:marTop w:val="0"/>
          <w:marBottom w:val="0"/>
          <w:divBdr>
            <w:top w:val="none" w:sz="0" w:space="0" w:color="auto"/>
            <w:left w:val="none" w:sz="0" w:space="0" w:color="auto"/>
            <w:bottom w:val="none" w:sz="0" w:space="0" w:color="auto"/>
            <w:right w:val="none" w:sz="0" w:space="0" w:color="auto"/>
          </w:divBdr>
          <w:divsChild>
            <w:div w:id="8724189">
              <w:marLeft w:val="0"/>
              <w:marRight w:val="0"/>
              <w:marTop w:val="0"/>
              <w:marBottom w:val="0"/>
              <w:divBdr>
                <w:top w:val="none" w:sz="0" w:space="0" w:color="auto"/>
                <w:left w:val="none" w:sz="0" w:space="0" w:color="auto"/>
                <w:bottom w:val="none" w:sz="0" w:space="0" w:color="auto"/>
                <w:right w:val="none" w:sz="0" w:space="0" w:color="auto"/>
              </w:divBdr>
            </w:div>
            <w:div w:id="21321133">
              <w:marLeft w:val="0"/>
              <w:marRight w:val="0"/>
              <w:marTop w:val="0"/>
              <w:marBottom w:val="0"/>
              <w:divBdr>
                <w:top w:val="none" w:sz="0" w:space="0" w:color="auto"/>
                <w:left w:val="none" w:sz="0" w:space="0" w:color="auto"/>
                <w:bottom w:val="none" w:sz="0" w:space="0" w:color="auto"/>
                <w:right w:val="none" w:sz="0" w:space="0" w:color="auto"/>
              </w:divBdr>
            </w:div>
            <w:div w:id="30812997">
              <w:marLeft w:val="0"/>
              <w:marRight w:val="0"/>
              <w:marTop w:val="0"/>
              <w:marBottom w:val="0"/>
              <w:divBdr>
                <w:top w:val="none" w:sz="0" w:space="0" w:color="auto"/>
                <w:left w:val="none" w:sz="0" w:space="0" w:color="auto"/>
                <w:bottom w:val="none" w:sz="0" w:space="0" w:color="auto"/>
                <w:right w:val="none" w:sz="0" w:space="0" w:color="auto"/>
              </w:divBdr>
            </w:div>
            <w:div w:id="96020321">
              <w:marLeft w:val="0"/>
              <w:marRight w:val="0"/>
              <w:marTop w:val="0"/>
              <w:marBottom w:val="0"/>
              <w:divBdr>
                <w:top w:val="none" w:sz="0" w:space="0" w:color="auto"/>
                <w:left w:val="none" w:sz="0" w:space="0" w:color="auto"/>
                <w:bottom w:val="none" w:sz="0" w:space="0" w:color="auto"/>
                <w:right w:val="none" w:sz="0" w:space="0" w:color="auto"/>
              </w:divBdr>
            </w:div>
            <w:div w:id="132522886">
              <w:marLeft w:val="0"/>
              <w:marRight w:val="0"/>
              <w:marTop w:val="0"/>
              <w:marBottom w:val="0"/>
              <w:divBdr>
                <w:top w:val="none" w:sz="0" w:space="0" w:color="auto"/>
                <w:left w:val="none" w:sz="0" w:space="0" w:color="auto"/>
                <w:bottom w:val="none" w:sz="0" w:space="0" w:color="auto"/>
                <w:right w:val="none" w:sz="0" w:space="0" w:color="auto"/>
              </w:divBdr>
            </w:div>
            <w:div w:id="136803339">
              <w:marLeft w:val="0"/>
              <w:marRight w:val="0"/>
              <w:marTop w:val="0"/>
              <w:marBottom w:val="0"/>
              <w:divBdr>
                <w:top w:val="none" w:sz="0" w:space="0" w:color="auto"/>
                <w:left w:val="none" w:sz="0" w:space="0" w:color="auto"/>
                <w:bottom w:val="none" w:sz="0" w:space="0" w:color="auto"/>
                <w:right w:val="none" w:sz="0" w:space="0" w:color="auto"/>
              </w:divBdr>
            </w:div>
            <w:div w:id="179046536">
              <w:marLeft w:val="0"/>
              <w:marRight w:val="0"/>
              <w:marTop w:val="0"/>
              <w:marBottom w:val="0"/>
              <w:divBdr>
                <w:top w:val="none" w:sz="0" w:space="0" w:color="auto"/>
                <w:left w:val="none" w:sz="0" w:space="0" w:color="auto"/>
                <w:bottom w:val="none" w:sz="0" w:space="0" w:color="auto"/>
                <w:right w:val="none" w:sz="0" w:space="0" w:color="auto"/>
              </w:divBdr>
            </w:div>
            <w:div w:id="236131361">
              <w:marLeft w:val="0"/>
              <w:marRight w:val="0"/>
              <w:marTop w:val="0"/>
              <w:marBottom w:val="0"/>
              <w:divBdr>
                <w:top w:val="none" w:sz="0" w:space="0" w:color="auto"/>
                <w:left w:val="none" w:sz="0" w:space="0" w:color="auto"/>
                <w:bottom w:val="none" w:sz="0" w:space="0" w:color="auto"/>
                <w:right w:val="none" w:sz="0" w:space="0" w:color="auto"/>
              </w:divBdr>
            </w:div>
            <w:div w:id="300842300">
              <w:marLeft w:val="0"/>
              <w:marRight w:val="0"/>
              <w:marTop w:val="0"/>
              <w:marBottom w:val="0"/>
              <w:divBdr>
                <w:top w:val="none" w:sz="0" w:space="0" w:color="auto"/>
                <w:left w:val="none" w:sz="0" w:space="0" w:color="auto"/>
                <w:bottom w:val="none" w:sz="0" w:space="0" w:color="auto"/>
                <w:right w:val="none" w:sz="0" w:space="0" w:color="auto"/>
              </w:divBdr>
            </w:div>
            <w:div w:id="318970725">
              <w:marLeft w:val="0"/>
              <w:marRight w:val="0"/>
              <w:marTop w:val="0"/>
              <w:marBottom w:val="0"/>
              <w:divBdr>
                <w:top w:val="none" w:sz="0" w:space="0" w:color="auto"/>
                <w:left w:val="none" w:sz="0" w:space="0" w:color="auto"/>
                <w:bottom w:val="none" w:sz="0" w:space="0" w:color="auto"/>
                <w:right w:val="none" w:sz="0" w:space="0" w:color="auto"/>
              </w:divBdr>
            </w:div>
            <w:div w:id="348795628">
              <w:marLeft w:val="0"/>
              <w:marRight w:val="0"/>
              <w:marTop w:val="0"/>
              <w:marBottom w:val="0"/>
              <w:divBdr>
                <w:top w:val="none" w:sz="0" w:space="0" w:color="auto"/>
                <w:left w:val="none" w:sz="0" w:space="0" w:color="auto"/>
                <w:bottom w:val="none" w:sz="0" w:space="0" w:color="auto"/>
                <w:right w:val="none" w:sz="0" w:space="0" w:color="auto"/>
              </w:divBdr>
            </w:div>
            <w:div w:id="374428621">
              <w:marLeft w:val="0"/>
              <w:marRight w:val="0"/>
              <w:marTop w:val="0"/>
              <w:marBottom w:val="0"/>
              <w:divBdr>
                <w:top w:val="none" w:sz="0" w:space="0" w:color="auto"/>
                <w:left w:val="none" w:sz="0" w:space="0" w:color="auto"/>
                <w:bottom w:val="none" w:sz="0" w:space="0" w:color="auto"/>
                <w:right w:val="none" w:sz="0" w:space="0" w:color="auto"/>
              </w:divBdr>
            </w:div>
            <w:div w:id="378013366">
              <w:marLeft w:val="0"/>
              <w:marRight w:val="0"/>
              <w:marTop w:val="0"/>
              <w:marBottom w:val="0"/>
              <w:divBdr>
                <w:top w:val="none" w:sz="0" w:space="0" w:color="auto"/>
                <w:left w:val="none" w:sz="0" w:space="0" w:color="auto"/>
                <w:bottom w:val="none" w:sz="0" w:space="0" w:color="auto"/>
                <w:right w:val="none" w:sz="0" w:space="0" w:color="auto"/>
              </w:divBdr>
            </w:div>
            <w:div w:id="385101988">
              <w:marLeft w:val="0"/>
              <w:marRight w:val="0"/>
              <w:marTop w:val="0"/>
              <w:marBottom w:val="0"/>
              <w:divBdr>
                <w:top w:val="none" w:sz="0" w:space="0" w:color="auto"/>
                <w:left w:val="none" w:sz="0" w:space="0" w:color="auto"/>
                <w:bottom w:val="none" w:sz="0" w:space="0" w:color="auto"/>
                <w:right w:val="none" w:sz="0" w:space="0" w:color="auto"/>
              </w:divBdr>
            </w:div>
            <w:div w:id="408816867">
              <w:marLeft w:val="0"/>
              <w:marRight w:val="0"/>
              <w:marTop w:val="0"/>
              <w:marBottom w:val="0"/>
              <w:divBdr>
                <w:top w:val="none" w:sz="0" w:space="0" w:color="auto"/>
                <w:left w:val="none" w:sz="0" w:space="0" w:color="auto"/>
                <w:bottom w:val="none" w:sz="0" w:space="0" w:color="auto"/>
                <w:right w:val="none" w:sz="0" w:space="0" w:color="auto"/>
              </w:divBdr>
            </w:div>
            <w:div w:id="448210657">
              <w:marLeft w:val="0"/>
              <w:marRight w:val="0"/>
              <w:marTop w:val="0"/>
              <w:marBottom w:val="0"/>
              <w:divBdr>
                <w:top w:val="none" w:sz="0" w:space="0" w:color="auto"/>
                <w:left w:val="none" w:sz="0" w:space="0" w:color="auto"/>
                <w:bottom w:val="none" w:sz="0" w:space="0" w:color="auto"/>
                <w:right w:val="none" w:sz="0" w:space="0" w:color="auto"/>
              </w:divBdr>
            </w:div>
            <w:div w:id="474641999">
              <w:marLeft w:val="0"/>
              <w:marRight w:val="0"/>
              <w:marTop w:val="0"/>
              <w:marBottom w:val="0"/>
              <w:divBdr>
                <w:top w:val="none" w:sz="0" w:space="0" w:color="auto"/>
                <w:left w:val="none" w:sz="0" w:space="0" w:color="auto"/>
                <w:bottom w:val="none" w:sz="0" w:space="0" w:color="auto"/>
                <w:right w:val="none" w:sz="0" w:space="0" w:color="auto"/>
              </w:divBdr>
            </w:div>
            <w:div w:id="485050106">
              <w:marLeft w:val="0"/>
              <w:marRight w:val="0"/>
              <w:marTop w:val="0"/>
              <w:marBottom w:val="0"/>
              <w:divBdr>
                <w:top w:val="none" w:sz="0" w:space="0" w:color="auto"/>
                <w:left w:val="none" w:sz="0" w:space="0" w:color="auto"/>
                <w:bottom w:val="none" w:sz="0" w:space="0" w:color="auto"/>
                <w:right w:val="none" w:sz="0" w:space="0" w:color="auto"/>
              </w:divBdr>
            </w:div>
            <w:div w:id="529804701">
              <w:marLeft w:val="0"/>
              <w:marRight w:val="0"/>
              <w:marTop w:val="0"/>
              <w:marBottom w:val="0"/>
              <w:divBdr>
                <w:top w:val="none" w:sz="0" w:space="0" w:color="auto"/>
                <w:left w:val="none" w:sz="0" w:space="0" w:color="auto"/>
                <w:bottom w:val="none" w:sz="0" w:space="0" w:color="auto"/>
                <w:right w:val="none" w:sz="0" w:space="0" w:color="auto"/>
              </w:divBdr>
            </w:div>
            <w:div w:id="556431797">
              <w:marLeft w:val="0"/>
              <w:marRight w:val="0"/>
              <w:marTop w:val="0"/>
              <w:marBottom w:val="0"/>
              <w:divBdr>
                <w:top w:val="none" w:sz="0" w:space="0" w:color="auto"/>
                <w:left w:val="none" w:sz="0" w:space="0" w:color="auto"/>
                <w:bottom w:val="none" w:sz="0" w:space="0" w:color="auto"/>
                <w:right w:val="none" w:sz="0" w:space="0" w:color="auto"/>
              </w:divBdr>
            </w:div>
            <w:div w:id="561134117">
              <w:marLeft w:val="0"/>
              <w:marRight w:val="0"/>
              <w:marTop w:val="0"/>
              <w:marBottom w:val="0"/>
              <w:divBdr>
                <w:top w:val="none" w:sz="0" w:space="0" w:color="auto"/>
                <w:left w:val="none" w:sz="0" w:space="0" w:color="auto"/>
                <w:bottom w:val="none" w:sz="0" w:space="0" w:color="auto"/>
                <w:right w:val="none" w:sz="0" w:space="0" w:color="auto"/>
              </w:divBdr>
            </w:div>
            <w:div w:id="595673764">
              <w:marLeft w:val="0"/>
              <w:marRight w:val="0"/>
              <w:marTop w:val="0"/>
              <w:marBottom w:val="0"/>
              <w:divBdr>
                <w:top w:val="none" w:sz="0" w:space="0" w:color="auto"/>
                <w:left w:val="none" w:sz="0" w:space="0" w:color="auto"/>
                <w:bottom w:val="none" w:sz="0" w:space="0" w:color="auto"/>
                <w:right w:val="none" w:sz="0" w:space="0" w:color="auto"/>
              </w:divBdr>
            </w:div>
            <w:div w:id="611789340">
              <w:marLeft w:val="0"/>
              <w:marRight w:val="0"/>
              <w:marTop w:val="0"/>
              <w:marBottom w:val="0"/>
              <w:divBdr>
                <w:top w:val="none" w:sz="0" w:space="0" w:color="auto"/>
                <w:left w:val="none" w:sz="0" w:space="0" w:color="auto"/>
                <w:bottom w:val="none" w:sz="0" w:space="0" w:color="auto"/>
                <w:right w:val="none" w:sz="0" w:space="0" w:color="auto"/>
              </w:divBdr>
            </w:div>
            <w:div w:id="631398236">
              <w:marLeft w:val="0"/>
              <w:marRight w:val="0"/>
              <w:marTop w:val="0"/>
              <w:marBottom w:val="0"/>
              <w:divBdr>
                <w:top w:val="none" w:sz="0" w:space="0" w:color="auto"/>
                <w:left w:val="none" w:sz="0" w:space="0" w:color="auto"/>
                <w:bottom w:val="none" w:sz="0" w:space="0" w:color="auto"/>
                <w:right w:val="none" w:sz="0" w:space="0" w:color="auto"/>
              </w:divBdr>
            </w:div>
            <w:div w:id="657928788">
              <w:marLeft w:val="0"/>
              <w:marRight w:val="0"/>
              <w:marTop w:val="0"/>
              <w:marBottom w:val="0"/>
              <w:divBdr>
                <w:top w:val="none" w:sz="0" w:space="0" w:color="auto"/>
                <w:left w:val="none" w:sz="0" w:space="0" w:color="auto"/>
                <w:bottom w:val="none" w:sz="0" w:space="0" w:color="auto"/>
                <w:right w:val="none" w:sz="0" w:space="0" w:color="auto"/>
              </w:divBdr>
            </w:div>
            <w:div w:id="658073946">
              <w:marLeft w:val="0"/>
              <w:marRight w:val="0"/>
              <w:marTop w:val="0"/>
              <w:marBottom w:val="0"/>
              <w:divBdr>
                <w:top w:val="none" w:sz="0" w:space="0" w:color="auto"/>
                <w:left w:val="none" w:sz="0" w:space="0" w:color="auto"/>
                <w:bottom w:val="none" w:sz="0" w:space="0" w:color="auto"/>
                <w:right w:val="none" w:sz="0" w:space="0" w:color="auto"/>
              </w:divBdr>
            </w:div>
            <w:div w:id="658656140">
              <w:marLeft w:val="0"/>
              <w:marRight w:val="0"/>
              <w:marTop w:val="0"/>
              <w:marBottom w:val="0"/>
              <w:divBdr>
                <w:top w:val="none" w:sz="0" w:space="0" w:color="auto"/>
                <w:left w:val="none" w:sz="0" w:space="0" w:color="auto"/>
                <w:bottom w:val="none" w:sz="0" w:space="0" w:color="auto"/>
                <w:right w:val="none" w:sz="0" w:space="0" w:color="auto"/>
              </w:divBdr>
            </w:div>
            <w:div w:id="666175452">
              <w:marLeft w:val="0"/>
              <w:marRight w:val="0"/>
              <w:marTop w:val="0"/>
              <w:marBottom w:val="0"/>
              <w:divBdr>
                <w:top w:val="none" w:sz="0" w:space="0" w:color="auto"/>
                <w:left w:val="none" w:sz="0" w:space="0" w:color="auto"/>
                <w:bottom w:val="none" w:sz="0" w:space="0" w:color="auto"/>
                <w:right w:val="none" w:sz="0" w:space="0" w:color="auto"/>
              </w:divBdr>
            </w:div>
            <w:div w:id="666633530">
              <w:marLeft w:val="0"/>
              <w:marRight w:val="0"/>
              <w:marTop w:val="0"/>
              <w:marBottom w:val="0"/>
              <w:divBdr>
                <w:top w:val="none" w:sz="0" w:space="0" w:color="auto"/>
                <w:left w:val="none" w:sz="0" w:space="0" w:color="auto"/>
                <w:bottom w:val="none" w:sz="0" w:space="0" w:color="auto"/>
                <w:right w:val="none" w:sz="0" w:space="0" w:color="auto"/>
              </w:divBdr>
            </w:div>
            <w:div w:id="673338352">
              <w:marLeft w:val="0"/>
              <w:marRight w:val="0"/>
              <w:marTop w:val="0"/>
              <w:marBottom w:val="0"/>
              <w:divBdr>
                <w:top w:val="none" w:sz="0" w:space="0" w:color="auto"/>
                <w:left w:val="none" w:sz="0" w:space="0" w:color="auto"/>
                <w:bottom w:val="none" w:sz="0" w:space="0" w:color="auto"/>
                <w:right w:val="none" w:sz="0" w:space="0" w:color="auto"/>
              </w:divBdr>
            </w:div>
            <w:div w:id="813067257">
              <w:marLeft w:val="0"/>
              <w:marRight w:val="0"/>
              <w:marTop w:val="0"/>
              <w:marBottom w:val="0"/>
              <w:divBdr>
                <w:top w:val="none" w:sz="0" w:space="0" w:color="auto"/>
                <w:left w:val="none" w:sz="0" w:space="0" w:color="auto"/>
                <w:bottom w:val="none" w:sz="0" w:space="0" w:color="auto"/>
                <w:right w:val="none" w:sz="0" w:space="0" w:color="auto"/>
              </w:divBdr>
            </w:div>
            <w:div w:id="823470739">
              <w:marLeft w:val="0"/>
              <w:marRight w:val="0"/>
              <w:marTop w:val="0"/>
              <w:marBottom w:val="0"/>
              <w:divBdr>
                <w:top w:val="none" w:sz="0" w:space="0" w:color="auto"/>
                <w:left w:val="none" w:sz="0" w:space="0" w:color="auto"/>
                <w:bottom w:val="none" w:sz="0" w:space="0" w:color="auto"/>
                <w:right w:val="none" w:sz="0" w:space="0" w:color="auto"/>
              </w:divBdr>
            </w:div>
            <w:div w:id="834109097">
              <w:marLeft w:val="0"/>
              <w:marRight w:val="0"/>
              <w:marTop w:val="0"/>
              <w:marBottom w:val="0"/>
              <w:divBdr>
                <w:top w:val="none" w:sz="0" w:space="0" w:color="auto"/>
                <w:left w:val="none" w:sz="0" w:space="0" w:color="auto"/>
                <w:bottom w:val="none" w:sz="0" w:space="0" w:color="auto"/>
                <w:right w:val="none" w:sz="0" w:space="0" w:color="auto"/>
              </w:divBdr>
            </w:div>
            <w:div w:id="844634641">
              <w:marLeft w:val="0"/>
              <w:marRight w:val="0"/>
              <w:marTop w:val="0"/>
              <w:marBottom w:val="0"/>
              <w:divBdr>
                <w:top w:val="none" w:sz="0" w:space="0" w:color="auto"/>
                <w:left w:val="none" w:sz="0" w:space="0" w:color="auto"/>
                <w:bottom w:val="none" w:sz="0" w:space="0" w:color="auto"/>
                <w:right w:val="none" w:sz="0" w:space="0" w:color="auto"/>
              </w:divBdr>
            </w:div>
            <w:div w:id="879324381">
              <w:marLeft w:val="0"/>
              <w:marRight w:val="0"/>
              <w:marTop w:val="0"/>
              <w:marBottom w:val="0"/>
              <w:divBdr>
                <w:top w:val="none" w:sz="0" w:space="0" w:color="auto"/>
                <w:left w:val="none" w:sz="0" w:space="0" w:color="auto"/>
                <w:bottom w:val="none" w:sz="0" w:space="0" w:color="auto"/>
                <w:right w:val="none" w:sz="0" w:space="0" w:color="auto"/>
              </w:divBdr>
            </w:div>
            <w:div w:id="886335339">
              <w:marLeft w:val="0"/>
              <w:marRight w:val="0"/>
              <w:marTop w:val="0"/>
              <w:marBottom w:val="0"/>
              <w:divBdr>
                <w:top w:val="none" w:sz="0" w:space="0" w:color="auto"/>
                <w:left w:val="none" w:sz="0" w:space="0" w:color="auto"/>
                <w:bottom w:val="none" w:sz="0" w:space="0" w:color="auto"/>
                <w:right w:val="none" w:sz="0" w:space="0" w:color="auto"/>
              </w:divBdr>
            </w:div>
            <w:div w:id="995187300">
              <w:marLeft w:val="0"/>
              <w:marRight w:val="0"/>
              <w:marTop w:val="0"/>
              <w:marBottom w:val="0"/>
              <w:divBdr>
                <w:top w:val="none" w:sz="0" w:space="0" w:color="auto"/>
                <w:left w:val="none" w:sz="0" w:space="0" w:color="auto"/>
                <w:bottom w:val="none" w:sz="0" w:space="0" w:color="auto"/>
                <w:right w:val="none" w:sz="0" w:space="0" w:color="auto"/>
              </w:divBdr>
            </w:div>
            <w:div w:id="995573863">
              <w:marLeft w:val="0"/>
              <w:marRight w:val="0"/>
              <w:marTop w:val="0"/>
              <w:marBottom w:val="0"/>
              <w:divBdr>
                <w:top w:val="none" w:sz="0" w:space="0" w:color="auto"/>
                <w:left w:val="none" w:sz="0" w:space="0" w:color="auto"/>
                <w:bottom w:val="none" w:sz="0" w:space="0" w:color="auto"/>
                <w:right w:val="none" w:sz="0" w:space="0" w:color="auto"/>
              </w:divBdr>
            </w:div>
            <w:div w:id="1031876977">
              <w:marLeft w:val="0"/>
              <w:marRight w:val="0"/>
              <w:marTop w:val="0"/>
              <w:marBottom w:val="0"/>
              <w:divBdr>
                <w:top w:val="none" w:sz="0" w:space="0" w:color="auto"/>
                <w:left w:val="none" w:sz="0" w:space="0" w:color="auto"/>
                <w:bottom w:val="none" w:sz="0" w:space="0" w:color="auto"/>
                <w:right w:val="none" w:sz="0" w:space="0" w:color="auto"/>
              </w:divBdr>
            </w:div>
            <w:div w:id="1096368995">
              <w:marLeft w:val="0"/>
              <w:marRight w:val="0"/>
              <w:marTop w:val="0"/>
              <w:marBottom w:val="0"/>
              <w:divBdr>
                <w:top w:val="none" w:sz="0" w:space="0" w:color="auto"/>
                <w:left w:val="none" w:sz="0" w:space="0" w:color="auto"/>
                <w:bottom w:val="none" w:sz="0" w:space="0" w:color="auto"/>
                <w:right w:val="none" w:sz="0" w:space="0" w:color="auto"/>
              </w:divBdr>
            </w:div>
            <w:div w:id="1117485216">
              <w:marLeft w:val="0"/>
              <w:marRight w:val="0"/>
              <w:marTop w:val="0"/>
              <w:marBottom w:val="0"/>
              <w:divBdr>
                <w:top w:val="none" w:sz="0" w:space="0" w:color="auto"/>
                <w:left w:val="none" w:sz="0" w:space="0" w:color="auto"/>
                <w:bottom w:val="none" w:sz="0" w:space="0" w:color="auto"/>
                <w:right w:val="none" w:sz="0" w:space="0" w:color="auto"/>
              </w:divBdr>
            </w:div>
            <w:div w:id="1130783620">
              <w:marLeft w:val="0"/>
              <w:marRight w:val="0"/>
              <w:marTop w:val="0"/>
              <w:marBottom w:val="0"/>
              <w:divBdr>
                <w:top w:val="none" w:sz="0" w:space="0" w:color="auto"/>
                <w:left w:val="none" w:sz="0" w:space="0" w:color="auto"/>
                <w:bottom w:val="none" w:sz="0" w:space="0" w:color="auto"/>
                <w:right w:val="none" w:sz="0" w:space="0" w:color="auto"/>
              </w:divBdr>
            </w:div>
            <w:div w:id="1146779456">
              <w:marLeft w:val="0"/>
              <w:marRight w:val="0"/>
              <w:marTop w:val="0"/>
              <w:marBottom w:val="0"/>
              <w:divBdr>
                <w:top w:val="none" w:sz="0" w:space="0" w:color="auto"/>
                <w:left w:val="none" w:sz="0" w:space="0" w:color="auto"/>
                <w:bottom w:val="none" w:sz="0" w:space="0" w:color="auto"/>
                <w:right w:val="none" w:sz="0" w:space="0" w:color="auto"/>
              </w:divBdr>
            </w:div>
            <w:div w:id="1184202003">
              <w:marLeft w:val="0"/>
              <w:marRight w:val="0"/>
              <w:marTop w:val="0"/>
              <w:marBottom w:val="0"/>
              <w:divBdr>
                <w:top w:val="none" w:sz="0" w:space="0" w:color="auto"/>
                <w:left w:val="none" w:sz="0" w:space="0" w:color="auto"/>
                <w:bottom w:val="none" w:sz="0" w:space="0" w:color="auto"/>
                <w:right w:val="none" w:sz="0" w:space="0" w:color="auto"/>
              </w:divBdr>
            </w:div>
            <w:div w:id="1191188396">
              <w:marLeft w:val="0"/>
              <w:marRight w:val="0"/>
              <w:marTop w:val="0"/>
              <w:marBottom w:val="0"/>
              <w:divBdr>
                <w:top w:val="none" w:sz="0" w:space="0" w:color="auto"/>
                <w:left w:val="none" w:sz="0" w:space="0" w:color="auto"/>
                <w:bottom w:val="none" w:sz="0" w:space="0" w:color="auto"/>
                <w:right w:val="none" w:sz="0" w:space="0" w:color="auto"/>
              </w:divBdr>
            </w:div>
            <w:div w:id="1208496199">
              <w:marLeft w:val="0"/>
              <w:marRight w:val="0"/>
              <w:marTop w:val="0"/>
              <w:marBottom w:val="0"/>
              <w:divBdr>
                <w:top w:val="none" w:sz="0" w:space="0" w:color="auto"/>
                <w:left w:val="none" w:sz="0" w:space="0" w:color="auto"/>
                <w:bottom w:val="none" w:sz="0" w:space="0" w:color="auto"/>
                <w:right w:val="none" w:sz="0" w:space="0" w:color="auto"/>
              </w:divBdr>
            </w:div>
            <w:div w:id="1226912946">
              <w:marLeft w:val="0"/>
              <w:marRight w:val="0"/>
              <w:marTop w:val="0"/>
              <w:marBottom w:val="0"/>
              <w:divBdr>
                <w:top w:val="none" w:sz="0" w:space="0" w:color="auto"/>
                <w:left w:val="none" w:sz="0" w:space="0" w:color="auto"/>
                <w:bottom w:val="none" w:sz="0" w:space="0" w:color="auto"/>
                <w:right w:val="none" w:sz="0" w:space="0" w:color="auto"/>
              </w:divBdr>
            </w:div>
            <w:div w:id="1232157120">
              <w:marLeft w:val="0"/>
              <w:marRight w:val="0"/>
              <w:marTop w:val="0"/>
              <w:marBottom w:val="0"/>
              <w:divBdr>
                <w:top w:val="none" w:sz="0" w:space="0" w:color="auto"/>
                <w:left w:val="none" w:sz="0" w:space="0" w:color="auto"/>
                <w:bottom w:val="none" w:sz="0" w:space="0" w:color="auto"/>
                <w:right w:val="none" w:sz="0" w:space="0" w:color="auto"/>
              </w:divBdr>
            </w:div>
            <w:div w:id="1279144914">
              <w:marLeft w:val="0"/>
              <w:marRight w:val="0"/>
              <w:marTop w:val="0"/>
              <w:marBottom w:val="0"/>
              <w:divBdr>
                <w:top w:val="none" w:sz="0" w:space="0" w:color="auto"/>
                <w:left w:val="none" w:sz="0" w:space="0" w:color="auto"/>
                <w:bottom w:val="none" w:sz="0" w:space="0" w:color="auto"/>
                <w:right w:val="none" w:sz="0" w:space="0" w:color="auto"/>
              </w:divBdr>
            </w:div>
            <w:div w:id="1303995921">
              <w:marLeft w:val="0"/>
              <w:marRight w:val="0"/>
              <w:marTop w:val="0"/>
              <w:marBottom w:val="0"/>
              <w:divBdr>
                <w:top w:val="none" w:sz="0" w:space="0" w:color="auto"/>
                <w:left w:val="none" w:sz="0" w:space="0" w:color="auto"/>
                <w:bottom w:val="none" w:sz="0" w:space="0" w:color="auto"/>
                <w:right w:val="none" w:sz="0" w:space="0" w:color="auto"/>
              </w:divBdr>
            </w:div>
            <w:div w:id="1356811434">
              <w:marLeft w:val="0"/>
              <w:marRight w:val="0"/>
              <w:marTop w:val="0"/>
              <w:marBottom w:val="0"/>
              <w:divBdr>
                <w:top w:val="none" w:sz="0" w:space="0" w:color="auto"/>
                <w:left w:val="none" w:sz="0" w:space="0" w:color="auto"/>
                <w:bottom w:val="none" w:sz="0" w:space="0" w:color="auto"/>
                <w:right w:val="none" w:sz="0" w:space="0" w:color="auto"/>
              </w:divBdr>
            </w:div>
            <w:div w:id="1357845721">
              <w:marLeft w:val="0"/>
              <w:marRight w:val="0"/>
              <w:marTop w:val="0"/>
              <w:marBottom w:val="0"/>
              <w:divBdr>
                <w:top w:val="none" w:sz="0" w:space="0" w:color="auto"/>
                <w:left w:val="none" w:sz="0" w:space="0" w:color="auto"/>
                <w:bottom w:val="none" w:sz="0" w:space="0" w:color="auto"/>
                <w:right w:val="none" w:sz="0" w:space="0" w:color="auto"/>
              </w:divBdr>
            </w:div>
            <w:div w:id="1406099742">
              <w:marLeft w:val="0"/>
              <w:marRight w:val="0"/>
              <w:marTop w:val="0"/>
              <w:marBottom w:val="0"/>
              <w:divBdr>
                <w:top w:val="none" w:sz="0" w:space="0" w:color="auto"/>
                <w:left w:val="none" w:sz="0" w:space="0" w:color="auto"/>
                <w:bottom w:val="none" w:sz="0" w:space="0" w:color="auto"/>
                <w:right w:val="none" w:sz="0" w:space="0" w:color="auto"/>
              </w:divBdr>
            </w:div>
            <w:div w:id="1423185337">
              <w:marLeft w:val="0"/>
              <w:marRight w:val="0"/>
              <w:marTop w:val="0"/>
              <w:marBottom w:val="0"/>
              <w:divBdr>
                <w:top w:val="none" w:sz="0" w:space="0" w:color="auto"/>
                <w:left w:val="none" w:sz="0" w:space="0" w:color="auto"/>
                <w:bottom w:val="none" w:sz="0" w:space="0" w:color="auto"/>
                <w:right w:val="none" w:sz="0" w:space="0" w:color="auto"/>
              </w:divBdr>
            </w:div>
            <w:div w:id="1484544039">
              <w:marLeft w:val="0"/>
              <w:marRight w:val="0"/>
              <w:marTop w:val="0"/>
              <w:marBottom w:val="0"/>
              <w:divBdr>
                <w:top w:val="none" w:sz="0" w:space="0" w:color="auto"/>
                <w:left w:val="none" w:sz="0" w:space="0" w:color="auto"/>
                <w:bottom w:val="none" w:sz="0" w:space="0" w:color="auto"/>
                <w:right w:val="none" w:sz="0" w:space="0" w:color="auto"/>
              </w:divBdr>
            </w:div>
            <w:div w:id="1515147364">
              <w:marLeft w:val="0"/>
              <w:marRight w:val="0"/>
              <w:marTop w:val="0"/>
              <w:marBottom w:val="0"/>
              <w:divBdr>
                <w:top w:val="none" w:sz="0" w:space="0" w:color="auto"/>
                <w:left w:val="none" w:sz="0" w:space="0" w:color="auto"/>
                <w:bottom w:val="none" w:sz="0" w:space="0" w:color="auto"/>
                <w:right w:val="none" w:sz="0" w:space="0" w:color="auto"/>
              </w:divBdr>
            </w:div>
            <w:div w:id="1541701320">
              <w:marLeft w:val="0"/>
              <w:marRight w:val="0"/>
              <w:marTop w:val="0"/>
              <w:marBottom w:val="0"/>
              <w:divBdr>
                <w:top w:val="none" w:sz="0" w:space="0" w:color="auto"/>
                <w:left w:val="none" w:sz="0" w:space="0" w:color="auto"/>
                <w:bottom w:val="none" w:sz="0" w:space="0" w:color="auto"/>
                <w:right w:val="none" w:sz="0" w:space="0" w:color="auto"/>
              </w:divBdr>
            </w:div>
            <w:div w:id="1544637264">
              <w:marLeft w:val="0"/>
              <w:marRight w:val="0"/>
              <w:marTop w:val="0"/>
              <w:marBottom w:val="0"/>
              <w:divBdr>
                <w:top w:val="none" w:sz="0" w:space="0" w:color="auto"/>
                <w:left w:val="none" w:sz="0" w:space="0" w:color="auto"/>
                <w:bottom w:val="none" w:sz="0" w:space="0" w:color="auto"/>
                <w:right w:val="none" w:sz="0" w:space="0" w:color="auto"/>
              </w:divBdr>
            </w:div>
            <w:div w:id="1583298794">
              <w:marLeft w:val="0"/>
              <w:marRight w:val="0"/>
              <w:marTop w:val="0"/>
              <w:marBottom w:val="0"/>
              <w:divBdr>
                <w:top w:val="none" w:sz="0" w:space="0" w:color="auto"/>
                <w:left w:val="none" w:sz="0" w:space="0" w:color="auto"/>
                <w:bottom w:val="none" w:sz="0" w:space="0" w:color="auto"/>
                <w:right w:val="none" w:sz="0" w:space="0" w:color="auto"/>
              </w:divBdr>
            </w:div>
            <w:div w:id="1621112397">
              <w:marLeft w:val="0"/>
              <w:marRight w:val="0"/>
              <w:marTop w:val="0"/>
              <w:marBottom w:val="0"/>
              <w:divBdr>
                <w:top w:val="none" w:sz="0" w:space="0" w:color="auto"/>
                <w:left w:val="none" w:sz="0" w:space="0" w:color="auto"/>
                <w:bottom w:val="none" w:sz="0" w:space="0" w:color="auto"/>
                <w:right w:val="none" w:sz="0" w:space="0" w:color="auto"/>
              </w:divBdr>
            </w:div>
            <w:div w:id="1624457018">
              <w:marLeft w:val="0"/>
              <w:marRight w:val="0"/>
              <w:marTop w:val="0"/>
              <w:marBottom w:val="0"/>
              <w:divBdr>
                <w:top w:val="none" w:sz="0" w:space="0" w:color="auto"/>
                <w:left w:val="none" w:sz="0" w:space="0" w:color="auto"/>
                <w:bottom w:val="none" w:sz="0" w:space="0" w:color="auto"/>
                <w:right w:val="none" w:sz="0" w:space="0" w:color="auto"/>
              </w:divBdr>
            </w:div>
            <w:div w:id="1634553476">
              <w:marLeft w:val="0"/>
              <w:marRight w:val="0"/>
              <w:marTop w:val="0"/>
              <w:marBottom w:val="0"/>
              <w:divBdr>
                <w:top w:val="none" w:sz="0" w:space="0" w:color="auto"/>
                <w:left w:val="none" w:sz="0" w:space="0" w:color="auto"/>
                <w:bottom w:val="none" w:sz="0" w:space="0" w:color="auto"/>
                <w:right w:val="none" w:sz="0" w:space="0" w:color="auto"/>
              </w:divBdr>
            </w:div>
            <w:div w:id="1648432875">
              <w:marLeft w:val="0"/>
              <w:marRight w:val="0"/>
              <w:marTop w:val="0"/>
              <w:marBottom w:val="0"/>
              <w:divBdr>
                <w:top w:val="none" w:sz="0" w:space="0" w:color="auto"/>
                <w:left w:val="none" w:sz="0" w:space="0" w:color="auto"/>
                <w:bottom w:val="none" w:sz="0" w:space="0" w:color="auto"/>
                <w:right w:val="none" w:sz="0" w:space="0" w:color="auto"/>
              </w:divBdr>
            </w:div>
            <w:div w:id="1660380034">
              <w:marLeft w:val="0"/>
              <w:marRight w:val="0"/>
              <w:marTop w:val="0"/>
              <w:marBottom w:val="0"/>
              <w:divBdr>
                <w:top w:val="none" w:sz="0" w:space="0" w:color="auto"/>
                <w:left w:val="none" w:sz="0" w:space="0" w:color="auto"/>
                <w:bottom w:val="none" w:sz="0" w:space="0" w:color="auto"/>
                <w:right w:val="none" w:sz="0" w:space="0" w:color="auto"/>
              </w:divBdr>
            </w:div>
            <w:div w:id="1715083923">
              <w:marLeft w:val="0"/>
              <w:marRight w:val="0"/>
              <w:marTop w:val="0"/>
              <w:marBottom w:val="0"/>
              <w:divBdr>
                <w:top w:val="none" w:sz="0" w:space="0" w:color="auto"/>
                <w:left w:val="none" w:sz="0" w:space="0" w:color="auto"/>
                <w:bottom w:val="none" w:sz="0" w:space="0" w:color="auto"/>
                <w:right w:val="none" w:sz="0" w:space="0" w:color="auto"/>
              </w:divBdr>
            </w:div>
            <w:div w:id="1764061220">
              <w:marLeft w:val="0"/>
              <w:marRight w:val="0"/>
              <w:marTop w:val="0"/>
              <w:marBottom w:val="0"/>
              <w:divBdr>
                <w:top w:val="none" w:sz="0" w:space="0" w:color="auto"/>
                <w:left w:val="none" w:sz="0" w:space="0" w:color="auto"/>
                <w:bottom w:val="none" w:sz="0" w:space="0" w:color="auto"/>
                <w:right w:val="none" w:sz="0" w:space="0" w:color="auto"/>
              </w:divBdr>
            </w:div>
            <w:div w:id="1787499219">
              <w:marLeft w:val="0"/>
              <w:marRight w:val="0"/>
              <w:marTop w:val="0"/>
              <w:marBottom w:val="0"/>
              <w:divBdr>
                <w:top w:val="none" w:sz="0" w:space="0" w:color="auto"/>
                <w:left w:val="none" w:sz="0" w:space="0" w:color="auto"/>
                <w:bottom w:val="none" w:sz="0" w:space="0" w:color="auto"/>
                <w:right w:val="none" w:sz="0" w:space="0" w:color="auto"/>
              </w:divBdr>
            </w:div>
            <w:div w:id="1800564977">
              <w:marLeft w:val="0"/>
              <w:marRight w:val="0"/>
              <w:marTop w:val="0"/>
              <w:marBottom w:val="0"/>
              <w:divBdr>
                <w:top w:val="none" w:sz="0" w:space="0" w:color="auto"/>
                <w:left w:val="none" w:sz="0" w:space="0" w:color="auto"/>
                <w:bottom w:val="none" w:sz="0" w:space="0" w:color="auto"/>
                <w:right w:val="none" w:sz="0" w:space="0" w:color="auto"/>
              </w:divBdr>
            </w:div>
            <w:div w:id="1805003346">
              <w:marLeft w:val="0"/>
              <w:marRight w:val="0"/>
              <w:marTop w:val="0"/>
              <w:marBottom w:val="0"/>
              <w:divBdr>
                <w:top w:val="none" w:sz="0" w:space="0" w:color="auto"/>
                <w:left w:val="none" w:sz="0" w:space="0" w:color="auto"/>
                <w:bottom w:val="none" w:sz="0" w:space="0" w:color="auto"/>
                <w:right w:val="none" w:sz="0" w:space="0" w:color="auto"/>
              </w:divBdr>
            </w:div>
            <w:div w:id="1856849015">
              <w:marLeft w:val="0"/>
              <w:marRight w:val="0"/>
              <w:marTop w:val="0"/>
              <w:marBottom w:val="0"/>
              <w:divBdr>
                <w:top w:val="none" w:sz="0" w:space="0" w:color="auto"/>
                <w:left w:val="none" w:sz="0" w:space="0" w:color="auto"/>
                <w:bottom w:val="none" w:sz="0" w:space="0" w:color="auto"/>
                <w:right w:val="none" w:sz="0" w:space="0" w:color="auto"/>
              </w:divBdr>
            </w:div>
            <w:div w:id="1882589979">
              <w:marLeft w:val="0"/>
              <w:marRight w:val="0"/>
              <w:marTop w:val="0"/>
              <w:marBottom w:val="0"/>
              <w:divBdr>
                <w:top w:val="none" w:sz="0" w:space="0" w:color="auto"/>
                <w:left w:val="none" w:sz="0" w:space="0" w:color="auto"/>
                <w:bottom w:val="none" w:sz="0" w:space="0" w:color="auto"/>
                <w:right w:val="none" w:sz="0" w:space="0" w:color="auto"/>
              </w:divBdr>
            </w:div>
            <w:div w:id="1978486084">
              <w:marLeft w:val="0"/>
              <w:marRight w:val="0"/>
              <w:marTop w:val="0"/>
              <w:marBottom w:val="0"/>
              <w:divBdr>
                <w:top w:val="none" w:sz="0" w:space="0" w:color="auto"/>
                <w:left w:val="none" w:sz="0" w:space="0" w:color="auto"/>
                <w:bottom w:val="none" w:sz="0" w:space="0" w:color="auto"/>
                <w:right w:val="none" w:sz="0" w:space="0" w:color="auto"/>
              </w:divBdr>
            </w:div>
            <w:div w:id="1994555230">
              <w:marLeft w:val="0"/>
              <w:marRight w:val="0"/>
              <w:marTop w:val="0"/>
              <w:marBottom w:val="0"/>
              <w:divBdr>
                <w:top w:val="none" w:sz="0" w:space="0" w:color="auto"/>
                <w:left w:val="none" w:sz="0" w:space="0" w:color="auto"/>
                <w:bottom w:val="none" w:sz="0" w:space="0" w:color="auto"/>
                <w:right w:val="none" w:sz="0" w:space="0" w:color="auto"/>
              </w:divBdr>
            </w:div>
            <w:div w:id="2037777211">
              <w:marLeft w:val="0"/>
              <w:marRight w:val="0"/>
              <w:marTop w:val="0"/>
              <w:marBottom w:val="0"/>
              <w:divBdr>
                <w:top w:val="none" w:sz="0" w:space="0" w:color="auto"/>
                <w:left w:val="none" w:sz="0" w:space="0" w:color="auto"/>
                <w:bottom w:val="none" w:sz="0" w:space="0" w:color="auto"/>
                <w:right w:val="none" w:sz="0" w:space="0" w:color="auto"/>
              </w:divBdr>
            </w:div>
            <w:div w:id="2074740146">
              <w:marLeft w:val="0"/>
              <w:marRight w:val="0"/>
              <w:marTop w:val="0"/>
              <w:marBottom w:val="0"/>
              <w:divBdr>
                <w:top w:val="none" w:sz="0" w:space="0" w:color="auto"/>
                <w:left w:val="none" w:sz="0" w:space="0" w:color="auto"/>
                <w:bottom w:val="none" w:sz="0" w:space="0" w:color="auto"/>
                <w:right w:val="none" w:sz="0" w:space="0" w:color="auto"/>
              </w:divBdr>
            </w:div>
            <w:div w:id="2094860588">
              <w:marLeft w:val="0"/>
              <w:marRight w:val="0"/>
              <w:marTop w:val="0"/>
              <w:marBottom w:val="0"/>
              <w:divBdr>
                <w:top w:val="none" w:sz="0" w:space="0" w:color="auto"/>
                <w:left w:val="none" w:sz="0" w:space="0" w:color="auto"/>
                <w:bottom w:val="none" w:sz="0" w:space="0" w:color="auto"/>
                <w:right w:val="none" w:sz="0" w:space="0" w:color="auto"/>
              </w:divBdr>
            </w:div>
            <w:div w:id="2103531457">
              <w:marLeft w:val="0"/>
              <w:marRight w:val="0"/>
              <w:marTop w:val="0"/>
              <w:marBottom w:val="0"/>
              <w:divBdr>
                <w:top w:val="none" w:sz="0" w:space="0" w:color="auto"/>
                <w:left w:val="none" w:sz="0" w:space="0" w:color="auto"/>
                <w:bottom w:val="none" w:sz="0" w:space="0" w:color="auto"/>
                <w:right w:val="none" w:sz="0" w:space="0" w:color="auto"/>
              </w:divBdr>
            </w:div>
            <w:div w:id="2123524351">
              <w:marLeft w:val="0"/>
              <w:marRight w:val="0"/>
              <w:marTop w:val="0"/>
              <w:marBottom w:val="0"/>
              <w:divBdr>
                <w:top w:val="none" w:sz="0" w:space="0" w:color="auto"/>
                <w:left w:val="none" w:sz="0" w:space="0" w:color="auto"/>
                <w:bottom w:val="none" w:sz="0" w:space="0" w:color="auto"/>
                <w:right w:val="none" w:sz="0" w:space="0" w:color="auto"/>
              </w:divBdr>
            </w:div>
            <w:div w:id="21366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4707">
      <w:bodyDiv w:val="1"/>
      <w:marLeft w:val="0"/>
      <w:marRight w:val="0"/>
      <w:marTop w:val="0"/>
      <w:marBottom w:val="0"/>
      <w:divBdr>
        <w:top w:val="none" w:sz="0" w:space="0" w:color="auto"/>
        <w:left w:val="none" w:sz="0" w:space="0" w:color="auto"/>
        <w:bottom w:val="none" w:sz="0" w:space="0" w:color="auto"/>
        <w:right w:val="none" w:sz="0" w:space="0" w:color="auto"/>
      </w:divBdr>
      <w:divsChild>
        <w:div w:id="2013869680">
          <w:marLeft w:val="0"/>
          <w:marRight w:val="0"/>
          <w:marTop w:val="0"/>
          <w:marBottom w:val="0"/>
          <w:divBdr>
            <w:top w:val="none" w:sz="0" w:space="0" w:color="auto"/>
            <w:left w:val="none" w:sz="0" w:space="0" w:color="auto"/>
            <w:bottom w:val="none" w:sz="0" w:space="0" w:color="auto"/>
            <w:right w:val="none" w:sz="0" w:space="0" w:color="auto"/>
          </w:divBdr>
          <w:divsChild>
            <w:div w:id="52168348">
              <w:marLeft w:val="0"/>
              <w:marRight w:val="0"/>
              <w:marTop w:val="0"/>
              <w:marBottom w:val="0"/>
              <w:divBdr>
                <w:top w:val="none" w:sz="0" w:space="0" w:color="auto"/>
                <w:left w:val="none" w:sz="0" w:space="0" w:color="auto"/>
                <w:bottom w:val="none" w:sz="0" w:space="0" w:color="auto"/>
                <w:right w:val="none" w:sz="0" w:space="0" w:color="auto"/>
              </w:divBdr>
            </w:div>
            <w:div w:id="107239993">
              <w:marLeft w:val="0"/>
              <w:marRight w:val="0"/>
              <w:marTop w:val="0"/>
              <w:marBottom w:val="0"/>
              <w:divBdr>
                <w:top w:val="none" w:sz="0" w:space="0" w:color="auto"/>
                <w:left w:val="none" w:sz="0" w:space="0" w:color="auto"/>
                <w:bottom w:val="none" w:sz="0" w:space="0" w:color="auto"/>
                <w:right w:val="none" w:sz="0" w:space="0" w:color="auto"/>
              </w:divBdr>
            </w:div>
            <w:div w:id="171265725">
              <w:marLeft w:val="0"/>
              <w:marRight w:val="0"/>
              <w:marTop w:val="0"/>
              <w:marBottom w:val="0"/>
              <w:divBdr>
                <w:top w:val="none" w:sz="0" w:space="0" w:color="auto"/>
                <w:left w:val="none" w:sz="0" w:space="0" w:color="auto"/>
                <w:bottom w:val="none" w:sz="0" w:space="0" w:color="auto"/>
                <w:right w:val="none" w:sz="0" w:space="0" w:color="auto"/>
              </w:divBdr>
            </w:div>
            <w:div w:id="183785882">
              <w:marLeft w:val="0"/>
              <w:marRight w:val="0"/>
              <w:marTop w:val="0"/>
              <w:marBottom w:val="0"/>
              <w:divBdr>
                <w:top w:val="none" w:sz="0" w:space="0" w:color="auto"/>
                <w:left w:val="none" w:sz="0" w:space="0" w:color="auto"/>
                <w:bottom w:val="none" w:sz="0" w:space="0" w:color="auto"/>
                <w:right w:val="none" w:sz="0" w:space="0" w:color="auto"/>
              </w:divBdr>
            </w:div>
            <w:div w:id="237137125">
              <w:marLeft w:val="0"/>
              <w:marRight w:val="0"/>
              <w:marTop w:val="0"/>
              <w:marBottom w:val="0"/>
              <w:divBdr>
                <w:top w:val="none" w:sz="0" w:space="0" w:color="auto"/>
                <w:left w:val="none" w:sz="0" w:space="0" w:color="auto"/>
                <w:bottom w:val="none" w:sz="0" w:space="0" w:color="auto"/>
                <w:right w:val="none" w:sz="0" w:space="0" w:color="auto"/>
              </w:divBdr>
            </w:div>
            <w:div w:id="244464601">
              <w:marLeft w:val="0"/>
              <w:marRight w:val="0"/>
              <w:marTop w:val="0"/>
              <w:marBottom w:val="0"/>
              <w:divBdr>
                <w:top w:val="none" w:sz="0" w:space="0" w:color="auto"/>
                <w:left w:val="none" w:sz="0" w:space="0" w:color="auto"/>
                <w:bottom w:val="none" w:sz="0" w:space="0" w:color="auto"/>
                <w:right w:val="none" w:sz="0" w:space="0" w:color="auto"/>
              </w:divBdr>
            </w:div>
            <w:div w:id="295064618">
              <w:marLeft w:val="0"/>
              <w:marRight w:val="0"/>
              <w:marTop w:val="0"/>
              <w:marBottom w:val="0"/>
              <w:divBdr>
                <w:top w:val="none" w:sz="0" w:space="0" w:color="auto"/>
                <w:left w:val="none" w:sz="0" w:space="0" w:color="auto"/>
                <w:bottom w:val="none" w:sz="0" w:space="0" w:color="auto"/>
                <w:right w:val="none" w:sz="0" w:space="0" w:color="auto"/>
              </w:divBdr>
            </w:div>
            <w:div w:id="326172833">
              <w:marLeft w:val="0"/>
              <w:marRight w:val="0"/>
              <w:marTop w:val="0"/>
              <w:marBottom w:val="0"/>
              <w:divBdr>
                <w:top w:val="none" w:sz="0" w:space="0" w:color="auto"/>
                <w:left w:val="none" w:sz="0" w:space="0" w:color="auto"/>
                <w:bottom w:val="none" w:sz="0" w:space="0" w:color="auto"/>
                <w:right w:val="none" w:sz="0" w:space="0" w:color="auto"/>
              </w:divBdr>
            </w:div>
            <w:div w:id="396630516">
              <w:marLeft w:val="0"/>
              <w:marRight w:val="0"/>
              <w:marTop w:val="0"/>
              <w:marBottom w:val="0"/>
              <w:divBdr>
                <w:top w:val="none" w:sz="0" w:space="0" w:color="auto"/>
                <w:left w:val="none" w:sz="0" w:space="0" w:color="auto"/>
                <w:bottom w:val="none" w:sz="0" w:space="0" w:color="auto"/>
                <w:right w:val="none" w:sz="0" w:space="0" w:color="auto"/>
              </w:divBdr>
            </w:div>
            <w:div w:id="410855029">
              <w:marLeft w:val="0"/>
              <w:marRight w:val="0"/>
              <w:marTop w:val="0"/>
              <w:marBottom w:val="0"/>
              <w:divBdr>
                <w:top w:val="none" w:sz="0" w:space="0" w:color="auto"/>
                <w:left w:val="none" w:sz="0" w:space="0" w:color="auto"/>
                <w:bottom w:val="none" w:sz="0" w:space="0" w:color="auto"/>
                <w:right w:val="none" w:sz="0" w:space="0" w:color="auto"/>
              </w:divBdr>
            </w:div>
            <w:div w:id="514340986">
              <w:marLeft w:val="0"/>
              <w:marRight w:val="0"/>
              <w:marTop w:val="0"/>
              <w:marBottom w:val="0"/>
              <w:divBdr>
                <w:top w:val="none" w:sz="0" w:space="0" w:color="auto"/>
                <w:left w:val="none" w:sz="0" w:space="0" w:color="auto"/>
                <w:bottom w:val="none" w:sz="0" w:space="0" w:color="auto"/>
                <w:right w:val="none" w:sz="0" w:space="0" w:color="auto"/>
              </w:divBdr>
            </w:div>
            <w:div w:id="523443604">
              <w:marLeft w:val="0"/>
              <w:marRight w:val="0"/>
              <w:marTop w:val="0"/>
              <w:marBottom w:val="0"/>
              <w:divBdr>
                <w:top w:val="none" w:sz="0" w:space="0" w:color="auto"/>
                <w:left w:val="none" w:sz="0" w:space="0" w:color="auto"/>
                <w:bottom w:val="none" w:sz="0" w:space="0" w:color="auto"/>
                <w:right w:val="none" w:sz="0" w:space="0" w:color="auto"/>
              </w:divBdr>
            </w:div>
            <w:div w:id="527910291">
              <w:marLeft w:val="0"/>
              <w:marRight w:val="0"/>
              <w:marTop w:val="0"/>
              <w:marBottom w:val="0"/>
              <w:divBdr>
                <w:top w:val="none" w:sz="0" w:space="0" w:color="auto"/>
                <w:left w:val="none" w:sz="0" w:space="0" w:color="auto"/>
                <w:bottom w:val="none" w:sz="0" w:space="0" w:color="auto"/>
                <w:right w:val="none" w:sz="0" w:space="0" w:color="auto"/>
              </w:divBdr>
            </w:div>
            <w:div w:id="564268463">
              <w:marLeft w:val="0"/>
              <w:marRight w:val="0"/>
              <w:marTop w:val="0"/>
              <w:marBottom w:val="0"/>
              <w:divBdr>
                <w:top w:val="none" w:sz="0" w:space="0" w:color="auto"/>
                <w:left w:val="none" w:sz="0" w:space="0" w:color="auto"/>
                <w:bottom w:val="none" w:sz="0" w:space="0" w:color="auto"/>
                <w:right w:val="none" w:sz="0" w:space="0" w:color="auto"/>
              </w:divBdr>
            </w:div>
            <w:div w:id="567303202">
              <w:marLeft w:val="0"/>
              <w:marRight w:val="0"/>
              <w:marTop w:val="0"/>
              <w:marBottom w:val="0"/>
              <w:divBdr>
                <w:top w:val="none" w:sz="0" w:space="0" w:color="auto"/>
                <w:left w:val="none" w:sz="0" w:space="0" w:color="auto"/>
                <w:bottom w:val="none" w:sz="0" w:space="0" w:color="auto"/>
                <w:right w:val="none" w:sz="0" w:space="0" w:color="auto"/>
              </w:divBdr>
            </w:div>
            <w:div w:id="604653553">
              <w:marLeft w:val="0"/>
              <w:marRight w:val="0"/>
              <w:marTop w:val="0"/>
              <w:marBottom w:val="0"/>
              <w:divBdr>
                <w:top w:val="none" w:sz="0" w:space="0" w:color="auto"/>
                <w:left w:val="none" w:sz="0" w:space="0" w:color="auto"/>
                <w:bottom w:val="none" w:sz="0" w:space="0" w:color="auto"/>
                <w:right w:val="none" w:sz="0" w:space="0" w:color="auto"/>
              </w:divBdr>
            </w:div>
            <w:div w:id="640770231">
              <w:marLeft w:val="0"/>
              <w:marRight w:val="0"/>
              <w:marTop w:val="0"/>
              <w:marBottom w:val="0"/>
              <w:divBdr>
                <w:top w:val="none" w:sz="0" w:space="0" w:color="auto"/>
                <w:left w:val="none" w:sz="0" w:space="0" w:color="auto"/>
                <w:bottom w:val="none" w:sz="0" w:space="0" w:color="auto"/>
                <w:right w:val="none" w:sz="0" w:space="0" w:color="auto"/>
              </w:divBdr>
            </w:div>
            <w:div w:id="799962036">
              <w:marLeft w:val="0"/>
              <w:marRight w:val="0"/>
              <w:marTop w:val="0"/>
              <w:marBottom w:val="0"/>
              <w:divBdr>
                <w:top w:val="none" w:sz="0" w:space="0" w:color="auto"/>
                <w:left w:val="none" w:sz="0" w:space="0" w:color="auto"/>
                <w:bottom w:val="none" w:sz="0" w:space="0" w:color="auto"/>
                <w:right w:val="none" w:sz="0" w:space="0" w:color="auto"/>
              </w:divBdr>
            </w:div>
            <w:div w:id="840504799">
              <w:marLeft w:val="0"/>
              <w:marRight w:val="0"/>
              <w:marTop w:val="0"/>
              <w:marBottom w:val="0"/>
              <w:divBdr>
                <w:top w:val="none" w:sz="0" w:space="0" w:color="auto"/>
                <w:left w:val="none" w:sz="0" w:space="0" w:color="auto"/>
                <w:bottom w:val="none" w:sz="0" w:space="0" w:color="auto"/>
                <w:right w:val="none" w:sz="0" w:space="0" w:color="auto"/>
              </w:divBdr>
            </w:div>
            <w:div w:id="843859531">
              <w:marLeft w:val="0"/>
              <w:marRight w:val="0"/>
              <w:marTop w:val="0"/>
              <w:marBottom w:val="0"/>
              <w:divBdr>
                <w:top w:val="none" w:sz="0" w:space="0" w:color="auto"/>
                <w:left w:val="none" w:sz="0" w:space="0" w:color="auto"/>
                <w:bottom w:val="none" w:sz="0" w:space="0" w:color="auto"/>
                <w:right w:val="none" w:sz="0" w:space="0" w:color="auto"/>
              </w:divBdr>
            </w:div>
            <w:div w:id="904876027">
              <w:marLeft w:val="0"/>
              <w:marRight w:val="0"/>
              <w:marTop w:val="0"/>
              <w:marBottom w:val="0"/>
              <w:divBdr>
                <w:top w:val="none" w:sz="0" w:space="0" w:color="auto"/>
                <w:left w:val="none" w:sz="0" w:space="0" w:color="auto"/>
                <w:bottom w:val="none" w:sz="0" w:space="0" w:color="auto"/>
                <w:right w:val="none" w:sz="0" w:space="0" w:color="auto"/>
              </w:divBdr>
            </w:div>
            <w:div w:id="948006931">
              <w:marLeft w:val="0"/>
              <w:marRight w:val="0"/>
              <w:marTop w:val="0"/>
              <w:marBottom w:val="0"/>
              <w:divBdr>
                <w:top w:val="none" w:sz="0" w:space="0" w:color="auto"/>
                <w:left w:val="none" w:sz="0" w:space="0" w:color="auto"/>
                <w:bottom w:val="none" w:sz="0" w:space="0" w:color="auto"/>
                <w:right w:val="none" w:sz="0" w:space="0" w:color="auto"/>
              </w:divBdr>
            </w:div>
            <w:div w:id="952177882">
              <w:marLeft w:val="0"/>
              <w:marRight w:val="0"/>
              <w:marTop w:val="0"/>
              <w:marBottom w:val="0"/>
              <w:divBdr>
                <w:top w:val="none" w:sz="0" w:space="0" w:color="auto"/>
                <w:left w:val="none" w:sz="0" w:space="0" w:color="auto"/>
                <w:bottom w:val="none" w:sz="0" w:space="0" w:color="auto"/>
                <w:right w:val="none" w:sz="0" w:space="0" w:color="auto"/>
              </w:divBdr>
            </w:div>
            <w:div w:id="980620367">
              <w:marLeft w:val="0"/>
              <w:marRight w:val="0"/>
              <w:marTop w:val="0"/>
              <w:marBottom w:val="0"/>
              <w:divBdr>
                <w:top w:val="none" w:sz="0" w:space="0" w:color="auto"/>
                <w:left w:val="none" w:sz="0" w:space="0" w:color="auto"/>
                <w:bottom w:val="none" w:sz="0" w:space="0" w:color="auto"/>
                <w:right w:val="none" w:sz="0" w:space="0" w:color="auto"/>
              </w:divBdr>
            </w:div>
            <w:div w:id="999847867">
              <w:marLeft w:val="0"/>
              <w:marRight w:val="0"/>
              <w:marTop w:val="0"/>
              <w:marBottom w:val="0"/>
              <w:divBdr>
                <w:top w:val="none" w:sz="0" w:space="0" w:color="auto"/>
                <w:left w:val="none" w:sz="0" w:space="0" w:color="auto"/>
                <w:bottom w:val="none" w:sz="0" w:space="0" w:color="auto"/>
                <w:right w:val="none" w:sz="0" w:space="0" w:color="auto"/>
              </w:divBdr>
            </w:div>
            <w:div w:id="1054623478">
              <w:marLeft w:val="0"/>
              <w:marRight w:val="0"/>
              <w:marTop w:val="0"/>
              <w:marBottom w:val="0"/>
              <w:divBdr>
                <w:top w:val="none" w:sz="0" w:space="0" w:color="auto"/>
                <w:left w:val="none" w:sz="0" w:space="0" w:color="auto"/>
                <w:bottom w:val="none" w:sz="0" w:space="0" w:color="auto"/>
                <w:right w:val="none" w:sz="0" w:space="0" w:color="auto"/>
              </w:divBdr>
            </w:div>
            <w:div w:id="1089430655">
              <w:marLeft w:val="0"/>
              <w:marRight w:val="0"/>
              <w:marTop w:val="0"/>
              <w:marBottom w:val="0"/>
              <w:divBdr>
                <w:top w:val="none" w:sz="0" w:space="0" w:color="auto"/>
                <w:left w:val="none" w:sz="0" w:space="0" w:color="auto"/>
                <w:bottom w:val="none" w:sz="0" w:space="0" w:color="auto"/>
                <w:right w:val="none" w:sz="0" w:space="0" w:color="auto"/>
              </w:divBdr>
            </w:div>
            <w:div w:id="1180198414">
              <w:marLeft w:val="0"/>
              <w:marRight w:val="0"/>
              <w:marTop w:val="0"/>
              <w:marBottom w:val="0"/>
              <w:divBdr>
                <w:top w:val="none" w:sz="0" w:space="0" w:color="auto"/>
                <w:left w:val="none" w:sz="0" w:space="0" w:color="auto"/>
                <w:bottom w:val="none" w:sz="0" w:space="0" w:color="auto"/>
                <w:right w:val="none" w:sz="0" w:space="0" w:color="auto"/>
              </w:divBdr>
            </w:div>
            <w:div w:id="1206140744">
              <w:marLeft w:val="0"/>
              <w:marRight w:val="0"/>
              <w:marTop w:val="0"/>
              <w:marBottom w:val="0"/>
              <w:divBdr>
                <w:top w:val="none" w:sz="0" w:space="0" w:color="auto"/>
                <w:left w:val="none" w:sz="0" w:space="0" w:color="auto"/>
                <w:bottom w:val="none" w:sz="0" w:space="0" w:color="auto"/>
                <w:right w:val="none" w:sz="0" w:space="0" w:color="auto"/>
              </w:divBdr>
            </w:div>
            <w:div w:id="1231039162">
              <w:marLeft w:val="0"/>
              <w:marRight w:val="0"/>
              <w:marTop w:val="0"/>
              <w:marBottom w:val="0"/>
              <w:divBdr>
                <w:top w:val="none" w:sz="0" w:space="0" w:color="auto"/>
                <w:left w:val="none" w:sz="0" w:space="0" w:color="auto"/>
                <w:bottom w:val="none" w:sz="0" w:space="0" w:color="auto"/>
                <w:right w:val="none" w:sz="0" w:space="0" w:color="auto"/>
              </w:divBdr>
            </w:div>
            <w:div w:id="1234970820">
              <w:marLeft w:val="0"/>
              <w:marRight w:val="0"/>
              <w:marTop w:val="0"/>
              <w:marBottom w:val="0"/>
              <w:divBdr>
                <w:top w:val="none" w:sz="0" w:space="0" w:color="auto"/>
                <w:left w:val="none" w:sz="0" w:space="0" w:color="auto"/>
                <w:bottom w:val="none" w:sz="0" w:space="0" w:color="auto"/>
                <w:right w:val="none" w:sz="0" w:space="0" w:color="auto"/>
              </w:divBdr>
            </w:div>
            <w:div w:id="1296908491">
              <w:marLeft w:val="0"/>
              <w:marRight w:val="0"/>
              <w:marTop w:val="0"/>
              <w:marBottom w:val="0"/>
              <w:divBdr>
                <w:top w:val="none" w:sz="0" w:space="0" w:color="auto"/>
                <w:left w:val="none" w:sz="0" w:space="0" w:color="auto"/>
                <w:bottom w:val="none" w:sz="0" w:space="0" w:color="auto"/>
                <w:right w:val="none" w:sz="0" w:space="0" w:color="auto"/>
              </w:divBdr>
            </w:div>
            <w:div w:id="1396857222">
              <w:marLeft w:val="0"/>
              <w:marRight w:val="0"/>
              <w:marTop w:val="0"/>
              <w:marBottom w:val="0"/>
              <w:divBdr>
                <w:top w:val="none" w:sz="0" w:space="0" w:color="auto"/>
                <w:left w:val="none" w:sz="0" w:space="0" w:color="auto"/>
                <w:bottom w:val="none" w:sz="0" w:space="0" w:color="auto"/>
                <w:right w:val="none" w:sz="0" w:space="0" w:color="auto"/>
              </w:divBdr>
            </w:div>
            <w:div w:id="1441995155">
              <w:marLeft w:val="0"/>
              <w:marRight w:val="0"/>
              <w:marTop w:val="0"/>
              <w:marBottom w:val="0"/>
              <w:divBdr>
                <w:top w:val="none" w:sz="0" w:space="0" w:color="auto"/>
                <w:left w:val="none" w:sz="0" w:space="0" w:color="auto"/>
                <w:bottom w:val="none" w:sz="0" w:space="0" w:color="auto"/>
                <w:right w:val="none" w:sz="0" w:space="0" w:color="auto"/>
              </w:divBdr>
            </w:div>
            <w:div w:id="1447697479">
              <w:marLeft w:val="0"/>
              <w:marRight w:val="0"/>
              <w:marTop w:val="0"/>
              <w:marBottom w:val="0"/>
              <w:divBdr>
                <w:top w:val="none" w:sz="0" w:space="0" w:color="auto"/>
                <w:left w:val="none" w:sz="0" w:space="0" w:color="auto"/>
                <w:bottom w:val="none" w:sz="0" w:space="0" w:color="auto"/>
                <w:right w:val="none" w:sz="0" w:space="0" w:color="auto"/>
              </w:divBdr>
            </w:div>
            <w:div w:id="1450321487">
              <w:marLeft w:val="0"/>
              <w:marRight w:val="0"/>
              <w:marTop w:val="0"/>
              <w:marBottom w:val="0"/>
              <w:divBdr>
                <w:top w:val="none" w:sz="0" w:space="0" w:color="auto"/>
                <w:left w:val="none" w:sz="0" w:space="0" w:color="auto"/>
                <w:bottom w:val="none" w:sz="0" w:space="0" w:color="auto"/>
                <w:right w:val="none" w:sz="0" w:space="0" w:color="auto"/>
              </w:divBdr>
            </w:div>
            <w:div w:id="1465848346">
              <w:marLeft w:val="0"/>
              <w:marRight w:val="0"/>
              <w:marTop w:val="0"/>
              <w:marBottom w:val="0"/>
              <w:divBdr>
                <w:top w:val="none" w:sz="0" w:space="0" w:color="auto"/>
                <w:left w:val="none" w:sz="0" w:space="0" w:color="auto"/>
                <w:bottom w:val="none" w:sz="0" w:space="0" w:color="auto"/>
                <w:right w:val="none" w:sz="0" w:space="0" w:color="auto"/>
              </w:divBdr>
            </w:div>
            <w:div w:id="1479808539">
              <w:marLeft w:val="0"/>
              <w:marRight w:val="0"/>
              <w:marTop w:val="0"/>
              <w:marBottom w:val="0"/>
              <w:divBdr>
                <w:top w:val="none" w:sz="0" w:space="0" w:color="auto"/>
                <w:left w:val="none" w:sz="0" w:space="0" w:color="auto"/>
                <w:bottom w:val="none" w:sz="0" w:space="0" w:color="auto"/>
                <w:right w:val="none" w:sz="0" w:space="0" w:color="auto"/>
              </w:divBdr>
            </w:div>
            <w:div w:id="1511876258">
              <w:marLeft w:val="0"/>
              <w:marRight w:val="0"/>
              <w:marTop w:val="0"/>
              <w:marBottom w:val="0"/>
              <w:divBdr>
                <w:top w:val="none" w:sz="0" w:space="0" w:color="auto"/>
                <w:left w:val="none" w:sz="0" w:space="0" w:color="auto"/>
                <w:bottom w:val="none" w:sz="0" w:space="0" w:color="auto"/>
                <w:right w:val="none" w:sz="0" w:space="0" w:color="auto"/>
              </w:divBdr>
            </w:div>
            <w:div w:id="1521890146">
              <w:marLeft w:val="0"/>
              <w:marRight w:val="0"/>
              <w:marTop w:val="0"/>
              <w:marBottom w:val="0"/>
              <w:divBdr>
                <w:top w:val="none" w:sz="0" w:space="0" w:color="auto"/>
                <w:left w:val="none" w:sz="0" w:space="0" w:color="auto"/>
                <w:bottom w:val="none" w:sz="0" w:space="0" w:color="auto"/>
                <w:right w:val="none" w:sz="0" w:space="0" w:color="auto"/>
              </w:divBdr>
            </w:div>
            <w:div w:id="1592160556">
              <w:marLeft w:val="0"/>
              <w:marRight w:val="0"/>
              <w:marTop w:val="0"/>
              <w:marBottom w:val="0"/>
              <w:divBdr>
                <w:top w:val="none" w:sz="0" w:space="0" w:color="auto"/>
                <w:left w:val="none" w:sz="0" w:space="0" w:color="auto"/>
                <w:bottom w:val="none" w:sz="0" w:space="0" w:color="auto"/>
                <w:right w:val="none" w:sz="0" w:space="0" w:color="auto"/>
              </w:divBdr>
            </w:div>
            <w:div w:id="1636328063">
              <w:marLeft w:val="0"/>
              <w:marRight w:val="0"/>
              <w:marTop w:val="0"/>
              <w:marBottom w:val="0"/>
              <w:divBdr>
                <w:top w:val="none" w:sz="0" w:space="0" w:color="auto"/>
                <w:left w:val="none" w:sz="0" w:space="0" w:color="auto"/>
                <w:bottom w:val="none" w:sz="0" w:space="0" w:color="auto"/>
                <w:right w:val="none" w:sz="0" w:space="0" w:color="auto"/>
              </w:divBdr>
            </w:div>
            <w:div w:id="1681080461">
              <w:marLeft w:val="0"/>
              <w:marRight w:val="0"/>
              <w:marTop w:val="0"/>
              <w:marBottom w:val="0"/>
              <w:divBdr>
                <w:top w:val="none" w:sz="0" w:space="0" w:color="auto"/>
                <w:left w:val="none" w:sz="0" w:space="0" w:color="auto"/>
                <w:bottom w:val="none" w:sz="0" w:space="0" w:color="auto"/>
                <w:right w:val="none" w:sz="0" w:space="0" w:color="auto"/>
              </w:divBdr>
            </w:div>
            <w:div w:id="1735619144">
              <w:marLeft w:val="0"/>
              <w:marRight w:val="0"/>
              <w:marTop w:val="0"/>
              <w:marBottom w:val="0"/>
              <w:divBdr>
                <w:top w:val="none" w:sz="0" w:space="0" w:color="auto"/>
                <w:left w:val="none" w:sz="0" w:space="0" w:color="auto"/>
                <w:bottom w:val="none" w:sz="0" w:space="0" w:color="auto"/>
                <w:right w:val="none" w:sz="0" w:space="0" w:color="auto"/>
              </w:divBdr>
            </w:div>
            <w:div w:id="1773672126">
              <w:marLeft w:val="0"/>
              <w:marRight w:val="0"/>
              <w:marTop w:val="0"/>
              <w:marBottom w:val="0"/>
              <w:divBdr>
                <w:top w:val="none" w:sz="0" w:space="0" w:color="auto"/>
                <w:left w:val="none" w:sz="0" w:space="0" w:color="auto"/>
                <w:bottom w:val="none" w:sz="0" w:space="0" w:color="auto"/>
                <w:right w:val="none" w:sz="0" w:space="0" w:color="auto"/>
              </w:divBdr>
            </w:div>
            <w:div w:id="1842960900">
              <w:marLeft w:val="0"/>
              <w:marRight w:val="0"/>
              <w:marTop w:val="0"/>
              <w:marBottom w:val="0"/>
              <w:divBdr>
                <w:top w:val="none" w:sz="0" w:space="0" w:color="auto"/>
                <w:left w:val="none" w:sz="0" w:space="0" w:color="auto"/>
                <w:bottom w:val="none" w:sz="0" w:space="0" w:color="auto"/>
                <w:right w:val="none" w:sz="0" w:space="0" w:color="auto"/>
              </w:divBdr>
            </w:div>
            <w:div w:id="1958559676">
              <w:marLeft w:val="0"/>
              <w:marRight w:val="0"/>
              <w:marTop w:val="0"/>
              <w:marBottom w:val="0"/>
              <w:divBdr>
                <w:top w:val="none" w:sz="0" w:space="0" w:color="auto"/>
                <w:left w:val="none" w:sz="0" w:space="0" w:color="auto"/>
                <w:bottom w:val="none" w:sz="0" w:space="0" w:color="auto"/>
                <w:right w:val="none" w:sz="0" w:space="0" w:color="auto"/>
              </w:divBdr>
            </w:div>
            <w:div w:id="2025864907">
              <w:marLeft w:val="0"/>
              <w:marRight w:val="0"/>
              <w:marTop w:val="0"/>
              <w:marBottom w:val="0"/>
              <w:divBdr>
                <w:top w:val="none" w:sz="0" w:space="0" w:color="auto"/>
                <w:left w:val="none" w:sz="0" w:space="0" w:color="auto"/>
                <w:bottom w:val="none" w:sz="0" w:space="0" w:color="auto"/>
                <w:right w:val="none" w:sz="0" w:space="0" w:color="auto"/>
              </w:divBdr>
            </w:div>
            <w:div w:id="2082826201">
              <w:marLeft w:val="0"/>
              <w:marRight w:val="0"/>
              <w:marTop w:val="0"/>
              <w:marBottom w:val="0"/>
              <w:divBdr>
                <w:top w:val="none" w:sz="0" w:space="0" w:color="auto"/>
                <w:left w:val="none" w:sz="0" w:space="0" w:color="auto"/>
                <w:bottom w:val="none" w:sz="0" w:space="0" w:color="auto"/>
                <w:right w:val="none" w:sz="0" w:space="0" w:color="auto"/>
              </w:divBdr>
            </w:div>
            <w:div w:id="2086371302">
              <w:marLeft w:val="0"/>
              <w:marRight w:val="0"/>
              <w:marTop w:val="0"/>
              <w:marBottom w:val="0"/>
              <w:divBdr>
                <w:top w:val="none" w:sz="0" w:space="0" w:color="auto"/>
                <w:left w:val="none" w:sz="0" w:space="0" w:color="auto"/>
                <w:bottom w:val="none" w:sz="0" w:space="0" w:color="auto"/>
                <w:right w:val="none" w:sz="0" w:space="0" w:color="auto"/>
              </w:divBdr>
            </w:div>
            <w:div w:id="2100253650">
              <w:marLeft w:val="0"/>
              <w:marRight w:val="0"/>
              <w:marTop w:val="0"/>
              <w:marBottom w:val="0"/>
              <w:divBdr>
                <w:top w:val="none" w:sz="0" w:space="0" w:color="auto"/>
                <w:left w:val="none" w:sz="0" w:space="0" w:color="auto"/>
                <w:bottom w:val="none" w:sz="0" w:space="0" w:color="auto"/>
                <w:right w:val="none" w:sz="0" w:space="0" w:color="auto"/>
              </w:divBdr>
            </w:div>
            <w:div w:id="21379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7727">
      <w:bodyDiv w:val="1"/>
      <w:marLeft w:val="0"/>
      <w:marRight w:val="0"/>
      <w:marTop w:val="0"/>
      <w:marBottom w:val="0"/>
      <w:divBdr>
        <w:top w:val="none" w:sz="0" w:space="0" w:color="auto"/>
        <w:left w:val="none" w:sz="0" w:space="0" w:color="auto"/>
        <w:bottom w:val="none" w:sz="0" w:space="0" w:color="auto"/>
        <w:right w:val="none" w:sz="0" w:space="0" w:color="auto"/>
      </w:divBdr>
      <w:divsChild>
        <w:div w:id="555822993">
          <w:marLeft w:val="0"/>
          <w:marRight w:val="0"/>
          <w:marTop w:val="0"/>
          <w:marBottom w:val="0"/>
          <w:divBdr>
            <w:top w:val="none" w:sz="0" w:space="0" w:color="auto"/>
            <w:left w:val="none" w:sz="0" w:space="0" w:color="auto"/>
            <w:bottom w:val="none" w:sz="0" w:space="0" w:color="auto"/>
            <w:right w:val="none" w:sz="0" w:space="0" w:color="auto"/>
          </w:divBdr>
          <w:divsChild>
            <w:div w:id="22487205">
              <w:marLeft w:val="0"/>
              <w:marRight w:val="0"/>
              <w:marTop w:val="0"/>
              <w:marBottom w:val="0"/>
              <w:divBdr>
                <w:top w:val="none" w:sz="0" w:space="0" w:color="auto"/>
                <w:left w:val="none" w:sz="0" w:space="0" w:color="auto"/>
                <w:bottom w:val="none" w:sz="0" w:space="0" w:color="auto"/>
                <w:right w:val="none" w:sz="0" w:space="0" w:color="auto"/>
              </w:divBdr>
            </w:div>
            <w:div w:id="70809969">
              <w:marLeft w:val="0"/>
              <w:marRight w:val="0"/>
              <w:marTop w:val="0"/>
              <w:marBottom w:val="0"/>
              <w:divBdr>
                <w:top w:val="none" w:sz="0" w:space="0" w:color="auto"/>
                <w:left w:val="none" w:sz="0" w:space="0" w:color="auto"/>
                <w:bottom w:val="none" w:sz="0" w:space="0" w:color="auto"/>
                <w:right w:val="none" w:sz="0" w:space="0" w:color="auto"/>
              </w:divBdr>
            </w:div>
            <w:div w:id="92022935">
              <w:marLeft w:val="0"/>
              <w:marRight w:val="0"/>
              <w:marTop w:val="0"/>
              <w:marBottom w:val="0"/>
              <w:divBdr>
                <w:top w:val="none" w:sz="0" w:space="0" w:color="auto"/>
                <w:left w:val="none" w:sz="0" w:space="0" w:color="auto"/>
                <w:bottom w:val="none" w:sz="0" w:space="0" w:color="auto"/>
                <w:right w:val="none" w:sz="0" w:space="0" w:color="auto"/>
              </w:divBdr>
            </w:div>
            <w:div w:id="106236228">
              <w:marLeft w:val="0"/>
              <w:marRight w:val="0"/>
              <w:marTop w:val="0"/>
              <w:marBottom w:val="0"/>
              <w:divBdr>
                <w:top w:val="none" w:sz="0" w:space="0" w:color="auto"/>
                <w:left w:val="none" w:sz="0" w:space="0" w:color="auto"/>
                <w:bottom w:val="none" w:sz="0" w:space="0" w:color="auto"/>
                <w:right w:val="none" w:sz="0" w:space="0" w:color="auto"/>
              </w:divBdr>
            </w:div>
            <w:div w:id="112596047">
              <w:marLeft w:val="0"/>
              <w:marRight w:val="0"/>
              <w:marTop w:val="0"/>
              <w:marBottom w:val="0"/>
              <w:divBdr>
                <w:top w:val="none" w:sz="0" w:space="0" w:color="auto"/>
                <w:left w:val="none" w:sz="0" w:space="0" w:color="auto"/>
                <w:bottom w:val="none" w:sz="0" w:space="0" w:color="auto"/>
                <w:right w:val="none" w:sz="0" w:space="0" w:color="auto"/>
              </w:divBdr>
            </w:div>
            <w:div w:id="140197564">
              <w:marLeft w:val="0"/>
              <w:marRight w:val="0"/>
              <w:marTop w:val="0"/>
              <w:marBottom w:val="0"/>
              <w:divBdr>
                <w:top w:val="none" w:sz="0" w:space="0" w:color="auto"/>
                <w:left w:val="none" w:sz="0" w:space="0" w:color="auto"/>
                <w:bottom w:val="none" w:sz="0" w:space="0" w:color="auto"/>
                <w:right w:val="none" w:sz="0" w:space="0" w:color="auto"/>
              </w:divBdr>
            </w:div>
            <w:div w:id="161050498">
              <w:marLeft w:val="0"/>
              <w:marRight w:val="0"/>
              <w:marTop w:val="0"/>
              <w:marBottom w:val="0"/>
              <w:divBdr>
                <w:top w:val="none" w:sz="0" w:space="0" w:color="auto"/>
                <w:left w:val="none" w:sz="0" w:space="0" w:color="auto"/>
                <w:bottom w:val="none" w:sz="0" w:space="0" w:color="auto"/>
                <w:right w:val="none" w:sz="0" w:space="0" w:color="auto"/>
              </w:divBdr>
            </w:div>
            <w:div w:id="173688931">
              <w:marLeft w:val="0"/>
              <w:marRight w:val="0"/>
              <w:marTop w:val="0"/>
              <w:marBottom w:val="0"/>
              <w:divBdr>
                <w:top w:val="none" w:sz="0" w:space="0" w:color="auto"/>
                <w:left w:val="none" w:sz="0" w:space="0" w:color="auto"/>
                <w:bottom w:val="none" w:sz="0" w:space="0" w:color="auto"/>
                <w:right w:val="none" w:sz="0" w:space="0" w:color="auto"/>
              </w:divBdr>
            </w:div>
            <w:div w:id="208807345">
              <w:marLeft w:val="0"/>
              <w:marRight w:val="0"/>
              <w:marTop w:val="0"/>
              <w:marBottom w:val="0"/>
              <w:divBdr>
                <w:top w:val="none" w:sz="0" w:space="0" w:color="auto"/>
                <w:left w:val="none" w:sz="0" w:space="0" w:color="auto"/>
                <w:bottom w:val="none" w:sz="0" w:space="0" w:color="auto"/>
                <w:right w:val="none" w:sz="0" w:space="0" w:color="auto"/>
              </w:divBdr>
            </w:div>
            <w:div w:id="255014830">
              <w:marLeft w:val="0"/>
              <w:marRight w:val="0"/>
              <w:marTop w:val="0"/>
              <w:marBottom w:val="0"/>
              <w:divBdr>
                <w:top w:val="none" w:sz="0" w:space="0" w:color="auto"/>
                <w:left w:val="none" w:sz="0" w:space="0" w:color="auto"/>
                <w:bottom w:val="none" w:sz="0" w:space="0" w:color="auto"/>
                <w:right w:val="none" w:sz="0" w:space="0" w:color="auto"/>
              </w:divBdr>
            </w:div>
            <w:div w:id="295837364">
              <w:marLeft w:val="0"/>
              <w:marRight w:val="0"/>
              <w:marTop w:val="0"/>
              <w:marBottom w:val="0"/>
              <w:divBdr>
                <w:top w:val="none" w:sz="0" w:space="0" w:color="auto"/>
                <w:left w:val="none" w:sz="0" w:space="0" w:color="auto"/>
                <w:bottom w:val="none" w:sz="0" w:space="0" w:color="auto"/>
                <w:right w:val="none" w:sz="0" w:space="0" w:color="auto"/>
              </w:divBdr>
            </w:div>
            <w:div w:id="307057195">
              <w:marLeft w:val="0"/>
              <w:marRight w:val="0"/>
              <w:marTop w:val="0"/>
              <w:marBottom w:val="0"/>
              <w:divBdr>
                <w:top w:val="none" w:sz="0" w:space="0" w:color="auto"/>
                <w:left w:val="none" w:sz="0" w:space="0" w:color="auto"/>
                <w:bottom w:val="none" w:sz="0" w:space="0" w:color="auto"/>
                <w:right w:val="none" w:sz="0" w:space="0" w:color="auto"/>
              </w:divBdr>
            </w:div>
            <w:div w:id="311956327">
              <w:marLeft w:val="0"/>
              <w:marRight w:val="0"/>
              <w:marTop w:val="0"/>
              <w:marBottom w:val="0"/>
              <w:divBdr>
                <w:top w:val="none" w:sz="0" w:space="0" w:color="auto"/>
                <w:left w:val="none" w:sz="0" w:space="0" w:color="auto"/>
                <w:bottom w:val="none" w:sz="0" w:space="0" w:color="auto"/>
                <w:right w:val="none" w:sz="0" w:space="0" w:color="auto"/>
              </w:divBdr>
            </w:div>
            <w:div w:id="325403333">
              <w:marLeft w:val="0"/>
              <w:marRight w:val="0"/>
              <w:marTop w:val="0"/>
              <w:marBottom w:val="0"/>
              <w:divBdr>
                <w:top w:val="none" w:sz="0" w:space="0" w:color="auto"/>
                <w:left w:val="none" w:sz="0" w:space="0" w:color="auto"/>
                <w:bottom w:val="none" w:sz="0" w:space="0" w:color="auto"/>
                <w:right w:val="none" w:sz="0" w:space="0" w:color="auto"/>
              </w:divBdr>
            </w:div>
            <w:div w:id="326790212">
              <w:marLeft w:val="0"/>
              <w:marRight w:val="0"/>
              <w:marTop w:val="0"/>
              <w:marBottom w:val="0"/>
              <w:divBdr>
                <w:top w:val="none" w:sz="0" w:space="0" w:color="auto"/>
                <w:left w:val="none" w:sz="0" w:space="0" w:color="auto"/>
                <w:bottom w:val="none" w:sz="0" w:space="0" w:color="auto"/>
                <w:right w:val="none" w:sz="0" w:space="0" w:color="auto"/>
              </w:divBdr>
            </w:div>
            <w:div w:id="381944436">
              <w:marLeft w:val="0"/>
              <w:marRight w:val="0"/>
              <w:marTop w:val="0"/>
              <w:marBottom w:val="0"/>
              <w:divBdr>
                <w:top w:val="none" w:sz="0" w:space="0" w:color="auto"/>
                <w:left w:val="none" w:sz="0" w:space="0" w:color="auto"/>
                <w:bottom w:val="none" w:sz="0" w:space="0" w:color="auto"/>
                <w:right w:val="none" w:sz="0" w:space="0" w:color="auto"/>
              </w:divBdr>
            </w:div>
            <w:div w:id="454494405">
              <w:marLeft w:val="0"/>
              <w:marRight w:val="0"/>
              <w:marTop w:val="0"/>
              <w:marBottom w:val="0"/>
              <w:divBdr>
                <w:top w:val="none" w:sz="0" w:space="0" w:color="auto"/>
                <w:left w:val="none" w:sz="0" w:space="0" w:color="auto"/>
                <w:bottom w:val="none" w:sz="0" w:space="0" w:color="auto"/>
                <w:right w:val="none" w:sz="0" w:space="0" w:color="auto"/>
              </w:divBdr>
            </w:div>
            <w:div w:id="464853609">
              <w:marLeft w:val="0"/>
              <w:marRight w:val="0"/>
              <w:marTop w:val="0"/>
              <w:marBottom w:val="0"/>
              <w:divBdr>
                <w:top w:val="none" w:sz="0" w:space="0" w:color="auto"/>
                <w:left w:val="none" w:sz="0" w:space="0" w:color="auto"/>
                <w:bottom w:val="none" w:sz="0" w:space="0" w:color="auto"/>
                <w:right w:val="none" w:sz="0" w:space="0" w:color="auto"/>
              </w:divBdr>
            </w:div>
            <w:div w:id="477917531">
              <w:marLeft w:val="0"/>
              <w:marRight w:val="0"/>
              <w:marTop w:val="0"/>
              <w:marBottom w:val="0"/>
              <w:divBdr>
                <w:top w:val="none" w:sz="0" w:space="0" w:color="auto"/>
                <w:left w:val="none" w:sz="0" w:space="0" w:color="auto"/>
                <w:bottom w:val="none" w:sz="0" w:space="0" w:color="auto"/>
                <w:right w:val="none" w:sz="0" w:space="0" w:color="auto"/>
              </w:divBdr>
            </w:div>
            <w:div w:id="509760284">
              <w:marLeft w:val="0"/>
              <w:marRight w:val="0"/>
              <w:marTop w:val="0"/>
              <w:marBottom w:val="0"/>
              <w:divBdr>
                <w:top w:val="none" w:sz="0" w:space="0" w:color="auto"/>
                <w:left w:val="none" w:sz="0" w:space="0" w:color="auto"/>
                <w:bottom w:val="none" w:sz="0" w:space="0" w:color="auto"/>
                <w:right w:val="none" w:sz="0" w:space="0" w:color="auto"/>
              </w:divBdr>
            </w:div>
            <w:div w:id="544803212">
              <w:marLeft w:val="0"/>
              <w:marRight w:val="0"/>
              <w:marTop w:val="0"/>
              <w:marBottom w:val="0"/>
              <w:divBdr>
                <w:top w:val="none" w:sz="0" w:space="0" w:color="auto"/>
                <w:left w:val="none" w:sz="0" w:space="0" w:color="auto"/>
                <w:bottom w:val="none" w:sz="0" w:space="0" w:color="auto"/>
                <w:right w:val="none" w:sz="0" w:space="0" w:color="auto"/>
              </w:divBdr>
            </w:div>
            <w:div w:id="595139415">
              <w:marLeft w:val="0"/>
              <w:marRight w:val="0"/>
              <w:marTop w:val="0"/>
              <w:marBottom w:val="0"/>
              <w:divBdr>
                <w:top w:val="none" w:sz="0" w:space="0" w:color="auto"/>
                <w:left w:val="none" w:sz="0" w:space="0" w:color="auto"/>
                <w:bottom w:val="none" w:sz="0" w:space="0" w:color="auto"/>
                <w:right w:val="none" w:sz="0" w:space="0" w:color="auto"/>
              </w:divBdr>
            </w:div>
            <w:div w:id="621115424">
              <w:marLeft w:val="0"/>
              <w:marRight w:val="0"/>
              <w:marTop w:val="0"/>
              <w:marBottom w:val="0"/>
              <w:divBdr>
                <w:top w:val="none" w:sz="0" w:space="0" w:color="auto"/>
                <w:left w:val="none" w:sz="0" w:space="0" w:color="auto"/>
                <w:bottom w:val="none" w:sz="0" w:space="0" w:color="auto"/>
                <w:right w:val="none" w:sz="0" w:space="0" w:color="auto"/>
              </w:divBdr>
            </w:div>
            <w:div w:id="654455646">
              <w:marLeft w:val="0"/>
              <w:marRight w:val="0"/>
              <w:marTop w:val="0"/>
              <w:marBottom w:val="0"/>
              <w:divBdr>
                <w:top w:val="none" w:sz="0" w:space="0" w:color="auto"/>
                <w:left w:val="none" w:sz="0" w:space="0" w:color="auto"/>
                <w:bottom w:val="none" w:sz="0" w:space="0" w:color="auto"/>
                <w:right w:val="none" w:sz="0" w:space="0" w:color="auto"/>
              </w:divBdr>
            </w:div>
            <w:div w:id="729809053">
              <w:marLeft w:val="0"/>
              <w:marRight w:val="0"/>
              <w:marTop w:val="0"/>
              <w:marBottom w:val="0"/>
              <w:divBdr>
                <w:top w:val="none" w:sz="0" w:space="0" w:color="auto"/>
                <w:left w:val="none" w:sz="0" w:space="0" w:color="auto"/>
                <w:bottom w:val="none" w:sz="0" w:space="0" w:color="auto"/>
                <w:right w:val="none" w:sz="0" w:space="0" w:color="auto"/>
              </w:divBdr>
            </w:div>
            <w:div w:id="735125788">
              <w:marLeft w:val="0"/>
              <w:marRight w:val="0"/>
              <w:marTop w:val="0"/>
              <w:marBottom w:val="0"/>
              <w:divBdr>
                <w:top w:val="none" w:sz="0" w:space="0" w:color="auto"/>
                <w:left w:val="none" w:sz="0" w:space="0" w:color="auto"/>
                <w:bottom w:val="none" w:sz="0" w:space="0" w:color="auto"/>
                <w:right w:val="none" w:sz="0" w:space="0" w:color="auto"/>
              </w:divBdr>
            </w:div>
            <w:div w:id="782384558">
              <w:marLeft w:val="0"/>
              <w:marRight w:val="0"/>
              <w:marTop w:val="0"/>
              <w:marBottom w:val="0"/>
              <w:divBdr>
                <w:top w:val="none" w:sz="0" w:space="0" w:color="auto"/>
                <w:left w:val="none" w:sz="0" w:space="0" w:color="auto"/>
                <w:bottom w:val="none" w:sz="0" w:space="0" w:color="auto"/>
                <w:right w:val="none" w:sz="0" w:space="0" w:color="auto"/>
              </w:divBdr>
            </w:div>
            <w:div w:id="804128640">
              <w:marLeft w:val="0"/>
              <w:marRight w:val="0"/>
              <w:marTop w:val="0"/>
              <w:marBottom w:val="0"/>
              <w:divBdr>
                <w:top w:val="none" w:sz="0" w:space="0" w:color="auto"/>
                <w:left w:val="none" w:sz="0" w:space="0" w:color="auto"/>
                <w:bottom w:val="none" w:sz="0" w:space="0" w:color="auto"/>
                <w:right w:val="none" w:sz="0" w:space="0" w:color="auto"/>
              </w:divBdr>
            </w:div>
            <w:div w:id="836385683">
              <w:marLeft w:val="0"/>
              <w:marRight w:val="0"/>
              <w:marTop w:val="0"/>
              <w:marBottom w:val="0"/>
              <w:divBdr>
                <w:top w:val="none" w:sz="0" w:space="0" w:color="auto"/>
                <w:left w:val="none" w:sz="0" w:space="0" w:color="auto"/>
                <w:bottom w:val="none" w:sz="0" w:space="0" w:color="auto"/>
                <w:right w:val="none" w:sz="0" w:space="0" w:color="auto"/>
              </w:divBdr>
            </w:div>
            <w:div w:id="849757967">
              <w:marLeft w:val="0"/>
              <w:marRight w:val="0"/>
              <w:marTop w:val="0"/>
              <w:marBottom w:val="0"/>
              <w:divBdr>
                <w:top w:val="none" w:sz="0" w:space="0" w:color="auto"/>
                <w:left w:val="none" w:sz="0" w:space="0" w:color="auto"/>
                <w:bottom w:val="none" w:sz="0" w:space="0" w:color="auto"/>
                <w:right w:val="none" w:sz="0" w:space="0" w:color="auto"/>
              </w:divBdr>
            </w:div>
            <w:div w:id="896547244">
              <w:marLeft w:val="0"/>
              <w:marRight w:val="0"/>
              <w:marTop w:val="0"/>
              <w:marBottom w:val="0"/>
              <w:divBdr>
                <w:top w:val="none" w:sz="0" w:space="0" w:color="auto"/>
                <w:left w:val="none" w:sz="0" w:space="0" w:color="auto"/>
                <w:bottom w:val="none" w:sz="0" w:space="0" w:color="auto"/>
                <w:right w:val="none" w:sz="0" w:space="0" w:color="auto"/>
              </w:divBdr>
            </w:div>
            <w:div w:id="924343172">
              <w:marLeft w:val="0"/>
              <w:marRight w:val="0"/>
              <w:marTop w:val="0"/>
              <w:marBottom w:val="0"/>
              <w:divBdr>
                <w:top w:val="none" w:sz="0" w:space="0" w:color="auto"/>
                <w:left w:val="none" w:sz="0" w:space="0" w:color="auto"/>
                <w:bottom w:val="none" w:sz="0" w:space="0" w:color="auto"/>
                <w:right w:val="none" w:sz="0" w:space="0" w:color="auto"/>
              </w:divBdr>
            </w:div>
            <w:div w:id="928777282">
              <w:marLeft w:val="0"/>
              <w:marRight w:val="0"/>
              <w:marTop w:val="0"/>
              <w:marBottom w:val="0"/>
              <w:divBdr>
                <w:top w:val="none" w:sz="0" w:space="0" w:color="auto"/>
                <w:left w:val="none" w:sz="0" w:space="0" w:color="auto"/>
                <w:bottom w:val="none" w:sz="0" w:space="0" w:color="auto"/>
                <w:right w:val="none" w:sz="0" w:space="0" w:color="auto"/>
              </w:divBdr>
            </w:div>
            <w:div w:id="936904873">
              <w:marLeft w:val="0"/>
              <w:marRight w:val="0"/>
              <w:marTop w:val="0"/>
              <w:marBottom w:val="0"/>
              <w:divBdr>
                <w:top w:val="none" w:sz="0" w:space="0" w:color="auto"/>
                <w:left w:val="none" w:sz="0" w:space="0" w:color="auto"/>
                <w:bottom w:val="none" w:sz="0" w:space="0" w:color="auto"/>
                <w:right w:val="none" w:sz="0" w:space="0" w:color="auto"/>
              </w:divBdr>
            </w:div>
            <w:div w:id="942424372">
              <w:marLeft w:val="0"/>
              <w:marRight w:val="0"/>
              <w:marTop w:val="0"/>
              <w:marBottom w:val="0"/>
              <w:divBdr>
                <w:top w:val="none" w:sz="0" w:space="0" w:color="auto"/>
                <w:left w:val="none" w:sz="0" w:space="0" w:color="auto"/>
                <w:bottom w:val="none" w:sz="0" w:space="0" w:color="auto"/>
                <w:right w:val="none" w:sz="0" w:space="0" w:color="auto"/>
              </w:divBdr>
            </w:div>
            <w:div w:id="949244322">
              <w:marLeft w:val="0"/>
              <w:marRight w:val="0"/>
              <w:marTop w:val="0"/>
              <w:marBottom w:val="0"/>
              <w:divBdr>
                <w:top w:val="none" w:sz="0" w:space="0" w:color="auto"/>
                <w:left w:val="none" w:sz="0" w:space="0" w:color="auto"/>
                <w:bottom w:val="none" w:sz="0" w:space="0" w:color="auto"/>
                <w:right w:val="none" w:sz="0" w:space="0" w:color="auto"/>
              </w:divBdr>
            </w:div>
            <w:div w:id="951790189">
              <w:marLeft w:val="0"/>
              <w:marRight w:val="0"/>
              <w:marTop w:val="0"/>
              <w:marBottom w:val="0"/>
              <w:divBdr>
                <w:top w:val="none" w:sz="0" w:space="0" w:color="auto"/>
                <w:left w:val="none" w:sz="0" w:space="0" w:color="auto"/>
                <w:bottom w:val="none" w:sz="0" w:space="0" w:color="auto"/>
                <w:right w:val="none" w:sz="0" w:space="0" w:color="auto"/>
              </w:divBdr>
            </w:div>
            <w:div w:id="971398456">
              <w:marLeft w:val="0"/>
              <w:marRight w:val="0"/>
              <w:marTop w:val="0"/>
              <w:marBottom w:val="0"/>
              <w:divBdr>
                <w:top w:val="none" w:sz="0" w:space="0" w:color="auto"/>
                <w:left w:val="none" w:sz="0" w:space="0" w:color="auto"/>
                <w:bottom w:val="none" w:sz="0" w:space="0" w:color="auto"/>
                <w:right w:val="none" w:sz="0" w:space="0" w:color="auto"/>
              </w:divBdr>
            </w:div>
            <w:div w:id="976298280">
              <w:marLeft w:val="0"/>
              <w:marRight w:val="0"/>
              <w:marTop w:val="0"/>
              <w:marBottom w:val="0"/>
              <w:divBdr>
                <w:top w:val="none" w:sz="0" w:space="0" w:color="auto"/>
                <w:left w:val="none" w:sz="0" w:space="0" w:color="auto"/>
                <w:bottom w:val="none" w:sz="0" w:space="0" w:color="auto"/>
                <w:right w:val="none" w:sz="0" w:space="0" w:color="auto"/>
              </w:divBdr>
            </w:div>
            <w:div w:id="1005593257">
              <w:marLeft w:val="0"/>
              <w:marRight w:val="0"/>
              <w:marTop w:val="0"/>
              <w:marBottom w:val="0"/>
              <w:divBdr>
                <w:top w:val="none" w:sz="0" w:space="0" w:color="auto"/>
                <w:left w:val="none" w:sz="0" w:space="0" w:color="auto"/>
                <w:bottom w:val="none" w:sz="0" w:space="0" w:color="auto"/>
                <w:right w:val="none" w:sz="0" w:space="0" w:color="auto"/>
              </w:divBdr>
            </w:div>
            <w:div w:id="1051223506">
              <w:marLeft w:val="0"/>
              <w:marRight w:val="0"/>
              <w:marTop w:val="0"/>
              <w:marBottom w:val="0"/>
              <w:divBdr>
                <w:top w:val="none" w:sz="0" w:space="0" w:color="auto"/>
                <w:left w:val="none" w:sz="0" w:space="0" w:color="auto"/>
                <w:bottom w:val="none" w:sz="0" w:space="0" w:color="auto"/>
                <w:right w:val="none" w:sz="0" w:space="0" w:color="auto"/>
              </w:divBdr>
            </w:div>
            <w:div w:id="1084231008">
              <w:marLeft w:val="0"/>
              <w:marRight w:val="0"/>
              <w:marTop w:val="0"/>
              <w:marBottom w:val="0"/>
              <w:divBdr>
                <w:top w:val="none" w:sz="0" w:space="0" w:color="auto"/>
                <w:left w:val="none" w:sz="0" w:space="0" w:color="auto"/>
                <w:bottom w:val="none" w:sz="0" w:space="0" w:color="auto"/>
                <w:right w:val="none" w:sz="0" w:space="0" w:color="auto"/>
              </w:divBdr>
            </w:div>
            <w:div w:id="1086921611">
              <w:marLeft w:val="0"/>
              <w:marRight w:val="0"/>
              <w:marTop w:val="0"/>
              <w:marBottom w:val="0"/>
              <w:divBdr>
                <w:top w:val="none" w:sz="0" w:space="0" w:color="auto"/>
                <w:left w:val="none" w:sz="0" w:space="0" w:color="auto"/>
                <w:bottom w:val="none" w:sz="0" w:space="0" w:color="auto"/>
                <w:right w:val="none" w:sz="0" w:space="0" w:color="auto"/>
              </w:divBdr>
            </w:div>
            <w:div w:id="1126042852">
              <w:marLeft w:val="0"/>
              <w:marRight w:val="0"/>
              <w:marTop w:val="0"/>
              <w:marBottom w:val="0"/>
              <w:divBdr>
                <w:top w:val="none" w:sz="0" w:space="0" w:color="auto"/>
                <w:left w:val="none" w:sz="0" w:space="0" w:color="auto"/>
                <w:bottom w:val="none" w:sz="0" w:space="0" w:color="auto"/>
                <w:right w:val="none" w:sz="0" w:space="0" w:color="auto"/>
              </w:divBdr>
            </w:div>
            <w:div w:id="1132166005">
              <w:marLeft w:val="0"/>
              <w:marRight w:val="0"/>
              <w:marTop w:val="0"/>
              <w:marBottom w:val="0"/>
              <w:divBdr>
                <w:top w:val="none" w:sz="0" w:space="0" w:color="auto"/>
                <w:left w:val="none" w:sz="0" w:space="0" w:color="auto"/>
                <w:bottom w:val="none" w:sz="0" w:space="0" w:color="auto"/>
                <w:right w:val="none" w:sz="0" w:space="0" w:color="auto"/>
              </w:divBdr>
            </w:div>
            <w:div w:id="1135296687">
              <w:marLeft w:val="0"/>
              <w:marRight w:val="0"/>
              <w:marTop w:val="0"/>
              <w:marBottom w:val="0"/>
              <w:divBdr>
                <w:top w:val="none" w:sz="0" w:space="0" w:color="auto"/>
                <w:left w:val="none" w:sz="0" w:space="0" w:color="auto"/>
                <w:bottom w:val="none" w:sz="0" w:space="0" w:color="auto"/>
                <w:right w:val="none" w:sz="0" w:space="0" w:color="auto"/>
              </w:divBdr>
            </w:div>
            <w:div w:id="1158303513">
              <w:marLeft w:val="0"/>
              <w:marRight w:val="0"/>
              <w:marTop w:val="0"/>
              <w:marBottom w:val="0"/>
              <w:divBdr>
                <w:top w:val="none" w:sz="0" w:space="0" w:color="auto"/>
                <w:left w:val="none" w:sz="0" w:space="0" w:color="auto"/>
                <w:bottom w:val="none" w:sz="0" w:space="0" w:color="auto"/>
                <w:right w:val="none" w:sz="0" w:space="0" w:color="auto"/>
              </w:divBdr>
            </w:div>
            <w:div w:id="1285848791">
              <w:marLeft w:val="0"/>
              <w:marRight w:val="0"/>
              <w:marTop w:val="0"/>
              <w:marBottom w:val="0"/>
              <w:divBdr>
                <w:top w:val="none" w:sz="0" w:space="0" w:color="auto"/>
                <w:left w:val="none" w:sz="0" w:space="0" w:color="auto"/>
                <w:bottom w:val="none" w:sz="0" w:space="0" w:color="auto"/>
                <w:right w:val="none" w:sz="0" w:space="0" w:color="auto"/>
              </w:divBdr>
            </w:div>
            <w:div w:id="1292512329">
              <w:marLeft w:val="0"/>
              <w:marRight w:val="0"/>
              <w:marTop w:val="0"/>
              <w:marBottom w:val="0"/>
              <w:divBdr>
                <w:top w:val="none" w:sz="0" w:space="0" w:color="auto"/>
                <w:left w:val="none" w:sz="0" w:space="0" w:color="auto"/>
                <w:bottom w:val="none" w:sz="0" w:space="0" w:color="auto"/>
                <w:right w:val="none" w:sz="0" w:space="0" w:color="auto"/>
              </w:divBdr>
            </w:div>
            <w:div w:id="1306394971">
              <w:marLeft w:val="0"/>
              <w:marRight w:val="0"/>
              <w:marTop w:val="0"/>
              <w:marBottom w:val="0"/>
              <w:divBdr>
                <w:top w:val="none" w:sz="0" w:space="0" w:color="auto"/>
                <w:left w:val="none" w:sz="0" w:space="0" w:color="auto"/>
                <w:bottom w:val="none" w:sz="0" w:space="0" w:color="auto"/>
                <w:right w:val="none" w:sz="0" w:space="0" w:color="auto"/>
              </w:divBdr>
            </w:div>
            <w:div w:id="1333069741">
              <w:marLeft w:val="0"/>
              <w:marRight w:val="0"/>
              <w:marTop w:val="0"/>
              <w:marBottom w:val="0"/>
              <w:divBdr>
                <w:top w:val="none" w:sz="0" w:space="0" w:color="auto"/>
                <w:left w:val="none" w:sz="0" w:space="0" w:color="auto"/>
                <w:bottom w:val="none" w:sz="0" w:space="0" w:color="auto"/>
                <w:right w:val="none" w:sz="0" w:space="0" w:color="auto"/>
              </w:divBdr>
            </w:div>
            <w:div w:id="1355420702">
              <w:marLeft w:val="0"/>
              <w:marRight w:val="0"/>
              <w:marTop w:val="0"/>
              <w:marBottom w:val="0"/>
              <w:divBdr>
                <w:top w:val="none" w:sz="0" w:space="0" w:color="auto"/>
                <w:left w:val="none" w:sz="0" w:space="0" w:color="auto"/>
                <w:bottom w:val="none" w:sz="0" w:space="0" w:color="auto"/>
                <w:right w:val="none" w:sz="0" w:space="0" w:color="auto"/>
              </w:divBdr>
            </w:div>
            <w:div w:id="1371958254">
              <w:marLeft w:val="0"/>
              <w:marRight w:val="0"/>
              <w:marTop w:val="0"/>
              <w:marBottom w:val="0"/>
              <w:divBdr>
                <w:top w:val="none" w:sz="0" w:space="0" w:color="auto"/>
                <w:left w:val="none" w:sz="0" w:space="0" w:color="auto"/>
                <w:bottom w:val="none" w:sz="0" w:space="0" w:color="auto"/>
                <w:right w:val="none" w:sz="0" w:space="0" w:color="auto"/>
              </w:divBdr>
            </w:div>
            <w:div w:id="1379282819">
              <w:marLeft w:val="0"/>
              <w:marRight w:val="0"/>
              <w:marTop w:val="0"/>
              <w:marBottom w:val="0"/>
              <w:divBdr>
                <w:top w:val="none" w:sz="0" w:space="0" w:color="auto"/>
                <w:left w:val="none" w:sz="0" w:space="0" w:color="auto"/>
                <w:bottom w:val="none" w:sz="0" w:space="0" w:color="auto"/>
                <w:right w:val="none" w:sz="0" w:space="0" w:color="auto"/>
              </w:divBdr>
            </w:div>
            <w:div w:id="1437363990">
              <w:marLeft w:val="0"/>
              <w:marRight w:val="0"/>
              <w:marTop w:val="0"/>
              <w:marBottom w:val="0"/>
              <w:divBdr>
                <w:top w:val="none" w:sz="0" w:space="0" w:color="auto"/>
                <w:left w:val="none" w:sz="0" w:space="0" w:color="auto"/>
                <w:bottom w:val="none" w:sz="0" w:space="0" w:color="auto"/>
                <w:right w:val="none" w:sz="0" w:space="0" w:color="auto"/>
              </w:divBdr>
            </w:div>
            <w:div w:id="1508446326">
              <w:marLeft w:val="0"/>
              <w:marRight w:val="0"/>
              <w:marTop w:val="0"/>
              <w:marBottom w:val="0"/>
              <w:divBdr>
                <w:top w:val="none" w:sz="0" w:space="0" w:color="auto"/>
                <w:left w:val="none" w:sz="0" w:space="0" w:color="auto"/>
                <w:bottom w:val="none" w:sz="0" w:space="0" w:color="auto"/>
                <w:right w:val="none" w:sz="0" w:space="0" w:color="auto"/>
              </w:divBdr>
            </w:div>
            <w:div w:id="1517304809">
              <w:marLeft w:val="0"/>
              <w:marRight w:val="0"/>
              <w:marTop w:val="0"/>
              <w:marBottom w:val="0"/>
              <w:divBdr>
                <w:top w:val="none" w:sz="0" w:space="0" w:color="auto"/>
                <w:left w:val="none" w:sz="0" w:space="0" w:color="auto"/>
                <w:bottom w:val="none" w:sz="0" w:space="0" w:color="auto"/>
                <w:right w:val="none" w:sz="0" w:space="0" w:color="auto"/>
              </w:divBdr>
            </w:div>
            <w:div w:id="1533306173">
              <w:marLeft w:val="0"/>
              <w:marRight w:val="0"/>
              <w:marTop w:val="0"/>
              <w:marBottom w:val="0"/>
              <w:divBdr>
                <w:top w:val="none" w:sz="0" w:space="0" w:color="auto"/>
                <w:left w:val="none" w:sz="0" w:space="0" w:color="auto"/>
                <w:bottom w:val="none" w:sz="0" w:space="0" w:color="auto"/>
                <w:right w:val="none" w:sz="0" w:space="0" w:color="auto"/>
              </w:divBdr>
            </w:div>
            <w:div w:id="1534995872">
              <w:marLeft w:val="0"/>
              <w:marRight w:val="0"/>
              <w:marTop w:val="0"/>
              <w:marBottom w:val="0"/>
              <w:divBdr>
                <w:top w:val="none" w:sz="0" w:space="0" w:color="auto"/>
                <w:left w:val="none" w:sz="0" w:space="0" w:color="auto"/>
                <w:bottom w:val="none" w:sz="0" w:space="0" w:color="auto"/>
                <w:right w:val="none" w:sz="0" w:space="0" w:color="auto"/>
              </w:divBdr>
            </w:div>
            <w:div w:id="1554465162">
              <w:marLeft w:val="0"/>
              <w:marRight w:val="0"/>
              <w:marTop w:val="0"/>
              <w:marBottom w:val="0"/>
              <w:divBdr>
                <w:top w:val="none" w:sz="0" w:space="0" w:color="auto"/>
                <w:left w:val="none" w:sz="0" w:space="0" w:color="auto"/>
                <w:bottom w:val="none" w:sz="0" w:space="0" w:color="auto"/>
                <w:right w:val="none" w:sz="0" w:space="0" w:color="auto"/>
              </w:divBdr>
            </w:div>
            <w:div w:id="1667826444">
              <w:marLeft w:val="0"/>
              <w:marRight w:val="0"/>
              <w:marTop w:val="0"/>
              <w:marBottom w:val="0"/>
              <w:divBdr>
                <w:top w:val="none" w:sz="0" w:space="0" w:color="auto"/>
                <w:left w:val="none" w:sz="0" w:space="0" w:color="auto"/>
                <w:bottom w:val="none" w:sz="0" w:space="0" w:color="auto"/>
                <w:right w:val="none" w:sz="0" w:space="0" w:color="auto"/>
              </w:divBdr>
            </w:div>
            <w:div w:id="1722627714">
              <w:marLeft w:val="0"/>
              <w:marRight w:val="0"/>
              <w:marTop w:val="0"/>
              <w:marBottom w:val="0"/>
              <w:divBdr>
                <w:top w:val="none" w:sz="0" w:space="0" w:color="auto"/>
                <w:left w:val="none" w:sz="0" w:space="0" w:color="auto"/>
                <w:bottom w:val="none" w:sz="0" w:space="0" w:color="auto"/>
                <w:right w:val="none" w:sz="0" w:space="0" w:color="auto"/>
              </w:divBdr>
            </w:div>
            <w:div w:id="1739355727">
              <w:marLeft w:val="0"/>
              <w:marRight w:val="0"/>
              <w:marTop w:val="0"/>
              <w:marBottom w:val="0"/>
              <w:divBdr>
                <w:top w:val="none" w:sz="0" w:space="0" w:color="auto"/>
                <w:left w:val="none" w:sz="0" w:space="0" w:color="auto"/>
                <w:bottom w:val="none" w:sz="0" w:space="0" w:color="auto"/>
                <w:right w:val="none" w:sz="0" w:space="0" w:color="auto"/>
              </w:divBdr>
            </w:div>
            <w:div w:id="1741900414">
              <w:marLeft w:val="0"/>
              <w:marRight w:val="0"/>
              <w:marTop w:val="0"/>
              <w:marBottom w:val="0"/>
              <w:divBdr>
                <w:top w:val="none" w:sz="0" w:space="0" w:color="auto"/>
                <w:left w:val="none" w:sz="0" w:space="0" w:color="auto"/>
                <w:bottom w:val="none" w:sz="0" w:space="0" w:color="auto"/>
                <w:right w:val="none" w:sz="0" w:space="0" w:color="auto"/>
              </w:divBdr>
            </w:div>
            <w:div w:id="1768039322">
              <w:marLeft w:val="0"/>
              <w:marRight w:val="0"/>
              <w:marTop w:val="0"/>
              <w:marBottom w:val="0"/>
              <w:divBdr>
                <w:top w:val="none" w:sz="0" w:space="0" w:color="auto"/>
                <w:left w:val="none" w:sz="0" w:space="0" w:color="auto"/>
                <w:bottom w:val="none" w:sz="0" w:space="0" w:color="auto"/>
                <w:right w:val="none" w:sz="0" w:space="0" w:color="auto"/>
              </w:divBdr>
            </w:div>
            <w:div w:id="1788698442">
              <w:marLeft w:val="0"/>
              <w:marRight w:val="0"/>
              <w:marTop w:val="0"/>
              <w:marBottom w:val="0"/>
              <w:divBdr>
                <w:top w:val="none" w:sz="0" w:space="0" w:color="auto"/>
                <w:left w:val="none" w:sz="0" w:space="0" w:color="auto"/>
                <w:bottom w:val="none" w:sz="0" w:space="0" w:color="auto"/>
                <w:right w:val="none" w:sz="0" w:space="0" w:color="auto"/>
              </w:divBdr>
            </w:div>
            <w:div w:id="1796950997">
              <w:marLeft w:val="0"/>
              <w:marRight w:val="0"/>
              <w:marTop w:val="0"/>
              <w:marBottom w:val="0"/>
              <w:divBdr>
                <w:top w:val="none" w:sz="0" w:space="0" w:color="auto"/>
                <w:left w:val="none" w:sz="0" w:space="0" w:color="auto"/>
                <w:bottom w:val="none" w:sz="0" w:space="0" w:color="auto"/>
                <w:right w:val="none" w:sz="0" w:space="0" w:color="auto"/>
              </w:divBdr>
            </w:div>
            <w:div w:id="1838691595">
              <w:marLeft w:val="0"/>
              <w:marRight w:val="0"/>
              <w:marTop w:val="0"/>
              <w:marBottom w:val="0"/>
              <w:divBdr>
                <w:top w:val="none" w:sz="0" w:space="0" w:color="auto"/>
                <w:left w:val="none" w:sz="0" w:space="0" w:color="auto"/>
                <w:bottom w:val="none" w:sz="0" w:space="0" w:color="auto"/>
                <w:right w:val="none" w:sz="0" w:space="0" w:color="auto"/>
              </w:divBdr>
            </w:div>
            <w:div w:id="1844008649">
              <w:marLeft w:val="0"/>
              <w:marRight w:val="0"/>
              <w:marTop w:val="0"/>
              <w:marBottom w:val="0"/>
              <w:divBdr>
                <w:top w:val="none" w:sz="0" w:space="0" w:color="auto"/>
                <w:left w:val="none" w:sz="0" w:space="0" w:color="auto"/>
                <w:bottom w:val="none" w:sz="0" w:space="0" w:color="auto"/>
                <w:right w:val="none" w:sz="0" w:space="0" w:color="auto"/>
              </w:divBdr>
            </w:div>
            <w:div w:id="1858738662">
              <w:marLeft w:val="0"/>
              <w:marRight w:val="0"/>
              <w:marTop w:val="0"/>
              <w:marBottom w:val="0"/>
              <w:divBdr>
                <w:top w:val="none" w:sz="0" w:space="0" w:color="auto"/>
                <w:left w:val="none" w:sz="0" w:space="0" w:color="auto"/>
                <w:bottom w:val="none" w:sz="0" w:space="0" w:color="auto"/>
                <w:right w:val="none" w:sz="0" w:space="0" w:color="auto"/>
              </w:divBdr>
            </w:div>
            <w:div w:id="1872766040">
              <w:marLeft w:val="0"/>
              <w:marRight w:val="0"/>
              <w:marTop w:val="0"/>
              <w:marBottom w:val="0"/>
              <w:divBdr>
                <w:top w:val="none" w:sz="0" w:space="0" w:color="auto"/>
                <w:left w:val="none" w:sz="0" w:space="0" w:color="auto"/>
                <w:bottom w:val="none" w:sz="0" w:space="0" w:color="auto"/>
                <w:right w:val="none" w:sz="0" w:space="0" w:color="auto"/>
              </w:divBdr>
            </w:div>
            <w:div w:id="1963880493">
              <w:marLeft w:val="0"/>
              <w:marRight w:val="0"/>
              <w:marTop w:val="0"/>
              <w:marBottom w:val="0"/>
              <w:divBdr>
                <w:top w:val="none" w:sz="0" w:space="0" w:color="auto"/>
                <w:left w:val="none" w:sz="0" w:space="0" w:color="auto"/>
                <w:bottom w:val="none" w:sz="0" w:space="0" w:color="auto"/>
                <w:right w:val="none" w:sz="0" w:space="0" w:color="auto"/>
              </w:divBdr>
            </w:div>
            <w:div w:id="1974864788">
              <w:marLeft w:val="0"/>
              <w:marRight w:val="0"/>
              <w:marTop w:val="0"/>
              <w:marBottom w:val="0"/>
              <w:divBdr>
                <w:top w:val="none" w:sz="0" w:space="0" w:color="auto"/>
                <w:left w:val="none" w:sz="0" w:space="0" w:color="auto"/>
                <w:bottom w:val="none" w:sz="0" w:space="0" w:color="auto"/>
                <w:right w:val="none" w:sz="0" w:space="0" w:color="auto"/>
              </w:divBdr>
            </w:div>
            <w:div w:id="1984889691">
              <w:marLeft w:val="0"/>
              <w:marRight w:val="0"/>
              <w:marTop w:val="0"/>
              <w:marBottom w:val="0"/>
              <w:divBdr>
                <w:top w:val="none" w:sz="0" w:space="0" w:color="auto"/>
                <w:left w:val="none" w:sz="0" w:space="0" w:color="auto"/>
                <w:bottom w:val="none" w:sz="0" w:space="0" w:color="auto"/>
                <w:right w:val="none" w:sz="0" w:space="0" w:color="auto"/>
              </w:divBdr>
            </w:div>
            <w:div w:id="1986618721">
              <w:marLeft w:val="0"/>
              <w:marRight w:val="0"/>
              <w:marTop w:val="0"/>
              <w:marBottom w:val="0"/>
              <w:divBdr>
                <w:top w:val="none" w:sz="0" w:space="0" w:color="auto"/>
                <w:left w:val="none" w:sz="0" w:space="0" w:color="auto"/>
                <w:bottom w:val="none" w:sz="0" w:space="0" w:color="auto"/>
                <w:right w:val="none" w:sz="0" w:space="0" w:color="auto"/>
              </w:divBdr>
            </w:div>
            <w:div w:id="1988122490">
              <w:marLeft w:val="0"/>
              <w:marRight w:val="0"/>
              <w:marTop w:val="0"/>
              <w:marBottom w:val="0"/>
              <w:divBdr>
                <w:top w:val="none" w:sz="0" w:space="0" w:color="auto"/>
                <w:left w:val="none" w:sz="0" w:space="0" w:color="auto"/>
                <w:bottom w:val="none" w:sz="0" w:space="0" w:color="auto"/>
                <w:right w:val="none" w:sz="0" w:space="0" w:color="auto"/>
              </w:divBdr>
            </w:div>
            <w:div w:id="1992513245">
              <w:marLeft w:val="0"/>
              <w:marRight w:val="0"/>
              <w:marTop w:val="0"/>
              <w:marBottom w:val="0"/>
              <w:divBdr>
                <w:top w:val="none" w:sz="0" w:space="0" w:color="auto"/>
                <w:left w:val="none" w:sz="0" w:space="0" w:color="auto"/>
                <w:bottom w:val="none" w:sz="0" w:space="0" w:color="auto"/>
                <w:right w:val="none" w:sz="0" w:space="0" w:color="auto"/>
              </w:divBdr>
            </w:div>
            <w:div w:id="2002731077">
              <w:marLeft w:val="0"/>
              <w:marRight w:val="0"/>
              <w:marTop w:val="0"/>
              <w:marBottom w:val="0"/>
              <w:divBdr>
                <w:top w:val="none" w:sz="0" w:space="0" w:color="auto"/>
                <w:left w:val="none" w:sz="0" w:space="0" w:color="auto"/>
                <w:bottom w:val="none" w:sz="0" w:space="0" w:color="auto"/>
                <w:right w:val="none" w:sz="0" w:space="0" w:color="auto"/>
              </w:divBdr>
            </w:div>
            <w:div w:id="206644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91302">
      <w:bodyDiv w:val="1"/>
      <w:marLeft w:val="0"/>
      <w:marRight w:val="0"/>
      <w:marTop w:val="0"/>
      <w:marBottom w:val="0"/>
      <w:divBdr>
        <w:top w:val="none" w:sz="0" w:space="0" w:color="auto"/>
        <w:left w:val="none" w:sz="0" w:space="0" w:color="auto"/>
        <w:bottom w:val="none" w:sz="0" w:space="0" w:color="auto"/>
        <w:right w:val="none" w:sz="0" w:space="0" w:color="auto"/>
      </w:divBdr>
      <w:divsChild>
        <w:div w:id="1679387855">
          <w:marLeft w:val="0"/>
          <w:marRight w:val="0"/>
          <w:marTop w:val="0"/>
          <w:marBottom w:val="0"/>
          <w:divBdr>
            <w:top w:val="none" w:sz="0" w:space="0" w:color="auto"/>
            <w:left w:val="none" w:sz="0" w:space="0" w:color="auto"/>
            <w:bottom w:val="none" w:sz="0" w:space="0" w:color="auto"/>
            <w:right w:val="none" w:sz="0" w:space="0" w:color="auto"/>
          </w:divBdr>
          <w:divsChild>
            <w:div w:id="178814286">
              <w:marLeft w:val="0"/>
              <w:marRight w:val="0"/>
              <w:marTop w:val="0"/>
              <w:marBottom w:val="0"/>
              <w:divBdr>
                <w:top w:val="none" w:sz="0" w:space="0" w:color="auto"/>
                <w:left w:val="none" w:sz="0" w:space="0" w:color="auto"/>
                <w:bottom w:val="none" w:sz="0" w:space="0" w:color="auto"/>
                <w:right w:val="none" w:sz="0" w:space="0" w:color="auto"/>
              </w:divBdr>
            </w:div>
            <w:div w:id="234781121">
              <w:marLeft w:val="0"/>
              <w:marRight w:val="0"/>
              <w:marTop w:val="0"/>
              <w:marBottom w:val="0"/>
              <w:divBdr>
                <w:top w:val="none" w:sz="0" w:space="0" w:color="auto"/>
                <w:left w:val="none" w:sz="0" w:space="0" w:color="auto"/>
                <w:bottom w:val="none" w:sz="0" w:space="0" w:color="auto"/>
                <w:right w:val="none" w:sz="0" w:space="0" w:color="auto"/>
              </w:divBdr>
            </w:div>
            <w:div w:id="249001282">
              <w:marLeft w:val="0"/>
              <w:marRight w:val="0"/>
              <w:marTop w:val="0"/>
              <w:marBottom w:val="0"/>
              <w:divBdr>
                <w:top w:val="none" w:sz="0" w:space="0" w:color="auto"/>
                <w:left w:val="none" w:sz="0" w:space="0" w:color="auto"/>
                <w:bottom w:val="none" w:sz="0" w:space="0" w:color="auto"/>
                <w:right w:val="none" w:sz="0" w:space="0" w:color="auto"/>
              </w:divBdr>
            </w:div>
            <w:div w:id="293608010">
              <w:marLeft w:val="0"/>
              <w:marRight w:val="0"/>
              <w:marTop w:val="0"/>
              <w:marBottom w:val="0"/>
              <w:divBdr>
                <w:top w:val="none" w:sz="0" w:space="0" w:color="auto"/>
                <w:left w:val="none" w:sz="0" w:space="0" w:color="auto"/>
                <w:bottom w:val="none" w:sz="0" w:space="0" w:color="auto"/>
                <w:right w:val="none" w:sz="0" w:space="0" w:color="auto"/>
              </w:divBdr>
            </w:div>
            <w:div w:id="387460465">
              <w:marLeft w:val="0"/>
              <w:marRight w:val="0"/>
              <w:marTop w:val="0"/>
              <w:marBottom w:val="0"/>
              <w:divBdr>
                <w:top w:val="none" w:sz="0" w:space="0" w:color="auto"/>
                <w:left w:val="none" w:sz="0" w:space="0" w:color="auto"/>
                <w:bottom w:val="none" w:sz="0" w:space="0" w:color="auto"/>
                <w:right w:val="none" w:sz="0" w:space="0" w:color="auto"/>
              </w:divBdr>
            </w:div>
            <w:div w:id="439030881">
              <w:marLeft w:val="0"/>
              <w:marRight w:val="0"/>
              <w:marTop w:val="0"/>
              <w:marBottom w:val="0"/>
              <w:divBdr>
                <w:top w:val="none" w:sz="0" w:space="0" w:color="auto"/>
                <w:left w:val="none" w:sz="0" w:space="0" w:color="auto"/>
                <w:bottom w:val="none" w:sz="0" w:space="0" w:color="auto"/>
                <w:right w:val="none" w:sz="0" w:space="0" w:color="auto"/>
              </w:divBdr>
            </w:div>
            <w:div w:id="459760616">
              <w:marLeft w:val="0"/>
              <w:marRight w:val="0"/>
              <w:marTop w:val="0"/>
              <w:marBottom w:val="0"/>
              <w:divBdr>
                <w:top w:val="none" w:sz="0" w:space="0" w:color="auto"/>
                <w:left w:val="none" w:sz="0" w:space="0" w:color="auto"/>
                <w:bottom w:val="none" w:sz="0" w:space="0" w:color="auto"/>
                <w:right w:val="none" w:sz="0" w:space="0" w:color="auto"/>
              </w:divBdr>
            </w:div>
            <w:div w:id="625353958">
              <w:marLeft w:val="0"/>
              <w:marRight w:val="0"/>
              <w:marTop w:val="0"/>
              <w:marBottom w:val="0"/>
              <w:divBdr>
                <w:top w:val="none" w:sz="0" w:space="0" w:color="auto"/>
                <w:left w:val="none" w:sz="0" w:space="0" w:color="auto"/>
                <w:bottom w:val="none" w:sz="0" w:space="0" w:color="auto"/>
                <w:right w:val="none" w:sz="0" w:space="0" w:color="auto"/>
              </w:divBdr>
            </w:div>
            <w:div w:id="991182901">
              <w:marLeft w:val="0"/>
              <w:marRight w:val="0"/>
              <w:marTop w:val="0"/>
              <w:marBottom w:val="0"/>
              <w:divBdr>
                <w:top w:val="none" w:sz="0" w:space="0" w:color="auto"/>
                <w:left w:val="none" w:sz="0" w:space="0" w:color="auto"/>
                <w:bottom w:val="none" w:sz="0" w:space="0" w:color="auto"/>
                <w:right w:val="none" w:sz="0" w:space="0" w:color="auto"/>
              </w:divBdr>
            </w:div>
            <w:div w:id="1162238122">
              <w:marLeft w:val="0"/>
              <w:marRight w:val="0"/>
              <w:marTop w:val="0"/>
              <w:marBottom w:val="0"/>
              <w:divBdr>
                <w:top w:val="none" w:sz="0" w:space="0" w:color="auto"/>
                <w:left w:val="none" w:sz="0" w:space="0" w:color="auto"/>
                <w:bottom w:val="none" w:sz="0" w:space="0" w:color="auto"/>
                <w:right w:val="none" w:sz="0" w:space="0" w:color="auto"/>
              </w:divBdr>
            </w:div>
            <w:div w:id="1302073897">
              <w:marLeft w:val="0"/>
              <w:marRight w:val="0"/>
              <w:marTop w:val="0"/>
              <w:marBottom w:val="0"/>
              <w:divBdr>
                <w:top w:val="none" w:sz="0" w:space="0" w:color="auto"/>
                <w:left w:val="none" w:sz="0" w:space="0" w:color="auto"/>
                <w:bottom w:val="none" w:sz="0" w:space="0" w:color="auto"/>
                <w:right w:val="none" w:sz="0" w:space="0" w:color="auto"/>
              </w:divBdr>
            </w:div>
            <w:div w:id="1380855444">
              <w:marLeft w:val="0"/>
              <w:marRight w:val="0"/>
              <w:marTop w:val="0"/>
              <w:marBottom w:val="0"/>
              <w:divBdr>
                <w:top w:val="none" w:sz="0" w:space="0" w:color="auto"/>
                <w:left w:val="none" w:sz="0" w:space="0" w:color="auto"/>
                <w:bottom w:val="none" w:sz="0" w:space="0" w:color="auto"/>
                <w:right w:val="none" w:sz="0" w:space="0" w:color="auto"/>
              </w:divBdr>
            </w:div>
            <w:div w:id="1685354742">
              <w:marLeft w:val="0"/>
              <w:marRight w:val="0"/>
              <w:marTop w:val="0"/>
              <w:marBottom w:val="0"/>
              <w:divBdr>
                <w:top w:val="none" w:sz="0" w:space="0" w:color="auto"/>
                <w:left w:val="none" w:sz="0" w:space="0" w:color="auto"/>
                <w:bottom w:val="none" w:sz="0" w:space="0" w:color="auto"/>
                <w:right w:val="none" w:sz="0" w:space="0" w:color="auto"/>
              </w:divBdr>
            </w:div>
            <w:div w:id="1702626041">
              <w:marLeft w:val="0"/>
              <w:marRight w:val="0"/>
              <w:marTop w:val="0"/>
              <w:marBottom w:val="0"/>
              <w:divBdr>
                <w:top w:val="none" w:sz="0" w:space="0" w:color="auto"/>
                <w:left w:val="none" w:sz="0" w:space="0" w:color="auto"/>
                <w:bottom w:val="none" w:sz="0" w:space="0" w:color="auto"/>
                <w:right w:val="none" w:sz="0" w:space="0" w:color="auto"/>
              </w:divBdr>
            </w:div>
            <w:div w:id="21119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55204">
      <w:bodyDiv w:val="1"/>
      <w:marLeft w:val="0"/>
      <w:marRight w:val="0"/>
      <w:marTop w:val="0"/>
      <w:marBottom w:val="0"/>
      <w:divBdr>
        <w:top w:val="none" w:sz="0" w:space="0" w:color="auto"/>
        <w:left w:val="none" w:sz="0" w:space="0" w:color="auto"/>
        <w:bottom w:val="none" w:sz="0" w:space="0" w:color="auto"/>
        <w:right w:val="none" w:sz="0" w:space="0" w:color="auto"/>
      </w:divBdr>
      <w:divsChild>
        <w:div w:id="416023405">
          <w:marLeft w:val="0"/>
          <w:marRight w:val="0"/>
          <w:marTop w:val="0"/>
          <w:marBottom w:val="0"/>
          <w:divBdr>
            <w:top w:val="none" w:sz="0" w:space="0" w:color="auto"/>
            <w:left w:val="none" w:sz="0" w:space="0" w:color="auto"/>
            <w:bottom w:val="none" w:sz="0" w:space="0" w:color="auto"/>
            <w:right w:val="none" w:sz="0" w:space="0" w:color="auto"/>
          </w:divBdr>
          <w:divsChild>
            <w:div w:id="402281">
              <w:marLeft w:val="0"/>
              <w:marRight w:val="0"/>
              <w:marTop w:val="0"/>
              <w:marBottom w:val="0"/>
              <w:divBdr>
                <w:top w:val="none" w:sz="0" w:space="0" w:color="auto"/>
                <w:left w:val="none" w:sz="0" w:space="0" w:color="auto"/>
                <w:bottom w:val="none" w:sz="0" w:space="0" w:color="auto"/>
                <w:right w:val="none" w:sz="0" w:space="0" w:color="auto"/>
              </w:divBdr>
            </w:div>
            <w:div w:id="8066643">
              <w:marLeft w:val="0"/>
              <w:marRight w:val="0"/>
              <w:marTop w:val="0"/>
              <w:marBottom w:val="0"/>
              <w:divBdr>
                <w:top w:val="none" w:sz="0" w:space="0" w:color="auto"/>
                <w:left w:val="none" w:sz="0" w:space="0" w:color="auto"/>
                <w:bottom w:val="none" w:sz="0" w:space="0" w:color="auto"/>
                <w:right w:val="none" w:sz="0" w:space="0" w:color="auto"/>
              </w:divBdr>
            </w:div>
            <w:div w:id="19624778">
              <w:marLeft w:val="0"/>
              <w:marRight w:val="0"/>
              <w:marTop w:val="0"/>
              <w:marBottom w:val="0"/>
              <w:divBdr>
                <w:top w:val="none" w:sz="0" w:space="0" w:color="auto"/>
                <w:left w:val="none" w:sz="0" w:space="0" w:color="auto"/>
                <w:bottom w:val="none" w:sz="0" w:space="0" w:color="auto"/>
                <w:right w:val="none" w:sz="0" w:space="0" w:color="auto"/>
              </w:divBdr>
            </w:div>
            <w:div w:id="21447056">
              <w:marLeft w:val="0"/>
              <w:marRight w:val="0"/>
              <w:marTop w:val="0"/>
              <w:marBottom w:val="0"/>
              <w:divBdr>
                <w:top w:val="none" w:sz="0" w:space="0" w:color="auto"/>
                <w:left w:val="none" w:sz="0" w:space="0" w:color="auto"/>
                <w:bottom w:val="none" w:sz="0" w:space="0" w:color="auto"/>
                <w:right w:val="none" w:sz="0" w:space="0" w:color="auto"/>
              </w:divBdr>
            </w:div>
            <w:div w:id="59795796">
              <w:marLeft w:val="0"/>
              <w:marRight w:val="0"/>
              <w:marTop w:val="0"/>
              <w:marBottom w:val="0"/>
              <w:divBdr>
                <w:top w:val="none" w:sz="0" w:space="0" w:color="auto"/>
                <w:left w:val="none" w:sz="0" w:space="0" w:color="auto"/>
                <w:bottom w:val="none" w:sz="0" w:space="0" w:color="auto"/>
                <w:right w:val="none" w:sz="0" w:space="0" w:color="auto"/>
              </w:divBdr>
            </w:div>
            <w:div w:id="87584865">
              <w:marLeft w:val="0"/>
              <w:marRight w:val="0"/>
              <w:marTop w:val="0"/>
              <w:marBottom w:val="0"/>
              <w:divBdr>
                <w:top w:val="none" w:sz="0" w:space="0" w:color="auto"/>
                <w:left w:val="none" w:sz="0" w:space="0" w:color="auto"/>
                <w:bottom w:val="none" w:sz="0" w:space="0" w:color="auto"/>
                <w:right w:val="none" w:sz="0" w:space="0" w:color="auto"/>
              </w:divBdr>
            </w:div>
            <w:div w:id="98380719">
              <w:marLeft w:val="0"/>
              <w:marRight w:val="0"/>
              <w:marTop w:val="0"/>
              <w:marBottom w:val="0"/>
              <w:divBdr>
                <w:top w:val="none" w:sz="0" w:space="0" w:color="auto"/>
                <w:left w:val="none" w:sz="0" w:space="0" w:color="auto"/>
                <w:bottom w:val="none" w:sz="0" w:space="0" w:color="auto"/>
                <w:right w:val="none" w:sz="0" w:space="0" w:color="auto"/>
              </w:divBdr>
            </w:div>
            <w:div w:id="106240037">
              <w:marLeft w:val="0"/>
              <w:marRight w:val="0"/>
              <w:marTop w:val="0"/>
              <w:marBottom w:val="0"/>
              <w:divBdr>
                <w:top w:val="none" w:sz="0" w:space="0" w:color="auto"/>
                <w:left w:val="none" w:sz="0" w:space="0" w:color="auto"/>
                <w:bottom w:val="none" w:sz="0" w:space="0" w:color="auto"/>
                <w:right w:val="none" w:sz="0" w:space="0" w:color="auto"/>
              </w:divBdr>
            </w:div>
            <w:div w:id="108477342">
              <w:marLeft w:val="0"/>
              <w:marRight w:val="0"/>
              <w:marTop w:val="0"/>
              <w:marBottom w:val="0"/>
              <w:divBdr>
                <w:top w:val="none" w:sz="0" w:space="0" w:color="auto"/>
                <w:left w:val="none" w:sz="0" w:space="0" w:color="auto"/>
                <w:bottom w:val="none" w:sz="0" w:space="0" w:color="auto"/>
                <w:right w:val="none" w:sz="0" w:space="0" w:color="auto"/>
              </w:divBdr>
            </w:div>
            <w:div w:id="113597401">
              <w:marLeft w:val="0"/>
              <w:marRight w:val="0"/>
              <w:marTop w:val="0"/>
              <w:marBottom w:val="0"/>
              <w:divBdr>
                <w:top w:val="none" w:sz="0" w:space="0" w:color="auto"/>
                <w:left w:val="none" w:sz="0" w:space="0" w:color="auto"/>
                <w:bottom w:val="none" w:sz="0" w:space="0" w:color="auto"/>
                <w:right w:val="none" w:sz="0" w:space="0" w:color="auto"/>
              </w:divBdr>
            </w:div>
            <w:div w:id="125127646">
              <w:marLeft w:val="0"/>
              <w:marRight w:val="0"/>
              <w:marTop w:val="0"/>
              <w:marBottom w:val="0"/>
              <w:divBdr>
                <w:top w:val="none" w:sz="0" w:space="0" w:color="auto"/>
                <w:left w:val="none" w:sz="0" w:space="0" w:color="auto"/>
                <w:bottom w:val="none" w:sz="0" w:space="0" w:color="auto"/>
                <w:right w:val="none" w:sz="0" w:space="0" w:color="auto"/>
              </w:divBdr>
            </w:div>
            <w:div w:id="145123347">
              <w:marLeft w:val="0"/>
              <w:marRight w:val="0"/>
              <w:marTop w:val="0"/>
              <w:marBottom w:val="0"/>
              <w:divBdr>
                <w:top w:val="none" w:sz="0" w:space="0" w:color="auto"/>
                <w:left w:val="none" w:sz="0" w:space="0" w:color="auto"/>
                <w:bottom w:val="none" w:sz="0" w:space="0" w:color="auto"/>
                <w:right w:val="none" w:sz="0" w:space="0" w:color="auto"/>
              </w:divBdr>
            </w:div>
            <w:div w:id="161554816">
              <w:marLeft w:val="0"/>
              <w:marRight w:val="0"/>
              <w:marTop w:val="0"/>
              <w:marBottom w:val="0"/>
              <w:divBdr>
                <w:top w:val="none" w:sz="0" w:space="0" w:color="auto"/>
                <w:left w:val="none" w:sz="0" w:space="0" w:color="auto"/>
                <w:bottom w:val="none" w:sz="0" w:space="0" w:color="auto"/>
                <w:right w:val="none" w:sz="0" w:space="0" w:color="auto"/>
              </w:divBdr>
            </w:div>
            <w:div w:id="164979216">
              <w:marLeft w:val="0"/>
              <w:marRight w:val="0"/>
              <w:marTop w:val="0"/>
              <w:marBottom w:val="0"/>
              <w:divBdr>
                <w:top w:val="none" w:sz="0" w:space="0" w:color="auto"/>
                <w:left w:val="none" w:sz="0" w:space="0" w:color="auto"/>
                <w:bottom w:val="none" w:sz="0" w:space="0" w:color="auto"/>
                <w:right w:val="none" w:sz="0" w:space="0" w:color="auto"/>
              </w:divBdr>
            </w:div>
            <w:div w:id="197280369">
              <w:marLeft w:val="0"/>
              <w:marRight w:val="0"/>
              <w:marTop w:val="0"/>
              <w:marBottom w:val="0"/>
              <w:divBdr>
                <w:top w:val="none" w:sz="0" w:space="0" w:color="auto"/>
                <w:left w:val="none" w:sz="0" w:space="0" w:color="auto"/>
                <w:bottom w:val="none" w:sz="0" w:space="0" w:color="auto"/>
                <w:right w:val="none" w:sz="0" w:space="0" w:color="auto"/>
              </w:divBdr>
            </w:div>
            <w:div w:id="198393533">
              <w:marLeft w:val="0"/>
              <w:marRight w:val="0"/>
              <w:marTop w:val="0"/>
              <w:marBottom w:val="0"/>
              <w:divBdr>
                <w:top w:val="none" w:sz="0" w:space="0" w:color="auto"/>
                <w:left w:val="none" w:sz="0" w:space="0" w:color="auto"/>
                <w:bottom w:val="none" w:sz="0" w:space="0" w:color="auto"/>
                <w:right w:val="none" w:sz="0" w:space="0" w:color="auto"/>
              </w:divBdr>
            </w:div>
            <w:div w:id="198515014">
              <w:marLeft w:val="0"/>
              <w:marRight w:val="0"/>
              <w:marTop w:val="0"/>
              <w:marBottom w:val="0"/>
              <w:divBdr>
                <w:top w:val="none" w:sz="0" w:space="0" w:color="auto"/>
                <w:left w:val="none" w:sz="0" w:space="0" w:color="auto"/>
                <w:bottom w:val="none" w:sz="0" w:space="0" w:color="auto"/>
                <w:right w:val="none" w:sz="0" w:space="0" w:color="auto"/>
              </w:divBdr>
            </w:div>
            <w:div w:id="206919596">
              <w:marLeft w:val="0"/>
              <w:marRight w:val="0"/>
              <w:marTop w:val="0"/>
              <w:marBottom w:val="0"/>
              <w:divBdr>
                <w:top w:val="none" w:sz="0" w:space="0" w:color="auto"/>
                <w:left w:val="none" w:sz="0" w:space="0" w:color="auto"/>
                <w:bottom w:val="none" w:sz="0" w:space="0" w:color="auto"/>
                <w:right w:val="none" w:sz="0" w:space="0" w:color="auto"/>
              </w:divBdr>
            </w:div>
            <w:div w:id="217281322">
              <w:marLeft w:val="0"/>
              <w:marRight w:val="0"/>
              <w:marTop w:val="0"/>
              <w:marBottom w:val="0"/>
              <w:divBdr>
                <w:top w:val="none" w:sz="0" w:space="0" w:color="auto"/>
                <w:left w:val="none" w:sz="0" w:space="0" w:color="auto"/>
                <w:bottom w:val="none" w:sz="0" w:space="0" w:color="auto"/>
                <w:right w:val="none" w:sz="0" w:space="0" w:color="auto"/>
              </w:divBdr>
            </w:div>
            <w:div w:id="231816203">
              <w:marLeft w:val="0"/>
              <w:marRight w:val="0"/>
              <w:marTop w:val="0"/>
              <w:marBottom w:val="0"/>
              <w:divBdr>
                <w:top w:val="none" w:sz="0" w:space="0" w:color="auto"/>
                <w:left w:val="none" w:sz="0" w:space="0" w:color="auto"/>
                <w:bottom w:val="none" w:sz="0" w:space="0" w:color="auto"/>
                <w:right w:val="none" w:sz="0" w:space="0" w:color="auto"/>
              </w:divBdr>
            </w:div>
            <w:div w:id="261306787">
              <w:marLeft w:val="0"/>
              <w:marRight w:val="0"/>
              <w:marTop w:val="0"/>
              <w:marBottom w:val="0"/>
              <w:divBdr>
                <w:top w:val="none" w:sz="0" w:space="0" w:color="auto"/>
                <w:left w:val="none" w:sz="0" w:space="0" w:color="auto"/>
                <w:bottom w:val="none" w:sz="0" w:space="0" w:color="auto"/>
                <w:right w:val="none" w:sz="0" w:space="0" w:color="auto"/>
              </w:divBdr>
            </w:div>
            <w:div w:id="262105812">
              <w:marLeft w:val="0"/>
              <w:marRight w:val="0"/>
              <w:marTop w:val="0"/>
              <w:marBottom w:val="0"/>
              <w:divBdr>
                <w:top w:val="none" w:sz="0" w:space="0" w:color="auto"/>
                <w:left w:val="none" w:sz="0" w:space="0" w:color="auto"/>
                <w:bottom w:val="none" w:sz="0" w:space="0" w:color="auto"/>
                <w:right w:val="none" w:sz="0" w:space="0" w:color="auto"/>
              </w:divBdr>
            </w:div>
            <w:div w:id="265970684">
              <w:marLeft w:val="0"/>
              <w:marRight w:val="0"/>
              <w:marTop w:val="0"/>
              <w:marBottom w:val="0"/>
              <w:divBdr>
                <w:top w:val="none" w:sz="0" w:space="0" w:color="auto"/>
                <w:left w:val="none" w:sz="0" w:space="0" w:color="auto"/>
                <w:bottom w:val="none" w:sz="0" w:space="0" w:color="auto"/>
                <w:right w:val="none" w:sz="0" w:space="0" w:color="auto"/>
              </w:divBdr>
            </w:div>
            <w:div w:id="266818122">
              <w:marLeft w:val="0"/>
              <w:marRight w:val="0"/>
              <w:marTop w:val="0"/>
              <w:marBottom w:val="0"/>
              <w:divBdr>
                <w:top w:val="none" w:sz="0" w:space="0" w:color="auto"/>
                <w:left w:val="none" w:sz="0" w:space="0" w:color="auto"/>
                <w:bottom w:val="none" w:sz="0" w:space="0" w:color="auto"/>
                <w:right w:val="none" w:sz="0" w:space="0" w:color="auto"/>
              </w:divBdr>
            </w:div>
            <w:div w:id="268895640">
              <w:marLeft w:val="0"/>
              <w:marRight w:val="0"/>
              <w:marTop w:val="0"/>
              <w:marBottom w:val="0"/>
              <w:divBdr>
                <w:top w:val="none" w:sz="0" w:space="0" w:color="auto"/>
                <w:left w:val="none" w:sz="0" w:space="0" w:color="auto"/>
                <w:bottom w:val="none" w:sz="0" w:space="0" w:color="auto"/>
                <w:right w:val="none" w:sz="0" w:space="0" w:color="auto"/>
              </w:divBdr>
            </w:div>
            <w:div w:id="270556695">
              <w:marLeft w:val="0"/>
              <w:marRight w:val="0"/>
              <w:marTop w:val="0"/>
              <w:marBottom w:val="0"/>
              <w:divBdr>
                <w:top w:val="none" w:sz="0" w:space="0" w:color="auto"/>
                <w:left w:val="none" w:sz="0" w:space="0" w:color="auto"/>
                <w:bottom w:val="none" w:sz="0" w:space="0" w:color="auto"/>
                <w:right w:val="none" w:sz="0" w:space="0" w:color="auto"/>
              </w:divBdr>
            </w:div>
            <w:div w:id="281350675">
              <w:marLeft w:val="0"/>
              <w:marRight w:val="0"/>
              <w:marTop w:val="0"/>
              <w:marBottom w:val="0"/>
              <w:divBdr>
                <w:top w:val="none" w:sz="0" w:space="0" w:color="auto"/>
                <w:left w:val="none" w:sz="0" w:space="0" w:color="auto"/>
                <w:bottom w:val="none" w:sz="0" w:space="0" w:color="auto"/>
                <w:right w:val="none" w:sz="0" w:space="0" w:color="auto"/>
              </w:divBdr>
            </w:div>
            <w:div w:id="299696782">
              <w:marLeft w:val="0"/>
              <w:marRight w:val="0"/>
              <w:marTop w:val="0"/>
              <w:marBottom w:val="0"/>
              <w:divBdr>
                <w:top w:val="none" w:sz="0" w:space="0" w:color="auto"/>
                <w:left w:val="none" w:sz="0" w:space="0" w:color="auto"/>
                <w:bottom w:val="none" w:sz="0" w:space="0" w:color="auto"/>
                <w:right w:val="none" w:sz="0" w:space="0" w:color="auto"/>
              </w:divBdr>
            </w:div>
            <w:div w:id="332877245">
              <w:marLeft w:val="0"/>
              <w:marRight w:val="0"/>
              <w:marTop w:val="0"/>
              <w:marBottom w:val="0"/>
              <w:divBdr>
                <w:top w:val="none" w:sz="0" w:space="0" w:color="auto"/>
                <w:left w:val="none" w:sz="0" w:space="0" w:color="auto"/>
                <w:bottom w:val="none" w:sz="0" w:space="0" w:color="auto"/>
                <w:right w:val="none" w:sz="0" w:space="0" w:color="auto"/>
              </w:divBdr>
            </w:div>
            <w:div w:id="337586264">
              <w:marLeft w:val="0"/>
              <w:marRight w:val="0"/>
              <w:marTop w:val="0"/>
              <w:marBottom w:val="0"/>
              <w:divBdr>
                <w:top w:val="none" w:sz="0" w:space="0" w:color="auto"/>
                <w:left w:val="none" w:sz="0" w:space="0" w:color="auto"/>
                <w:bottom w:val="none" w:sz="0" w:space="0" w:color="auto"/>
                <w:right w:val="none" w:sz="0" w:space="0" w:color="auto"/>
              </w:divBdr>
            </w:div>
            <w:div w:id="351304957">
              <w:marLeft w:val="0"/>
              <w:marRight w:val="0"/>
              <w:marTop w:val="0"/>
              <w:marBottom w:val="0"/>
              <w:divBdr>
                <w:top w:val="none" w:sz="0" w:space="0" w:color="auto"/>
                <w:left w:val="none" w:sz="0" w:space="0" w:color="auto"/>
                <w:bottom w:val="none" w:sz="0" w:space="0" w:color="auto"/>
                <w:right w:val="none" w:sz="0" w:space="0" w:color="auto"/>
              </w:divBdr>
            </w:div>
            <w:div w:id="357511094">
              <w:marLeft w:val="0"/>
              <w:marRight w:val="0"/>
              <w:marTop w:val="0"/>
              <w:marBottom w:val="0"/>
              <w:divBdr>
                <w:top w:val="none" w:sz="0" w:space="0" w:color="auto"/>
                <w:left w:val="none" w:sz="0" w:space="0" w:color="auto"/>
                <w:bottom w:val="none" w:sz="0" w:space="0" w:color="auto"/>
                <w:right w:val="none" w:sz="0" w:space="0" w:color="auto"/>
              </w:divBdr>
            </w:div>
            <w:div w:id="365175251">
              <w:marLeft w:val="0"/>
              <w:marRight w:val="0"/>
              <w:marTop w:val="0"/>
              <w:marBottom w:val="0"/>
              <w:divBdr>
                <w:top w:val="none" w:sz="0" w:space="0" w:color="auto"/>
                <w:left w:val="none" w:sz="0" w:space="0" w:color="auto"/>
                <w:bottom w:val="none" w:sz="0" w:space="0" w:color="auto"/>
                <w:right w:val="none" w:sz="0" w:space="0" w:color="auto"/>
              </w:divBdr>
            </w:div>
            <w:div w:id="368337994">
              <w:marLeft w:val="0"/>
              <w:marRight w:val="0"/>
              <w:marTop w:val="0"/>
              <w:marBottom w:val="0"/>
              <w:divBdr>
                <w:top w:val="none" w:sz="0" w:space="0" w:color="auto"/>
                <w:left w:val="none" w:sz="0" w:space="0" w:color="auto"/>
                <w:bottom w:val="none" w:sz="0" w:space="0" w:color="auto"/>
                <w:right w:val="none" w:sz="0" w:space="0" w:color="auto"/>
              </w:divBdr>
            </w:div>
            <w:div w:id="393352402">
              <w:marLeft w:val="0"/>
              <w:marRight w:val="0"/>
              <w:marTop w:val="0"/>
              <w:marBottom w:val="0"/>
              <w:divBdr>
                <w:top w:val="none" w:sz="0" w:space="0" w:color="auto"/>
                <w:left w:val="none" w:sz="0" w:space="0" w:color="auto"/>
                <w:bottom w:val="none" w:sz="0" w:space="0" w:color="auto"/>
                <w:right w:val="none" w:sz="0" w:space="0" w:color="auto"/>
              </w:divBdr>
            </w:div>
            <w:div w:id="407001222">
              <w:marLeft w:val="0"/>
              <w:marRight w:val="0"/>
              <w:marTop w:val="0"/>
              <w:marBottom w:val="0"/>
              <w:divBdr>
                <w:top w:val="none" w:sz="0" w:space="0" w:color="auto"/>
                <w:left w:val="none" w:sz="0" w:space="0" w:color="auto"/>
                <w:bottom w:val="none" w:sz="0" w:space="0" w:color="auto"/>
                <w:right w:val="none" w:sz="0" w:space="0" w:color="auto"/>
              </w:divBdr>
            </w:div>
            <w:div w:id="420564790">
              <w:marLeft w:val="0"/>
              <w:marRight w:val="0"/>
              <w:marTop w:val="0"/>
              <w:marBottom w:val="0"/>
              <w:divBdr>
                <w:top w:val="none" w:sz="0" w:space="0" w:color="auto"/>
                <w:left w:val="none" w:sz="0" w:space="0" w:color="auto"/>
                <w:bottom w:val="none" w:sz="0" w:space="0" w:color="auto"/>
                <w:right w:val="none" w:sz="0" w:space="0" w:color="auto"/>
              </w:divBdr>
            </w:div>
            <w:div w:id="445778421">
              <w:marLeft w:val="0"/>
              <w:marRight w:val="0"/>
              <w:marTop w:val="0"/>
              <w:marBottom w:val="0"/>
              <w:divBdr>
                <w:top w:val="none" w:sz="0" w:space="0" w:color="auto"/>
                <w:left w:val="none" w:sz="0" w:space="0" w:color="auto"/>
                <w:bottom w:val="none" w:sz="0" w:space="0" w:color="auto"/>
                <w:right w:val="none" w:sz="0" w:space="0" w:color="auto"/>
              </w:divBdr>
            </w:div>
            <w:div w:id="455486108">
              <w:marLeft w:val="0"/>
              <w:marRight w:val="0"/>
              <w:marTop w:val="0"/>
              <w:marBottom w:val="0"/>
              <w:divBdr>
                <w:top w:val="none" w:sz="0" w:space="0" w:color="auto"/>
                <w:left w:val="none" w:sz="0" w:space="0" w:color="auto"/>
                <w:bottom w:val="none" w:sz="0" w:space="0" w:color="auto"/>
                <w:right w:val="none" w:sz="0" w:space="0" w:color="auto"/>
              </w:divBdr>
            </w:div>
            <w:div w:id="460811625">
              <w:marLeft w:val="0"/>
              <w:marRight w:val="0"/>
              <w:marTop w:val="0"/>
              <w:marBottom w:val="0"/>
              <w:divBdr>
                <w:top w:val="none" w:sz="0" w:space="0" w:color="auto"/>
                <w:left w:val="none" w:sz="0" w:space="0" w:color="auto"/>
                <w:bottom w:val="none" w:sz="0" w:space="0" w:color="auto"/>
                <w:right w:val="none" w:sz="0" w:space="0" w:color="auto"/>
              </w:divBdr>
            </w:div>
            <w:div w:id="461390067">
              <w:marLeft w:val="0"/>
              <w:marRight w:val="0"/>
              <w:marTop w:val="0"/>
              <w:marBottom w:val="0"/>
              <w:divBdr>
                <w:top w:val="none" w:sz="0" w:space="0" w:color="auto"/>
                <w:left w:val="none" w:sz="0" w:space="0" w:color="auto"/>
                <w:bottom w:val="none" w:sz="0" w:space="0" w:color="auto"/>
                <w:right w:val="none" w:sz="0" w:space="0" w:color="auto"/>
              </w:divBdr>
            </w:div>
            <w:div w:id="513572138">
              <w:marLeft w:val="0"/>
              <w:marRight w:val="0"/>
              <w:marTop w:val="0"/>
              <w:marBottom w:val="0"/>
              <w:divBdr>
                <w:top w:val="none" w:sz="0" w:space="0" w:color="auto"/>
                <w:left w:val="none" w:sz="0" w:space="0" w:color="auto"/>
                <w:bottom w:val="none" w:sz="0" w:space="0" w:color="auto"/>
                <w:right w:val="none" w:sz="0" w:space="0" w:color="auto"/>
              </w:divBdr>
            </w:div>
            <w:div w:id="514459816">
              <w:marLeft w:val="0"/>
              <w:marRight w:val="0"/>
              <w:marTop w:val="0"/>
              <w:marBottom w:val="0"/>
              <w:divBdr>
                <w:top w:val="none" w:sz="0" w:space="0" w:color="auto"/>
                <w:left w:val="none" w:sz="0" w:space="0" w:color="auto"/>
                <w:bottom w:val="none" w:sz="0" w:space="0" w:color="auto"/>
                <w:right w:val="none" w:sz="0" w:space="0" w:color="auto"/>
              </w:divBdr>
            </w:div>
            <w:div w:id="515652075">
              <w:marLeft w:val="0"/>
              <w:marRight w:val="0"/>
              <w:marTop w:val="0"/>
              <w:marBottom w:val="0"/>
              <w:divBdr>
                <w:top w:val="none" w:sz="0" w:space="0" w:color="auto"/>
                <w:left w:val="none" w:sz="0" w:space="0" w:color="auto"/>
                <w:bottom w:val="none" w:sz="0" w:space="0" w:color="auto"/>
                <w:right w:val="none" w:sz="0" w:space="0" w:color="auto"/>
              </w:divBdr>
            </w:div>
            <w:div w:id="519197634">
              <w:marLeft w:val="0"/>
              <w:marRight w:val="0"/>
              <w:marTop w:val="0"/>
              <w:marBottom w:val="0"/>
              <w:divBdr>
                <w:top w:val="none" w:sz="0" w:space="0" w:color="auto"/>
                <w:left w:val="none" w:sz="0" w:space="0" w:color="auto"/>
                <w:bottom w:val="none" w:sz="0" w:space="0" w:color="auto"/>
                <w:right w:val="none" w:sz="0" w:space="0" w:color="auto"/>
              </w:divBdr>
            </w:div>
            <w:div w:id="523402882">
              <w:marLeft w:val="0"/>
              <w:marRight w:val="0"/>
              <w:marTop w:val="0"/>
              <w:marBottom w:val="0"/>
              <w:divBdr>
                <w:top w:val="none" w:sz="0" w:space="0" w:color="auto"/>
                <w:left w:val="none" w:sz="0" w:space="0" w:color="auto"/>
                <w:bottom w:val="none" w:sz="0" w:space="0" w:color="auto"/>
                <w:right w:val="none" w:sz="0" w:space="0" w:color="auto"/>
              </w:divBdr>
            </w:div>
            <w:div w:id="552230048">
              <w:marLeft w:val="0"/>
              <w:marRight w:val="0"/>
              <w:marTop w:val="0"/>
              <w:marBottom w:val="0"/>
              <w:divBdr>
                <w:top w:val="none" w:sz="0" w:space="0" w:color="auto"/>
                <w:left w:val="none" w:sz="0" w:space="0" w:color="auto"/>
                <w:bottom w:val="none" w:sz="0" w:space="0" w:color="auto"/>
                <w:right w:val="none" w:sz="0" w:space="0" w:color="auto"/>
              </w:divBdr>
            </w:div>
            <w:div w:id="557279969">
              <w:marLeft w:val="0"/>
              <w:marRight w:val="0"/>
              <w:marTop w:val="0"/>
              <w:marBottom w:val="0"/>
              <w:divBdr>
                <w:top w:val="none" w:sz="0" w:space="0" w:color="auto"/>
                <w:left w:val="none" w:sz="0" w:space="0" w:color="auto"/>
                <w:bottom w:val="none" w:sz="0" w:space="0" w:color="auto"/>
                <w:right w:val="none" w:sz="0" w:space="0" w:color="auto"/>
              </w:divBdr>
            </w:div>
            <w:div w:id="580607358">
              <w:marLeft w:val="0"/>
              <w:marRight w:val="0"/>
              <w:marTop w:val="0"/>
              <w:marBottom w:val="0"/>
              <w:divBdr>
                <w:top w:val="none" w:sz="0" w:space="0" w:color="auto"/>
                <w:left w:val="none" w:sz="0" w:space="0" w:color="auto"/>
                <w:bottom w:val="none" w:sz="0" w:space="0" w:color="auto"/>
                <w:right w:val="none" w:sz="0" w:space="0" w:color="auto"/>
              </w:divBdr>
            </w:div>
            <w:div w:id="587692277">
              <w:marLeft w:val="0"/>
              <w:marRight w:val="0"/>
              <w:marTop w:val="0"/>
              <w:marBottom w:val="0"/>
              <w:divBdr>
                <w:top w:val="none" w:sz="0" w:space="0" w:color="auto"/>
                <w:left w:val="none" w:sz="0" w:space="0" w:color="auto"/>
                <w:bottom w:val="none" w:sz="0" w:space="0" w:color="auto"/>
                <w:right w:val="none" w:sz="0" w:space="0" w:color="auto"/>
              </w:divBdr>
            </w:div>
            <w:div w:id="622618259">
              <w:marLeft w:val="0"/>
              <w:marRight w:val="0"/>
              <w:marTop w:val="0"/>
              <w:marBottom w:val="0"/>
              <w:divBdr>
                <w:top w:val="none" w:sz="0" w:space="0" w:color="auto"/>
                <w:left w:val="none" w:sz="0" w:space="0" w:color="auto"/>
                <w:bottom w:val="none" w:sz="0" w:space="0" w:color="auto"/>
                <w:right w:val="none" w:sz="0" w:space="0" w:color="auto"/>
              </w:divBdr>
            </w:div>
            <w:div w:id="648482433">
              <w:marLeft w:val="0"/>
              <w:marRight w:val="0"/>
              <w:marTop w:val="0"/>
              <w:marBottom w:val="0"/>
              <w:divBdr>
                <w:top w:val="none" w:sz="0" w:space="0" w:color="auto"/>
                <w:left w:val="none" w:sz="0" w:space="0" w:color="auto"/>
                <w:bottom w:val="none" w:sz="0" w:space="0" w:color="auto"/>
                <w:right w:val="none" w:sz="0" w:space="0" w:color="auto"/>
              </w:divBdr>
            </w:div>
            <w:div w:id="654382871">
              <w:marLeft w:val="0"/>
              <w:marRight w:val="0"/>
              <w:marTop w:val="0"/>
              <w:marBottom w:val="0"/>
              <w:divBdr>
                <w:top w:val="none" w:sz="0" w:space="0" w:color="auto"/>
                <w:left w:val="none" w:sz="0" w:space="0" w:color="auto"/>
                <w:bottom w:val="none" w:sz="0" w:space="0" w:color="auto"/>
                <w:right w:val="none" w:sz="0" w:space="0" w:color="auto"/>
              </w:divBdr>
            </w:div>
            <w:div w:id="655915710">
              <w:marLeft w:val="0"/>
              <w:marRight w:val="0"/>
              <w:marTop w:val="0"/>
              <w:marBottom w:val="0"/>
              <w:divBdr>
                <w:top w:val="none" w:sz="0" w:space="0" w:color="auto"/>
                <w:left w:val="none" w:sz="0" w:space="0" w:color="auto"/>
                <w:bottom w:val="none" w:sz="0" w:space="0" w:color="auto"/>
                <w:right w:val="none" w:sz="0" w:space="0" w:color="auto"/>
              </w:divBdr>
            </w:div>
            <w:div w:id="656107721">
              <w:marLeft w:val="0"/>
              <w:marRight w:val="0"/>
              <w:marTop w:val="0"/>
              <w:marBottom w:val="0"/>
              <w:divBdr>
                <w:top w:val="none" w:sz="0" w:space="0" w:color="auto"/>
                <w:left w:val="none" w:sz="0" w:space="0" w:color="auto"/>
                <w:bottom w:val="none" w:sz="0" w:space="0" w:color="auto"/>
                <w:right w:val="none" w:sz="0" w:space="0" w:color="auto"/>
              </w:divBdr>
            </w:div>
            <w:div w:id="665085840">
              <w:marLeft w:val="0"/>
              <w:marRight w:val="0"/>
              <w:marTop w:val="0"/>
              <w:marBottom w:val="0"/>
              <w:divBdr>
                <w:top w:val="none" w:sz="0" w:space="0" w:color="auto"/>
                <w:left w:val="none" w:sz="0" w:space="0" w:color="auto"/>
                <w:bottom w:val="none" w:sz="0" w:space="0" w:color="auto"/>
                <w:right w:val="none" w:sz="0" w:space="0" w:color="auto"/>
              </w:divBdr>
            </w:div>
            <w:div w:id="730621550">
              <w:marLeft w:val="0"/>
              <w:marRight w:val="0"/>
              <w:marTop w:val="0"/>
              <w:marBottom w:val="0"/>
              <w:divBdr>
                <w:top w:val="none" w:sz="0" w:space="0" w:color="auto"/>
                <w:left w:val="none" w:sz="0" w:space="0" w:color="auto"/>
                <w:bottom w:val="none" w:sz="0" w:space="0" w:color="auto"/>
                <w:right w:val="none" w:sz="0" w:space="0" w:color="auto"/>
              </w:divBdr>
            </w:div>
            <w:div w:id="743726492">
              <w:marLeft w:val="0"/>
              <w:marRight w:val="0"/>
              <w:marTop w:val="0"/>
              <w:marBottom w:val="0"/>
              <w:divBdr>
                <w:top w:val="none" w:sz="0" w:space="0" w:color="auto"/>
                <w:left w:val="none" w:sz="0" w:space="0" w:color="auto"/>
                <w:bottom w:val="none" w:sz="0" w:space="0" w:color="auto"/>
                <w:right w:val="none" w:sz="0" w:space="0" w:color="auto"/>
              </w:divBdr>
            </w:div>
            <w:div w:id="745029950">
              <w:marLeft w:val="0"/>
              <w:marRight w:val="0"/>
              <w:marTop w:val="0"/>
              <w:marBottom w:val="0"/>
              <w:divBdr>
                <w:top w:val="none" w:sz="0" w:space="0" w:color="auto"/>
                <w:left w:val="none" w:sz="0" w:space="0" w:color="auto"/>
                <w:bottom w:val="none" w:sz="0" w:space="0" w:color="auto"/>
                <w:right w:val="none" w:sz="0" w:space="0" w:color="auto"/>
              </w:divBdr>
            </w:div>
            <w:div w:id="766509595">
              <w:marLeft w:val="0"/>
              <w:marRight w:val="0"/>
              <w:marTop w:val="0"/>
              <w:marBottom w:val="0"/>
              <w:divBdr>
                <w:top w:val="none" w:sz="0" w:space="0" w:color="auto"/>
                <w:left w:val="none" w:sz="0" w:space="0" w:color="auto"/>
                <w:bottom w:val="none" w:sz="0" w:space="0" w:color="auto"/>
                <w:right w:val="none" w:sz="0" w:space="0" w:color="auto"/>
              </w:divBdr>
            </w:div>
            <w:div w:id="767770799">
              <w:marLeft w:val="0"/>
              <w:marRight w:val="0"/>
              <w:marTop w:val="0"/>
              <w:marBottom w:val="0"/>
              <w:divBdr>
                <w:top w:val="none" w:sz="0" w:space="0" w:color="auto"/>
                <w:left w:val="none" w:sz="0" w:space="0" w:color="auto"/>
                <w:bottom w:val="none" w:sz="0" w:space="0" w:color="auto"/>
                <w:right w:val="none" w:sz="0" w:space="0" w:color="auto"/>
              </w:divBdr>
            </w:div>
            <w:div w:id="768046736">
              <w:marLeft w:val="0"/>
              <w:marRight w:val="0"/>
              <w:marTop w:val="0"/>
              <w:marBottom w:val="0"/>
              <w:divBdr>
                <w:top w:val="none" w:sz="0" w:space="0" w:color="auto"/>
                <w:left w:val="none" w:sz="0" w:space="0" w:color="auto"/>
                <w:bottom w:val="none" w:sz="0" w:space="0" w:color="auto"/>
                <w:right w:val="none" w:sz="0" w:space="0" w:color="auto"/>
              </w:divBdr>
            </w:div>
            <w:div w:id="778180379">
              <w:marLeft w:val="0"/>
              <w:marRight w:val="0"/>
              <w:marTop w:val="0"/>
              <w:marBottom w:val="0"/>
              <w:divBdr>
                <w:top w:val="none" w:sz="0" w:space="0" w:color="auto"/>
                <w:left w:val="none" w:sz="0" w:space="0" w:color="auto"/>
                <w:bottom w:val="none" w:sz="0" w:space="0" w:color="auto"/>
                <w:right w:val="none" w:sz="0" w:space="0" w:color="auto"/>
              </w:divBdr>
            </w:div>
            <w:div w:id="786047282">
              <w:marLeft w:val="0"/>
              <w:marRight w:val="0"/>
              <w:marTop w:val="0"/>
              <w:marBottom w:val="0"/>
              <w:divBdr>
                <w:top w:val="none" w:sz="0" w:space="0" w:color="auto"/>
                <w:left w:val="none" w:sz="0" w:space="0" w:color="auto"/>
                <w:bottom w:val="none" w:sz="0" w:space="0" w:color="auto"/>
                <w:right w:val="none" w:sz="0" w:space="0" w:color="auto"/>
              </w:divBdr>
            </w:div>
            <w:div w:id="788428120">
              <w:marLeft w:val="0"/>
              <w:marRight w:val="0"/>
              <w:marTop w:val="0"/>
              <w:marBottom w:val="0"/>
              <w:divBdr>
                <w:top w:val="none" w:sz="0" w:space="0" w:color="auto"/>
                <w:left w:val="none" w:sz="0" w:space="0" w:color="auto"/>
                <w:bottom w:val="none" w:sz="0" w:space="0" w:color="auto"/>
                <w:right w:val="none" w:sz="0" w:space="0" w:color="auto"/>
              </w:divBdr>
            </w:div>
            <w:div w:id="814679987">
              <w:marLeft w:val="0"/>
              <w:marRight w:val="0"/>
              <w:marTop w:val="0"/>
              <w:marBottom w:val="0"/>
              <w:divBdr>
                <w:top w:val="none" w:sz="0" w:space="0" w:color="auto"/>
                <w:left w:val="none" w:sz="0" w:space="0" w:color="auto"/>
                <w:bottom w:val="none" w:sz="0" w:space="0" w:color="auto"/>
                <w:right w:val="none" w:sz="0" w:space="0" w:color="auto"/>
              </w:divBdr>
            </w:div>
            <w:div w:id="830294736">
              <w:marLeft w:val="0"/>
              <w:marRight w:val="0"/>
              <w:marTop w:val="0"/>
              <w:marBottom w:val="0"/>
              <w:divBdr>
                <w:top w:val="none" w:sz="0" w:space="0" w:color="auto"/>
                <w:left w:val="none" w:sz="0" w:space="0" w:color="auto"/>
                <w:bottom w:val="none" w:sz="0" w:space="0" w:color="auto"/>
                <w:right w:val="none" w:sz="0" w:space="0" w:color="auto"/>
              </w:divBdr>
            </w:div>
            <w:div w:id="874151413">
              <w:marLeft w:val="0"/>
              <w:marRight w:val="0"/>
              <w:marTop w:val="0"/>
              <w:marBottom w:val="0"/>
              <w:divBdr>
                <w:top w:val="none" w:sz="0" w:space="0" w:color="auto"/>
                <w:left w:val="none" w:sz="0" w:space="0" w:color="auto"/>
                <w:bottom w:val="none" w:sz="0" w:space="0" w:color="auto"/>
                <w:right w:val="none" w:sz="0" w:space="0" w:color="auto"/>
              </w:divBdr>
            </w:div>
            <w:div w:id="880678538">
              <w:marLeft w:val="0"/>
              <w:marRight w:val="0"/>
              <w:marTop w:val="0"/>
              <w:marBottom w:val="0"/>
              <w:divBdr>
                <w:top w:val="none" w:sz="0" w:space="0" w:color="auto"/>
                <w:left w:val="none" w:sz="0" w:space="0" w:color="auto"/>
                <w:bottom w:val="none" w:sz="0" w:space="0" w:color="auto"/>
                <w:right w:val="none" w:sz="0" w:space="0" w:color="auto"/>
              </w:divBdr>
            </w:div>
            <w:div w:id="885675795">
              <w:marLeft w:val="0"/>
              <w:marRight w:val="0"/>
              <w:marTop w:val="0"/>
              <w:marBottom w:val="0"/>
              <w:divBdr>
                <w:top w:val="none" w:sz="0" w:space="0" w:color="auto"/>
                <w:left w:val="none" w:sz="0" w:space="0" w:color="auto"/>
                <w:bottom w:val="none" w:sz="0" w:space="0" w:color="auto"/>
                <w:right w:val="none" w:sz="0" w:space="0" w:color="auto"/>
              </w:divBdr>
            </w:div>
            <w:div w:id="892279072">
              <w:marLeft w:val="0"/>
              <w:marRight w:val="0"/>
              <w:marTop w:val="0"/>
              <w:marBottom w:val="0"/>
              <w:divBdr>
                <w:top w:val="none" w:sz="0" w:space="0" w:color="auto"/>
                <w:left w:val="none" w:sz="0" w:space="0" w:color="auto"/>
                <w:bottom w:val="none" w:sz="0" w:space="0" w:color="auto"/>
                <w:right w:val="none" w:sz="0" w:space="0" w:color="auto"/>
              </w:divBdr>
            </w:div>
            <w:div w:id="918945874">
              <w:marLeft w:val="0"/>
              <w:marRight w:val="0"/>
              <w:marTop w:val="0"/>
              <w:marBottom w:val="0"/>
              <w:divBdr>
                <w:top w:val="none" w:sz="0" w:space="0" w:color="auto"/>
                <w:left w:val="none" w:sz="0" w:space="0" w:color="auto"/>
                <w:bottom w:val="none" w:sz="0" w:space="0" w:color="auto"/>
                <w:right w:val="none" w:sz="0" w:space="0" w:color="auto"/>
              </w:divBdr>
            </w:div>
            <w:div w:id="1023557155">
              <w:marLeft w:val="0"/>
              <w:marRight w:val="0"/>
              <w:marTop w:val="0"/>
              <w:marBottom w:val="0"/>
              <w:divBdr>
                <w:top w:val="none" w:sz="0" w:space="0" w:color="auto"/>
                <w:left w:val="none" w:sz="0" w:space="0" w:color="auto"/>
                <w:bottom w:val="none" w:sz="0" w:space="0" w:color="auto"/>
                <w:right w:val="none" w:sz="0" w:space="0" w:color="auto"/>
              </w:divBdr>
            </w:div>
            <w:div w:id="1051926546">
              <w:marLeft w:val="0"/>
              <w:marRight w:val="0"/>
              <w:marTop w:val="0"/>
              <w:marBottom w:val="0"/>
              <w:divBdr>
                <w:top w:val="none" w:sz="0" w:space="0" w:color="auto"/>
                <w:left w:val="none" w:sz="0" w:space="0" w:color="auto"/>
                <w:bottom w:val="none" w:sz="0" w:space="0" w:color="auto"/>
                <w:right w:val="none" w:sz="0" w:space="0" w:color="auto"/>
              </w:divBdr>
            </w:div>
            <w:div w:id="1064183655">
              <w:marLeft w:val="0"/>
              <w:marRight w:val="0"/>
              <w:marTop w:val="0"/>
              <w:marBottom w:val="0"/>
              <w:divBdr>
                <w:top w:val="none" w:sz="0" w:space="0" w:color="auto"/>
                <w:left w:val="none" w:sz="0" w:space="0" w:color="auto"/>
                <w:bottom w:val="none" w:sz="0" w:space="0" w:color="auto"/>
                <w:right w:val="none" w:sz="0" w:space="0" w:color="auto"/>
              </w:divBdr>
            </w:div>
            <w:div w:id="1064909584">
              <w:marLeft w:val="0"/>
              <w:marRight w:val="0"/>
              <w:marTop w:val="0"/>
              <w:marBottom w:val="0"/>
              <w:divBdr>
                <w:top w:val="none" w:sz="0" w:space="0" w:color="auto"/>
                <w:left w:val="none" w:sz="0" w:space="0" w:color="auto"/>
                <w:bottom w:val="none" w:sz="0" w:space="0" w:color="auto"/>
                <w:right w:val="none" w:sz="0" w:space="0" w:color="auto"/>
              </w:divBdr>
            </w:div>
            <w:div w:id="1070928184">
              <w:marLeft w:val="0"/>
              <w:marRight w:val="0"/>
              <w:marTop w:val="0"/>
              <w:marBottom w:val="0"/>
              <w:divBdr>
                <w:top w:val="none" w:sz="0" w:space="0" w:color="auto"/>
                <w:left w:val="none" w:sz="0" w:space="0" w:color="auto"/>
                <w:bottom w:val="none" w:sz="0" w:space="0" w:color="auto"/>
                <w:right w:val="none" w:sz="0" w:space="0" w:color="auto"/>
              </w:divBdr>
            </w:div>
            <w:div w:id="1094327953">
              <w:marLeft w:val="0"/>
              <w:marRight w:val="0"/>
              <w:marTop w:val="0"/>
              <w:marBottom w:val="0"/>
              <w:divBdr>
                <w:top w:val="none" w:sz="0" w:space="0" w:color="auto"/>
                <w:left w:val="none" w:sz="0" w:space="0" w:color="auto"/>
                <w:bottom w:val="none" w:sz="0" w:space="0" w:color="auto"/>
                <w:right w:val="none" w:sz="0" w:space="0" w:color="auto"/>
              </w:divBdr>
            </w:div>
            <w:div w:id="1097794558">
              <w:marLeft w:val="0"/>
              <w:marRight w:val="0"/>
              <w:marTop w:val="0"/>
              <w:marBottom w:val="0"/>
              <w:divBdr>
                <w:top w:val="none" w:sz="0" w:space="0" w:color="auto"/>
                <w:left w:val="none" w:sz="0" w:space="0" w:color="auto"/>
                <w:bottom w:val="none" w:sz="0" w:space="0" w:color="auto"/>
                <w:right w:val="none" w:sz="0" w:space="0" w:color="auto"/>
              </w:divBdr>
            </w:div>
            <w:div w:id="1102913545">
              <w:marLeft w:val="0"/>
              <w:marRight w:val="0"/>
              <w:marTop w:val="0"/>
              <w:marBottom w:val="0"/>
              <w:divBdr>
                <w:top w:val="none" w:sz="0" w:space="0" w:color="auto"/>
                <w:left w:val="none" w:sz="0" w:space="0" w:color="auto"/>
                <w:bottom w:val="none" w:sz="0" w:space="0" w:color="auto"/>
                <w:right w:val="none" w:sz="0" w:space="0" w:color="auto"/>
              </w:divBdr>
            </w:div>
            <w:div w:id="1112284060">
              <w:marLeft w:val="0"/>
              <w:marRight w:val="0"/>
              <w:marTop w:val="0"/>
              <w:marBottom w:val="0"/>
              <w:divBdr>
                <w:top w:val="none" w:sz="0" w:space="0" w:color="auto"/>
                <w:left w:val="none" w:sz="0" w:space="0" w:color="auto"/>
                <w:bottom w:val="none" w:sz="0" w:space="0" w:color="auto"/>
                <w:right w:val="none" w:sz="0" w:space="0" w:color="auto"/>
              </w:divBdr>
            </w:div>
            <w:div w:id="1114442237">
              <w:marLeft w:val="0"/>
              <w:marRight w:val="0"/>
              <w:marTop w:val="0"/>
              <w:marBottom w:val="0"/>
              <w:divBdr>
                <w:top w:val="none" w:sz="0" w:space="0" w:color="auto"/>
                <w:left w:val="none" w:sz="0" w:space="0" w:color="auto"/>
                <w:bottom w:val="none" w:sz="0" w:space="0" w:color="auto"/>
                <w:right w:val="none" w:sz="0" w:space="0" w:color="auto"/>
              </w:divBdr>
            </w:div>
            <w:div w:id="1124229821">
              <w:marLeft w:val="0"/>
              <w:marRight w:val="0"/>
              <w:marTop w:val="0"/>
              <w:marBottom w:val="0"/>
              <w:divBdr>
                <w:top w:val="none" w:sz="0" w:space="0" w:color="auto"/>
                <w:left w:val="none" w:sz="0" w:space="0" w:color="auto"/>
                <w:bottom w:val="none" w:sz="0" w:space="0" w:color="auto"/>
                <w:right w:val="none" w:sz="0" w:space="0" w:color="auto"/>
              </w:divBdr>
            </w:div>
            <w:div w:id="1134910590">
              <w:marLeft w:val="0"/>
              <w:marRight w:val="0"/>
              <w:marTop w:val="0"/>
              <w:marBottom w:val="0"/>
              <w:divBdr>
                <w:top w:val="none" w:sz="0" w:space="0" w:color="auto"/>
                <w:left w:val="none" w:sz="0" w:space="0" w:color="auto"/>
                <w:bottom w:val="none" w:sz="0" w:space="0" w:color="auto"/>
                <w:right w:val="none" w:sz="0" w:space="0" w:color="auto"/>
              </w:divBdr>
            </w:div>
            <w:div w:id="1146043850">
              <w:marLeft w:val="0"/>
              <w:marRight w:val="0"/>
              <w:marTop w:val="0"/>
              <w:marBottom w:val="0"/>
              <w:divBdr>
                <w:top w:val="none" w:sz="0" w:space="0" w:color="auto"/>
                <w:left w:val="none" w:sz="0" w:space="0" w:color="auto"/>
                <w:bottom w:val="none" w:sz="0" w:space="0" w:color="auto"/>
                <w:right w:val="none" w:sz="0" w:space="0" w:color="auto"/>
              </w:divBdr>
            </w:div>
            <w:div w:id="1151479885">
              <w:marLeft w:val="0"/>
              <w:marRight w:val="0"/>
              <w:marTop w:val="0"/>
              <w:marBottom w:val="0"/>
              <w:divBdr>
                <w:top w:val="none" w:sz="0" w:space="0" w:color="auto"/>
                <w:left w:val="none" w:sz="0" w:space="0" w:color="auto"/>
                <w:bottom w:val="none" w:sz="0" w:space="0" w:color="auto"/>
                <w:right w:val="none" w:sz="0" w:space="0" w:color="auto"/>
              </w:divBdr>
            </w:div>
            <w:div w:id="1153447527">
              <w:marLeft w:val="0"/>
              <w:marRight w:val="0"/>
              <w:marTop w:val="0"/>
              <w:marBottom w:val="0"/>
              <w:divBdr>
                <w:top w:val="none" w:sz="0" w:space="0" w:color="auto"/>
                <w:left w:val="none" w:sz="0" w:space="0" w:color="auto"/>
                <w:bottom w:val="none" w:sz="0" w:space="0" w:color="auto"/>
                <w:right w:val="none" w:sz="0" w:space="0" w:color="auto"/>
              </w:divBdr>
            </w:div>
            <w:div w:id="1159926256">
              <w:marLeft w:val="0"/>
              <w:marRight w:val="0"/>
              <w:marTop w:val="0"/>
              <w:marBottom w:val="0"/>
              <w:divBdr>
                <w:top w:val="none" w:sz="0" w:space="0" w:color="auto"/>
                <w:left w:val="none" w:sz="0" w:space="0" w:color="auto"/>
                <w:bottom w:val="none" w:sz="0" w:space="0" w:color="auto"/>
                <w:right w:val="none" w:sz="0" w:space="0" w:color="auto"/>
              </w:divBdr>
            </w:div>
            <w:div w:id="1174759748">
              <w:marLeft w:val="0"/>
              <w:marRight w:val="0"/>
              <w:marTop w:val="0"/>
              <w:marBottom w:val="0"/>
              <w:divBdr>
                <w:top w:val="none" w:sz="0" w:space="0" w:color="auto"/>
                <w:left w:val="none" w:sz="0" w:space="0" w:color="auto"/>
                <w:bottom w:val="none" w:sz="0" w:space="0" w:color="auto"/>
                <w:right w:val="none" w:sz="0" w:space="0" w:color="auto"/>
              </w:divBdr>
            </w:div>
            <w:div w:id="1181508907">
              <w:marLeft w:val="0"/>
              <w:marRight w:val="0"/>
              <w:marTop w:val="0"/>
              <w:marBottom w:val="0"/>
              <w:divBdr>
                <w:top w:val="none" w:sz="0" w:space="0" w:color="auto"/>
                <w:left w:val="none" w:sz="0" w:space="0" w:color="auto"/>
                <w:bottom w:val="none" w:sz="0" w:space="0" w:color="auto"/>
                <w:right w:val="none" w:sz="0" w:space="0" w:color="auto"/>
              </w:divBdr>
            </w:div>
            <w:div w:id="1192962374">
              <w:marLeft w:val="0"/>
              <w:marRight w:val="0"/>
              <w:marTop w:val="0"/>
              <w:marBottom w:val="0"/>
              <w:divBdr>
                <w:top w:val="none" w:sz="0" w:space="0" w:color="auto"/>
                <w:left w:val="none" w:sz="0" w:space="0" w:color="auto"/>
                <w:bottom w:val="none" w:sz="0" w:space="0" w:color="auto"/>
                <w:right w:val="none" w:sz="0" w:space="0" w:color="auto"/>
              </w:divBdr>
            </w:div>
            <w:div w:id="1196701648">
              <w:marLeft w:val="0"/>
              <w:marRight w:val="0"/>
              <w:marTop w:val="0"/>
              <w:marBottom w:val="0"/>
              <w:divBdr>
                <w:top w:val="none" w:sz="0" w:space="0" w:color="auto"/>
                <w:left w:val="none" w:sz="0" w:space="0" w:color="auto"/>
                <w:bottom w:val="none" w:sz="0" w:space="0" w:color="auto"/>
                <w:right w:val="none" w:sz="0" w:space="0" w:color="auto"/>
              </w:divBdr>
            </w:div>
            <w:div w:id="1201698631">
              <w:marLeft w:val="0"/>
              <w:marRight w:val="0"/>
              <w:marTop w:val="0"/>
              <w:marBottom w:val="0"/>
              <w:divBdr>
                <w:top w:val="none" w:sz="0" w:space="0" w:color="auto"/>
                <w:left w:val="none" w:sz="0" w:space="0" w:color="auto"/>
                <w:bottom w:val="none" w:sz="0" w:space="0" w:color="auto"/>
                <w:right w:val="none" w:sz="0" w:space="0" w:color="auto"/>
              </w:divBdr>
            </w:div>
            <w:div w:id="1202480009">
              <w:marLeft w:val="0"/>
              <w:marRight w:val="0"/>
              <w:marTop w:val="0"/>
              <w:marBottom w:val="0"/>
              <w:divBdr>
                <w:top w:val="none" w:sz="0" w:space="0" w:color="auto"/>
                <w:left w:val="none" w:sz="0" w:space="0" w:color="auto"/>
                <w:bottom w:val="none" w:sz="0" w:space="0" w:color="auto"/>
                <w:right w:val="none" w:sz="0" w:space="0" w:color="auto"/>
              </w:divBdr>
            </w:div>
            <w:div w:id="1206332425">
              <w:marLeft w:val="0"/>
              <w:marRight w:val="0"/>
              <w:marTop w:val="0"/>
              <w:marBottom w:val="0"/>
              <w:divBdr>
                <w:top w:val="none" w:sz="0" w:space="0" w:color="auto"/>
                <w:left w:val="none" w:sz="0" w:space="0" w:color="auto"/>
                <w:bottom w:val="none" w:sz="0" w:space="0" w:color="auto"/>
                <w:right w:val="none" w:sz="0" w:space="0" w:color="auto"/>
              </w:divBdr>
            </w:div>
            <w:div w:id="1214777347">
              <w:marLeft w:val="0"/>
              <w:marRight w:val="0"/>
              <w:marTop w:val="0"/>
              <w:marBottom w:val="0"/>
              <w:divBdr>
                <w:top w:val="none" w:sz="0" w:space="0" w:color="auto"/>
                <w:left w:val="none" w:sz="0" w:space="0" w:color="auto"/>
                <w:bottom w:val="none" w:sz="0" w:space="0" w:color="auto"/>
                <w:right w:val="none" w:sz="0" w:space="0" w:color="auto"/>
              </w:divBdr>
            </w:div>
            <w:div w:id="1231961043">
              <w:marLeft w:val="0"/>
              <w:marRight w:val="0"/>
              <w:marTop w:val="0"/>
              <w:marBottom w:val="0"/>
              <w:divBdr>
                <w:top w:val="none" w:sz="0" w:space="0" w:color="auto"/>
                <w:left w:val="none" w:sz="0" w:space="0" w:color="auto"/>
                <w:bottom w:val="none" w:sz="0" w:space="0" w:color="auto"/>
                <w:right w:val="none" w:sz="0" w:space="0" w:color="auto"/>
              </w:divBdr>
            </w:div>
            <w:div w:id="1240364867">
              <w:marLeft w:val="0"/>
              <w:marRight w:val="0"/>
              <w:marTop w:val="0"/>
              <w:marBottom w:val="0"/>
              <w:divBdr>
                <w:top w:val="none" w:sz="0" w:space="0" w:color="auto"/>
                <w:left w:val="none" w:sz="0" w:space="0" w:color="auto"/>
                <w:bottom w:val="none" w:sz="0" w:space="0" w:color="auto"/>
                <w:right w:val="none" w:sz="0" w:space="0" w:color="auto"/>
              </w:divBdr>
            </w:div>
            <w:div w:id="1244996280">
              <w:marLeft w:val="0"/>
              <w:marRight w:val="0"/>
              <w:marTop w:val="0"/>
              <w:marBottom w:val="0"/>
              <w:divBdr>
                <w:top w:val="none" w:sz="0" w:space="0" w:color="auto"/>
                <w:left w:val="none" w:sz="0" w:space="0" w:color="auto"/>
                <w:bottom w:val="none" w:sz="0" w:space="0" w:color="auto"/>
                <w:right w:val="none" w:sz="0" w:space="0" w:color="auto"/>
              </w:divBdr>
            </w:div>
            <w:div w:id="1248492286">
              <w:marLeft w:val="0"/>
              <w:marRight w:val="0"/>
              <w:marTop w:val="0"/>
              <w:marBottom w:val="0"/>
              <w:divBdr>
                <w:top w:val="none" w:sz="0" w:space="0" w:color="auto"/>
                <w:left w:val="none" w:sz="0" w:space="0" w:color="auto"/>
                <w:bottom w:val="none" w:sz="0" w:space="0" w:color="auto"/>
                <w:right w:val="none" w:sz="0" w:space="0" w:color="auto"/>
              </w:divBdr>
            </w:div>
            <w:div w:id="1274942297">
              <w:marLeft w:val="0"/>
              <w:marRight w:val="0"/>
              <w:marTop w:val="0"/>
              <w:marBottom w:val="0"/>
              <w:divBdr>
                <w:top w:val="none" w:sz="0" w:space="0" w:color="auto"/>
                <w:left w:val="none" w:sz="0" w:space="0" w:color="auto"/>
                <w:bottom w:val="none" w:sz="0" w:space="0" w:color="auto"/>
                <w:right w:val="none" w:sz="0" w:space="0" w:color="auto"/>
              </w:divBdr>
            </w:div>
            <w:div w:id="1311133359">
              <w:marLeft w:val="0"/>
              <w:marRight w:val="0"/>
              <w:marTop w:val="0"/>
              <w:marBottom w:val="0"/>
              <w:divBdr>
                <w:top w:val="none" w:sz="0" w:space="0" w:color="auto"/>
                <w:left w:val="none" w:sz="0" w:space="0" w:color="auto"/>
                <w:bottom w:val="none" w:sz="0" w:space="0" w:color="auto"/>
                <w:right w:val="none" w:sz="0" w:space="0" w:color="auto"/>
              </w:divBdr>
            </w:div>
            <w:div w:id="1320310190">
              <w:marLeft w:val="0"/>
              <w:marRight w:val="0"/>
              <w:marTop w:val="0"/>
              <w:marBottom w:val="0"/>
              <w:divBdr>
                <w:top w:val="none" w:sz="0" w:space="0" w:color="auto"/>
                <w:left w:val="none" w:sz="0" w:space="0" w:color="auto"/>
                <w:bottom w:val="none" w:sz="0" w:space="0" w:color="auto"/>
                <w:right w:val="none" w:sz="0" w:space="0" w:color="auto"/>
              </w:divBdr>
            </w:div>
            <w:div w:id="1328439324">
              <w:marLeft w:val="0"/>
              <w:marRight w:val="0"/>
              <w:marTop w:val="0"/>
              <w:marBottom w:val="0"/>
              <w:divBdr>
                <w:top w:val="none" w:sz="0" w:space="0" w:color="auto"/>
                <w:left w:val="none" w:sz="0" w:space="0" w:color="auto"/>
                <w:bottom w:val="none" w:sz="0" w:space="0" w:color="auto"/>
                <w:right w:val="none" w:sz="0" w:space="0" w:color="auto"/>
              </w:divBdr>
            </w:div>
            <w:div w:id="1337616548">
              <w:marLeft w:val="0"/>
              <w:marRight w:val="0"/>
              <w:marTop w:val="0"/>
              <w:marBottom w:val="0"/>
              <w:divBdr>
                <w:top w:val="none" w:sz="0" w:space="0" w:color="auto"/>
                <w:left w:val="none" w:sz="0" w:space="0" w:color="auto"/>
                <w:bottom w:val="none" w:sz="0" w:space="0" w:color="auto"/>
                <w:right w:val="none" w:sz="0" w:space="0" w:color="auto"/>
              </w:divBdr>
            </w:div>
            <w:div w:id="1348943102">
              <w:marLeft w:val="0"/>
              <w:marRight w:val="0"/>
              <w:marTop w:val="0"/>
              <w:marBottom w:val="0"/>
              <w:divBdr>
                <w:top w:val="none" w:sz="0" w:space="0" w:color="auto"/>
                <w:left w:val="none" w:sz="0" w:space="0" w:color="auto"/>
                <w:bottom w:val="none" w:sz="0" w:space="0" w:color="auto"/>
                <w:right w:val="none" w:sz="0" w:space="0" w:color="auto"/>
              </w:divBdr>
            </w:div>
            <w:div w:id="1351833181">
              <w:marLeft w:val="0"/>
              <w:marRight w:val="0"/>
              <w:marTop w:val="0"/>
              <w:marBottom w:val="0"/>
              <w:divBdr>
                <w:top w:val="none" w:sz="0" w:space="0" w:color="auto"/>
                <w:left w:val="none" w:sz="0" w:space="0" w:color="auto"/>
                <w:bottom w:val="none" w:sz="0" w:space="0" w:color="auto"/>
                <w:right w:val="none" w:sz="0" w:space="0" w:color="auto"/>
              </w:divBdr>
            </w:div>
            <w:div w:id="1353801533">
              <w:marLeft w:val="0"/>
              <w:marRight w:val="0"/>
              <w:marTop w:val="0"/>
              <w:marBottom w:val="0"/>
              <w:divBdr>
                <w:top w:val="none" w:sz="0" w:space="0" w:color="auto"/>
                <w:left w:val="none" w:sz="0" w:space="0" w:color="auto"/>
                <w:bottom w:val="none" w:sz="0" w:space="0" w:color="auto"/>
                <w:right w:val="none" w:sz="0" w:space="0" w:color="auto"/>
              </w:divBdr>
            </w:div>
            <w:div w:id="1354962380">
              <w:marLeft w:val="0"/>
              <w:marRight w:val="0"/>
              <w:marTop w:val="0"/>
              <w:marBottom w:val="0"/>
              <w:divBdr>
                <w:top w:val="none" w:sz="0" w:space="0" w:color="auto"/>
                <w:left w:val="none" w:sz="0" w:space="0" w:color="auto"/>
                <w:bottom w:val="none" w:sz="0" w:space="0" w:color="auto"/>
                <w:right w:val="none" w:sz="0" w:space="0" w:color="auto"/>
              </w:divBdr>
            </w:div>
            <w:div w:id="1360855781">
              <w:marLeft w:val="0"/>
              <w:marRight w:val="0"/>
              <w:marTop w:val="0"/>
              <w:marBottom w:val="0"/>
              <w:divBdr>
                <w:top w:val="none" w:sz="0" w:space="0" w:color="auto"/>
                <w:left w:val="none" w:sz="0" w:space="0" w:color="auto"/>
                <w:bottom w:val="none" w:sz="0" w:space="0" w:color="auto"/>
                <w:right w:val="none" w:sz="0" w:space="0" w:color="auto"/>
              </w:divBdr>
            </w:div>
            <w:div w:id="1373846724">
              <w:marLeft w:val="0"/>
              <w:marRight w:val="0"/>
              <w:marTop w:val="0"/>
              <w:marBottom w:val="0"/>
              <w:divBdr>
                <w:top w:val="none" w:sz="0" w:space="0" w:color="auto"/>
                <w:left w:val="none" w:sz="0" w:space="0" w:color="auto"/>
                <w:bottom w:val="none" w:sz="0" w:space="0" w:color="auto"/>
                <w:right w:val="none" w:sz="0" w:space="0" w:color="auto"/>
              </w:divBdr>
            </w:div>
            <w:div w:id="1382482846">
              <w:marLeft w:val="0"/>
              <w:marRight w:val="0"/>
              <w:marTop w:val="0"/>
              <w:marBottom w:val="0"/>
              <w:divBdr>
                <w:top w:val="none" w:sz="0" w:space="0" w:color="auto"/>
                <w:left w:val="none" w:sz="0" w:space="0" w:color="auto"/>
                <w:bottom w:val="none" w:sz="0" w:space="0" w:color="auto"/>
                <w:right w:val="none" w:sz="0" w:space="0" w:color="auto"/>
              </w:divBdr>
            </w:div>
            <w:div w:id="1384480502">
              <w:marLeft w:val="0"/>
              <w:marRight w:val="0"/>
              <w:marTop w:val="0"/>
              <w:marBottom w:val="0"/>
              <w:divBdr>
                <w:top w:val="none" w:sz="0" w:space="0" w:color="auto"/>
                <w:left w:val="none" w:sz="0" w:space="0" w:color="auto"/>
                <w:bottom w:val="none" w:sz="0" w:space="0" w:color="auto"/>
                <w:right w:val="none" w:sz="0" w:space="0" w:color="auto"/>
              </w:divBdr>
            </w:div>
            <w:div w:id="1408917880">
              <w:marLeft w:val="0"/>
              <w:marRight w:val="0"/>
              <w:marTop w:val="0"/>
              <w:marBottom w:val="0"/>
              <w:divBdr>
                <w:top w:val="none" w:sz="0" w:space="0" w:color="auto"/>
                <w:left w:val="none" w:sz="0" w:space="0" w:color="auto"/>
                <w:bottom w:val="none" w:sz="0" w:space="0" w:color="auto"/>
                <w:right w:val="none" w:sz="0" w:space="0" w:color="auto"/>
              </w:divBdr>
            </w:div>
            <w:div w:id="1409305258">
              <w:marLeft w:val="0"/>
              <w:marRight w:val="0"/>
              <w:marTop w:val="0"/>
              <w:marBottom w:val="0"/>
              <w:divBdr>
                <w:top w:val="none" w:sz="0" w:space="0" w:color="auto"/>
                <w:left w:val="none" w:sz="0" w:space="0" w:color="auto"/>
                <w:bottom w:val="none" w:sz="0" w:space="0" w:color="auto"/>
                <w:right w:val="none" w:sz="0" w:space="0" w:color="auto"/>
              </w:divBdr>
            </w:div>
            <w:div w:id="1418752369">
              <w:marLeft w:val="0"/>
              <w:marRight w:val="0"/>
              <w:marTop w:val="0"/>
              <w:marBottom w:val="0"/>
              <w:divBdr>
                <w:top w:val="none" w:sz="0" w:space="0" w:color="auto"/>
                <w:left w:val="none" w:sz="0" w:space="0" w:color="auto"/>
                <w:bottom w:val="none" w:sz="0" w:space="0" w:color="auto"/>
                <w:right w:val="none" w:sz="0" w:space="0" w:color="auto"/>
              </w:divBdr>
            </w:div>
            <w:div w:id="1430930040">
              <w:marLeft w:val="0"/>
              <w:marRight w:val="0"/>
              <w:marTop w:val="0"/>
              <w:marBottom w:val="0"/>
              <w:divBdr>
                <w:top w:val="none" w:sz="0" w:space="0" w:color="auto"/>
                <w:left w:val="none" w:sz="0" w:space="0" w:color="auto"/>
                <w:bottom w:val="none" w:sz="0" w:space="0" w:color="auto"/>
                <w:right w:val="none" w:sz="0" w:space="0" w:color="auto"/>
              </w:divBdr>
            </w:div>
            <w:div w:id="1438327269">
              <w:marLeft w:val="0"/>
              <w:marRight w:val="0"/>
              <w:marTop w:val="0"/>
              <w:marBottom w:val="0"/>
              <w:divBdr>
                <w:top w:val="none" w:sz="0" w:space="0" w:color="auto"/>
                <w:left w:val="none" w:sz="0" w:space="0" w:color="auto"/>
                <w:bottom w:val="none" w:sz="0" w:space="0" w:color="auto"/>
                <w:right w:val="none" w:sz="0" w:space="0" w:color="auto"/>
              </w:divBdr>
            </w:div>
            <w:div w:id="1467046833">
              <w:marLeft w:val="0"/>
              <w:marRight w:val="0"/>
              <w:marTop w:val="0"/>
              <w:marBottom w:val="0"/>
              <w:divBdr>
                <w:top w:val="none" w:sz="0" w:space="0" w:color="auto"/>
                <w:left w:val="none" w:sz="0" w:space="0" w:color="auto"/>
                <w:bottom w:val="none" w:sz="0" w:space="0" w:color="auto"/>
                <w:right w:val="none" w:sz="0" w:space="0" w:color="auto"/>
              </w:divBdr>
            </w:div>
            <w:div w:id="1469932495">
              <w:marLeft w:val="0"/>
              <w:marRight w:val="0"/>
              <w:marTop w:val="0"/>
              <w:marBottom w:val="0"/>
              <w:divBdr>
                <w:top w:val="none" w:sz="0" w:space="0" w:color="auto"/>
                <w:left w:val="none" w:sz="0" w:space="0" w:color="auto"/>
                <w:bottom w:val="none" w:sz="0" w:space="0" w:color="auto"/>
                <w:right w:val="none" w:sz="0" w:space="0" w:color="auto"/>
              </w:divBdr>
            </w:div>
            <w:div w:id="1492675737">
              <w:marLeft w:val="0"/>
              <w:marRight w:val="0"/>
              <w:marTop w:val="0"/>
              <w:marBottom w:val="0"/>
              <w:divBdr>
                <w:top w:val="none" w:sz="0" w:space="0" w:color="auto"/>
                <w:left w:val="none" w:sz="0" w:space="0" w:color="auto"/>
                <w:bottom w:val="none" w:sz="0" w:space="0" w:color="auto"/>
                <w:right w:val="none" w:sz="0" w:space="0" w:color="auto"/>
              </w:divBdr>
            </w:div>
            <w:div w:id="1493640573">
              <w:marLeft w:val="0"/>
              <w:marRight w:val="0"/>
              <w:marTop w:val="0"/>
              <w:marBottom w:val="0"/>
              <w:divBdr>
                <w:top w:val="none" w:sz="0" w:space="0" w:color="auto"/>
                <w:left w:val="none" w:sz="0" w:space="0" w:color="auto"/>
                <w:bottom w:val="none" w:sz="0" w:space="0" w:color="auto"/>
                <w:right w:val="none" w:sz="0" w:space="0" w:color="auto"/>
              </w:divBdr>
            </w:div>
            <w:div w:id="1498619513">
              <w:marLeft w:val="0"/>
              <w:marRight w:val="0"/>
              <w:marTop w:val="0"/>
              <w:marBottom w:val="0"/>
              <w:divBdr>
                <w:top w:val="none" w:sz="0" w:space="0" w:color="auto"/>
                <w:left w:val="none" w:sz="0" w:space="0" w:color="auto"/>
                <w:bottom w:val="none" w:sz="0" w:space="0" w:color="auto"/>
                <w:right w:val="none" w:sz="0" w:space="0" w:color="auto"/>
              </w:divBdr>
            </w:div>
            <w:div w:id="1502545322">
              <w:marLeft w:val="0"/>
              <w:marRight w:val="0"/>
              <w:marTop w:val="0"/>
              <w:marBottom w:val="0"/>
              <w:divBdr>
                <w:top w:val="none" w:sz="0" w:space="0" w:color="auto"/>
                <w:left w:val="none" w:sz="0" w:space="0" w:color="auto"/>
                <w:bottom w:val="none" w:sz="0" w:space="0" w:color="auto"/>
                <w:right w:val="none" w:sz="0" w:space="0" w:color="auto"/>
              </w:divBdr>
            </w:div>
            <w:div w:id="1505054023">
              <w:marLeft w:val="0"/>
              <w:marRight w:val="0"/>
              <w:marTop w:val="0"/>
              <w:marBottom w:val="0"/>
              <w:divBdr>
                <w:top w:val="none" w:sz="0" w:space="0" w:color="auto"/>
                <w:left w:val="none" w:sz="0" w:space="0" w:color="auto"/>
                <w:bottom w:val="none" w:sz="0" w:space="0" w:color="auto"/>
                <w:right w:val="none" w:sz="0" w:space="0" w:color="auto"/>
              </w:divBdr>
            </w:div>
            <w:div w:id="1508397277">
              <w:marLeft w:val="0"/>
              <w:marRight w:val="0"/>
              <w:marTop w:val="0"/>
              <w:marBottom w:val="0"/>
              <w:divBdr>
                <w:top w:val="none" w:sz="0" w:space="0" w:color="auto"/>
                <w:left w:val="none" w:sz="0" w:space="0" w:color="auto"/>
                <w:bottom w:val="none" w:sz="0" w:space="0" w:color="auto"/>
                <w:right w:val="none" w:sz="0" w:space="0" w:color="auto"/>
              </w:divBdr>
            </w:div>
            <w:div w:id="1510293502">
              <w:marLeft w:val="0"/>
              <w:marRight w:val="0"/>
              <w:marTop w:val="0"/>
              <w:marBottom w:val="0"/>
              <w:divBdr>
                <w:top w:val="none" w:sz="0" w:space="0" w:color="auto"/>
                <w:left w:val="none" w:sz="0" w:space="0" w:color="auto"/>
                <w:bottom w:val="none" w:sz="0" w:space="0" w:color="auto"/>
                <w:right w:val="none" w:sz="0" w:space="0" w:color="auto"/>
              </w:divBdr>
            </w:div>
            <w:div w:id="1520193941">
              <w:marLeft w:val="0"/>
              <w:marRight w:val="0"/>
              <w:marTop w:val="0"/>
              <w:marBottom w:val="0"/>
              <w:divBdr>
                <w:top w:val="none" w:sz="0" w:space="0" w:color="auto"/>
                <w:left w:val="none" w:sz="0" w:space="0" w:color="auto"/>
                <w:bottom w:val="none" w:sz="0" w:space="0" w:color="auto"/>
                <w:right w:val="none" w:sz="0" w:space="0" w:color="auto"/>
              </w:divBdr>
            </w:div>
            <w:div w:id="1553348037">
              <w:marLeft w:val="0"/>
              <w:marRight w:val="0"/>
              <w:marTop w:val="0"/>
              <w:marBottom w:val="0"/>
              <w:divBdr>
                <w:top w:val="none" w:sz="0" w:space="0" w:color="auto"/>
                <w:left w:val="none" w:sz="0" w:space="0" w:color="auto"/>
                <w:bottom w:val="none" w:sz="0" w:space="0" w:color="auto"/>
                <w:right w:val="none" w:sz="0" w:space="0" w:color="auto"/>
              </w:divBdr>
            </w:div>
            <w:div w:id="1565291747">
              <w:marLeft w:val="0"/>
              <w:marRight w:val="0"/>
              <w:marTop w:val="0"/>
              <w:marBottom w:val="0"/>
              <w:divBdr>
                <w:top w:val="none" w:sz="0" w:space="0" w:color="auto"/>
                <w:left w:val="none" w:sz="0" w:space="0" w:color="auto"/>
                <w:bottom w:val="none" w:sz="0" w:space="0" w:color="auto"/>
                <w:right w:val="none" w:sz="0" w:space="0" w:color="auto"/>
              </w:divBdr>
            </w:div>
            <w:div w:id="1572886853">
              <w:marLeft w:val="0"/>
              <w:marRight w:val="0"/>
              <w:marTop w:val="0"/>
              <w:marBottom w:val="0"/>
              <w:divBdr>
                <w:top w:val="none" w:sz="0" w:space="0" w:color="auto"/>
                <w:left w:val="none" w:sz="0" w:space="0" w:color="auto"/>
                <w:bottom w:val="none" w:sz="0" w:space="0" w:color="auto"/>
                <w:right w:val="none" w:sz="0" w:space="0" w:color="auto"/>
              </w:divBdr>
            </w:div>
            <w:div w:id="1585871958">
              <w:marLeft w:val="0"/>
              <w:marRight w:val="0"/>
              <w:marTop w:val="0"/>
              <w:marBottom w:val="0"/>
              <w:divBdr>
                <w:top w:val="none" w:sz="0" w:space="0" w:color="auto"/>
                <w:left w:val="none" w:sz="0" w:space="0" w:color="auto"/>
                <w:bottom w:val="none" w:sz="0" w:space="0" w:color="auto"/>
                <w:right w:val="none" w:sz="0" w:space="0" w:color="auto"/>
              </w:divBdr>
            </w:div>
            <w:div w:id="1590968456">
              <w:marLeft w:val="0"/>
              <w:marRight w:val="0"/>
              <w:marTop w:val="0"/>
              <w:marBottom w:val="0"/>
              <w:divBdr>
                <w:top w:val="none" w:sz="0" w:space="0" w:color="auto"/>
                <w:left w:val="none" w:sz="0" w:space="0" w:color="auto"/>
                <w:bottom w:val="none" w:sz="0" w:space="0" w:color="auto"/>
                <w:right w:val="none" w:sz="0" w:space="0" w:color="auto"/>
              </w:divBdr>
            </w:div>
            <w:div w:id="1598556179">
              <w:marLeft w:val="0"/>
              <w:marRight w:val="0"/>
              <w:marTop w:val="0"/>
              <w:marBottom w:val="0"/>
              <w:divBdr>
                <w:top w:val="none" w:sz="0" w:space="0" w:color="auto"/>
                <w:left w:val="none" w:sz="0" w:space="0" w:color="auto"/>
                <w:bottom w:val="none" w:sz="0" w:space="0" w:color="auto"/>
                <w:right w:val="none" w:sz="0" w:space="0" w:color="auto"/>
              </w:divBdr>
            </w:div>
            <w:div w:id="1601138964">
              <w:marLeft w:val="0"/>
              <w:marRight w:val="0"/>
              <w:marTop w:val="0"/>
              <w:marBottom w:val="0"/>
              <w:divBdr>
                <w:top w:val="none" w:sz="0" w:space="0" w:color="auto"/>
                <w:left w:val="none" w:sz="0" w:space="0" w:color="auto"/>
                <w:bottom w:val="none" w:sz="0" w:space="0" w:color="auto"/>
                <w:right w:val="none" w:sz="0" w:space="0" w:color="auto"/>
              </w:divBdr>
            </w:div>
            <w:div w:id="1605646907">
              <w:marLeft w:val="0"/>
              <w:marRight w:val="0"/>
              <w:marTop w:val="0"/>
              <w:marBottom w:val="0"/>
              <w:divBdr>
                <w:top w:val="none" w:sz="0" w:space="0" w:color="auto"/>
                <w:left w:val="none" w:sz="0" w:space="0" w:color="auto"/>
                <w:bottom w:val="none" w:sz="0" w:space="0" w:color="auto"/>
                <w:right w:val="none" w:sz="0" w:space="0" w:color="auto"/>
              </w:divBdr>
            </w:div>
            <w:div w:id="1620450873">
              <w:marLeft w:val="0"/>
              <w:marRight w:val="0"/>
              <w:marTop w:val="0"/>
              <w:marBottom w:val="0"/>
              <w:divBdr>
                <w:top w:val="none" w:sz="0" w:space="0" w:color="auto"/>
                <w:left w:val="none" w:sz="0" w:space="0" w:color="auto"/>
                <w:bottom w:val="none" w:sz="0" w:space="0" w:color="auto"/>
                <w:right w:val="none" w:sz="0" w:space="0" w:color="auto"/>
              </w:divBdr>
            </w:div>
            <w:div w:id="1623921945">
              <w:marLeft w:val="0"/>
              <w:marRight w:val="0"/>
              <w:marTop w:val="0"/>
              <w:marBottom w:val="0"/>
              <w:divBdr>
                <w:top w:val="none" w:sz="0" w:space="0" w:color="auto"/>
                <w:left w:val="none" w:sz="0" w:space="0" w:color="auto"/>
                <w:bottom w:val="none" w:sz="0" w:space="0" w:color="auto"/>
                <w:right w:val="none" w:sz="0" w:space="0" w:color="auto"/>
              </w:divBdr>
            </w:div>
            <w:div w:id="1647471474">
              <w:marLeft w:val="0"/>
              <w:marRight w:val="0"/>
              <w:marTop w:val="0"/>
              <w:marBottom w:val="0"/>
              <w:divBdr>
                <w:top w:val="none" w:sz="0" w:space="0" w:color="auto"/>
                <w:left w:val="none" w:sz="0" w:space="0" w:color="auto"/>
                <w:bottom w:val="none" w:sz="0" w:space="0" w:color="auto"/>
                <w:right w:val="none" w:sz="0" w:space="0" w:color="auto"/>
              </w:divBdr>
            </w:div>
            <w:div w:id="1650135016">
              <w:marLeft w:val="0"/>
              <w:marRight w:val="0"/>
              <w:marTop w:val="0"/>
              <w:marBottom w:val="0"/>
              <w:divBdr>
                <w:top w:val="none" w:sz="0" w:space="0" w:color="auto"/>
                <w:left w:val="none" w:sz="0" w:space="0" w:color="auto"/>
                <w:bottom w:val="none" w:sz="0" w:space="0" w:color="auto"/>
                <w:right w:val="none" w:sz="0" w:space="0" w:color="auto"/>
              </w:divBdr>
            </w:div>
            <w:div w:id="1652901175">
              <w:marLeft w:val="0"/>
              <w:marRight w:val="0"/>
              <w:marTop w:val="0"/>
              <w:marBottom w:val="0"/>
              <w:divBdr>
                <w:top w:val="none" w:sz="0" w:space="0" w:color="auto"/>
                <w:left w:val="none" w:sz="0" w:space="0" w:color="auto"/>
                <w:bottom w:val="none" w:sz="0" w:space="0" w:color="auto"/>
                <w:right w:val="none" w:sz="0" w:space="0" w:color="auto"/>
              </w:divBdr>
            </w:div>
            <w:div w:id="1699699146">
              <w:marLeft w:val="0"/>
              <w:marRight w:val="0"/>
              <w:marTop w:val="0"/>
              <w:marBottom w:val="0"/>
              <w:divBdr>
                <w:top w:val="none" w:sz="0" w:space="0" w:color="auto"/>
                <w:left w:val="none" w:sz="0" w:space="0" w:color="auto"/>
                <w:bottom w:val="none" w:sz="0" w:space="0" w:color="auto"/>
                <w:right w:val="none" w:sz="0" w:space="0" w:color="auto"/>
              </w:divBdr>
            </w:div>
            <w:div w:id="1740129475">
              <w:marLeft w:val="0"/>
              <w:marRight w:val="0"/>
              <w:marTop w:val="0"/>
              <w:marBottom w:val="0"/>
              <w:divBdr>
                <w:top w:val="none" w:sz="0" w:space="0" w:color="auto"/>
                <w:left w:val="none" w:sz="0" w:space="0" w:color="auto"/>
                <w:bottom w:val="none" w:sz="0" w:space="0" w:color="auto"/>
                <w:right w:val="none" w:sz="0" w:space="0" w:color="auto"/>
              </w:divBdr>
            </w:div>
            <w:div w:id="1747923213">
              <w:marLeft w:val="0"/>
              <w:marRight w:val="0"/>
              <w:marTop w:val="0"/>
              <w:marBottom w:val="0"/>
              <w:divBdr>
                <w:top w:val="none" w:sz="0" w:space="0" w:color="auto"/>
                <w:left w:val="none" w:sz="0" w:space="0" w:color="auto"/>
                <w:bottom w:val="none" w:sz="0" w:space="0" w:color="auto"/>
                <w:right w:val="none" w:sz="0" w:space="0" w:color="auto"/>
              </w:divBdr>
            </w:div>
            <w:div w:id="1754817741">
              <w:marLeft w:val="0"/>
              <w:marRight w:val="0"/>
              <w:marTop w:val="0"/>
              <w:marBottom w:val="0"/>
              <w:divBdr>
                <w:top w:val="none" w:sz="0" w:space="0" w:color="auto"/>
                <w:left w:val="none" w:sz="0" w:space="0" w:color="auto"/>
                <w:bottom w:val="none" w:sz="0" w:space="0" w:color="auto"/>
                <w:right w:val="none" w:sz="0" w:space="0" w:color="auto"/>
              </w:divBdr>
            </w:div>
            <w:div w:id="1758821232">
              <w:marLeft w:val="0"/>
              <w:marRight w:val="0"/>
              <w:marTop w:val="0"/>
              <w:marBottom w:val="0"/>
              <w:divBdr>
                <w:top w:val="none" w:sz="0" w:space="0" w:color="auto"/>
                <w:left w:val="none" w:sz="0" w:space="0" w:color="auto"/>
                <w:bottom w:val="none" w:sz="0" w:space="0" w:color="auto"/>
                <w:right w:val="none" w:sz="0" w:space="0" w:color="auto"/>
              </w:divBdr>
            </w:div>
            <w:div w:id="1799377110">
              <w:marLeft w:val="0"/>
              <w:marRight w:val="0"/>
              <w:marTop w:val="0"/>
              <w:marBottom w:val="0"/>
              <w:divBdr>
                <w:top w:val="none" w:sz="0" w:space="0" w:color="auto"/>
                <w:left w:val="none" w:sz="0" w:space="0" w:color="auto"/>
                <w:bottom w:val="none" w:sz="0" w:space="0" w:color="auto"/>
                <w:right w:val="none" w:sz="0" w:space="0" w:color="auto"/>
              </w:divBdr>
            </w:div>
            <w:div w:id="1830752130">
              <w:marLeft w:val="0"/>
              <w:marRight w:val="0"/>
              <w:marTop w:val="0"/>
              <w:marBottom w:val="0"/>
              <w:divBdr>
                <w:top w:val="none" w:sz="0" w:space="0" w:color="auto"/>
                <w:left w:val="none" w:sz="0" w:space="0" w:color="auto"/>
                <w:bottom w:val="none" w:sz="0" w:space="0" w:color="auto"/>
                <w:right w:val="none" w:sz="0" w:space="0" w:color="auto"/>
              </w:divBdr>
            </w:div>
            <w:div w:id="1852836561">
              <w:marLeft w:val="0"/>
              <w:marRight w:val="0"/>
              <w:marTop w:val="0"/>
              <w:marBottom w:val="0"/>
              <w:divBdr>
                <w:top w:val="none" w:sz="0" w:space="0" w:color="auto"/>
                <w:left w:val="none" w:sz="0" w:space="0" w:color="auto"/>
                <w:bottom w:val="none" w:sz="0" w:space="0" w:color="auto"/>
                <w:right w:val="none" w:sz="0" w:space="0" w:color="auto"/>
              </w:divBdr>
            </w:div>
            <w:div w:id="1871532422">
              <w:marLeft w:val="0"/>
              <w:marRight w:val="0"/>
              <w:marTop w:val="0"/>
              <w:marBottom w:val="0"/>
              <w:divBdr>
                <w:top w:val="none" w:sz="0" w:space="0" w:color="auto"/>
                <w:left w:val="none" w:sz="0" w:space="0" w:color="auto"/>
                <w:bottom w:val="none" w:sz="0" w:space="0" w:color="auto"/>
                <w:right w:val="none" w:sz="0" w:space="0" w:color="auto"/>
              </w:divBdr>
            </w:div>
            <w:div w:id="1878351528">
              <w:marLeft w:val="0"/>
              <w:marRight w:val="0"/>
              <w:marTop w:val="0"/>
              <w:marBottom w:val="0"/>
              <w:divBdr>
                <w:top w:val="none" w:sz="0" w:space="0" w:color="auto"/>
                <w:left w:val="none" w:sz="0" w:space="0" w:color="auto"/>
                <w:bottom w:val="none" w:sz="0" w:space="0" w:color="auto"/>
                <w:right w:val="none" w:sz="0" w:space="0" w:color="auto"/>
              </w:divBdr>
            </w:div>
            <w:div w:id="1881437645">
              <w:marLeft w:val="0"/>
              <w:marRight w:val="0"/>
              <w:marTop w:val="0"/>
              <w:marBottom w:val="0"/>
              <w:divBdr>
                <w:top w:val="none" w:sz="0" w:space="0" w:color="auto"/>
                <w:left w:val="none" w:sz="0" w:space="0" w:color="auto"/>
                <w:bottom w:val="none" w:sz="0" w:space="0" w:color="auto"/>
                <w:right w:val="none" w:sz="0" w:space="0" w:color="auto"/>
              </w:divBdr>
            </w:div>
            <w:div w:id="1894195117">
              <w:marLeft w:val="0"/>
              <w:marRight w:val="0"/>
              <w:marTop w:val="0"/>
              <w:marBottom w:val="0"/>
              <w:divBdr>
                <w:top w:val="none" w:sz="0" w:space="0" w:color="auto"/>
                <w:left w:val="none" w:sz="0" w:space="0" w:color="auto"/>
                <w:bottom w:val="none" w:sz="0" w:space="0" w:color="auto"/>
                <w:right w:val="none" w:sz="0" w:space="0" w:color="auto"/>
              </w:divBdr>
            </w:div>
            <w:div w:id="1921254852">
              <w:marLeft w:val="0"/>
              <w:marRight w:val="0"/>
              <w:marTop w:val="0"/>
              <w:marBottom w:val="0"/>
              <w:divBdr>
                <w:top w:val="none" w:sz="0" w:space="0" w:color="auto"/>
                <w:left w:val="none" w:sz="0" w:space="0" w:color="auto"/>
                <w:bottom w:val="none" w:sz="0" w:space="0" w:color="auto"/>
                <w:right w:val="none" w:sz="0" w:space="0" w:color="auto"/>
              </w:divBdr>
            </w:div>
            <w:div w:id="1926306002">
              <w:marLeft w:val="0"/>
              <w:marRight w:val="0"/>
              <w:marTop w:val="0"/>
              <w:marBottom w:val="0"/>
              <w:divBdr>
                <w:top w:val="none" w:sz="0" w:space="0" w:color="auto"/>
                <w:left w:val="none" w:sz="0" w:space="0" w:color="auto"/>
                <w:bottom w:val="none" w:sz="0" w:space="0" w:color="auto"/>
                <w:right w:val="none" w:sz="0" w:space="0" w:color="auto"/>
              </w:divBdr>
            </w:div>
            <w:div w:id="1943415195">
              <w:marLeft w:val="0"/>
              <w:marRight w:val="0"/>
              <w:marTop w:val="0"/>
              <w:marBottom w:val="0"/>
              <w:divBdr>
                <w:top w:val="none" w:sz="0" w:space="0" w:color="auto"/>
                <w:left w:val="none" w:sz="0" w:space="0" w:color="auto"/>
                <w:bottom w:val="none" w:sz="0" w:space="0" w:color="auto"/>
                <w:right w:val="none" w:sz="0" w:space="0" w:color="auto"/>
              </w:divBdr>
            </w:div>
            <w:div w:id="1947543481">
              <w:marLeft w:val="0"/>
              <w:marRight w:val="0"/>
              <w:marTop w:val="0"/>
              <w:marBottom w:val="0"/>
              <w:divBdr>
                <w:top w:val="none" w:sz="0" w:space="0" w:color="auto"/>
                <w:left w:val="none" w:sz="0" w:space="0" w:color="auto"/>
                <w:bottom w:val="none" w:sz="0" w:space="0" w:color="auto"/>
                <w:right w:val="none" w:sz="0" w:space="0" w:color="auto"/>
              </w:divBdr>
            </w:div>
            <w:div w:id="1952395051">
              <w:marLeft w:val="0"/>
              <w:marRight w:val="0"/>
              <w:marTop w:val="0"/>
              <w:marBottom w:val="0"/>
              <w:divBdr>
                <w:top w:val="none" w:sz="0" w:space="0" w:color="auto"/>
                <w:left w:val="none" w:sz="0" w:space="0" w:color="auto"/>
                <w:bottom w:val="none" w:sz="0" w:space="0" w:color="auto"/>
                <w:right w:val="none" w:sz="0" w:space="0" w:color="auto"/>
              </w:divBdr>
            </w:div>
            <w:div w:id="1965037265">
              <w:marLeft w:val="0"/>
              <w:marRight w:val="0"/>
              <w:marTop w:val="0"/>
              <w:marBottom w:val="0"/>
              <w:divBdr>
                <w:top w:val="none" w:sz="0" w:space="0" w:color="auto"/>
                <w:left w:val="none" w:sz="0" w:space="0" w:color="auto"/>
                <w:bottom w:val="none" w:sz="0" w:space="0" w:color="auto"/>
                <w:right w:val="none" w:sz="0" w:space="0" w:color="auto"/>
              </w:divBdr>
            </w:div>
            <w:div w:id="1972515906">
              <w:marLeft w:val="0"/>
              <w:marRight w:val="0"/>
              <w:marTop w:val="0"/>
              <w:marBottom w:val="0"/>
              <w:divBdr>
                <w:top w:val="none" w:sz="0" w:space="0" w:color="auto"/>
                <w:left w:val="none" w:sz="0" w:space="0" w:color="auto"/>
                <w:bottom w:val="none" w:sz="0" w:space="0" w:color="auto"/>
                <w:right w:val="none" w:sz="0" w:space="0" w:color="auto"/>
              </w:divBdr>
            </w:div>
            <w:div w:id="1982149253">
              <w:marLeft w:val="0"/>
              <w:marRight w:val="0"/>
              <w:marTop w:val="0"/>
              <w:marBottom w:val="0"/>
              <w:divBdr>
                <w:top w:val="none" w:sz="0" w:space="0" w:color="auto"/>
                <w:left w:val="none" w:sz="0" w:space="0" w:color="auto"/>
                <w:bottom w:val="none" w:sz="0" w:space="0" w:color="auto"/>
                <w:right w:val="none" w:sz="0" w:space="0" w:color="auto"/>
              </w:divBdr>
            </w:div>
            <w:div w:id="1994024824">
              <w:marLeft w:val="0"/>
              <w:marRight w:val="0"/>
              <w:marTop w:val="0"/>
              <w:marBottom w:val="0"/>
              <w:divBdr>
                <w:top w:val="none" w:sz="0" w:space="0" w:color="auto"/>
                <w:left w:val="none" w:sz="0" w:space="0" w:color="auto"/>
                <w:bottom w:val="none" w:sz="0" w:space="0" w:color="auto"/>
                <w:right w:val="none" w:sz="0" w:space="0" w:color="auto"/>
              </w:divBdr>
            </w:div>
            <w:div w:id="1994409833">
              <w:marLeft w:val="0"/>
              <w:marRight w:val="0"/>
              <w:marTop w:val="0"/>
              <w:marBottom w:val="0"/>
              <w:divBdr>
                <w:top w:val="none" w:sz="0" w:space="0" w:color="auto"/>
                <w:left w:val="none" w:sz="0" w:space="0" w:color="auto"/>
                <w:bottom w:val="none" w:sz="0" w:space="0" w:color="auto"/>
                <w:right w:val="none" w:sz="0" w:space="0" w:color="auto"/>
              </w:divBdr>
            </w:div>
            <w:div w:id="1997873940">
              <w:marLeft w:val="0"/>
              <w:marRight w:val="0"/>
              <w:marTop w:val="0"/>
              <w:marBottom w:val="0"/>
              <w:divBdr>
                <w:top w:val="none" w:sz="0" w:space="0" w:color="auto"/>
                <w:left w:val="none" w:sz="0" w:space="0" w:color="auto"/>
                <w:bottom w:val="none" w:sz="0" w:space="0" w:color="auto"/>
                <w:right w:val="none" w:sz="0" w:space="0" w:color="auto"/>
              </w:divBdr>
            </w:div>
            <w:div w:id="2017608571">
              <w:marLeft w:val="0"/>
              <w:marRight w:val="0"/>
              <w:marTop w:val="0"/>
              <w:marBottom w:val="0"/>
              <w:divBdr>
                <w:top w:val="none" w:sz="0" w:space="0" w:color="auto"/>
                <w:left w:val="none" w:sz="0" w:space="0" w:color="auto"/>
                <w:bottom w:val="none" w:sz="0" w:space="0" w:color="auto"/>
                <w:right w:val="none" w:sz="0" w:space="0" w:color="auto"/>
              </w:divBdr>
            </w:div>
            <w:div w:id="2034767591">
              <w:marLeft w:val="0"/>
              <w:marRight w:val="0"/>
              <w:marTop w:val="0"/>
              <w:marBottom w:val="0"/>
              <w:divBdr>
                <w:top w:val="none" w:sz="0" w:space="0" w:color="auto"/>
                <w:left w:val="none" w:sz="0" w:space="0" w:color="auto"/>
                <w:bottom w:val="none" w:sz="0" w:space="0" w:color="auto"/>
                <w:right w:val="none" w:sz="0" w:space="0" w:color="auto"/>
              </w:divBdr>
            </w:div>
            <w:div w:id="2038578846">
              <w:marLeft w:val="0"/>
              <w:marRight w:val="0"/>
              <w:marTop w:val="0"/>
              <w:marBottom w:val="0"/>
              <w:divBdr>
                <w:top w:val="none" w:sz="0" w:space="0" w:color="auto"/>
                <w:left w:val="none" w:sz="0" w:space="0" w:color="auto"/>
                <w:bottom w:val="none" w:sz="0" w:space="0" w:color="auto"/>
                <w:right w:val="none" w:sz="0" w:space="0" w:color="auto"/>
              </w:divBdr>
            </w:div>
            <w:div w:id="2052800897">
              <w:marLeft w:val="0"/>
              <w:marRight w:val="0"/>
              <w:marTop w:val="0"/>
              <w:marBottom w:val="0"/>
              <w:divBdr>
                <w:top w:val="none" w:sz="0" w:space="0" w:color="auto"/>
                <w:left w:val="none" w:sz="0" w:space="0" w:color="auto"/>
                <w:bottom w:val="none" w:sz="0" w:space="0" w:color="auto"/>
                <w:right w:val="none" w:sz="0" w:space="0" w:color="auto"/>
              </w:divBdr>
            </w:div>
            <w:div w:id="2052807324">
              <w:marLeft w:val="0"/>
              <w:marRight w:val="0"/>
              <w:marTop w:val="0"/>
              <w:marBottom w:val="0"/>
              <w:divBdr>
                <w:top w:val="none" w:sz="0" w:space="0" w:color="auto"/>
                <w:left w:val="none" w:sz="0" w:space="0" w:color="auto"/>
                <w:bottom w:val="none" w:sz="0" w:space="0" w:color="auto"/>
                <w:right w:val="none" w:sz="0" w:space="0" w:color="auto"/>
              </w:divBdr>
            </w:div>
            <w:div w:id="2053264257">
              <w:marLeft w:val="0"/>
              <w:marRight w:val="0"/>
              <w:marTop w:val="0"/>
              <w:marBottom w:val="0"/>
              <w:divBdr>
                <w:top w:val="none" w:sz="0" w:space="0" w:color="auto"/>
                <w:left w:val="none" w:sz="0" w:space="0" w:color="auto"/>
                <w:bottom w:val="none" w:sz="0" w:space="0" w:color="auto"/>
                <w:right w:val="none" w:sz="0" w:space="0" w:color="auto"/>
              </w:divBdr>
            </w:div>
            <w:div w:id="2084646708">
              <w:marLeft w:val="0"/>
              <w:marRight w:val="0"/>
              <w:marTop w:val="0"/>
              <w:marBottom w:val="0"/>
              <w:divBdr>
                <w:top w:val="none" w:sz="0" w:space="0" w:color="auto"/>
                <w:left w:val="none" w:sz="0" w:space="0" w:color="auto"/>
                <w:bottom w:val="none" w:sz="0" w:space="0" w:color="auto"/>
                <w:right w:val="none" w:sz="0" w:space="0" w:color="auto"/>
              </w:divBdr>
            </w:div>
            <w:div w:id="2088267148">
              <w:marLeft w:val="0"/>
              <w:marRight w:val="0"/>
              <w:marTop w:val="0"/>
              <w:marBottom w:val="0"/>
              <w:divBdr>
                <w:top w:val="none" w:sz="0" w:space="0" w:color="auto"/>
                <w:left w:val="none" w:sz="0" w:space="0" w:color="auto"/>
                <w:bottom w:val="none" w:sz="0" w:space="0" w:color="auto"/>
                <w:right w:val="none" w:sz="0" w:space="0" w:color="auto"/>
              </w:divBdr>
            </w:div>
            <w:div w:id="2092924579">
              <w:marLeft w:val="0"/>
              <w:marRight w:val="0"/>
              <w:marTop w:val="0"/>
              <w:marBottom w:val="0"/>
              <w:divBdr>
                <w:top w:val="none" w:sz="0" w:space="0" w:color="auto"/>
                <w:left w:val="none" w:sz="0" w:space="0" w:color="auto"/>
                <w:bottom w:val="none" w:sz="0" w:space="0" w:color="auto"/>
                <w:right w:val="none" w:sz="0" w:space="0" w:color="auto"/>
              </w:divBdr>
            </w:div>
            <w:div w:id="2105296887">
              <w:marLeft w:val="0"/>
              <w:marRight w:val="0"/>
              <w:marTop w:val="0"/>
              <w:marBottom w:val="0"/>
              <w:divBdr>
                <w:top w:val="none" w:sz="0" w:space="0" w:color="auto"/>
                <w:left w:val="none" w:sz="0" w:space="0" w:color="auto"/>
                <w:bottom w:val="none" w:sz="0" w:space="0" w:color="auto"/>
                <w:right w:val="none" w:sz="0" w:space="0" w:color="auto"/>
              </w:divBdr>
            </w:div>
            <w:div w:id="2116050175">
              <w:marLeft w:val="0"/>
              <w:marRight w:val="0"/>
              <w:marTop w:val="0"/>
              <w:marBottom w:val="0"/>
              <w:divBdr>
                <w:top w:val="none" w:sz="0" w:space="0" w:color="auto"/>
                <w:left w:val="none" w:sz="0" w:space="0" w:color="auto"/>
                <w:bottom w:val="none" w:sz="0" w:space="0" w:color="auto"/>
                <w:right w:val="none" w:sz="0" w:space="0" w:color="auto"/>
              </w:divBdr>
            </w:div>
            <w:div w:id="2126074039">
              <w:marLeft w:val="0"/>
              <w:marRight w:val="0"/>
              <w:marTop w:val="0"/>
              <w:marBottom w:val="0"/>
              <w:divBdr>
                <w:top w:val="none" w:sz="0" w:space="0" w:color="auto"/>
                <w:left w:val="none" w:sz="0" w:space="0" w:color="auto"/>
                <w:bottom w:val="none" w:sz="0" w:space="0" w:color="auto"/>
                <w:right w:val="none" w:sz="0" w:space="0" w:color="auto"/>
              </w:divBdr>
            </w:div>
            <w:div w:id="2136676687">
              <w:marLeft w:val="0"/>
              <w:marRight w:val="0"/>
              <w:marTop w:val="0"/>
              <w:marBottom w:val="0"/>
              <w:divBdr>
                <w:top w:val="none" w:sz="0" w:space="0" w:color="auto"/>
                <w:left w:val="none" w:sz="0" w:space="0" w:color="auto"/>
                <w:bottom w:val="none" w:sz="0" w:space="0" w:color="auto"/>
                <w:right w:val="none" w:sz="0" w:space="0" w:color="auto"/>
              </w:divBdr>
            </w:div>
            <w:div w:id="21451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50775">
      <w:bodyDiv w:val="1"/>
      <w:marLeft w:val="0"/>
      <w:marRight w:val="0"/>
      <w:marTop w:val="0"/>
      <w:marBottom w:val="0"/>
      <w:divBdr>
        <w:top w:val="none" w:sz="0" w:space="0" w:color="auto"/>
        <w:left w:val="none" w:sz="0" w:space="0" w:color="auto"/>
        <w:bottom w:val="none" w:sz="0" w:space="0" w:color="auto"/>
        <w:right w:val="none" w:sz="0" w:space="0" w:color="auto"/>
      </w:divBdr>
      <w:divsChild>
        <w:div w:id="1056124307">
          <w:marLeft w:val="0"/>
          <w:marRight w:val="0"/>
          <w:marTop w:val="0"/>
          <w:marBottom w:val="0"/>
          <w:divBdr>
            <w:top w:val="none" w:sz="0" w:space="0" w:color="auto"/>
            <w:left w:val="none" w:sz="0" w:space="0" w:color="auto"/>
            <w:bottom w:val="none" w:sz="0" w:space="0" w:color="auto"/>
            <w:right w:val="none" w:sz="0" w:space="0" w:color="auto"/>
          </w:divBdr>
          <w:divsChild>
            <w:div w:id="7875622">
              <w:marLeft w:val="0"/>
              <w:marRight w:val="0"/>
              <w:marTop w:val="0"/>
              <w:marBottom w:val="0"/>
              <w:divBdr>
                <w:top w:val="none" w:sz="0" w:space="0" w:color="auto"/>
                <w:left w:val="none" w:sz="0" w:space="0" w:color="auto"/>
                <w:bottom w:val="none" w:sz="0" w:space="0" w:color="auto"/>
                <w:right w:val="none" w:sz="0" w:space="0" w:color="auto"/>
              </w:divBdr>
            </w:div>
            <w:div w:id="228074679">
              <w:marLeft w:val="0"/>
              <w:marRight w:val="0"/>
              <w:marTop w:val="0"/>
              <w:marBottom w:val="0"/>
              <w:divBdr>
                <w:top w:val="none" w:sz="0" w:space="0" w:color="auto"/>
                <w:left w:val="none" w:sz="0" w:space="0" w:color="auto"/>
                <w:bottom w:val="none" w:sz="0" w:space="0" w:color="auto"/>
                <w:right w:val="none" w:sz="0" w:space="0" w:color="auto"/>
              </w:divBdr>
            </w:div>
            <w:div w:id="228464665">
              <w:marLeft w:val="0"/>
              <w:marRight w:val="0"/>
              <w:marTop w:val="0"/>
              <w:marBottom w:val="0"/>
              <w:divBdr>
                <w:top w:val="none" w:sz="0" w:space="0" w:color="auto"/>
                <w:left w:val="none" w:sz="0" w:space="0" w:color="auto"/>
                <w:bottom w:val="none" w:sz="0" w:space="0" w:color="auto"/>
                <w:right w:val="none" w:sz="0" w:space="0" w:color="auto"/>
              </w:divBdr>
            </w:div>
            <w:div w:id="278489922">
              <w:marLeft w:val="0"/>
              <w:marRight w:val="0"/>
              <w:marTop w:val="0"/>
              <w:marBottom w:val="0"/>
              <w:divBdr>
                <w:top w:val="none" w:sz="0" w:space="0" w:color="auto"/>
                <w:left w:val="none" w:sz="0" w:space="0" w:color="auto"/>
                <w:bottom w:val="none" w:sz="0" w:space="0" w:color="auto"/>
                <w:right w:val="none" w:sz="0" w:space="0" w:color="auto"/>
              </w:divBdr>
            </w:div>
            <w:div w:id="302464534">
              <w:marLeft w:val="0"/>
              <w:marRight w:val="0"/>
              <w:marTop w:val="0"/>
              <w:marBottom w:val="0"/>
              <w:divBdr>
                <w:top w:val="none" w:sz="0" w:space="0" w:color="auto"/>
                <w:left w:val="none" w:sz="0" w:space="0" w:color="auto"/>
                <w:bottom w:val="none" w:sz="0" w:space="0" w:color="auto"/>
                <w:right w:val="none" w:sz="0" w:space="0" w:color="auto"/>
              </w:divBdr>
            </w:div>
            <w:div w:id="379474085">
              <w:marLeft w:val="0"/>
              <w:marRight w:val="0"/>
              <w:marTop w:val="0"/>
              <w:marBottom w:val="0"/>
              <w:divBdr>
                <w:top w:val="none" w:sz="0" w:space="0" w:color="auto"/>
                <w:left w:val="none" w:sz="0" w:space="0" w:color="auto"/>
                <w:bottom w:val="none" w:sz="0" w:space="0" w:color="auto"/>
                <w:right w:val="none" w:sz="0" w:space="0" w:color="auto"/>
              </w:divBdr>
            </w:div>
            <w:div w:id="449129612">
              <w:marLeft w:val="0"/>
              <w:marRight w:val="0"/>
              <w:marTop w:val="0"/>
              <w:marBottom w:val="0"/>
              <w:divBdr>
                <w:top w:val="none" w:sz="0" w:space="0" w:color="auto"/>
                <w:left w:val="none" w:sz="0" w:space="0" w:color="auto"/>
                <w:bottom w:val="none" w:sz="0" w:space="0" w:color="auto"/>
                <w:right w:val="none" w:sz="0" w:space="0" w:color="auto"/>
              </w:divBdr>
            </w:div>
            <w:div w:id="450712275">
              <w:marLeft w:val="0"/>
              <w:marRight w:val="0"/>
              <w:marTop w:val="0"/>
              <w:marBottom w:val="0"/>
              <w:divBdr>
                <w:top w:val="none" w:sz="0" w:space="0" w:color="auto"/>
                <w:left w:val="none" w:sz="0" w:space="0" w:color="auto"/>
                <w:bottom w:val="none" w:sz="0" w:space="0" w:color="auto"/>
                <w:right w:val="none" w:sz="0" w:space="0" w:color="auto"/>
              </w:divBdr>
            </w:div>
            <w:div w:id="458032600">
              <w:marLeft w:val="0"/>
              <w:marRight w:val="0"/>
              <w:marTop w:val="0"/>
              <w:marBottom w:val="0"/>
              <w:divBdr>
                <w:top w:val="none" w:sz="0" w:space="0" w:color="auto"/>
                <w:left w:val="none" w:sz="0" w:space="0" w:color="auto"/>
                <w:bottom w:val="none" w:sz="0" w:space="0" w:color="auto"/>
                <w:right w:val="none" w:sz="0" w:space="0" w:color="auto"/>
              </w:divBdr>
            </w:div>
            <w:div w:id="570963433">
              <w:marLeft w:val="0"/>
              <w:marRight w:val="0"/>
              <w:marTop w:val="0"/>
              <w:marBottom w:val="0"/>
              <w:divBdr>
                <w:top w:val="none" w:sz="0" w:space="0" w:color="auto"/>
                <w:left w:val="none" w:sz="0" w:space="0" w:color="auto"/>
                <w:bottom w:val="none" w:sz="0" w:space="0" w:color="auto"/>
                <w:right w:val="none" w:sz="0" w:space="0" w:color="auto"/>
              </w:divBdr>
            </w:div>
            <w:div w:id="645164535">
              <w:marLeft w:val="0"/>
              <w:marRight w:val="0"/>
              <w:marTop w:val="0"/>
              <w:marBottom w:val="0"/>
              <w:divBdr>
                <w:top w:val="none" w:sz="0" w:space="0" w:color="auto"/>
                <w:left w:val="none" w:sz="0" w:space="0" w:color="auto"/>
                <w:bottom w:val="none" w:sz="0" w:space="0" w:color="auto"/>
                <w:right w:val="none" w:sz="0" w:space="0" w:color="auto"/>
              </w:divBdr>
            </w:div>
            <w:div w:id="681511302">
              <w:marLeft w:val="0"/>
              <w:marRight w:val="0"/>
              <w:marTop w:val="0"/>
              <w:marBottom w:val="0"/>
              <w:divBdr>
                <w:top w:val="none" w:sz="0" w:space="0" w:color="auto"/>
                <w:left w:val="none" w:sz="0" w:space="0" w:color="auto"/>
                <w:bottom w:val="none" w:sz="0" w:space="0" w:color="auto"/>
                <w:right w:val="none" w:sz="0" w:space="0" w:color="auto"/>
              </w:divBdr>
            </w:div>
            <w:div w:id="741022371">
              <w:marLeft w:val="0"/>
              <w:marRight w:val="0"/>
              <w:marTop w:val="0"/>
              <w:marBottom w:val="0"/>
              <w:divBdr>
                <w:top w:val="none" w:sz="0" w:space="0" w:color="auto"/>
                <w:left w:val="none" w:sz="0" w:space="0" w:color="auto"/>
                <w:bottom w:val="none" w:sz="0" w:space="0" w:color="auto"/>
                <w:right w:val="none" w:sz="0" w:space="0" w:color="auto"/>
              </w:divBdr>
            </w:div>
            <w:div w:id="821702143">
              <w:marLeft w:val="0"/>
              <w:marRight w:val="0"/>
              <w:marTop w:val="0"/>
              <w:marBottom w:val="0"/>
              <w:divBdr>
                <w:top w:val="none" w:sz="0" w:space="0" w:color="auto"/>
                <w:left w:val="none" w:sz="0" w:space="0" w:color="auto"/>
                <w:bottom w:val="none" w:sz="0" w:space="0" w:color="auto"/>
                <w:right w:val="none" w:sz="0" w:space="0" w:color="auto"/>
              </w:divBdr>
            </w:div>
            <w:div w:id="1133599548">
              <w:marLeft w:val="0"/>
              <w:marRight w:val="0"/>
              <w:marTop w:val="0"/>
              <w:marBottom w:val="0"/>
              <w:divBdr>
                <w:top w:val="none" w:sz="0" w:space="0" w:color="auto"/>
                <w:left w:val="none" w:sz="0" w:space="0" w:color="auto"/>
                <w:bottom w:val="none" w:sz="0" w:space="0" w:color="auto"/>
                <w:right w:val="none" w:sz="0" w:space="0" w:color="auto"/>
              </w:divBdr>
            </w:div>
            <w:div w:id="1161701098">
              <w:marLeft w:val="0"/>
              <w:marRight w:val="0"/>
              <w:marTop w:val="0"/>
              <w:marBottom w:val="0"/>
              <w:divBdr>
                <w:top w:val="none" w:sz="0" w:space="0" w:color="auto"/>
                <w:left w:val="none" w:sz="0" w:space="0" w:color="auto"/>
                <w:bottom w:val="none" w:sz="0" w:space="0" w:color="auto"/>
                <w:right w:val="none" w:sz="0" w:space="0" w:color="auto"/>
              </w:divBdr>
            </w:div>
            <w:div w:id="1220677538">
              <w:marLeft w:val="0"/>
              <w:marRight w:val="0"/>
              <w:marTop w:val="0"/>
              <w:marBottom w:val="0"/>
              <w:divBdr>
                <w:top w:val="none" w:sz="0" w:space="0" w:color="auto"/>
                <w:left w:val="none" w:sz="0" w:space="0" w:color="auto"/>
                <w:bottom w:val="none" w:sz="0" w:space="0" w:color="auto"/>
                <w:right w:val="none" w:sz="0" w:space="0" w:color="auto"/>
              </w:divBdr>
            </w:div>
            <w:div w:id="1223710664">
              <w:marLeft w:val="0"/>
              <w:marRight w:val="0"/>
              <w:marTop w:val="0"/>
              <w:marBottom w:val="0"/>
              <w:divBdr>
                <w:top w:val="none" w:sz="0" w:space="0" w:color="auto"/>
                <w:left w:val="none" w:sz="0" w:space="0" w:color="auto"/>
                <w:bottom w:val="none" w:sz="0" w:space="0" w:color="auto"/>
                <w:right w:val="none" w:sz="0" w:space="0" w:color="auto"/>
              </w:divBdr>
            </w:div>
            <w:div w:id="1254241007">
              <w:marLeft w:val="0"/>
              <w:marRight w:val="0"/>
              <w:marTop w:val="0"/>
              <w:marBottom w:val="0"/>
              <w:divBdr>
                <w:top w:val="none" w:sz="0" w:space="0" w:color="auto"/>
                <w:left w:val="none" w:sz="0" w:space="0" w:color="auto"/>
                <w:bottom w:val="none" w:sz="0" w:space="0" w:color="auto"/>
                <w:right w:val="none" w:sz="0" w:space="0" w:color="auto"/>
              </w:divBdr>
            </w:div>
            <w:div w:id="1467695502">
              <w:marLeft w:val="0"/>
              <w:marRight w:val="0"/>
              <w:marTop w:val="0"/>
              <w:marBottom w:val="0"/>
              <w:divBdr>
                <w:top w:val="none" w:sz="0" w:space="0" w:color="auto"/>
                <w:left w:val="none" w:sz="0" w:space="0" w:color="auto"/>
                <w:bottom w:val="none" w:sz="0" w:space="0" w:color="auto"/>
                <w:right w:val="none" w:sz="0" w:space="0" w:color="auto"/>
              </w:divBdr>
            </w:div>
            <w:div w:id="1554929486">
              <w:marLeft w:val="0"/>
              <w:marRight w:val="0"/>
              <w:marTop w:val="0"/>
              <w:marBottom w:val="0"/>
              <w:divBdr>
                <w:top w:val="none" w:sz="0" w:space="0" w:color="auto"/>
                <w:left w:val="none" w:sz="0" w:space="0" w:color="auto"/>
                <w:bottom w:val="none" w:sz="0" w:space="0" w:color="auto"/>
                <w:right w:val="none" w:sz="0" w:space="0" w:color="auto"/>
              </w:divBdr>
            </w:div>
            <w:div w:id="1621300709">
              <w:marLeft w:val="0"/>
              <w:marRight w:val="0"/>
              <w:marTop w:val="0"/>
              <w:marBottom w:val="0"/>
              <w:divBdr>
                <w:top w:val="none" w:sz="0" w:space="0" w:color="auto"/>
                <w:left w:val="none" w:sz="0" w:space="0" w:color="auto"/>
                <w:bottom w:val="none" w:sz="0" w:space="0" w:color="auto"/>
                <w:right w:val="none" w:sz="0" w:space="0" w:color="auto"/>
              </w:divBdr>
            </w:div>
            <w:div w:id="1624924188">
              <w:marLeft w:val="0"/>
              <w:marRight w:val="0"/>
              <w:marTop w:val="0"/>
              <w:marBottom w:val="0"/>
              <w:divBdr>
                <w:top w:val="none" w:sz="0" w:space="0" w:color="auto"/>
                <w:left w:val="none" w:sz="0" w:space="0" w:color="auto"/>
                <w:bottom w:val="none" w:sz="0" w:space="0" w:color="auto"/>
                <w:right w:val="none" w:sz="0" w:space="0" w:color="auto"/>
              </w:divBdr>
            </w:div>
            <w:div w:id="1683315269">
              <w:marLeft w:val="0"/>
              <w:marRight w:val="0"/>
              <w:marTop w:val="0"/>
              <w:marBottom w:val="0"/>
              <w:divBdr>
                <w:top w:val="none" w:sz="0" w:space="0" w:color="auto"/>
                <w:left w:val="none" w:sz="0" w:space="0" w:color="auto"/>
                <w:bottom w:val="none" w:sz="0" w:space="0" w:color="auto"/>
                <w:right w:val="none" w:sz="0" w:space="0" w:color="auto"/>
              </w:divBdr>
            </w:div>
            <w:div w:id="1731732878">
              <w:marLeft w:val="0"/>
              <w:marRight w:val="0"/>
              <w:marTop w:val="0"/>
              <w:marBottom w:val="0"/>
              <w:divBdr>
                <w:top w:val="none" w:sz="0" w:space="0" w:color="auto"/>
                <w:left w:val="none" w:sz="0" w:space="0" w:color="auto"/>
                <w:bottom w:val="none" w:sz="0" w:space="0" w:color="auto"/>
                <w:right w:val="none" w:sz="0" w:space="0" w:color="auto"/>
              </w:divBdr>
            </w:div>
            <w:div w:id="1992514379">
              <w:marLeft w:val="0"/>
              <w:marRight w:val="0"/>
              <w:marTop w:val="0"/>
              <w:marBottom w:val="0"/>
              <w:divBdr>
                <w:top w:val="none" w:sz="0" w:space="0" w:color="auto"/>
                <w:left w:val="none" w:sz="0" w:space="0" w:color="auto"/>
                <w:bottom w:val="none" w:sz="0" w:space="0" w:color="auto"/>
                <w:right w:val="none" w:sz="0" w:space="0" w:color="auto"/>
              </w:divBdr>
            </w:div>
            <w:div w:id="2003771435">
              <w:marLeft w:val="0"/>
              <w:marRight w:val="0"/>
              <w:marTop w:val="0"/>
              <w:marBottom w:val="0"/>
              <w:divBdr>
                <w:top w:val="none" w:sz="0" w:space="0" w:color="auto"/>
                <w:left w:val="none" w:sz="0" w:space="0" w:color="auto"/>
                <w:bottom w:val="none" w:sz="0" w:space="0" w:color="auto"/>
                <w:right w:val="none" w:sz="0" w:space="0" w:color="auto"/>
              </w:divBdr>
            </w:div>
            <w:div w:id="20956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2920">
      <w:bodyDiv w:val="1"/>
      <w:marLeft w:val="0"/>
      <w:marRight w:val="0"/>
      <w:marTop w:val="0"/>
      <w:marBottom w:val="0"/>
      <w:divBdr>
        <w:top w:val="none" w:sz="0" w:space="0" w:color="auto"/>
        <w:left w:val="none" w:sz="0" w:space="0" w:color="auto"/>
        <w:bottom w:val="none" w:sz="0" w:space="0" w:color="auto"/>
        <w:right w:val="none" w:sz="0" w:space="0" w:color="auto"/>
      </w:divBdr>
      <w:divsChild>
        <w:div w:id="1810397382">
          <w:marLeft w:val="0"/>
          <w:marRight w:val="0"/>
          <w:marTop w:val="0"/>
          <w:marBottom w:val="0"/>
          <w:divBdr>
            <w:top w:val="none" w:sz="0" w:space="0" w:color="auto"/>
            <w:left w:val="none" w:sz="0" w:space="0" w:color="auto"/>
            <w:bottom w:val="none" w:sz="0" w:space="0" w:color="auto"/>
            <w:right w:val="none" w:sz="0" w:space="0" w:color="auto"/>
          </w:divBdr>
          <w:divsChild>
            <w:div w:id="68696404">
              <w:marLeft w:val="0"/>
              <w:marRight w:val="0"/>
              <w:marTop w:val="0"/>
              <w:marBottom w:val="0"/>
              <w:divBdr>
                <w:top w:val="none" w:sz="0" w:space="0" w:color="auto"/>
                <w:left w:val="none" w:sz="0" w:space="0" w:color="auto"/>
                <w:bottom w:val="none" w:sz="0" w:space="0" w:color="auto"/>
                <w:right w:val="none" w:sz="0" w:space="0" w:color="auto"/>
              </w:divBdr>
            </w:div>
            <w:div w:id="97069462">
              <w:marLeft w:val="0"/>
              <w:marRight w:val="0"/>
              <w:marTop w:val="0"/>
              <w:marBottom w:val="0"/>
              <w:divBdr>
                <w:top w:val="none" w:sz="0" w:space="0" w:color="auto"/>
                <w:left w:val="none" w:sz="0" w:space="0" w:color="auto"/>
                <w:bottom w:val="none" w:sz="0" w:space="0" w:color="auto"/>
                <w:right w:val="none" w:sz="0" w:space="0" w:color="auto"/>
              </w:divBdr>
            </w:div>
            <w:div w:id="234972842">
              <w:marLeft w:val="0"/>
              <w:marRight w:val="0"/>
              <w:marTop w:val="0"/>
              <w:marBottom w:val="0"/>
              <w:divBdr>
                <w:top w:val="none" w:sz="0" w:space="0" w:color="auto"/>
                <w:left w:val="none" w:sz="0" w:space="0" w:color="auto"/>
                <w:bottom w:val="none" w:sz="0" w:space="0" w:color="auto"/>
                <w:right w:val="none" w:sz="0" w:space="0" w:color="auto"/>
              </w:divBdr>
            </w:div>
            <w:div w:id="294456646">
              <w:marLeft w:val="0"/>
              <w:marRight w:val="0"/>
              <w:marTop w:val="0"/>
              <w:marBottom w:val="0"/>
              <w:divBdr>
                <w:top w:val="none" w:sz="0" w:space="0" w:color="auto"/>
                <w:left w:val="none" w:sz="0" w:space="0" w:color="auto"/>
                <w:bottom w:val="none" w:sz="0" w:space="0" w:color="auto"/>
                <w:right w:val="none" w:sz="0" w:space="0" w:color="auto"/>
              </w:divBdr>
            </w:div>
            <w:div w:id="701786852">
              <w:marLeft w:val="0"/>
              <w:marRight w:val="0"/>
              <w:marTop w:val="0"/>
              <w:marBottom w:val="0"/>
              <w:divBdr>
                <w:top w:val="none" w:sz="0" w:space="0" w:color="auto"/>
                <w:left w:val="none" w:sz="0" w:space="0" w:color="auto"/>
                <w:bottom w:val="none" w:sz="0" w:space="0" w:color="auto"/>
                <w:right w:val="none" w:sz="0" w:space="0" w:color="auto"/>
              </w:divBdr>
            </w:div>
            <w:div w:id="731461682">
              <w:marLeft w:val="0"/>
              <w:marRight w:val="0"/>
              <w:marTop w:val="0"/>
              <w:marBottom w:val="0"/>
              <w:divBdr>
                <w:top w:val="none" w:sz="0" w:space="0" w:color="auto"/>
                <w:left w:val="none" w:sz="0" w:space="0" w:color="auto"/>
                <w:bottom w:val="none" w:sz="0" w:space="0" w:color="auto"/>
                <w:right w:val="none" w:sz="0" w:space="0" w:color="auto"/>
              </w:divBdr>
            </w:div>
            <w:div w:id="815341992">
              <w:marLeft w:val="0"/>
              <w:marRight w:val="0"/>
              <w:marTop w:val="0"/>
              <w:marBottom w:val="0"/>
              <w:divBdr>
                <w:top w:val="none" w:sz="0" w:space="0" w:color="auto"/>
                <w:left w:val="none" w:sz="0" w:space="0" w:color="auto"/>
                <w:bottom w:val="none" w:sz="0" w:space="0" w:color="auto"/>
                <w:right w:val="none" w:sz="0" w:space="0" w:color="auto"/>
              </w:divBdr>
            </w:div>
            <w:div w:id="882785726">
              <w:marLeft w:val="0"/>
              <w:marRight w:val="0"/>
              <w:marTop w:val="0"/>
              <w:marBottom w:val="0"/>
              <w:divBdr>
                <w:top w:val="none" w:sz="0" w:space="0" w:color="auto"/>
                <w:left w:val="none" w:sz="0" w:space="0" w:color="auto"/>
                <w:bottom w:val="none" w:sz="0" w:space="0" w:color="auto"/>
                <w:right w:val="none" w:sz="0" w:space="0" w:color="auto"/>
              </w:divBdr>
            </w:div>
            <w:div w:id="1044017650">
              <w:marLeft w:val="0"/>
              <w:marRight w:val="0"/>
              <w:marTop w:val="0"/>
              <w:marBottom w:val="0"/>
              <w:divBdr>
                <w:top w:val="none" w:sz="0" w:space="0" w:color="auto"/>
                <w:left w:val="none" w:sz="0" w:space="0" w:color="auto"/>
                <w:bottom w:val="none" w:sz="0" w:space="0" w:color="auto"/>
                <w:right w:val="none" w:sz="0" w:space="0" w:color="auto"/>
              </w:divBdr>
            </w:div>
            <w:div w:id="1247765749">
              <w:marLeft w:val="0"/>
              <w:marRight w:val="0"/>
              <w:marTop w:val="0"/>
              <w:marBottom w:val="0"/>
              <w:divBdr>
                <w:top w:val="none" w:sz="0" w:space="0" w:color="auto"/>
                <w:left w:val="none" w:sz="0" w:space="0" w:color="auto"/>
                <w:bottom w:val="none" w:sz="0" w:space="0" w:color="auto"/>
                <w:right w:val="none" w:sz="0" w:space="0" w:color="auto"/>
              </w:divBdr>
            </w:div>
            <w:div w:id="1430857951">
              <w:marLeft w:val="0"/>
              <w:marRight w:val="0"/>
              <w:marTop w:val="0"/>
              <w:marBottom w:val="0"/>
              <w:divBdr>
                <w:top w:val="none" w:sz="0" w:space="0" w:color="auto"/>
                <w:left w:val="none" w:sz="0" w:space="0" w:color="auto"/>
                <w:bottom w:val="none" w:sz="0" w:space="0" w:color="auto"/>
                <w:right w:val="none" w:sz="0" w:space="0" w:color="auto"/>
              </w:divBdr>
            </w:div>
            <w:div w:id="1557426050">
              <w:marLeft w:val="0"/>
              <w:marRight w:val="0"/>
              <w:marTop w:val="0"/>
              <w:marBottom w:val="0"/>
              <w:divBdr>
                <w:top w:val="none" w:sz="0" w:space="0" w:color="auto"/>
                <w:left w:val="none" w:sz="0" w:space="0" w:color="auto"/>
                <w:bottom w:val="none" w:sz="0" w:space="0" w:color="auto"/>
                <w:right w:val="none" w:sz="0" w:space="0" w:color="auto"/>
              </w:divBdr>
            </w:div>
            <w:div w:id="1579710752">
              <w:marLeft w:val="0"/>
              <w:marRight w:val="0"/>
              <w:marTop w:val="0"/>
              <w:marBottom w:val="0"/>
              <w:divBdr>
                <w:top w:val="none" w:sz="0" w:space="0" w:color="auto"/>
                <w:left w:val="none" w:sz="0" w:space="0" w:color="auto"/>
                <w:bottom w:val="none" w:sz="0" w:space="0" w:color="auto"/>
                <w:right w:val="none" w:sz="0" w:space="0" w:color="auto"/>
              </w:divBdr>
            </w:div>
            <w:div w:id="2050572968">
              <w:marLeft w:val="0"/>
              <w:marRight w:val="0"/>
              <w:marTop w:val="0"/>
              <w:marBottom w:val="0"/>
              <w:divBdr>
                <w:top w:val="none" w:sz="0" w:space="0" w:color="auto"/>
                <w:left w:val="none" w:sz="0" w:space="0" w:color="auto"/>
                <w:bottom w:val="none" w:sz="0" w:space="0" w:color="auto"/>
                <w:right w:val="none" w:sz="0" w:space="0" w:color="auto"/>
              </w:divBdr>
            </w:div>
            <w:div w:id="20720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6812">
      <w:bodyDiv w:val="1"/>
      <w:marLeft w:val="0"/>
      <w:marRight w:val="0"/>
      <w:marTop w:val="0"/>
      <w:marBottom w:val="0"/>
      <w:divBdr>
        <w:top w:val="none" w:sz="0" w:space="0" w:color="auto"/>
        <w:left w:val="none" w:sz="0" w:space="0" w:color="auto"/>
        <w:bottom w:val="none" w:sz="0" w:space="0" w:color="auto"/>
        <w:right w:val="none" w:sz="0" w:space="0" w:color="auto"/>
      </w:divBdr>
      <w:divsChild>
        <w:div w:id="1573926555">
          <w:marLeft w:val="0"/>
          <w:marRight w:val="0"/>
          <w:marTop w:val="0"/>
          <w:marBottom w:val="0"/>
          <w:divBdr>
            <w:top w:val="none" w:sz="0" w:space="0" w:color="auto"/>
            <w:left w:val="none" w:sz="0" w:space="0" w:color="auto"/>
            <w:bottom w:val="none" w:sz="0" w:space="0" w:color="auto"/>
            <w:right w:val="none" w:sz="0" w:space="0" w:color="auto"/>
          </w:divBdr>
          <w:divsChild>
            <w:div w:id="6255202">
              <w:marLeft w:val="0"/>
              <w:marRight w:val="0"/>
              <w:marTop w:val="0"/>
              <w:marBottom w:val="0"/>
              <w:divBdr>
                <w:top w:val="none" w:sz="0" w:space="0" w:color="auto"/>
                <w:left w:val="none" w:sz="0" w:space="0" w:color="auto"/>
                <w:bottom w:val="none" w:sz="0" w:space="0" w:color="auto"/>
                <w:right w:val="none" w:sz="0" w:space="0" w:color="auto"/>
              </w:divBdr>
            </w:div>
            <w:div w:id="39407354">
              <w:marLeft w:val="0"/>
              <w:marRight w:val="0"/>
              <w:marTop w:val="0"/>
              <w:marBottom w:val="0"/>
              <w:divBdr>
                <w:top w:val="none" w:sz="0" w:space="0" w:color="auto"/>
                <w:left w:val="none" w:sz="0" w:space="0" w:color="auto"/>
                <w:bottom w:val="none" w:sz="0" w:space="0" w:color="auto"/>
                <w:right w:val="none" w:sz="0" w:space="0" w:color="auto"/>
              </w:divBdr>
            </w:div>
            <w:div w:id="128548469">
              <w:marLeft w:val="0"/>
              <w:marRight w:val="0"/>
              <w:marTop w:val="0"/>
              <w:marBottom w:val="0"/>
              <w:divBdr>
                <w:top w:val="none" w:sz="0" w:space="0" w:color="auto"/>
                <w:left w:val="none" w:sz="0" w:space="0" w:color="auto"/>
                <w:bottom w:val="none" w:sz="0" w:space="0" w:color="auto"/>
                <w:right w:val="none" w:sz="0" w:space="0" w:color="auto"/>
              </w:divBdr>
            </w:div>
            <w:div w:id="329454338">
              <w:marLeft w:val="0"/>
              <w:marRight w:val="0"/>
              <w:marTop w:val="0"/>
              <w:marBottom w:val="0"/>
              <w:divBdr>
                <w:top w:val="none" w:sz="0" w:space="0" w:color="auto"/>
                <w:left w:val="none" w:sz="0" w:space="0" w:color="auto"/>
                <w:bottom w:val="none" w:sz="0" w:space="0" w:color="auto"/>
                <w:right w:val="none" w:sz="0" w:space="0" w:color="auto"/>
              </w:divBdr>
            </w:div>
            <w:div w:id="357700752">
              <w:marLeft w:val="0"/>
              <w:marRight w:val="0"/>
              <w:marTop w:val="0"/>
              <w:marBottom w:val="0"/>
              <w:divBdr>
                <w:top w:val="none" w:sz="0" w:space="0" w:color="auto"/>
                <w:left w:val="none" w:sz="0" w:space="0" w:color="auto"/>
                <w:bottom w:val="none" w:sz="0" w:space="0" w:color="auto"/>
                <w:right w:val="none" w:sz="0" w:space="0" w:color="auto"/>
              </w:divBdr>
            </w:div>
            <w:div w:id="460852815">
              <w:marLeft w:val="0"/>
              <w:marRight w:val="0"/>
              <w:marTop w:val="0"/>
              <w:marBottom w:val="0"/>
              <w:divBdr>
                <w:top w:val="none" w:sz="0" w:space="0" w:color="auto"/>
                <w:left w:val="none" w:sz="0" w:space="0" w:color="auto"/>
                <w:bottom w:val="none" w:sz="0" w:space="0" w:color="auto"/>
                <w:right w:val="none" w:sz="0" w:space="0" w:color="auto"/>
              </w:divBdr>
            </w:div>
            <w:div w:id="501046101">
              <w:marLeft w:val="0"/>
              <w:marRight w:val="0"/>
              <w:marTop w:val="0"/>
              <w:marBottom w:val="0"/>
              <w:divBdr>
                <w:top w:val="none" w:sz="0" w:space="0" w:color="auto"/>
                <w:left w:val="none" w:sz="0" w:space="0" w:color="auto"/>
                <w:bottom w:val="none" w:sz="0" w:space="0" w:color="auto"/>
                <w:right w:val="none" w:sz="0" w:space="0" w:color="auto"/>
              </w:divBdr>
            </w:div>
            <w:div w:id="573709826">
              <w:marLeft w:val="0"/>
              <w:marRight w:val="0"/>
              <w:marTop w:val="0"/>
              <w:marBottom w:val="0"/>
              <w:divBdr>
                <w:top w:val="none" w:sz="0" w:space="0" w:color="auto"/>
                <w:left w:val="none" w:sz="0" w:space="0" w:color="auto"/>
                <w:bottom w:val="none" w:sz="0" w:space="0" w:color="auto"/>
                <w:right w:val="none" w:sz="0" w:space="0" w:color="auto"/>
              </w:divBdr>
            </w:div>
            <w:div w:id="685519971">
              <w:marLeft w:val="0"/>
              <w:marRight w:val="0"/>
              <w:marTop w:val="0"/>
              <w:marBottom w:val="0"/>
              <w:divBdr>
                <w:top w:val="none" w:sz="0" w:space="0" w:color="auto"/>
                <w:left w:val="none" w:sz="0" w:space="0" w:color="auto"/>
                <w:bottom w:val="none" w:sz="0" w:space="0" w:color="auto"/>
                <w:right w:val="none" w:sz="0" w:space="0" w:color="auto"/>
              </w:divBdr>
            </w:div>
            <w:div w:id="769475618">
              <w:marLeft w:val="0"/>
              <w:marRight w:val="0"/>
              <w:marTop w:val="0"/>
              <w:marBottom w:val="0"/>
              <w:divBdr>
                <w:top w:val="none" w:sz="0" w:space="0" w:color="auto"/>
                <w:left w:val="none" w:sz="0" w:space="0" w:color="auto"/>
                <w:bottom w:val="none" w:sz="0" w:space="0" w:color="auto"/>
                <w:right w:val="none" w:sz="0" w:space="0" w:color="auto"/>
              </w:divBdr>
            </w:div>
            <w:div w:id="882518102">
              <w:marLeft w:val="0"/>
              <w:marRight w:val="0"/>
              <w:marTop w:val="0"/>
              <w:marBottom w:val="0"/>
              <w:divBdr>
                <w:top w:val="none" w:sz="0" w:space="0" w:color="auto"/>
                <w:left w:val="none" w:sz="0" w:space="0" w:color="auto"/>
                <w:bottom w:val="none" w:sz="0" w:space="0" w:color="auto"/>
                <w:right w:val="none" w:sz="0" w:space="0" w:color="auto"/>
              </w:divBdr>
            </w:div>
            <w:div w:id="999192871">
              <w:marLeft w:val="0"/>
              <w:marRight w:val="0"/>
              <w:marTop w:val="0"/>
              <w:marBottom w:val="0"/>
              <w:divBdr>
                <w:top w:val="none" w:sz="0" w:space="0" w:color="auto"/>
                <w:left w:val="none" w:sz="0" w:space="0" w:color="auto"/>
                <w:bottom w:val="none" w:sz="0" w:space="0" w:color="auto"/>
                <w:right w:val="none" w:sz="0" w:space="0" w:color="auto"/>
              </w:divBdr>
            </w:div>
            <w:div w:id="1033844738">
              <w:marLeft w:val="0"/>
              <w:marRight w:val="0"/>
              <w:marTop w:val="0"/>
              <w:marBottom w:val="0"/>
              <w:divBdr>
                <w:top w:val="none" w:sz="0" w:space="0" w:color="auto"/>
                <w:left w:val="none" w:sz="0" w:space="0" w:color="auto"/>
                <w:bottom w:val="none" w:sz="0" w:space="0" w:color="auto"/>
                <w:right w:val="none" w:sz="0" w:space="0" w:color="auto"/>
              </w:divBdr>
            </w:div>
            <w:div w:id="1060908386">
              <w:marLeft w:val="0"/>
              <w:marRight w:val="0"/>
              <w:marTop w:val="0"/>
              <w:marBottom w:val="0"/>
              <w:divBdr>
                <w:top w:val="none" w:sz="0" w:space="0" w:color="auto"/>
                <w:left w:val="none" w:sz="0" w:space="0" w:color="auto"/>
                <w:bottom w:val="none" w:sz="0" w:space="0" w:color="auto"/>
                <w:right w:val="none" w:sz="0" w:space="0" w:color="auto"/>
              </w:divBdr>
            </w:div>
            <w:div w:id="1061632333">
              <w:marLeft w:val="0"/>
              <w:marRight w:val="0"/>
              <w:marTop w:val="0"/>
              <w:marBottom w:val="0"/>
              <w:divBdr>
                <w:top w:val="none" w:sz="0" w:space="0" w:color="auto"/>
                <w:left w:val="none" w:sz="0" w:space="0" w:color="auto"/>
                <w:bottom w:val="none" w:sz="0" w:space="0" w:color="auto"/>
                <w:right w:val="none" w:sz="0" w:space="0" w:color="auto"/>
              </w:divBdr>
            </w:div>
            <w:div w:id="1267302379">
              <w:marLeft w:val="0"/>
              <w:marRight w:val="0"/>
              <w:marTop w:val="0"/>
              <w:marBottom w:val="0"/>
              <w:divBdr>
                <w:top w:val="none" w:sz="0" w:space="0" w:color="auto"/>
                <w:left w:val="none" w:sz="0" w:space="0" w:color="auto"/>
                <w:bottom w:val="none" w:sz="0" w:space="0" w:color="auto"/>
                <w:right w:val="none" w:sz="0" w:space="0" w:color="auto"/>
              </w:divBdr>
            </w:div>
            <w:div w:id="1276328541">
              <w:marLeft w:val="0"/>
              <w:marRight w:val="0"/>
              <w:marTop w:val="0"/>
              <w:marBottom w:val="0"/>
              <w:divBdr>
                <w:top w:val="none" w:sz="0" w:space="0" w:color="auto"/>
                <w:left w:val="none" w:sz="0" w:space="0" w:color="auto"/>
                <w:bottom w:val="none" w:sz="0" w:space="0" w:color="auto"/>
                <w:right w:val="none" w:sz="0" w:space="0" w:color="auto"/>
              </w:divBdr>
            </w:div>
            <w:div w:id="1320383585">
              <w:marLeft w:val="0"/>
              <w:marRight w:val="0"/>
              <w:marTop w:val="0"/>
              <w:marBottom w:val="0"/>
              <w:divBdr>
                <w:top w:val="none" w:sz="0" w:space="0" w:color="auto"/>
                <w:left w:val="none" w:sz="0" w:space="0" w:color="auto"/>
                <w:bottom w:val="none" w:sz="0" w:space="0" w:color="auto"/>
                <w:right w:val="none" w:sz="0" w:space="0" w:color="auto"/>
              </w:divBdr>
            </w:div>
            <w:div w:id="1326086582">
              <w:marLeft w:val="0"/>
              <w:marRight w:val="0"/>
              <w:marTop w:val="0"/>
              <w:marBottom w:val="0"/>
              <w:divBdr>
                <w:top w:val="none" w:sz="0" w:space="0" w:color="auto"/>
                <w:left w:val="none" w:sz="0" w:space="0" w:color="auto"/>
                <w:bottom w:val="none" w:sz="0" w:space="0" w:color="auto"/>
                <w:right w:val="none" w:sz="0" w:space="0" w:color="auto"/>
              </w:divBdr>
            </w:div>
            <w:div w:id="1553926893">
              <w:marLeft w:val="0"/>
              <w:marRight w:val="0"/>
              <w:marTop w:val="0"/>
              <w:marBottom w:val="0"/>
              <w:divBdr>
                <w:top w:val="none" w:sz="0" w:space="0" w:color="auto"/>
                <w:left w:val="none" w:sz="0" w:space="0" w:color="auto"/>
                <w:bottom w:val="none" w:sz="0" w:space="0" w:color="auto"/>
                <w:right w:val="none" w:sz="0" w:space="0" w:color="auto"/>
              </w:divBdr>
            </w:div>
            <w:div w:id="1640377285">
              <w:marLeft w:val="0"/>
              <w:marRight w:val="0"/>
              <w:marTop w:val="0"/>
              <w:marBottom w:val="0"/>
              <w:divBdr>
                <w:top w:val="none" w:sz="0" w:space="0" w:color="auto"/>
                <w:left w:val="none" w:sz="0" w:space="0" w:color="auto"/>
                <w:bottom w:val="none" w:sz="0" w:space="0" w:color="auto"/>
                <w:right w:val="none" w:sz="0" w:space="0" w:color="auto"/>
              </w:divBdr>
            </w:div>
            <w:div w:id="1689985008">
              <w:marLeft w:val="0"/>
              <w:marRight w:val="0"/>
              <w:marTop w:val="0"/>
              <w:marBottom w:val="0"/>
              <w:divBdr>
                <w:top w:val="none" w:sz="0" w:space="0" w:color="auto"/>
                <w:left w:val="none" w:sz="0" w:space="0" w:color="auto"/>
                <w:bottom w:val="none" w:sz="0" w:space="0" w:color="auto"/>
                <w:right w:val="none" w:sz="0" w:space="0" w:color="auto"/>
              </w:divBdr>
            </w:div>
            <w:div w:id="1772507877">
              <w:marLeft w:val="0"/>
              <w:marRight w:val="0"/>
              <w:marTop w:val="0"/>
              <w:marBottom w:val="0"/>
              <w:divBdr>
                <w:top w:val="none" w:sz="0" w:space="0" w:color="auto"/>
                <w:left w:val="none" w:sz="0" w:space="0" w:color="auto"/>
                <w:bottom w:val="none" w:sz="0" w:space="0" w:color="auto"/>
                <w:right w:val="none" w:sz="0" w:space="0" w:color="auto"/>
              </w:divBdr>
            </w:div>
            <w:div w:id="1833832076">
              <w:marLeft w:val="0"/>
              <w:marRight w:val="0"/>
              <w:marTop w:val="0"/>
              <w:marBottom w:val="0"/>
              <w:divBdr>
                <w:top w:val="none" w:sz="0" w:space="0" w:color="auto"/>
                <w:left w:val="none" w:sz="0" w:space="0" w:color="auto"/>
                <w:bottom w:val="none" w:sz="0" w:space="0" w:color="auto"/>
                <w:right w:val="none" w:sz="0" w:space="0" w:color="auto"/>
              </w:divBdr>
            </w:div>
            <w:div w:id="1926382451">
              <w:marLeft w:val="0"/>
              <w:marRight w:val="0"/>
              <w:marTop w:val="0"/>
              <w:marBottom w:val="0"/>
              <w:divBdr>
                <w:top w:val="none" w:sz="0" w:space="0" w:color="auto"/>
                <w:left w:val="none" w:sz="0" w:space="0" w:color="auto"/>
                <w:bottom w:val="none" w:sz="0" w:space="0" w:color="auto"/>
                <w:right w:val="none" w:sz="0" w:space="0" w:color="auto"/>
              </w:divBdr>
            </w:div>
            <w:div w:id="1964194950">
              <w:marLeft w:val="0"/>
              <w:marRight w:val="0"/>
              <w:marTop w:val="0"/>
              <w:marBottom w:val="0"/>
              <w:divBdr>
                <w:top w:val="none" w:sz="0" w:space="0" w:color="auto"/>
                <w:left w:val="none" w:sz="0" w:space="0" w:color="auto"/>
                <w:bottom w:val="none" w:sz="0" w:space="0" w:color="auto"/>
                <w:right w:val="none" w:sz="0" w:space="0" w:color="auto"/>
              </w:divBdr>
            </w:div>
            <w:div w:id="1986620697">
              <w:marLeft w:val="0"/>
              <w:marRight w:val="0"/>
              <w:marTop w:val="0"/>
              <w:marBottom w:val="0"/>
              <w:divBdr>
                <w:top w:val="none" w:sz="0" w:space="0" w:color="auto"/>
                <w:left w:val="none" w:sz="0" w:space="0" w:color="auto"/>
                <w:bottom w:val="none" w:sz="0" w:space="0" w:color="auto"/>
                <w:right w:val="none" w:sz="0" w:space="0" w:color="auto"/>
              </w:divBdr>
            </w:div>
            <w:div w:id="19986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82513">
      <w:bodyDiv w:val="1"/>
      <w:marLeft w:val="0"/>
      <w:marRight w:val="0"/>
      <w:marTop w:val="0"/>
      <w:marBottom w:val="0"/>
      <w:divBdr>
        <w:top w:val="none" w:sz="0" w:space="0" w:color="auto"/>
        <w:left w:val="none" w:sz="0" w:space="0" w:color="auto"/>
        <w:bottom w:val="none" w:sz="0" w:space="0" w:color="auto"/>
        <w:right w:val="none" w:sz="0" w:space="0" w:color="auto"/>
      </w:divBdr>
      <w:divsChild>
        <w:div w:id="444232318">
          <w:marLeft w:val="0"/>
          <w:marRight w:val="0"/>
          <w:marTop w:val="0"/>
          <w:marBottom w:val="0"/>
          <w:divBdr>
            <w:top w:val="none" w:sz="0" w:space="0" w:color="auto"/>
            <w:left w:val="none" w:sz="0" w:space="0" w:color="auto"/>
            <w:bottom w:val="none" w:sz="0" w:space="0" w:color="auto"/>
            <w:right w:val="none" w:sz="0" w:space="0" w:color="auto"/>
          </w:divBdr>
          <w:divsChild>
            <w:div w:id="284697933">
              <w:marLeft w:val="0"/>
              <w:marRight w:val="0"/>
              <w:marTop w:val="0"/>
              <w:marBottom w:val="0"/>
              <w:divBdr>
                <w:top w:val="none" w:sz="0" w:space="0" w:color="auto"/>
                <w:left w:val="none" w:sz="0" w:space="0" w:color="auto"/>
                <w:bottom w:val="none" w:sz="0" w:space="0" w:color="auto"/>
                <w:right w:val="none" w:sz="0" w:space="0" w:color="auto"/>
              </w:divBdr>
            </w:div>
            <w:div w:id="1595043860">
              <w:marLeft w:val="0"/>
              <w:marRight w:val="0"/>
              <w:marTop w:val="0"/>
              <w:marBottom w:val="0"/>
              <w:divBdr>
                <w:top w:val="none" w:sz="0" w:space="0" w:color="auto"/>
                <w:left w:val="none" w:sz="0" w:space="0" w:color="auto"/>
                <w:bottom w:val="none" w:sz="0" w:space="0" w:color="auto"/>
                <w:right w:val="none" w:sz="0" w:space="0" w:color="auto"/>
              </w:divBdr>
            </w:div>
            <w:div w:id="1613365274">
              <w:marLeft w:val="0"/>
              <w:marRight w:val="0"/>
              <w:marTop w:val="0"/>
              <w:marBottom w:val="0"/>
              <w:divBdr>
                <w:top w:val="none" w:sz="0" w:space="0" w:color="auto"/>
                <w:left w:val="none" w:sz="0" w:space="0" w:color="auto"/>
                <w:bottom w:val="none" w:sz="0" w:space="0" w:color="auto"/>
                <w:right w:val="none" w:sz="0" w:space="0" w:color="auto"/>
              </w:divBdr>
            </w:div>
            <w:div w:id="2008482330">
              <w:marLeft w:val="0"/>
              <w:marRight w:val="0"/>
              <w:marTop w:val="0"/>
              <w:marBottom w:val="0"/>
              <w:divBdr>
                <w:top w:val="none" w:sz="0" w:space="0" w:color="auto"/>
                <w:left w:val="none" w:sz="0" w:space="0" w:color="auto"/>
                <w:bottom w:val="none" w:sz="0" w:space="0" w:color="auto"/>
                <w:right w:val="none" w:sz="0" w:space="0" w:color="auto"/>
              </w:divBdr>
            </w:div>
            <w:div w:id="2129857520">
              <w:marLeft w:val="0"/>
              <w:marRight w:val="0"/>
              <w:marTop w:val="0"/>
              <w:marBottom w:val="0"/>
              <w:divBdr>
                <w:top w:val="none" w:sz="0" w:space="0" w:color="auto"/>
                <w:left w:val="none" w:sz="0" w:space="0" w:color="auto"/>
                <w:bottom w:val="none" w:sz="0" w:space="0" w:color="auto"/>
                <w:right w:val="none" w:sz="0" w:space="0" w:color="auto"/>
              </w:divBdr>
            </w:div>
            <w:div w:id="21376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9581">
      <w:bodyDiv w:val="1"/>
      <w:marLeft w:val="0"/>
      <w:marRight w:val="0"/>
      <w:marTop w:val="0"/>
      <w:marBottom w:val="0"/>
      <w:divBdr>
        <w:top w:val="none" w:sz="0" w:space="0" w:color="auto"/>
        <w:left w:val="none" w:sz="0" w:space="0" w:color="auto"/>
        <w:bottom w:val="none" w:sz="0" w:space="0" w:color="auto"/>
        <w:right w:val="none" w:sz="0" w:space="0" w:color="auto"/>
      </w:divBdr>
      <w:divsChild>
        <w:div w:id="1523932296">
          <w:marLeft w:val="0"/>
          <w:marRight w:val="0"/>
          <w:marTop w:val="0"/>
          <w:marBottom w:val="0"/>
          <w:divBdr>
            <w:top w:val="none" w:sz="0" w:space="0" w:color="auto"/>
            <w:left w:val="none" w:sz="0" w:space="0" w:color="auto"/>
            <w:bottom w:val="none" w:sz="0" w:space="0" w:color="auto"/>
            <w:right w:val="none" w:sz="0" w:space="0" w:color="auto"/>
          </w:divBdr>
          <w:divsChild>
            <w:div w:id="17241399">
              <w:marLeft w:val="0"/>
              <w:marRight w:val="0"/>
              <w:marTop w:val="0"/>
              <w:marBottom w:val="0"/>
              <w:divBdr>
                <w:top w:val="none" w:sz="0" w:space="0" w:color="auto"/>
                <w:left w:val="none" w:sz="0" w:space="0" w:color="auto"/>
                <w:bottom w:val="none" w:sz="0" w:space="0" w:color="auto"/>
                <w:right w:val="none" w:sz="0" w:space="0" w:color="auto"/>
              </w:divBdr>
            </w:div>
            <w:div w:id="1880698091">
              <w:marLeft w:val="0"/>
              <w:marRight w:val="0"/>
              <w:marTop w:val="0"/>
              <w:marBottom w:val="0"/>
              <w:divBdr>
                <w:top w:val="none" w:sz="0" w:space="0" w:color="auto"/>
                <w:left w:val="none" w:sz="0" w:space="0" w:color="auto"/>
                <w:bottom w:val="none" w:sz="0" w:space="0" w:color="auto"/>
                <w:right w:val="none" w:sz="0" w:space="0" w:color="auto"/>
              </w:divBdr>
            </w:div>
            <w:div w:id="20173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80618">
      <w:bodyDiv w:val="1"/>
      <w:marLeft w:val="0"/>
      <w:marRight w:val="0"/>
      <w:marTop w:val="0"/>
      <w:marBottom w:val="0"/>
      <w:divBdr>
        <w:top w:val="none" w:sz="0" w:space="0" w:color="auto"/>
        <w:left w:val="none" w:sz="0" w:space="0" w:color="auto"/>
        <w:bottom w:val="none" w:sz="0" w:space="0" w:color="auto"/>
        <w:right w:val="none" w:sz="0" w:space="0" w:color="auto"/>
      </w:divBdr>
      <w:divsChild>
        <w:div w:id="1770933230">
          <w:marLeft w:val="0"/>
          <w:marRight w:val="0"/>
          <w:marTop w:val="0"/>
          <w:marBottom w:val="0"/>
          <w:divBdr>
            <w:top w:val="none" w:sz="0" w:space="0" w:color="auto"/>
            <w:left w:val="none" w:sz="0" w:space="0" w:color="auto"/>
            <w:bottom w:val="none" w:sz="0" w:space="0" w:color="auto"/>
            <w:right w:val="none" w:sz="0" w:space="0" w:color="auto"/>
          </w:divBdr>
          <w:divsChild>
            <w:div w:id="159539536">
              <w:marLeft w:val="0"/>
              <w:marRight w:val="0"/>
              <w:marTop w:val="0"/>
              <w:marBottom w:val="0"/>
              <w:divBdr>
                <w:top w:val="none" w:sz="0" w:space="0" w:color="auto"/>
                <w:left w:val="none" w:sz="0" w:space="0" w:color="auto"/>
                <w:bottom w:val="none" w:sz="0" w:space="0" w:color="auto"/>
                <w:right w:val="none" w:sz="0" w:space="0" w:color="auto"/>
              </w:divBdr>
            </w:div>
            <w:div w:id="11028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19964">
      <w:bodyDiv w:val="1"/>
      <w:marLeft w:val="0"/>
      <w:marRight w:val="0"/>
      <w:marTop w:val="0"/>
      <w:marBottom w:val="0"/>
      <w:divBdr>
        <w:top w:val="none" w:sz="0" w:space="0" w:color="auto"/>
        <w:left w:val="none" w:sz="0" w:space="0" w:color="auto"/>
        <w:bottom w:val="none" w:sz="0" w:space="0" w:color="auto"/>
        <w:right w:val="none" w:sz="0" w:space="0" w:color="auto"/>
      </w:divBdr>
      <w:divsChild>
        <w:div w:id="1186019378">
          <w:marLeft w:val="0"/>
          <w:marRight w:val="0"/>
          <w:marTop w:val="0"/>
          <w:marBottom w:val="0"/>
          <w:divBdr>
            <w:top w:val="none" w:sz="0" w:space="0" w:color="auto"/>
            <w:left w:val="none" w:sz="0" w:space="0" w:color="auto"/>
            <w:bottom w:val="none" w:sz="0" w:space="0" w:color="auto"/>
            <w:right w:val="none" w:sz="0" w:space="0" w:color="auto"/>
          </w:divBdr>
          <w:divsChild>
            <w:div w:id="230889401">
              <w:marLeft w:val="0"/>
              <w:marRight w:val="0"/>
              <w:marTop w:val="0"/>
              <w:marBottom w:val="0"/>
              <w:divBdr>
                <w:top w:val="none" w:sz="0" w:space="0" w:color="auto"/>
                <w:left w:val="none" w:sz="0" w:space="0" w:color="auto"/>
                <w:bottom w:val="none" w:sz="0" w:space="0" w:color="auto"/>
                <w:right w:val="none" w:sz="0" w:space="0" w:color="auto"/>
              </w:divBdr>
            </w:div>
            <w:div w:id="304090041">
              <w:marLeft w:val="0"/>
              <w:marRight w:val="0"/>
              <w:marTop w:val="0"/>
              <w:marBottom w:val="0"/>
              <w:divBdr>
                <w:top w:val="none" w:sz="0" w:space="0" w:color="auto"/>
                <w:left w:val="none" w:sz="0" w:space="0" w:color="auto"/>
                <w:bottom w:val="none" w:sz="0" w:space="0" w:color="auto"/>
                <w:right w:val="none" w:sz="0" w:space="0" w:color="auto"/>
              </w:divBdr>
            </w:div>
            <w:div w:id="358044377">
              <w:marLeft w:val="0"/>
              <w:marRight w:val="0"/>
              <w:marTop w:val="0"/>
              <w:marBottom w:val="0"/>
              <w:divBdr>
                <w:top w:val="none" w:sz="0" w:space="0" w:color="auto"/>
                <w:left w:val="none" w:sz="0" w:space="0" w:color="auto"/>
                <w:bottom w:val="none" w:sz="0" w:space="0" w:color="auto"/>
                <w:right w:val="none" w:sz="0" w:space="0" w:color="auto"/>
              </w:divBdr>
            </w:div>
            <w:div w:id="432944901">
              <w:marLeft w:val="0"/>
              <w:marRight w:val="0"/>
              <w:marTop w:val="0"/>
              <w:marBottom w:val="0"/>
              <w:divBdr>
                <w:top w:val="none" w:sz="0" w:space="0" w:color="auto"/>
                <w:left w:val="none" w:sz="0" w:space="0" w:color="auto"/>
                <w:bottom w:val="none" w:sz="0" w:space="0" w:color="auto"/>
                <w:right w:val="none" w:sz="0" w:space="0" w:color="auto"/>
              </w:divBdr>
            </w:div>
            <w:div w:id="1321077789">
              <w:marLeft w:val="0"/>
              <w:marRight w:val="0"/>
              <w:marTop w:val="0"/>
              <w:marBottom w:val="0"/>
              <w:divBdr>
                <w:top w:val="none" w:sz="0" w:space="0" w:color="auto"/>
                <w:left w:val="none" w:sz="0" w:space="0" w:color="auto"/>
                <w:bottom w:val="none" w:sz="0" w:space="0" w:color="auto"/>
                <w:right w:val="none" w:sz="0" w:space="0" w:color="auto"/>
              </w:divBdr>
            </w:div>
            <w:div w:id="1363625261">
              <w:marLeft w:val="0"/>
              <w:marRight w:val="0"/>
              <w:marTop w:val="0"/>
              <w:marBottom w:val="0"/>
              <w:divBdr>
                <w:top w:val="none" w:sz="0" w:space="0" w:color="auto"/>
                <w:left w:val="none" w:sz="0" w:space="0" w:color="auto"/>
                <w:bottom w:val="none" w:sz="0" w:space="0" w:color="auto"/>
                <w:right w:val="none" w:sz="0" w:space="0" w:color="auto"/>
              </w:divBdr>
            </w:div>
            <w:div w:id="1444108089">
              <w:marLeft w:val="0"/>
              <w:marRight w:val="0"/>
              <w:marTop w:val="0"/>
              <w:marBottom w:val="0"/>
              <w:divBdr>
                <w:top w:val="none" w:sz="0" w:space="0" w:color="auto"/>
                <w:left w:val="none" w:sz="0" w:space="0" w:color="auto"/>
                <w:bottom w:val="none" w:sz="0" w:space="0" w:color="auto"/>
                <w:right w:val="none" w:sz="0" w:space="0" w:color="auto"/>
              </w:divBdr>
            </w:div>
            <w:div w:id="1481195628">
              <w:marLeft w:val="0"/>
              <w:marRight w:val="0"/>
              <w:marTop w:val="0"/>
              <w:marBottom w:val="0"/>
              <w:divBdr>
                <w:top w:val="none" w:sz="0" w:space="0" w:color="auto"/>
                <w:left w:val="none" w:sz="0" w:space="0" w:color="auto"/>
                <w:bottom w:val="none" w:sz="0" w:space="0" w:color="auto"/>
                <w:right w:val="none" w:sz="0" w:space="0" w:color="auto"/>
              </w:divBdr>
            </w:div>
            <w:div w:id="1526753774">
              <w:marLeft w:val="0"/>
              <w:marRight w:val="0"/>
              <w:marTop w:val="0"/>
              <w:marBottom w:val="0"/>
              <w:divBdr>
                <w:top w:val="none" w:sz="0" w:space="0" w:color="auto"/>
                <w:left w:val="none" w:sz="0" w:space="0" w:color="auto"/>
                <w:bottom w:val="none" w:sz="0" w:space="0" w:color="auto"/>
                <w:right w:val="none" w:sz="0" w:space="0" w:color="auto"/>
              </w:divBdr>
            </w:div>
            <w:div w:id="1701010697">
              <w:marLeft w:val="0"/>
              <w:marRight w:val="0"/>
              <w:marTop w:val="0"/>
              <w:marBottom w:val="0"/>
              <w:divBdr>
                <w:top w:val="none" w:sz="0" w:space="0" w:color="auto"/>
                <w:left w:val="none" w:sz="0" w:space="0" w:color="auto"/>
                <w:bottom w:val="none" w:sz="0" w:space="0" w:color="auto"/>
                <w:right w:val="none" w:sz="0" w:space="0" w:color="auto"/>
              </w:divBdr>
            </w:div>
            <w:div w:id="1707753647">
              <w:marLeft w:val="0"/>
              <w:marRight w:val="0"/>
              <w:marTop w:val="0"/>
              <w:marBottom w:val="0"/>
              <w:divBdr>
                <w:top w:val="none" w:sz="0" w:space="0" w:color="auto"/>
                <w:left w:val="none" w:sz="0" w:space="0" w:color="auto"/>
                <w:bottom w:val="none" w:sz="0" w:space="0" w:color="auto"/>
                <w:right w:val="none" w:sz="0" w:space="0" w:color="auto"/>
              </w:divBdr>
            </w:div>
            <w:div w:id="1738550424">
              <w:marLeft w:val="0"/>
              <w:marRight w:val="0"/>
              <w:marTop w:val="0"/>
              <w:marBottom w:val="0"/>
              <w:divBdr>
                <w:top w:val="none" w:sz="0" w:space="0" w:color="auto"/>
                <w:left w:val="none" w:sz="0" w:space="0" w:color="auto"/>
                <w:bottom w:val="none" w:sz="0" w:space="0" w:color="auto"/>
                <w:right w:val="none" w:sz="0" w:space="0" w:color="auto"/>
              </w:divBdr>
            </w:div>
            <w:div w:id="1777365404">
              <w:marLeft w:val="0"/>
              <w:marRight w:val="0"/>
              <w:marTop w:val="0"/>
              <w:marBottom w:val="0"/>
              <w:divBdr>
                <w:top w:val="none" w:sz="0" w:space="0" w:color="auto"/>
                <w:left w:val="none" w:sz="0" w:space="0" w:color="auto"/>
                <w:bottom w:val="none" w:sz="0" w:space="0" w:color="auto"/>
                <w:right w:val="none" w:sz="0" w:space="0" w:color="auto"/>
              </w:divBdr>
            </w:div>
            <w:div w:id="1797068307">
              <w:marLeft w:val="0"/>
              <w:marRight w:val="0"/>
              <w:marTop w:val="0"/>
              <w:marBottom w:val="0"/>
              <w:divBdr>
                <w:top w:val="none" w:sz="0" w:space="0" w:color="auto"/>
                <w:left w:val="none" w:sz="0" w:space="0" w:color="auto"/>
                <w:bottom w:val="none" w:sz="0" w:space="0" w:color="auto"/>
                <w:right w:val="none" w:sz="0" w:space="0" w:color="auto"/>
              </w:divBdr>
            </w:div>
            <w:div w:id="2016572824">
              <w:marLeft w:val="0"/>
              <w:marRight w:val="0"/>
              <w:marTop w:val="0"/>
              <w:marBottom w:val="0"/>
              <w:divBdr>
                <w:top w:val="none" w:sz="0" w:space="0" w:color="auto"/>
                <w:left w:val="none" w:sz="0" w:space="0" w:color="auto"/>
                <w:bottom w:val="none" w:sz="0" w:space="0" w:color="auto"/>
                <w:right w:val="none" w:sz="0" w:space="0" w:color="auto"/>
              </w:divBdr>
            </w:div>
            <w:div w:id="20609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ohsenelahifard/FSTDMF-recommend-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D2F61-702D-4DAF-A7E8-BEE1864B6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4716</TotalTime>
  <Pages>35</Pages>
  <Words>10478</Words>
  <Characters>59726</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PISHGAMAN</dc:creator>
  <cp:keywords/>
  <dc:description/>
  <cp:lastModifiedBy>Mohsen Elahifard</cp:lastModifiedBy>
  <cp:revision>1398</cp:revision>
  <cp:lastPrinted>2026-07-27T13:32:00Z</cp:lastPrinted>
  <dcterms:created xsi:type="dcterms:W3CDTF">2022-10-05T18:06:00Z</dcterms:created>
  <dcterms:modified xsi:type="dcterms:W3CDTF">2026-07-27T13:56:00Z</dcterms:modified>
</cp:coreProperties>
</file>