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120" w:after="40" w:line="324" w:lineRule="auto"/>
        <w:jc w:val="center"/>
      </w:pPr>
      <w:r>
        <w:rPr>
          <w:rFonts w:ascii="Tahoma" w:hAnsi="Tahoma" w:cs="Tahoma"/>
          <w:b/>
          <w:i w:val="0"/>
          <w:color w:val="1A365D"/>
          <w:sz w:val="44"/>
          <w:szCs w:val="44"/>
        </w:rPr>
        <w:t>نقشه سرویس‌های NAT — bac.zip</w:t>
      </w:r>
    </w:p>
    <w:p>
      <w:pPr>
        <w:bidi w:val="1"/>
        <w:spacing w:before="40" w:after="40" w:line="324" w:lineRule="auto"/>
        <w:jc w:val="center"/>
      </w:pPr>
      <w:r>
        <w:rPr>
          <w:rFonts w:ascii="Tahoma" w:hAnsi="Tahoma" w:cs="Tahoma"/>
          <w:b w:val="0"/>
          <w:i w:val="0"/>
          <w:color w:val="4A5568"/>
          <w:sz w:val="23"/>
          <w:szCs w:val="23"/>
        </w:rPr>
        <w:t>کدام IPها و سرویس‌ها NAT شده‌اند؟ — شناسایی سرویس بر اساس Description اینترفیس‌ها، نام Routeها و نام ACL/Poolها</w:t>
      </w:r>
    </w:p>
    <w:p>
      <w:pPr>
        <w:bidi w:val="1"/>
        <w:spacing w:before="40" w:after="200" w:line="324" w:lineRule="auto"/>
        <w:jc w:val="center"/>
      </w:pPr>
      <w:r>
        <w:rPr>
          <w:rFonts w:ascii="Tahoma" w:hAnsi="Tahoma" w:cs="Tahoma"/>
          <w:b w:val="0"/>
          <w:i w:val="0"/>
          <w:color w:val="718096"/>
          <w:sz w:val="19"/>
          <w:szCs w:val="19"/>
        </w:rPr>
        <w:t>منبع: هر ۱۹ فایل کانفیگ Cisco داخل bac.zip  |  IPها دقیقاً همان‌طور که در کانفیگ ماسک شده‌اند (*.x.x.x) نوشته شده‌اند.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9866"/>
      </w:tblGrid>
      <w:tr>
        <w:tc>
          <w:tcPr>
            <w:tcW w:type="dxa" w:w="9866"/>
            <w:shd w:val="clear" w:fill="FFF7ED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9C4221"/>
                <w:sz w:val="20"/>
                <w:szCs w:val="20"/>
              </w:rPr>
              <w:t>راهنما:  «NAT فعال» = هم Rule وجود دارد و هم اینترفیس Inside/Outside تعریف شده است.  «آماده ولی فعال‌نشده» = Pool/ACL/Route وجود دارد اما دستور NAT نوشته نشده است.  «غیرفعال/نامشخص» = Rule هست اما مسیر NAT کامل نیست.   در سطح NAT همه Ruleها permit ip هستند؛ یعنی پورت خاصی NAT نشده و کل ترافیک IP به مقصدهای مشخص ترجمه می‌شود (محدودیت پورت فقط در LAN-ACL دیده می‌شود).</w:t>
            </w:r>
          </w:p>
        </w:tc>
      </w:tr>
    </w:tbl>
    <w:p>
      <w:pPr>
        <w:spacing w:after="40"/>
      </w:pPr>
    </w:p>
    <w:p>
      <w:pPr>
        <w:bidi w:val="1"/>
        <w:spacing w:before="280" w:after="120" w:line="324" w:lineRule="auto"/>
        <w:jc w:val="right"/>
        <w:pBdr>
          <w:bottom w:val="single" w:sz="12" w:color="1F4E79" w:space="4"/>
        </w:pBdr>
      </w:pPr>
      <w:r>
        <w:rPr>
          <w:rFonts w:ascii="Tahoma" w:hAnsi="Tahoma" w:cs="Tahoma"/>
          <w:b/>
          <w:i w:val="0"/>
          <w:color w:val="1F4E79"/>
          <w:sz w:val="30"/>
          <w:szCs w:val="30"/>
        </w:rPr>
        <w:t>بخش ۱ — شعب: سامانه‌های «گام» و «سمش» روی بستر اینترانت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9866"/>
      </w:tblGrid>
      <w:tr>
        <w:tc>
          <w:tcPr>
            <w:tcW w:type="dxa" w:w="9866"/>
            <w:shd w:val="clear" w:fill="EBF8FF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2A4365"/>
                <w:sz w:val="20"/>
                <w:szCs w:val="20"/>
              </w:rPr>
              <w:t>جریان ترافیک:   LAN شعبه  ←  اینترفیس LAN (NAT Inside)  ←  روتر شعبه: PAT / Overload به IP تانل  ←  Tunnel33 (Intranet) یا Tunnel44 (Intranet-Semnan)  ←  سرور گام / سمش</w:t>
            </w:r>
          </w:p>
        </w:tc>
      </w:tr>
    </w:tbl>
    <w:p>
      <w:pPr>
        <w:spacing w:after="40"/>
      </w:pPr>
    </w:p>
    <w:p>
      <w:pPr>
        <w:bidi w:val="1"/>
        <w:spacing w:before="160" w:after="80" w:line="324" w:lineRule="auto"/>
        <w:jc w:val="right"/>
      </w:pPr>
      <w:r>
        <w:rPr>
          <w:rFonts w:ascii="Tahoma" w:hAnsi="Tahoma" w:cs="Tahoma"/>
          <w:b/>
          <w:i w:val="0"/>
          <w:color w:val="2B6CB0"/>
          <w:sz w:val="25"/>
          <w:szCs w:val="25"/>
        </w:rPr>
        <w:t>سرویس‌های NAT‌شده در شعب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2041"/>
            <w:shd w:val="clear" w:fill="1F4E79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szCs w:val="19"/>
              </w:rPr>
              <w:t>سرویس</w:t>
            </w:r>
          </w:p>
        </w:tc>
        <w:tc>
          <w:tcPr>
            <w:tcW w:type="dxa" w:w="1474"/>
            <w:shd w:val="clear" w:fill="1F4E79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szCs w:val="19"/>
              </w:rPr>
              <w:t>سرور مقصد</w:t>
            </w:r>
          </w:p>
        </w:tc>
        <w:tc>
          <w:tcPr>
            <w:tcW w:type="dxa" w:w="2154"/>
            <w:shd w:val="clear" w:fill="1F4E79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szCs w:val="19"/>
              </w:rPr>
              <w:t>مسیر خروج</w:t>
            </w:r>
          </w:p>
        </w:tc>
        <w:tc>
          <w:tcPr>
            <w:tcW w:type="dxa" w:w="2948"/>
            <w:shd w:val="clear" w:fill="1F4E79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szCs w:val="19"/>
              </w:rPr>
              <w:t>پورت کاربردی (از LAN-ACL)</w:t>
            </w:r>
          </w:p>
        </w:tc>
        <w:tc>
          <w:tcPr>
            <w:tcW w:type="dxa" w:w="1644"/>
            <w:shd w:val="clear" w:fill="1F4E79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szCs w:val="19"/>
              </w:rPr>
              <w:t>وضعیت</w:t>
            </w:r>
          </w:p>
        </w:tc>
      </w:tr>
      <w:tr>
        <w:tc>
          <w:tcPr>
            <w:tcW w:type="dxa" w:w="2041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سامانه گام — اینترانت مرکزی</w:t>
            </w:r>
          </w:p>
        </w:tc>
        <w:tc>
          <w:tcPr>
            <w:tcW w:type="dxa" w:w="1474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*.20.30.194</w:t>
            </w:r>
          </w:p>
        </w:tc>
        <w:tc>
          <w:tcPr>
            <w:tcW w:type="dxa" w:w="2154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Tunnel33 — Intranet</w:t>
            </w:r>
          </w:p>
        </w:tc>
        <w:tc>
          <w:tcPr>
            <w:tcW w:type="dxa" w:w="2948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همه IP/پورت‌ها (permit ip)</w:t>
            </w:r>
          </w:p>
        </w:tc>
        <w:tc>
          <w:tcPr>
            <w:tcW w:type="dxa" w:w="1644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فعال: 486، 580، حوزه</w:t>
            </w:r>
          </w:p>
        </w:tc>
      </w:tr>
      <w:tr>
        <w:tc>
          <w:tcPr>
            <w:tcW w:type="dxa" w:w="2041"/>
            <w:shd w:val="clear" w:fill="EDF2F7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سامانه گام — سمنان</w:t>
            </w:r>
          </w:p>
        </w:tc>
        <w:tc>
          <w:tcPr>
            <w:tcW w:type="dxa" w:w="1474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*.20.59.8</w:t>
            </w:r>
          </w:p>
        </w:tc>
        <w:tc>
          <w:tcPr>
            <w:tcW w:type="dxa" w:w="2154"/>
            <w:shd w:val="clear" w:fill="EDF2F7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Tunnel44 — Intranet-Semnan</w:t>
            </w:r>
          </w:p>
        </w:tc>
        <w:tc>
          <w:tcPr>
            <w:tcW w:type="dxa" w:w="2948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TCP 80 (www)</w:t>
            </w:r>
          </w:p>
        </w:tc>
        <w:tc>
          <w:tcPr>
            <w:tcW w:type="dxa" w:w="1644"/>
            <w:shd w:val="clear" w:fill="EDF2F7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فعال: همه شعب</w:t>
            </w:r>
          </w:p>
        </w:tc>
      </w:tr>
      <w:tr>
        <w:tc>
          <w:tcPr>
            <w:tcW w:type="dxa" w:w="2041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سامانه سمش — سمنان</w:t>
            </w:r>
          </w:p>
        </w:tc>
        <w:tc>
          <w:tcPr>
            <w:tcW w:type="dxa" w:w="1474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*.26.50.1</w:t>
            </w:r>
          </w:p>
        </w:tc>
        <w:tc>
          <w:tcPr>
            <w:tcW w:type="dxa" w:w="2154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Tunnel44 — Intranet-Semnan</w:t>
            </w:r>
          </w:p>
        </w:tc>
        <w:tc>
          <w:tcPr>
            <w:tcW w:type="dxa" w:w="2948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TCP: 80, 443, 2929-2935, 2938, 4444, 6550, 7676, 7778</w:t>
            </w:r>
          </w:p>
        </w:tc>
        <w:tc>
          <w:tcPr>
            <w:tcW w:type="dxa" w:w="1644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فعال: همه شعب</w:t>
            </w:r>
          </w:p>
        </w:tc>
      </w:tr>
    </w:tbl>
    <w:p>
      <w:pPr>
        <w:spacing w:after="40"/>
      </w:pPr>
    </w:p>
    <w:p>
      <w:pPr>
        <w:bidi w:val="1"/>
        <w:spacing w:before="120" w:after="40" w:line="324" w:lineRule="auto"/>
        <w:jc w:val="right"/>
      </w:pPr>
      <w:r>
        <w:rPr>
          <w:rFonts w:ascii="Tahoma" w:hAnsi="Tahoma" w:cs="Tahoma"/>
          <w:b/>
          <w:i w:val="0"/>
          <w:sz w:val="22"/>
          <w:szCs w:val="22"/>
        </w:rPr>
        <w:t>شواهد شناسایی سرویس‌ها (عین کانفیگ):</w:t>
      </w:r>
    </w:p>
    <w:p>
      <w:pPr>
        <w:bidi w:val="1"/>
        <w:spacing w:before="40" w:after="20" w:line="324" w:lineRule="auto"/>
        <w:jc w:val="right"/>
      </w:pPr>
      <w:r>
        <w:rPr>
          <w:rFonts w:ascii="Tahoma" w:hAnsi="Tahoma" w:cs="Tahoma"/>
          <w:b w:val="0"/>
          <w:i w:val="0"/>
          <w:sz w:val="20"/>
          <w:szCs w:val="20"/>
        </w:rPr>
        <w:t xml:space="preserve">•  روت گام سمنان:  </w:t>
      </w:r>
      <w:r>
        <w:rPr>
          <w:rFonts w:ascii="Consolas" w:hAnsi="Consolas" w:cs="Consolas"/>
          <w:b w:val="0"/>
          <w:i w:val="0"/>
          <w:sz w:val="18"/>
          <w:szCs w:val="18"/>
          <w:rtl w:val="0"/>
        </w:rPr>
        <w:t>ip route *.20.59.8 255.255.255.255 Tunnel44 name Semnan-GAM</w:t>
      </w:r>
    </w:p>
    <w:p>
      <w:pPr>
        <w:bidi w:val="1"/>
        <w:spacing w:before="40" w:after="20" w:line="324" w:lineRule="auto"/>
        <w:jc w:val="right"/>
      </w:pPr>
      <w:r>
        <w:rPr>
          <w:rFonts w:ascii="Tahoma" w:hAnsi="Tahoma" w:cs="Tahoma"/>
          <w:b w:val="0"/>
          <w:i w:val="0"/>
          <w:sz w:val="20"/>
          <w:szCs w:val="20"/>
        </w:rPr>
        <w:t xml:space="preserve">•  روت سمش سمنان:  </w:t>
      </w:r>
      <w:r>
        <w:rPr>
          <w:rFonts w:ascii="Consolas" w:hAnsi="Consolas" w:cs="Consolas"/>
          <w:b w:val="0"/>
          <w:i w:val="0"/>
          <w:sz w:val="18"/>
          <w:szCs w:val="18"/>
          <w:rtl w:val="0"/>
        </w:rPr>
        <w:t>ip route *.26.50.1 255.255.255.255 Tunnel44 name Semnan-Samash</w:t>
      </w:r>
    </w:p>
    <w:p>
      <w:pPr>
        <w:bidi w:val="1"/>
        <w:spacing w:before="40" w:after="20" w:line="324" w:lineRule="auto"/>
        <w:jc w:val="right"/>
      </w:pPr>
      <w:r>
        <w:rPr>
          <w:rFonts w:ascii="Tahoma" w:hAnsi="Tahoma" w:cs="Tahoma"/>
          <w:b w:val="0"/>
          <w:i w:val="0"/>
          <w:sz w:val="20"/>
          <w:szCs w:val="20"/>
        </w:rPr>
        <w:t xml:space="preserve">•  دیسکریپشن تانل‌ها:  </w:t>
      </w:r>
      <w:r>
        <w:rPr>
          <w:rFonts w:ascii="Consolas" w:hAnsi="Consolas" w:cs="Consolas"/>
          <w:b w:val="0"/>
          <w:i w:val="0"/>
          <w:sz w:val="18"/>
          <w:szCs w:val="18"/>
          <w:rtl w:val="0"/>
        </w:rPr>
        <w:t>Tunnel33: description Intranet</w:t>
      </w:r>
      <w:r>
        <w:rPr>
          <w:rFonts w:ascii="Tahoma" w:hAnsi="Tahoma" w:cs="Tahoma"/>
          <w:b w:val="0"/>
          <w:i w:val="0"/>
          <w:sz w:val="20"/>
          <w:szCs w:val="20"/>
        </w:rPr>
        <w:t xml:space="preserve">   |   </w:t>
      </w:r>
      <w:r>
        <w:rPr>
          <w:rFonts w:ascii="Consolas" w:hAnsi="Consolas" w:cs="Consolas"/>
          <w:b w:val="0"/>
          <w:i w:val="0"/>
          <w:sz w:val="18"/>
          <w:szCs w:val="18"/>
          <w:rtl w:val="0"/>
        </w:rPr>
        <w:t>Tunnel44: description Intranet-Semnan</w:t>
      </w:r>
    </w:p>
    <w:p>
      <w:pPr>
        <w:bidi w:val="1"/>
        <w:spacing w:before="40" w:after="20" w:line="324" w:lineRule="auto"/>
        <w:jc w:val="right"/>
      </w:pPr>
      <w:r>
        <w:rPr>
          <w:rFonts w:ascii="Tahoma" w:hAnsi="Tahoma" w:cs="Tahoma"/>
          <w:b w:val="0"/>
          <w:i w:val="0"/>
          <w:sz w:val="20"/>
          <w:szCs w:val="20"/>
        </w:rPr>
        <w:t xml:space="preserve">•  تأیید نام سمش در روتر تهران:  </w:t>
      </w:r>
      <w:r>
        <w:rPr>
          <w:rFonts w:ascii="Consolas" w:hAnsi="Consolas" w:cs="Consolas"/>
          <w:b w:val="0"/>
          <w:i w:val="0"/>
          <w:sz w:val="18"/>
          <w:szCs w:val="18"/>
          <w:rtl w:val="0"/>
        </w:rPr>
        <w:t>Tunnel1: description Samash-Test  +  ip nhrp authentication SAMASH</w:t>
      </w:r>
      <w:r>
        <w:rPr>
          <w:rFonts w:ascii="Tahoma" w:hAnsi="Tahoma" w:cs="Tahoma"/>
          <w:b w:val="0"/>
          <w:i w:val="0"/>
          <w:sz w:val="20"/>
          <w:szCs w:val="20"/>
        </w:rPr>
        <w:t xml:space="preserve">  (در حال حاضر shutdown)</w:t>
      </w:r>
    </w:p>
    <w:p>
      <w:pPr>
        <w:bidi w:val="1"/>
        <w:spacing w:before="40" w:after="120" w:line="324" w:lineRule="auto"/>
        <w:jc w:val="right"/>
      </w:pPr>
      <w:r>
        <w:rPr>
          <w:rFonts w:ascii="Tahoma" w:hAnsi="Tahoma" w:cs="Tahoma"/>
          <w:b w:val="0"/>
          <w:i w:val="0"/>
          <w:sz w:val="20"/>
          <w:szCs w:val="20"/>
        </w:rPr>
        <w:t xml:space="preserve">•  دستور NAT شعب:  </w:t>
      </w:r>
      <w:r>
        <w:rPr>
          <w:rFonts w:ascii="Consolas" w:hAnsi="Consolas" w:cs="Consolas"/>
          <w:b w:val="0"/>
          <w:i w:val="0"/>
          <w:sz w:val="18"/>
          <w:szCs w:val="18"/>
          <w:rtl w:val="0"/>
        </w:rPr>
        <w:t>ip nat inside source list GAM interface Tunnel33 overload</w:t>
      </w:r>
      <w:r>
        <w:rPr>
          <w:rFonts w:ascii="Tahoma" w:hAnsi="Tahoma" w:cs="Tahoma"/>
          <w:b w:val="0"/>
          <w:i w:val="0"/>
          <w:sz w:val="20"/>
          <w:szCs w:val="20"/>
        </w:rPr>
        <w:t xml:space="preserve">  و  </w:t>
      </w:r>
      <w:r>
        <w:rPr>
          <w:rFonts w:ascii="Consolas" w:hAnsi="Consolas" w:cs="Consolas"/>
          <w:b w:val="0"/>
          <w:i w:val="0"/>
          <w:sz w:val="18"/>
          <w:szCs w:val="18"/>
          <w:rtl w:val="0"/>
        </w:rPr>
        <w:t>ip nat inside source list GAM2 interface Tunnel44 overload</w:t>
      </w:r>
    </w:p>
    <w:p>
      <w:pPr>
        <w:bidi w:val="1"/>
        <w:spacing w:before="160" w:after="80" w:line="324" w:lineRule="auto"/>
        <w:jc w:val="right"/>
      </w:pPr>
      <w:r>
        <w:rPr>
          <w:rFonts w:ascii="Tahoma" w:hAnsi="Tahoma" w:cs="Tahoma"/>
          <w:b/>
          <w:i w:val="0"/>
          <w:color w:val="2B6CB0"/>
          <w:sz w:val="25"/>
          <w:szCs w:val="25"/>
        </w:rPr>
        <w:t>جزئیات هر شعبه — سورس LAN و IP بعد از NAT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1814"/>
            <w:shd w:val="clear" w:fill="1F4E79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szCs w:val="19"/>
              </w:rPr>
              <w:t>شعبه (فایل)</w:t>
            </w:r>
          </w:p>
        </w:tc>
        <w:tc>
          <w:tcPr>
            <w:tcW w:type="dxa" w:w="2608"/>
            <w:shd w:val="clear" w:fill="1F4E79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szCs w:val="19"/>
              </w:rPr>
              <w:t>سورس LAN — Inside</w:t>
            </w:r>
          </w:p>
        </w:tc>
        <w:tc>
          <w:tcPr>
            <w:tcW w:type="dxa" w:w="1701"/>
            <w:shd w:val="clear" w:fill="1F4E79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szCs w:val="19"/>
              </w:rPr>
              <w:t>گام مرکزی (Tunnel33)</w:t>
            </w:r>
          </w:p>
        </w:tc>
        <w:tc>
          <w:tcPr>
            <w:tcW w:type="dxa" w:w="2211"/>
            <w:shd w:val="clear" w:fill="1F4E79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szCs w:val="19"/>
              </w:rPr>
              <w:t>گام سمنان + سمش (Tunnel44)</w:t>
            </w:r>
          </w:p>
        </w:tc>
        <w:tc>
          <w:tcPr>
            <w:tcW w:type="dxa" w:w="1928"/>
            <w:shd w:val="clear" w:fill="1F4E79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szCs w:val="19"/>
              </w:rPr>
              <w:t>IP ترجمه (PAT)</w:t>
            </w:r>
          </w:p>
        </w:tc>
      </w:tr>
      <w:tr>
        <w:tc>
          <w:tcPr>
            <w:tcW w:type="dxa" w:w="1814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Branch-283</w:t>
            </w:r>
          </w:p>
        </w:tc>
        <w:tc>
          <w:tcPr>
            <w:tcW w:type="dxa" w:w="2608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*.2.34.0/26  (GW: *.2.34.1)</w:t>
            </w:r>
          </w:p>
        </w:tc>
        <w:tc>
          <w:tcPr>
            <w:tcW w:type="dxa" w:w="1701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*.20.165.8  ⚠</w:t>
            </w:r>
          </w:p>
        </w:tc>
        <w:tc>
          <w:tcPr>
            <w:tcW w:type="dxa" w:w="2211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*.20.59.8  +  *.26.50.1</w:t>
            </w:r>
          </w:p>
        </w:tc>
        <w:tc>
          <w:tcPr>
            <w:tcW w:type="dxa" w:w="1928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33.1.2.34  /  44.1.2.34</w:t>
            </w:r>
          </w:p>
        </w:tc>
      </w:tr>
      <w:tr>
        <w:tc>
          <w:tcPr>
            <w:tcW w:type="dxa" w:w="1814"/>
            <w:shd w:val="clear" w:fill="EDF2F7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Branch-486</w:t>
            </w:r>
          </w:p>
        </w:tc>
        <w:tc>
          <w:tcPr>
            <w:tcW w:type="dxa" w:w="2608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*.4.86.0/26  (GW: *.4.86.1)</w:t>
            </w:r>
          </w:p>
        </w:tc>
        <w:tc>
          <w:tcPr>
            <w:tcW w:type="dxa" w:w="1701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*.20.30.194</w:t>
            </w:r>
          </w:p>
        </w:tc>
        <w:tc>
          <w:tcPr>
            <w:tcW w:type="dxa" w:w="2211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*.20.59.8  +  *.26.50.1</w:t>
            </w:r>
          </w:p>
        </w:tc>
        <w:tc>
          <w:tcPr>
            <w:tcW w:type="dxa" w:w="1928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33.1.4.86  /  44.1.4.86</w:t>
            </w:r>
          </w:p>
        </w:tc>
      </w:tr>
      <w:tr>
        <w:tc>
          <w:tcPr>
            <w:tcW w:type="dxa" w:w="1814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Branch-580 Active</w:t>
            </w:r>
          </w:p>
        </w:tc>
        <w:tc>
          <w:tcPr>
            <w:tcW w:type="dxa" w:w="2608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*.5.80.0/24  (GW: *.5.80.2, VIP: *.5.80.1)</w:t>
            </w:r>
          </w:p>
        </w:tc>
        <w:tc>
          <w:tcPr>
            <w:tcW w:type="dxa" w:w="1701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*.20.30.194</w:t>
            </w:r>
          </w:p>
        </w:tc>
        <w:tc>
          <w:tcPr>
            <w:tcW w:type="dxa" w:w="2211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*.20.59.8  +  *.26.50.1</w:t>
            </w:r>
          </w:p>
        </w:tc>
        <w:tc>
          <w:tcPr>
            <w:tcW w:type="dxa" w:w="1928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33.1.5.80  /  44.1.5.80</w:t>
            </w:r>
          </w:p>
        </w:tc>
      </w:tr>
      <w:tr>
        <w:tc>
          <w:tcPr>
            <w:tcW w:type="dxa" w:w="1814"/>
            <w:shd w:val="clear" w:fill="EDF2F7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Branch-580 Standby</w:t>
            </w:r>
          </w:p>
        </w:tc>
        <w:tc>
          <w:tcPr>
            <w:tcW w:type="dxa" w:w="2608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*.5.80.0/24  (GW: *.5.80.3, VIP: *.5.80.1)</w:t>
            </w:r>
          </w:p>
        </w:tc>
        <w:tc>
          <w:tcPr>
            <w:tcW w:type="dxa" w:w="1701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*.20.30.194</w:t>
            </w:r>
          </w:p>
        </w:tc>
        <w:tc>
          <w:tcPr>
            <w:tcW w:type="dxa" w:w="2211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*.20.59.8  +  *.26.50.1</w:t>
            </w:r>
          </w:p>
        </w:tc>
        <w:tc>
          <w:tcPr>
            <w:tcW w:type="dxa" w:w="1928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33.1.5.80  /  44.1.5.80</w:t>
            </w:r>
          </w:p>
        </w:tc>
      </w:tr>
      <w:tr>
        <w:tc>
          <w:tcPr>
            <w:tcW w:type="dxa" w:w="1814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حوزه مازندران (Active)</w:t>
            </w:r>
          </w:p>
        </w:tc>
        <w:tc>
          <w:tcPr>
            <w:tcW w:type="dxa" w:w="2608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*.0.28.0/25  ⚠  (اینترفیس: *.0.28.2/24, VIP: *.0.28.1)</w:t>
            </w:r>
          </w:p>
        </w:tc>
        <w:tc>
          <w:tcPr>
            <w:tcW w:type="dxa" w:w="1701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*.20.30.194</w:t>
            </w:r>
          </w:p>
        </w:tc>
        <w:tc>
          <w:tcPr>
            <w:tcW w:type="dxa" w:w="2211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*.20.59.8  +  *.26.50.1</w:t>
            </w:r>
          </w:p>
        </w:tc>
        <w:tc>
          <w:tcPr>
            <w:tcW w:type="dxa" w:w="1928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33.1.0.28  /  44.1.0.28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9866"/>
      </w:tblGrid>
      <w:tr>
        <w:tc>
          <w:tcPr>
            <w:tcW w:type="dxa" w:w="9866"/>
            <w:shd w:val="clear" w:fill="FFF5F5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9B2C2C"/>
                <w:sz w:val="20"/>
                <w:szCs w:val="20"/>
              </w:rPr>
              <w:t>⚠ هشدار ۱ — شعبه 283: مقصد گام مرکزی در این شعبه *.20.165.8 است ولی در بقیه شعب *.20.30.194؛ به‌احتمال زیاد IP قدیمی گام است که به‌روز نشده.     ⚠ هشدار ۲ — حوزه مازندران: فقط *.0.28.0/25 در ACL نات آمده (هاست‌های .0 تا .127) درحالی‌که شبکه LAN ‏/24 است؛ نیمه دوم رنج NAT نمی‌شود.</w:t>
            </w:r>
          </w:p>
        </w:tc>
      </w:tr>
    </w:tbl>
    <w:p>
      <w:pPr>
        <w:spacing w:after="40"/>
      </w:pPr>
    </w:p>
    <w:p>
      <w:pPr>
        <w:bidi w:val="1"/>
        <w:spacing w:before="40" w:after="80" w:line="324" w:lineRule="auto"/>
        <w:jc w:val="right"/>
      </w:pPr>
      <w:r>
        <w:rPr>
          <w:rFonts w:ascii="Tahoma" w:hAnsi="Tahoma" w:cs="Tahoma"/>
          <w:b w:val="0"/>
          <w:i/>
          <w:color w:val="4A5568"/>
          <w:sz w:val="21"/>
          <w:szCs w:val="21"/>
        </w:rPr>
        <w:t>نکته: روتر Branch-Ashpazkhaneh به همین سرویس‌ها (گام/سمش) دسترسی ACL دارد اما هیچ NATای ندارد و ترافیکش بدون ترجمه روت می‌شود.</w:t>
      </w:r>
    </w:p>
    <w:p>
      <w:pPr>
        <w:bidi w:val="1"/>
        <w:spacing w:before="280" w:after="120" w:line="324" w:lineRule="auto"/>
        <w:jc w:val="right"/>
        <w:pBdr>
          <w:bottom w:val="single" w:sz="12" w:color="C53030" w:space="4"/>
        </w:pBdr>
      </w:pPr>
      <w:r>
        <w:rPr>
          <w:rFonts w:ascii="Tahoma" w:hAnsi="Tahoma" w:cs="Tahoma"/>
          <w:b/>
          <w:i w:val="0"/>
          <w:color w:val="C53030"/>
          <w:sz w:val="30"/>
          <w:szCs w:val="30"/>
        </w:rPr>
        <w:t>عیب‌یابی دقیق — مشکل شعبه 283 و حوزه مازندران</w:t>
      </w:r>
    </w:p>
    <w:p>
      <w:pPr>
        <w:bidi w:val="1"/>
        <w:spacing w:before="160" w:after="80" w:line="324" w:lineRule="auto"/>
        <w:jc w:val="right"/>
      </w:pPr>
      <w:r>
        <w:rPr>
          <w:rFonts w:ascii="Tahoma" w:hAnsi="Tahoma" w:cs="Tahoma"/>
          <w:b/>
          <w:i w:val="0"/>
          <w:color w:val="9B2C2C"/>
          <w:sz w:val="25"/>
          <w:szCs w:val="25"/>
        </w:rPr>
        <w:t>مشکل ۱) شعبه 283 — NAT سامانه گام به IP قدیمی اشاره می‌کند و IP جدید گام NAT نمی‌شود</w:t>
      </w:r>
    </w:p>
    <w:p>
      <w:pPr>
        <w:bidi w:val="1"/>
        <w:spacing w:before="40" w:after="40" w:line="324" w:lineRule="auto"/>
        <w:jc w:val="right"/>
      </w:pPr>
      <w:r>
        <w:rPr>
          <w:rFonts w:ascii="Tahoma" w:hAnsi="Tahoma" w:cs="Tahoma"/>
          <w:b w:val="0"/>
          <w:i w:val="0"/>
          <w:sz w:val="22"/>
          <w:szCs w:val="22"/>
        </w:rPr>
        <w:t>الگوی درست در بقیه شعب (486، 580 و حوزه مازندران): سرور گام مرکزی *.20.30.194 است و در ACL نات (GAM) دقیقاً همین IP آمده؛ مثلاً در 486:</w:t>
      </w:r>
    </w:p>
    <w:p>
      <w:pPr>
        <w:bidi w:val="1"/>
        <w:spacing w:before="40" w:after="80" w:line="324" w:lineRule="auto"/>
        <w:jc w:val="right"/>
      </w:pPr>
      <w:r>
        <w:rPr>
          <w:rFonts w:ascii="Consolas" w:hAnsi="Consolas" w:cs="Consolas"/>
          <w:b w:val="0"/>
          <w:i w:val="0"/>
          <w:sz w:val="18"/>
          <w:szCs w:val="18"/>
          <w:rtl w:val="0"/>
        </w:rPr>
        <w:t>ip access-list extended GAM  →  permit ip *.4.86.0 0.0.0.63 host *.20.30.194</w:t>
      </w:r>
    </w:p>
    <w:p>
      <w:pPr>
        <w:bidi w:val="1"/>
        <w:spacing w:before="40" w:after="40" w:line="324" w:lineRule="auto"/>
        <w:jc w:val="right"/>
      </w:pPr>
      <w:r>
        <w:rPr>
          <w:rFonts w:ascii="Tahoma" w:hAnsi="Tahoma" w:cs="Tahoma"/>
          <w:b w:val="0"/>
          <w:i w:val="0"/>
          <w:sz w:val="22"/>
          <w:szCs w:val="22"/>
        </w:rPr>
        <w:t>اما در شعبه 283 تغییر IP سرور گام نیمه‌کاره مانده است:</w:t>
      </w:r>
    </w:p>
    <w:p>
      <w:pPr>
        <w:bidi w:val="1"/>
        <w:spacing w:before="40" w:after="20" w:line="324" w:lineRule="auto"/>
        <w:jc w:val="right"/>
      </w:pPr>
      <w:r>
        <w:rPr>
          <w:rFonts w:ascii="Tahoma" w:hAnsi="Tahoma" w:cs="Tahoma"/>
          <w:b w:val="0"/>
          <w:i w:val="0"/>
          <w:sz w:val="22"/>
          <w:szCs w:val="22"/>
        </w:rPr>
        <w:t>• روت هر دو IP (قدیم و جدید) از Tunnel33 وجود دارد (خطوط 300 و 301 کانفیگ 283):</w:t>
      </w:r>
    </w:p>
    <w:p>
      <w:pPr>
        <w:bidi w:val="1"/>
        <w:spacing w:before="40" w:after="20" w:line="324" w:lineRule="auto"/>
        <w:jc w:val="right"/>
      </w:pPr>
      <w:r>
        <w:rPr>
          <w:rFonts w:ascii="Consolas" w:hAnsi="Consolas" w:cs="Consolas"/>
          <w:b w:val="0"/>
          <w:i w:val="0"/>
          <w:sz w:val="18"/>
          <w:szCs w:val="18"/>
          <w:rtl w:val="0"/>
        </w:rPr>
        <w:t>ip route *.20.165.8 255.255.255.255 Tunnel33</w:t>
      </w:r>
    </w:p>
    <w:p>
      <w:pPr>
        <w:bidi w:val="1"/>
        <w:spacing w:before="40" w:after="40" w:line="324" w:lineRule="auto"/>
        <w:jc w:val="right"/>
      </w:pPr>
      <w:r>
        <w:rPr>
          <w:rFonts w:ascii="Consolas" w:hAnsi="Consolas" w:cs="Consolas"/>
          <w:b w:val="0"/>
          <w:i w:val="0"/>
          <w:sz w:val="18"/>
          <w:szCs w:val="18"/>
          <w:rtl w:val="0"/>
        </w:rPr>
        <w:t>ip route *.20.30.194 255.255.255.255 Tunnel33</w:t>
      </w:r>
    </w:p>
    <w:p>
      <w:pPr>
        <w:bidi w:val="1"/>
        <w:spacing w:before="40" w:after="20" w:line="324" w:lineRule="auto"/>
        <w:jc w:val="right"/>
      </w:pPr>
      <w:r>
        <w:rPr>
          <w:rFonts w:ascii="Tahoma" w:hAnsi="Tahoma" w:cs="Tahoma"/>
          <w:b w:val="0"/>
          <w:i w:val="0"/>
          <w:sz w:val="22"/>
          <w:szCs w:val="22"/>
        </w:rPr>
        <w:t>• ولی ACL نات آن (GAM، خط 330) فقط IP قدیمی را دارد و برای IP جدید هیچ خطی ندارد (آخر ACL هم implicit deny است):</w:t>
      </w:r>
    </w:p>
    <w:p>
      <w:pPr>
        <w:bidi w:val="1"/>
        <w:spacing w:before="40" w:after="80" w:line="324" w:lineRule="auto"/>
        <w:jc w:val="right"/>
      </w:pPr>
      <w:r>
        <w:rPr>
          <w:rFonts w:ascii="Consolas" w:hAnsi="Consolas" w:cs="Consolas"/>
          <w:b w:val="0"/>
          <w:i w:val="0"/>
          <w:sz w:val="18"/>
          <w:szCs w:val="18"/>
          <w:rtl w:val="0"/>
        </w:rPr>
        <w:t>permit ip *.2.34.0 0.0.0.63 host *.20.165.8</w:t>
      </w:r>
      <w:r>
        <w:rPr>
          <w:rFonts w:ascii="Tahoma" w:hAnsi="Tahoma" w:cs="Tahoma"/>
          <w:b w:val="0"/>
          <w:i w:val="0"/>
          <w:sz w:val="20"/>
          <w:szCs w:val="20"/>
        </w:rPr>
        <w:t xml:space="preserve">   ← فقط همین NAT می‌شود</w:t>
      </w:r>
    </w:p>
    <w:p>
      <w:pPr>
        <w:bidi w:val="1"/>
        <w:spacing w:before="40" w:after="60" w:line="324" w:lineRule="auto"/>
        <w:jc w:val="right"/>
      </w:pPr>
      <w:r>
        <w:rPr>
          <w:rFonts w:ascii="Tahoma" w:hAnsi="Tahoma" w:cs="Tahoma"/>
          <w:b w:val="0"/>
          <w:i w:val="0"/>
          <w:sz w:val="22"/>
          <w:szCs w:val="22"/>
        </w:rPr>
        <w:t>مثال قدم‌به‌قدم: کاربر شعبه 283 به سرور گامی وصل می‌شود که همه شعب به آن وصل‌اند (*.20.30.194). بسته از نظر روتینگ درست از Tunnel33 می‌رود، اما چون مقصدش در ACL نات نیست، سورس آن به IP تانل (33.1.2.34) ترجمه نمی‌شود و با IP داخلی LAN ‏(*.2.34.x) وارد اینترانت می‌شود؛ درحالی‌که در همه شعب دیگر سورس به IP تانل (33.1.x.x) تبدیل می‌شود. نتیجه: برخلاف طراحی شبکه، این شعبه برای گام مرکزی یا اصلاً وصل نمی‌شود (اگر مرکز فقط IP تانل شعبه را بشناسد) یا بدون NAT و ناهماهنگ با بقیه شعب وصل می‌شود.</w:t>
      </w:r>
    </w:p>
    <w:p>
      <w:pPr>
        <w:bidi w:val="1"/>
        <w:spacing w:before="40" w:after="60" w:line="324" w:lineRule="auto"/>
        <w:jc w:val="right"/>
      </w:pPr>
      <w:r>
        <w:rPr>
          <w:rFonts w:ascii="Tahoma" w:hAnsi="Tahoma" w:cs="Tahoma"/>
          <w:b w:val="0"/>
          <w:i w:val="0"/>
          <w:sz w:val="22"/>
          <w:szCs w:val="22"/>
        </w:rPr>
        <w:t>شاهد اینکه سهواً جا افتاده: IP ‏*.20.165.8 در هیچ‌یک از ۱۸ فایل دیگر وجود ندارد و فقط در همین شعبه مانده است.</w:t>
      </w:r>
    </w:p>
    <w:p>
      <w:pPr>
        <w:bidi w:val="1"/>
        <w:spacing w:before="40" w:after="20" w:line="324" w:lineRule="auto"/>
        <w:jc w:val="right"/>
      </w:pPr>
      <w:r>
        <w:rPr>
          <w:rFonts w:ascii="Tahoma" w:hAnsi="Tahoma" w:cs="Tahoma"/>
          <w:b/>
          <w:i w:val="0"/>
          <w:sz w:val="22"/>
          <w:szCs w:val="22"/>
        </w:rPr>
        <w:t>اصلاح پیشنهادی (پس از تأیید تیم سامانه گام که *.20.165.8 دیگر استفاده نمی‌شود):</w:t>
      </w:r>
    </w:p>
    <w:p>
      <w:pPr>
        <w:bidi w:val="1"/>
        <w:spacing w:before="40" w:after="20" w:line="324" w:lineRule="auto"/>
        <w:jc w:val="right"/>
      </w:pPr>
      <w:r>
        <w:rPr>
          <w:rFonts w:ascii="Consolas" w:hAnsi="Consolas" w:cs="Consolas"/>
          <w:b w:val="0"/>
          <w:i w:val="0"/>
          <w:sz w:val="19"/>
          <w:szCs w:val="19"/>
          <w:rtl w:val="0"/>
        </w:rPr>
        <w:t>ip access-list extended GAM</w:t>
      </w:r>
    </w:p>
    <w:p>
      <w:pPr>
        <w:bidi w:val="1"/>
        <w:spacing w:before="40" w:after="40" w:line="324" w:lineRule="auto"/>
        <w:jc w:val="right"/>
      </w:pPr>
      <w:r>
        <w:rPr>
          <w:rFonts w:ascii="Consolas" w:hAnsi="Consolas" w:cs="Consolas"/>
          <w:b w:val="0"/>
          <w:i w:val="0"/>
          <w:sz w:val="19"/>
          <w:szCs w:val="19"/>
          <w:rtl w:val="0"/>
        </w:rPr>
        <w:t xml:space="preserve"> permit ip *.2.34.0 0.0.0.63 host *.20.30.194</w:t>
      </w:r>
    </w:p>
    <w:p>
      <w:pPr>
        <w:bidi w:val="1"/>
        <w:spacing w:before="40" w:after="120" w:line="324" w:lineRule="auto"/>
        <w:jc w:val="right"/>
      </w:pPr>
      <w:r>
        <w:rPr>
          <w:rFonts w:ascii="Tahoma" w:hAnsi="Tahoma" w:cs="Tahoma"/>
          <w:b w:val="0"/>
          <w:i/>
          <w:color w:val="4A5568"/>
          <w:sz w:val="21"/>
          <w:szCs w:val="21"/>
        </w:rPr>
        <w:t>اگر هر دو سرور گام لازم‌اند، خط بالا به‌صورت خط دوم اضافه شود، نه جایگزین.</w:t>
      </w:r>
    </w:p>
    <w:p>
      <w:pPr>
        <w:bidi w:val="1"/>
        <w:spacing w:before="200" w:after="80" w:line="324" w:lineRule="auto"/>
        <w:jc w:val="right"/>
      </w:pPr>
      <w:r>
        <w:rPr>
          <w:rFonts w:ascii="Tahoma" w:hAnsi="Tahoma" w:cs="Tahoma"/>
          <w:b/>
          <w:i w:val="0"/>
          <w:color w:val="9B2C2C"/>
          <w:sz w:val="25"/>
          <w:szCs w:val="25"/>
        </w:rPr>
        <w:t>مشکل ۲) حوزه مازندران — NAT فقط نصف شبکه LAN را پوشش می‌دهد (/25 به‌جای /24)</w:t>
      </w:r>
    </w:p>
    <w:p>
      <w:pPr>
        <w:bidi w:val="1"/>
        <w:spacing w:before="40" w:after="60" w:line="324" w:lineRule="auto"/>
        <w:jc w:val="right"/>
      </w:pPr>
      <w:r>
        <w:rPr>
          <w:rFonts w:ascii="Tahoma" w:hAnsi="Tahoma" w:cs="Tahoma"/>
          <w:b w:val="0"/>
          <w:i w:val="0"/>
          <w:sz w:val="22"/>
          <w:szCs w:val="22"/>
        </w:rPr>
        <w:t>در سه شعبه دیگر، رنج سورس در ACL نات دقیقاً به‌اندازه شبکه LAN اینترفیس است؛ فقط در حوزه این‌طور نیست: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466"/>
        <w:gridCol w:w="2466"/>
        <w:gridCol w:w="2466"/>
        <w:gridCol w:w="2466"/>
      </w:tblGrid>
      <w:tr>
        <w:tc>
          <w:tcPr>
            <w:tcW w:type="dxa" w:w="1701"/>
            <w:shd w:val="clear" w:fill="1F4E79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szCs w:val="19"/>
              </w:rPr>
              <w:t>شعبه</w:t>
            </w:r>
          </w:p>
        </w:tc>
        <w:tc>
          <w:tcPr>
            <w:tcW w:type="dxa" w:w="2948"/>
            <w:shd w:val="clear" w:fill="1F4E79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szCs w:val="19"/>
              </w:rPr>
              <w:t>ماسک اینترفیس LAN (شبکه واقعی)</w:t>
            </w:r>
          </w:p>
        </w:tc>
        <w:tc>
          <w:tcPr>
            <w:tcW w:type="dxa" w:w="3175"/>
            <w:shd w:val="clear" w:fill="1F4E79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szCs w:val="19"/>
              </w:rPr>
              <w:t>رنج سورس در ACLهای GAM/GAM2</w:t>
            </w:r>
          </w:p>
        </w:tc>
        <w:tc>
          <w:tcPr>
            <w:tcW w:type="dxa" w:w="2438"/>
            <w:shd w:val="clear" w:fill="1F4E79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szCs w:val="19"/>
              </w:rPr>
              <w:t>نتیجه</w:t>
            </w:r>
          </w:p>
        </w:tc>
      </w:tr>
      <w:tr>
        <w:tc>
          <w:tcPr>
            <w:tcW w:type="dxa" w:w="1701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283</w:t>
            </w:r>
          </w:p>
        </w:tc>
        <w:tc>
          <w:tcPr>
            <w:tcW w:type="dxa" w:w="2948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*.2.34.1 /26</w:t>
            </w:r>
          </w:p>
        </w:tc>
        <w:tc>
          <w:tcPr>
            <w:tcW w:type="dxa" w:w="3175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*.2.34.0  0.0.0.63  (= /26)</w:t>
            </w:r>
          </w:p>
        </w:tc>
        <w:tc>
          <w:tcPr>
            <w:tcW w:type="dxa" w:w="2438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درست</w:t>
            </w:r>
          </w:p>
        </w:tc>
      </w:tr>
      <w:tr>
        <w:tc>
          <w:tcPr>
            <w:tcW w:type="dxa" w:w="1701"/>
            <w:shd w:val="clear" w:fill="EDF2F7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486</w:t>
            </w:r>
          </w:p>
        </w:tc>
        <w:tc>
          <w:tcPr>
            <w:tcW w:type="dxa" w:w="2948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*.4.86.1 /26</w:t>
            </w:r>
          </w:p>
        </w:tc>
        <w:tc>
          <w:tcPr>
            <w:tcW w:type="dxa" w:w="3175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*.4.86.0  0.0.0.63  (= /26)</w:t>
            </w:r>
          </w:p>
        </w:tc>
        <w:tc>
          <w:tcPr>
            <w:tcW w:type="dxa" w:w="2438"/>
            <w:shd w:val="clear" w:fill="EDF2F7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درست</w:t>
            </w:r>
          </w:p>
        </w:tc>
      </w:tr>
      <w:tr>
        <w:tc>
          <w:tcPr>
            <w:tcW w:type="dxa" w:w="1701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580</w:t>
            </w:r>
          </w:p>
        </w:tc>
        <w:tc>
          <w:tcPr>
            <w:tcW w:type="dxa" w:w="2948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*.5.80.2 /24</w:t>
            </w:r>
          </w:p>
        </w:tc>
        <w:tc>
          <w:tcPr>
            <w:tcW w:type="dxa" w:w="3175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*.5.80.0  0.0.0.255  (= /24)</w:t>
            </w:r>
          </w:p>
        </w:tc>
        <w:tc>
          <w:tcPr>
            <w:tcW w:type="dxa" w:w="2438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درست</w:t>
            </w:r>
          </w:p>
        </w:tc>
      </w:tr>
      <w:tr>
        <w:tc>
          <w:tcPr>
            <w:tcW w:type="dxa" w:w="1701"/>
            <w:shd w:val="clear" w:fill="EDF2F7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حوزه مازندران</w:t>
            </w:r>
          </w:p>
        </w:tc>
        <w:tc>
          <w:tcPr>
            <w:tcW w:type="dxa" w:w="2948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*.0.28.2 /24  (VIP: *.0.28.1)</w:t>
            </w:r>
          </w:p>
        </w:tc>
        <w:tc>
          <w:tcPr>
            <w:tcW w:type="dxa" w:w="3175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*.0.28.0  0.0.0.127  (= /25)</w:t>
            </w:r>
          </w:p>
        </w:tc>
        <w:tc>
          <w:tcPr>
            <w:tcW w:type="dxa" w:w="2438"/>
            <w:shd w:val="clear" w:fill="EDF2F7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فقط نصف LAN</w:t>
            </w:r>
          </w:p>
        </w:tc>
      </w:tr>
    </w:tbl>
    <w:p>
      <w:pPr>
        <w:spacing w:after="40"/>
      </w:pPr>
    </w:p>
    <w:p>
      <w:pPr>
        <w:bidi w:val="1"/>
        <w:spacing w:before="40" w:after="40" w:line="324" w:lineRule="auto"/>
        <w:jc w:val="right"/>
      </w:pPr>
      <w:r>
        <w:rPr>
          <w:rFonts w:ascii="Tahoma" w:hAnsi="Tahoma" w:cs="Tahoma"/>
          <w:b w:val="0"/>
          <w:i w:val="0"/>
          <w:sz w:val="22"/>
          <w:szCs w:val="22"/>
        </w:rPr>
        <w:t>یعنی چه؟ wildcard ‏0.0.0.127 فقط ۱۲۸ آدرس اول شبکه (*.0.28.0 تا *.0.28.127) را می‌گیرد، درحالی‌که اینترفیس LAN شبکه /24 است (*.0.28.0 تا *.0.28.255). مثال:</w:t>
      </w:r>
    </w:p>
    <w:p>
      <w:pPr>
        <w:bidi w:val="1"/>
        <w:spacing w:before="40" w:after="40" w:line="324" w:lineRule="auto"/>
        <w:jc w:val="right"/>
      </w:pPr>
      <w:r>
        <w:rPr>
          <w:rFonts w:ascii="Tahoma" w:hAnsi="Tahoma" w:cs="Tahoma"/>
          <w:b w:val="0"/>
          <w:i w:val="0"/>
          <w:sz w:val="22"/>
          <w:szCs w:val="22"/>
        </w:rPr>
        <w:t>• هاست *.0.28.50 ← داخل رنج نات هست: موقع رفتن به گام سورسش 33.1.0.28 و به گام/سمش سمنان 44.1.0.28 می‌شود. مشکلی ندارد.</w:t>
      </w:r>
    </w:p>
    <w:p>
      <w:pPr>
        <w:bidi w:val="1"/>
        <w:spacing w:before="40" w:after="60" w:line="324" w:lineRule="auto"/>
        <w:jc w:val="right"/>
      </w:pPr>
      <w:r>
        <w:rPr>
          <w:rFonts w:ascii="Tahoma" w:hAnsi="Tahoma" w:cs="Tahoma"/>
          <w:b w:val="0"/>
          <w:i w:val="0"/>
          <w:sz w:val="22"/>
          <w:szCs w:val="22"/>
        </w:rPr>
        <w:t>• هاست *.0.28.200 ← از LAN-ACL رد می‌شود (در LAN-ACL هر دو مقصد *.26.50.1 و *.20.59.8 با رنج کامل /24 یعنی 0.0.0.255 مجاز شده‌اند، خطوط 1272 و 1273) و بسته وارد تانل می‌شود، اما ACL نات آن را نمی‌گیرد؛ پس سورسش همان *.0.28.200 می‌ماند و بدون NAT به سرور می‌رسد. سمت سمنان/مرکز منتظر IP تانل (33.1.0.28 / 44.1.0.28) است، نه IP داخلی LAN؛ برای همین به‌احتمال زیاد جواب برنمی‌گردد و ارتباط آن هاست با گام و سمش برقرار نمی‌شود.</w:t>
      </w:r>
    </w:p>
    <w:p>
      <w:pPr>
        <w:bidi w:val="1"/>
        <w:spacing w:before="40" w:after="60" w:line="324" w:lineRule="auto"/>
        <w:jc w:val="right"/>
      </w:pPr>
      <w:r>
        <w:rPr>
          <w:rFonts w:ascii="Tahoma" w:hAnsi="Tahoma" w:cs="Tahoma"/>
          <w:b w:val="0"/>
          <w:i w:val="0"/>
          <w:sz w:val="22"/>
          <w:szCs w:val="22"/>
        </w:rPr>
        <w:t>کدام طرف اشتباه است؟ دو حالت دارد: یا LAN واقعاً فقط نیمه اول (‏/25) است — در آن صورت ماسک اینترفیس و LAN-ACL باید /25 شوند و نباید هیچ هاست فعالی بین *.0.28.128 تا *.0.28.254 باشد (در چند ACL مسیریابی همین روتر هم /25 تکرار شده) — یا LAN ‏/24 است و ACLهای GAM/GAM2 اشتباهاً /25 مانده‌اند. پس قدم اول: از روی ARP/DHCP مشخص شود در نیمه دوم هاست فعالی هست یا نه.</w:t>
      </w:r>
    </w:p>
    <w:p>
      <w:pPr>
        <w:bidi w:val="1"/>
        <w:spacing w:before="40" w:after="20" w:line="324" w:lineRule="auto"/>
        <w:jc w:val="right"/>
      </w:pPr>
      <w:r>
        <w:rPr>
          <w:rFonts w:ascii="Tahoma" w:hAnsi="Tahoma" w:cs="Tahoma"/>
          <w:b/>
          <w:i w:val="0"/>
          <w:sz w:val="22"/>
          <w:szCs w:val="22"/>
        </w:rPr>
        <w:t>اصلاح پیشنهادی (اگر LAN ‏/24 است):</w:t>
      </w:r>
    </w:p>
    <w:p>
      <w:pPr>
        <w:bidi w:val="1"/>
        <w:spacing w:before="40" w:after="20" w:line="324" w:lineRule="auto"/>
        <w:jc w:val="right"/>
      </w:pPr>
      <w:r>
        <w:rPr>
          <w:rFonts w:ascii="Consolas" w:hAnsi="Consolas" w:cs="Consolas"/>
          <w:b w:val="0"/>
          <w:i w:val="0"/>
          <w:sz w:val="19"/>
          <w:szCs w:val="19"/>
          <w:rtl w:val="0"/>
        </w:rPr>
        <w:t>ip access-list extended GAM</w:t>
      </w:r>
    </w:p>
    <w:p>
      <w:pPr>
        <w:bidi w:val="1"/>
        <w:spacing w:before="40" w:after="20" w:line="324" w:lineRule="auto"/>
        <w:jc w:val="right"/>
      </w:pPr>
      <w:r>
        <w:rPr>
          <w:rFonts w:ascii="Consolas" w:hAnsi="Consolas" w:cs="Consolas"/>
          <w:b w:val="0"/>
          <w:i w:val="0"/>
          <w:sz w:val="19"/>
          <w:szCs w:val="19"/>
          <w:rtl w:val="0"/>
        </w:rPr>
        <w:t xml:space="preserve"> permit ip *.0.28.0 0.0.0.255 host *.20.30.194</w:t>
      </w:r>
    </w:p>
    <w:p>
      <w:pPr>
        <w:bidi w:val="1"/>
        <w:spacing w:before="40" w:after="20" w:line="324" w:lineRule="auto"/>
        <w:jc w:val="right"/>
      </w:pPr>
      <w:r>
        <w:rPr>
          <w:rFonts w:ascii="Consolas" w:hAnsi="Consolas" w:cs="Consolas"/>
          <w:b w:val="0"/>
          <w:i w:val="0"/>
          <w:sz w:val="19"/>
          <w:szCs w:val="19"/>
          <w:rtl w:val="0"/>
        </w:rPr>
        <w:t>ip access-list extended GAM2</w:t>
      </w:r>
    </w:p>
    <w:p>
      <w:pPr>
        <w:bidi w:val="1"/>
        <w:spacing w:before="40" w:after="20" w:line="324" w:lineRule="auto"/>
        <w:jc w:val="right"/>
      </w:pPr>
      <w:r>
        <w:rPr>
          <w:rFonts w:ascii="Consolas" w:hAnsi="Consolas" w:cs="Consolas"/>
          <w:b w:val="0"/>
          <w:i w:val="0"/>
          <w:sz w:val="19"/>
          <w:szCs w:val="19"/>
          <w:rtl w:val="0"/>
        </w:rPr>
        <w:t xml:space="preserve"> permit ip *.0.28.0 0.0.0.255 host *.26.50.1</w:t>
      </w:r>
    </w:p>
    <w:p>
      <w:pPr>
        <w:bidi w:val="1"/>
        <w:spacing w:before="40" w:after="120" w:line="324" w:lineRule="auto"/>
        <w:jc w:val="right"/>
      </w:pPr>
      <w:r>
        <w:rPr>
          <w:rFonts w:ascii="Consolas" w:hAnsi="Consolas" w:cs="Consolas"/>
          <w:b w:val="0"/>
          <w:i w:val="0"/>
          <w:sz w:val="19"/>
          <w:szCs w:val="19"/>
          <w:rtl w:val="0"/>
        </w:rPr>
        <w:t xml:space="preserve"> permit ip *.0.28.0 0.0.0.255 host *.20.59.8</w:t>
      </w:r>
    </w:p>
    <w:p>
      <w:pPr>
        <w:bidi w:val="1"/>
        <w:spacing w:before="280" w:after="120" w:line="324" w:lineRule="auto"/>
        <w:jc w:val="right"/>
        <w:pBdr>
          <w:bottom w:val="single" w:sz="12" w:color="1F4E79" w:space="4"/>
        </w:pBdr>
      </w:pPr>
      <w:r>
        <w:rPr>
          <w:rFonts w:ascii="Tahoma" w:hAnsi="Tahoma" w:cs="Tahoma"/>
          <w:b/>
          <w:i w:val="0"/>
          <w:color w:val="1F4E79"/>
          <w:sz w:val="30"/>
          <w:szCs w:val="30"/>
        </w:rPr>
        <w:t>بخش ۲ — مرکز FAM ‏(R-Active-FAM): سرویس‌های بین‌بانکی روی بستر NIBN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9866"/>
      </w:tblGrid>
      <w:tr>
        <w:tc>
          <w:tcPr>
            <w:tcW w:type="dxa" w:w="9866"/>
            <w:shd w:val="clear" w:fill="EBF8FF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2A4365"/>
                <w:sz w:val="20"/>
                <w:szCs w:val="20"/>
              </w:rPr>
              <w:t>جریان ترافیک:   هاست داخلی (*.12.104.5 / *.*.102.48 / *.*.102.41)  ←  Port-channel1.100 (Management, *.*.*.2 — NAT Inside)  ←  روتر FAM: NAT به IP اختصاصی سرویس در رنج *.168.81.x  ←  Port-channel1.30 با دیسکریپشن NIBN-TEST (*.168.81.27 — NAT Outside)  ←  سرورهای بین‌بانکی (via *.168.81.1)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1701"/>
            <w:shd w:val="clear" w:fill="1F4E79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szCs w:val="19"/>
              </w:rPr>
              <w:t>سرویس</w:t>
            </w:r>
          </w:p>
        </w:tc>
        <w:tc>
          <w:tcPr>
            <w:tcW w:type="dxa" w:w="1474"/>
            <w:shd w:val="clear" w:fill="1F4E79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szCs w:val="19"/>
              </w:rPr>
              <w:t>سورس قبل از NAT</w:t>
            </w:r>
          </w:p>
        </w:tc>
        <w:tc>
          <w:tcPr>
            <w:tcW w:type="dxa" w:w="1757"/>
            <w:shd w:val="clear" w:fill="1F4E79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szCs w:val="19"/>
              </w:rPr>
              <w:t>سرور مقصد</w:t>
            </w:r>
          </w:p>
        </w:tc>
        <w:tc>
          <w:tcPr>
            <w:tcW w:type="dxa" w:w="1701"/>
            <w:shd w:val="clear" w:fill="1F4E79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szCs w:val="19"/>
              </w:rPr>
              <w:t>IP بعد از NAT</w:t>
            </w:r>
          </w:p>
        </w:tc>
        <w:tc>
          <w:tcPr>
            <w:tcW w:type="dxa" w:w="2438"/>
            <w:shd w:val="clear" w:fill="1F4E79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szCs w:val="19"/>
              </w:rPr>
              <w:t>شاهد (Description / Route / Pool)</w:t>
            </w:r>
          </w:p>
        </w:tc>
        <w:tc>
          <w:tcPr>
            <w:tcW w:type="dxa" w:w="1191"/>
            <w:shd w:val="clear" w:fill="1F4E79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szCs w:val="19"/>
              </w:rPr>
              <w:t>وضعیت</w:t>
            </w:r>
          </w:p>
        </w:tc>
      </w:tr>
      <w:tr>
        <w:tc>
          <w:tcPr>
            <w:tcW w:type="dxa" w:w="1701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شبکه شتاب (SHETAB)</w:t>
            </w:r>
          </w:p>
        </w:tc>
        <w:tc>
          <w:tcPr>
            <w:tcW w:type="dxa" w:w="1474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*.12.104.5</w:t>
            </w:r>
          </w:p>
        </w:tc>
        <w:tc>
          <w:tcPr>
            <w:tcW w:type="dxa" w:w="175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*.168.*.70</w:t>
            </w:r>
          </w:p>
        </w:tc>
        <w:tc>
          <w:tcPr>
            <w:tcW w:type="dxa" w:w="1701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*.168.81.10  (بدون Overload)</w:t>
            </w:r>
          </w:p>
        </w:tc>
        <w:tc>
          <w:tcPr>
            <w:tcW w:type="dxa" w:w="2438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Pool SHETAB + ACL 138</w:t>
              <w:br/>
              <w:t>رابط خروجی: description NIBN-TEST</w:t>
            </w:r>
          </w:p>
        </w:tc>
        <w:tc>
          <w:tcPr>
            <w:tcW w:type="dxa" w:w="1191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✅ فعال</w:t>
            </w:r>
          </w:p>
        </w:tc>
      </w:tr>
      <w:tr>
        <w:tc>
          <w:tcPr>
            <w:tcW w:type="dxa" w:w="1701"/>
            <w:shd w:val="clear" w:fill="EDF2F7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پایا مستقیم ۱ (Direct-PAYA1)</w:t>
            </w:r>
          </w:p>
        </w:tc>
        <w:tc>
          <w:tcPr>
            <w:tcW w:type="dxa" w:w="1474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*.*.102.48</w:t>
            </w:r>
          </w:p>
        </w:tc>
        <w:tc>
          <w:tcPr>
            <w:tcW w:type="dxa" w:w="1757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*.168.*.68  +  شبکه *.168.81.0/24</w:t>
            </w:r>
          </w:p>
        </w:tc>
        <w:tc>
          <w:tcPr>
            <w:tcW w:type="dxa" w:w="1701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*.168.81.11  (بدون Overload)</w:t>
            </w:r>
          </w:p>
        </w:tc>
        <w:tc>
          <w:tcPr>
            <w:tcW w:type="dxa" w:w="2438"/>
            <w:shd w:val="clear" w:fill="EDF2F7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Route: name direct-Paya1</w:t>
              <w:br/>
              <w:t>Pool Direct-PAYA1 + ACL 140</w:t>
            </w:r>
          </w:p>
        </w:tc>
        <w:tc>
          <w:tcPr>
            <w:tcW w:type="dxa" w:w="1191"/>
            <w:shd w:val="clear" w:fill="EDF2F7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✅ فعال</w:t>
            </w:r>
          </w:p>
        </w:tc>
      </w:tr>
      <w:tr>
        <w:tc>
          <w:tcPr>
            <w:tcW w:type="dxa" w:w="1701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انتشار معکوس هاست شتاب (Static)</w:t>
            </w:r>
          </w:p>
        </w:tc>
        <w:tc>
          <w:tcPr>
            <w:tcW w:type="dxa" w:w="1474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*.168.*.70  (از بیرون)</w:t>
            </w:r>
          </w:p>
        </w:tc>
        <w:tc>
          <w:tcPr>
            <w:tcW w:type="dxa" w:w="175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—</w:t>
            </w:r>
          </w:p>
        </w:tc>
        <w:tc>
          <w:tcPr>
            <w:tcW w:type="dxa" w:w="1701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*.*.*.1</w:t>
            </w:r>
          </w:p>
        </w:tc>
        <w:tc>
          <w:tcPr>
            <w:tcW w:type="dxa" w:w="2438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ip nat outside source static</w:t>
              <w:br/>
              <w:t>*.168.*.70  *.*.*.1</w:t>
            </w:r>
          </w:p>
        </w:tc>
        <w:tc>
          <w:tcPr>
            <w:tcW w:type="dxa" w:w="1191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✅ فعال</w:t>
            </w:r>
          </w:p>
        </w:tc>
      </w:tr>
      <w:tr>
        <w:tc>
          <w:tcPr>
            <w:tcW w:type="dxa" w:w="1701"/>
            <w:shd w:val="clear" w:fill="EDF2F7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پیوند (PEYVAND)</w:t>
            </w:r>
          </w:p>
        </w:tc>
        <w:tc>
          <w:tcPr>
            <w:tcW w:type="dxa" w:w="1474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*.*.102.41</w:t>
            </w:r>
          </w:p>
        </w:tc>
        <w:tc>
          <w:tcPr>
            <w:tcW w:type="dxa" w:w="1757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*.168.*.53</w:t>
            </w:r>
          </w:p>
        </w:tc>
        <w:tc>
          <w:tcPr>
            <w:tcW w:type="dxa" w:w="1701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*.168.81.50  (فقط Pool)</w:t>
            </w:r>
          </w:p>
        </w:tc>
        <w:tc>
          <w:tcPr>
            <w:tcW w:type="dxa" w:w="2438"/>
            <w:shd w:val="clear" w:fill="EDF2F7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Route: name peyvand</w:t>
              <w:br/>
              <w:t>Pool PEYVAND + ACL 139</w:t>
            </w:r>
          </w:p>
        </w:tc>
        <w:tc>
          <w:tcPr>
            <w:tcW w:type="dxa" w:w="1191"/>
            <w:shd w:val="clear" w:fill="EDF2F7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🟠 Rule نات ندارد</w:t>
            </w:r>
          </w:p>
        </w:tc>
      </w:tr>
      <w:tr>
        <w:tc>
          <w:tcPr>
            <w:tcW w:type="dxa" w:w="1701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پایا مستقیم ۲ (Direct-PAYA2)</w:t>
            </w:r>
          </w:p>
        </w:tc>
        <w:tc>
          <w:tcPr>
            <w:tcW w:type="dxa" w:w="1474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*.*.102.48</w:t>
            </w:r>
          </w:p>
        </w:tc>
        <w:tc>
          <w:tcPr>
            <w:tcW w:type="dxa" w:w="175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*.168.*.69</w:t>
            </w:r>
          </w:p>
        </w:tc>
        <w:tc>
          <w:tcPr>
            <w:tcW w:type="dxa" w:w="1701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*.168.81.12  (فقط Pool)</w:t>
            </w:r>
          </w:p>
        </w:tc>
        <w:tc>
          <w:tcPr>
            <w:tcW w:type="dxa" w:w="2438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Route: name direct-Paya2</w:t>
              <w:br/>
              <w:t>Pool Direct-PAYA2 + ACL 141</w:t>
            </w:r>
          </w:p>
        </w:tc>
        <w:tc>
          <w:tcPr>
            <w:tcW w:type="dxa" w:w="1191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🟠 Rule نات ندارد</w:t>
            </w:r>
          </w:p>
        </w:tc>
      </w:tr>
      <w:tr>
        <w:tc>
          <w:tcPr>
            <w:tcW w:type="dxa" w:w="1701"/>
            <w:shd w:val="clear" w:fill="EDF2F7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سپام (SEPAM)</w:t>
            </w:r>
          </w:p>
        </w:tc>
        <w:tc>
          <w:tcPr>
            <w:tcW w:type="dxa" w:w="1474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نامشخص</w:t>
            </w:r>
          </w:p>
        </w:tc>
        <w:tc>
          <w:tcPr>
            <w:tcW w:type="dxa" w:w="1757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نامشخص</w:t>
            </w:r>
          </w:p>
        </w:tc>
        <w:tc>
          <w:tcPr>
            <w:tcW w:type="dxa" w:w="1701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*.168.81.30  (فقط Pool)</w:t>
            </w:r>
          </w:p>
        </w:tc>
        <w:tc>
          <w:tcPr>
            <w:tcW w:type="dxa" w:w="2438"/>
            <w:shd w:val="clear" w:fill="EDF2F7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فقط تعریف Pool SEPAM</w:t>
            </w:r>
          </w:p>
        </w:tc>
        <w:tc>
          <w:tcPr>
            <w:tcW w:type="dxa" w:w="1191"/>
            <w:shd w:val="clear" w:fill="EDF2F7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🟠 Rule و ACL ندارد</w:t>
            </w:r>
          </w:p>
        </w:tc>
      </w:tr>
      <w:tr>
        <w:tc>
          <w:tcPr>
            <w:tcW w:type="dxa" w:w="1701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مقصد روتری (Load-Balance)</w:t>
            </w:r>
          </w:p>
        </w:tc>
        <w:tc>
          <w:tcPr>
            <w:tcW w:type="dxa" w:w="1474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نامشخص</w:t>
            </w:r>
          </w:p>
        </w:tc>
        <w:tc>
          <w:tcPr>
            <w:tcW w:type="dxa" w:w="175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*.168.*.106</w:t>
            </w:r>
          </w:p>
        </w:tc>
        <w:tc>
          <w:tcPr>
            <w:tcW w:type="dxa" w:w="1701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nat-pool-3 type rotary</w:t>
            </w:r>
          </w:p>
        </w:tc>
        <w:tc>
          <w:tcPr>
            <w:tcW w:type="dxa" w:w="2438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Route *.168.*.106 via *.168.81.1</w:t>
              <w:br/>
              <w:t>بدون ip nat destination</w:t>
            </w:r>
          </w:p>
        </w:tc>
        <w:tc>
          <w:tcPr>
            <w:tcW w:type="dxa" w:w="1191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🟠 فعال نیست</w:t>
            </w:r>
          </w:p>
        </w:tc>
      </w:tr>
    </w:tbl>
    <w:p>
      <w:pPr>
        <w:spacing w:after="40"/>
      </w:pPr>
    </w:p>
    <w:p>
      <w:pPr>
        <w:bidi w:val="1"/>
        <w:spacing w:before="80" w:after="40" w:line="324" w:lineRule="auto"/>
        <w:jc w:val="right"/>
      </w:pPr>
      <w:r>
        <w:rPr>
          <w:rFonts w:ascii="Tahoma" w:hAnsi="Tahoma" w:cs="Tahoma"/>
          <w:b/>
          <w:i w:val="0"/>
          <w:sz w:val="22"/>
          <w:szCs w:val="22"/>
        </w:rPr>
        <w:t>دستورات NAT فعال این روتر (خطوط 625 تا 627):</w:t>
      </w:r>
    </w:p>
    <w:p>
      <w:pPr>
        <w:bidi w:val="1"/>
        <w:spacing w:before="40" w:after="20" w:line="324" w:lineRule="auto"/>
        <w:jc w:val="right"/>
      </w:pPr>
      <w:r>
        <w:rPr>
          <w:rFonts w:ascii="Consolas" w:hAnsi="Consolas" w:cs="Consolas"/>
          <w:b w:val="0"/>
          <w:i w:val="0"/>
          <w:sz w:val="19"/>
          <w:szCs w:val="19"/>
          <w:rtl w:val="0"/>
        </w:rPr>
        <w:t>ip nat inside source list 138 pool SHETAB</w:t>
      </w:r>
    </w:p>
    <w:p>
      <w:pPr>
        <w:bidi w:val="1"/>
        <w:spacing w:before="40" w:after="20" w:line="324" w:lineRule="auto"/>
        <w:jc w:val="right"/>
      </w:pPr>
      <w:r>
        <w:rPr>
          <w:rFonts w:ascii="Consolas" w:hAnsi="Consolas" w:cs="Consolas"/>
          <w:b w:val="0"/>
          <w:i w:val="0"/>
          <w:sz w:val="19"/>
          <w:szCs w:val="19"/>
          <w:rtl w:val="0"/>
        </w:rPr>
        <w:t>ip nat inside source list 140 pool Direct-PAYA1</w:t>
      </w:r>
    </w:p>
    <w:p>
      <w:pPr>
        <w:bidi w:val="1"/>
        <w:spacing w:before="40" w:after="80" w:line="324" w:lineRule="auto"/>
        <w:jc w:val="right"/>
      </w:pPr>
      <w:r>
        <w:rPr>
          <w:rFonts w:ascii="Consolas" w:hAnsi="Consolas" w:cs="Consolas"/>
          <w:b w:val="0"/>
          <w:i w:val="0"/>
          <w:sz w:val="19"/>
          <w:szCs w:val="19"/>
          <w:rtl w:val="0"/>
        </w:rPr>
        <w:t>ip nat outside source static *.168.*.70 *.*.*.1</w:t>
      </w:r>
    </w:p>
    <w:p>
      <w:pPr>
        <w:bidi w:val="1"/>
        <w:spacing w:before="40" w:after="80" w:line="324" w:lineRule="auto"/>
        <w:jc w:val="right"/>
      </w:pPr>
      <w:r>
        <w:rPr>
          <w:rFonts w:ascii="Tahoma" w:hAnsi="Tahoma" w:cs="Tahoma"/>
          <w:b w:val="0"/>
          <w:i/>
          <w:color w:val="4A5568"/>
          <w:sz w:val="21"/>
          <w:szCs w:val="21"/>
        </w:rPr>
        <w:t>نکته: هاست *.168.*.70 هم‌زمان مقصد سرویس شتاب از داخل و سورس Static NAT از بیرون است. همچنین Poolهای nat-pool ‏(*.168.*.70) و nat-pool-2 ‏(*.*.*.1) تعریف شده‌اند اما هیچ Ruleای از آن‌ها استفاده نمی‌کند.</w:t>
      </w:r>
    </w:p>
    <w:p>
      <w:pPr>
        <w:bidi w:val="1"/>
        <w:spacing w:before="280" w:after="120" w:line="324" w:lineRule="auto"/>
        <w:jc w:val="right"/>
        <w:pBdr>
          <w:bottom w:val="single" w:sz="12" w:color="1F4E79" w:space="4"/>
        </w:pBdr>
      </w:pPr>
      <w:r>
        <w:rPr>
          <w:rFonts w:ascii="Tahoma" w:hAnsi="Tahoma" w:cs="Tahoma"/>
          <w:b/>
          <w:i w:val="0"/>
          <w:color w:val="1F4E79"/>
          <w:sz w:val="30"/>
          <w:szCs w:val="30"/>
        </w:rPr>
        <w:t>بخش ۳ — تهران (Tehran 4451-TEH-1 / 4451-TEH-2): سرویس نامشخص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2154"/>
            <w:shd w:val="clear" w:fill="1F4E79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szCs w:val="19"/>
              </w:rPr>
              <w:t>روتر</w:t>
            </w:r>
          </w:p>
        </w:tc>
        <w:tc>
          <w:tcPr>
            <w:tcW w:type="dxa" w:w="2381"/>
            <w:shd w:val="clear" w:fill="1F4E79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szCs w:val="19"/>
              </w:rPr>
              <w:t>دستور NAT</w:t>
            </w:r>
          </w:p>
        </w:tc>
        <w:tc>
          <w:tcPr>
            <w:tcW w:type="dxa" w:w="2041"/>
            <w:shd w:val="clear" w:fill="1F4E79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szCs w:val="19"/>
              </w:rPr>
              <w:t>نگاشت IP</w:t>
            </w:r>
          </w:p>
        </w:tc>
        <w:tc>
          <w:tcPr>
            <w:tcW w:type="dxa" w:w="2268"/>
            <w:shd w:val="clear" w:fill="1F4E79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szCs w:val="19"/>
              </w:rPr>
              <w:t>نام سرویس</w:t>
            </w:r>
          </w:p>
        </w:tc>
        <w:tc>
          <w:tcPr>
            <w:tcW w:type="dxa" w:w="1417"/>
            <w:shd w:val="clear" w:fill="1F4E79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szCs w:val="19"/>
              </w:rPr>
              <w:t>وضعیت</w:t>
            </w:r>
          </w:p>
        </w:tc>
      </w:tr>
      <w:tr>
        <w:tc>
          <w:tcPr>
            <w:tcW w:type="dxa" w:w="2154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Tehran-Ruter-Active (خط 386)</w:t>
            </w:r>
          </w:p>
        </w:tc>
        <w:tc>
          <w:tcPr>
            <w:tcW w:type="dxa" w:w="2381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ip nat inside source static</w:t>
            </w:r>
          </w:p>
        </w:tc>
        <w:tc>
          <w:tcPr>
            <w:tcW w:type="dxa" w:w="2041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*.*.1.38  ↔  *.*.25.29</w:t>
            </w:r>
          </w:p>
        </w:tc>
        <w:tc>
          <w:tcPr>
            <w:tcW w:type="dxa" w:w="2268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در هیچ Description/Route/ACLای نامی نیامده</w:t>
            </w:r>
          </w:p>
        </w:tc>
        <w:tc>
          <w:tcPr>
            <w:tcW w:type="dxa" w:w="1417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🔴 احتمالاً غیرفعال</w:t>
            </w:r>
          </w:p>
        </w:tc>
      </w:tr>
      <w:tr>
        <w:tc>
          <w:tcPr>
            <w:tcW w:type="dxa" w:w="2154"/>
            <w:shd w:val="clear" w:fill="EDF2F7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Tehran-Ruter-Stundby (خط 359)</w:t>
            </w:r>
          </w:p>
        </w:tc>
        <w:tc>
          <w:tcPr>
            <w:tcW w:type="dxa" w:w="2381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ip nat inside source static</w:t>
            </w:r>
          </w:p>
        </w:tc>
        <w:tc>
          <w:tcPr>
            <w:tcW w:type="dxa" w:w="2041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*.*.1.38  ↔  *.*.25.29</w:t>
            </w:r>
          </w:p>
        </w:tc>
        <w:tc>
          <w:tcPr>
            <w:tcW w:type="dxa" w:w="2268"/>
            <w:shd w:val="clear" w:fill="EDF2F7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در هیچ Description/Route/ACLای نامی نیامده</w:t>
            </w:r>
          </w:p>
        </w:tc>
        <w:tc>
          <w:tcPr>
            <w:tcW w:type="dxa" w:w="1417"/>
            <w:shd w:val="clear" w:fill="EDF2F7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🔴 احتمالاً غیرفعال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9866"/>
      </w:tblGrid>
      <w:tr>
        <w:tc>
          <w:tcPr>
            <w:tcW w:type="dxa" w:w="9866"/>
            <w:shd w:val="clear" w:fill="FFF5F5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9B2C2C"/>
                <w:sz w:val="20"/>
                <w:szCs w:val="20"/>
              </w:rPr>
              <w:t>دلیل غیرفعال بودن: در هیچ‌کدام از اینترفیس‌های دو روتر تهران ip nat inside یا ip nat outside وجود ندارد (و ip nat enable برای NVI هم نیست)؛ در Cisco IOS بدون تعیین Inside/Outside این Static NAT عملاً ترافیکی را ترجمه نمی‌کند و به‌احتمال زیاد باقیمانده کانفیگ قدیمی/نیمه‌کاره است. راستی‌آزمایی روی دستگاه: show ip nat translations</w:t>
            </w:r>
          </w:p>
        </w:tc>
      </w:tr>
    </w:tbl>
    <w:p>
      <w:pPr>
        <w:spacing w:after="40"/>
      </w:pPr>
    </w:p>
    <w:p>
      <w:pPr>
        <w:bidi w:val="1"/>
        <w:spacing w:before="280" w:after="120" w:line="324" w:lineRule="auto"/>
        <w:jc w:val="right"/>
        <w:pBdr>
          <w:bottom w:val="single" w:sz="12" w:color="1F4E79" w:space="4"/>
        </w:pBdr>
      </w:pPr>
      <w:r>
        <w:rPr>
          <w:rFonts w:ascii="Tahoma" w:hAnsi="Tahoma" w:cs="Tahoma"/>
          <w:b/>
          <w:i w:val="0"/>
          <w:color w:val="1F4E79"/>
          <w:sz w:val="30"/>
          <w:szCs w:val="30"/>
        </w:rPr>
        <w:t>بخش ۴ — فایل‌هایی که بررسی شدند و هیچ NAT ندارند (۱۱ فایل)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289"/>
        <w:gridCol w:w="3289"/>
        <w:gridCol w:w="3289"/>
      </w:tblGrid>
      <w:tr>
        <w:tc>
          <w:tcPr>
            <w:tcW w:type="dxa" w:w="3685"/>
            <w:shd w:val="clear" w:fill="1F4E79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szCs w:val="19"/>
              </w:rPr>
              <w:t>فایل</w:t>
            </w:r>
          </w:p>
        </w:tc>
        <w:tc>
          <w:tcPr>
            <w:tcW w:type="dxa" w:w="3402"/>
            <w:shd w:val="clear" w:fill="1F4E79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szCs w:val="19"/>
              </w:rPr>
              <w:t>نام تجهیز (hostname)</w:t>
            </w:r>
          </w:p>
        </w:tc>
        <w:tc>
          <w:tcPr>
            <w:tcW w:type="dxa" w:w="3175"/>
            <w:shd w:val="clear" w:fill="1F4E79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szCs w:val="19"/>
              </w:rPr>
              <w:t>نوع</w:t>
            </w:r>
          </w:p>
        </w:tc>
      </w:tr>
      <w:tr>
        <w:tc>
          <w:tcPr>
            <w:tcW w:type="dxa" w:w="3685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Branch-Ashpazkhaneh-Router</w:t>
            </w:r>
          </w:p>
        </w:tc>
        <w:tc>
          <w:tcPr>
            <w:tcW w:type="dxa" w:w="3402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Ashpazkhaneh</w:t>
            </w:r>
          </w:p>
        </w:tc>
        <w:tc>
          <w:tcPr>
            <w:tcW w:type="dxa" w:w="3175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روتر — بدون NAT</w:t>
            </w:r>
          </w:p>
        </w:tc>
      </w:tr>
      <w:tr>
        <w:tc>
          <w:tcPr>
            <w:tcW w:type="dxa" w:w="3685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Fam-Berazil-Router-Active</w:t>
            </w:r>
          </w:p>
        </w:tc>
        <w:tc>
          <w:tcPr>
            <w:tcW w:type="dxa" w:w="3402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R-FAM-68Sharghi-Active</w:t>
            </w:r>
          </w:p>
        </w:tc>
        <w:tc>
          <w:tcPr>
            <w:tcW w:type="dxa" w:w="3175"/>
            <w:shd w:val="clear" w:fill="EDF2F7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روتر — بدون NAT</w:t>
            </w:r>
          </w:p>
        </w:tc>
      </w:tr>
      <w:tr>
        <w:tc>
          <w:tcPr>
            <w:tcW w:type="dxa" w:w="3685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Fam-Berazil-Router-Stunby</w:t>
            </w:r>
          </w:p>
        </w:tc>
        <w:tc>
          <w:tcPr>
            <w:tcW w:type="dxa" w:w="3402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R-BRAZIL-B</w:t>
            </w:r>
          </w:p>
        </w:tc>
        <w:tc>
          <w:tcPr>
            <w:tcW w:type="dxa" w:w="3175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روتر — بدون NAT</w:t>
            </w:r>
          </w:p>
        </w:tc>
      </w:tr>
      <w:tr>
        <w:tc>
          <w:tcPr>
            <w:tcW w:type="dxa" w:w="3685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khodpardaz-lte</w:t>
            </w:r>
          </w:p>
        </w:tc>
        <w:tc>
          <w:tcPr>
            <w:tcW w:type="dxa" w:w="3402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A-81037-Metrokargar</w:t>
            </w:r>
          </w:p>
        </w:tc>
        <w:tc>
          <w:tcPr>
            <w:tcW w:type="dxa" w:w="3175"/>
            <w:shd w:val="clear" w:fill="EDF2F7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روتر — بدون NAT</w:t>
            </w:r>
          </w:p>
        </w:tc>
      </w:tr>
      <w:tr>
        <w:tc>
          <w:tcPr>
            <w:tcW w:type="dxa" w:w="3685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Branch-486-Beranch-SW</w:t>
            </w:r>
          </w:p>
        </w:tc>
        <w:tc>
          <w:tcPr>
            <w:tcW w:type="dxa" w:w="3402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SW-486</w:t>
            </w:r>
          </w:p>
        </w:tc>
        <w:tc>
          <w:tcPr>
            <w:tcW w:type="dxa" w:w="3175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سوئیچ</w:t>
            </w:r>
          </w:p>
        </w:tc>
      </w:tr>
      <w:tr>
        <w:tc>
          <w:tcPr>
            <w:tcW w:type="dxa" w:w="3685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Branch-580-SW</w:t>
            </w:r>
          </w:p>
        </w:tc>
        <w:tc>
          <w:tcPr>
            <w:tcW w:type="dxa" w:w="3402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SW-580</w:t>
            </w:r>
          </w:p>
        </w:tc>
        <w:tc>
          <w:tcPr>
            <w:tcW w:type="dxa" w:w="3175"/>
            <w:shd w:val="clear" w:fill="EDF2F7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سوئیچ</w:t>
            </w:r>
          </w:p>
        </w:tc>
      </w:tr>
      <w:tr>
        <w:tc>
          <w:tcPr>
            <w:tcW w:type="dxa" w:w="3685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Fam-Berazil-SW-Aggregation</w:t>
            </w:r>
          </w:p>
        </w:tc>
        <w:tc>
          <w:tcPr>
            <w:tcW w:type="dxa" w:w="3402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SW-Aggregation</w:t>
            </w:r>
          </w:p>
        </w:tc>
        <w:tc>
          <w:tcPr>
            <w:tcW w:type="dxa" w:w="3175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سوئیچ</w:t>
            </w:r>
          </w:p>
        </w:tc>
      </w:tr>
      <w:tr>
        <w:tc>
          <w:tcPr>
            <w:tcW w:type="dxa" w:w="3685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Hovzeh-Mazandaran-Sw</w:t>
            </w:r>
          </w:p>
        </w:tc>
        <w:tc>
          <w:tcPr>
            <w:tcW w:type="dxa" w:w="3402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SW-Hoze1</w:t>
            </w:r>
          </w:p>
        </w:tc>
        <w:tc>
          <w:tcPr>
            <w:tcW w:type="dxa" w:w="3175"/>
            <w:shd w:val="clear" w:fill="EDF2F7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سوئیچ</w:t>
            </w:r>
          </w:p>
        </w:tc>
      </w:tr>
      <w:tr>
        <w:tc>
          <w:tcPr>
            <w:tcW w:type="dxa" w:w="3685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SW-WAN-Edge</w:t>
            </w:r>
          </w:p>
        </w:tc>
        <w:tc>
          <w:tcPr>
            <w:tcW w:type="dxa" w:w="3402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WAN-Edge-NEW</w:t>
            </w:r>
          </w:p>
        </w:tc>
        <w:tc>
          <w:tcPr>
            <w:tcW w:type="dxa" w:w="3175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سوئیچ</w:t>
            </w:r>
          </w:p>
        </w:tc>
      </w:tr>
      <w:tr>
        <w:tc>
          <w:tcPr>
            <w:tcW w:type="dxa" w:w="3685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Sw-Dc</w:t>
            </w:r>
          </w:p>
        </w:tc>
        <w:tc>
          <w:tcPr>
            <w:tcW w:type="dxa" w:w="3402"/>
            <w:shd w:val="clear" w:fill="EDF2F7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DS-SW</w:t>
            </w:r>
          </w:p>
        </w:tc>
        <w:tc>
          <w:tcPr>
            <w:tcW w:type="dxa" w:w="3175"/>
            <w:shd w:val="clear" w:fill="EDF2F7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سوئیچ</w:t>
            </w:r>
          </w:p>
        </w:tc>
      </w:tr>
      <w:tr>
        <w:tc>
          <w:tcPr>
            <w:tcW w:type="dxa" w:w="3685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Sw-Floor2-Rezvan</w:t>
            </w:r>
          </w:p>
        </w:tc>
        <w:tc>
          <w:tcPr>
            <w:tcW w:type="dxa" w:w="3402"/>
          </w:tcPr>
          <w:p>
            <w:pPr>
              <w:bidi w:val="1"/>
              <w:spacing w:before="20" w:after="20" w:line="288" w:lineRule="auto"/>
              <w:jc w:val="center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  <w:szCs w:val="18"/>
                <w:rtl w:val="0"/>
              </w:rPr>
              <w:t>Floor02-UP</w:t>
            </w:r>
          </w:p>
        </w:tc>
        <w:tc>
          <w:tcPr>
            <w:tcW w:type="dxa" w:w="3175"/>
          </w:tcPr>
          <w:p>
            <w:pPr>
              <w:bidi w:val="1"/>
              <w:spacing w:before="20" w:after="20" w:line="288" w:lineRule="auto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19"/>
                <w:szCs w:val="19"/>
              </w:rPr>
              <w:t>سوئیچ</w:t>
            </w:r>
          </w:p>
        </w:tc>
      </w:tr>
    </w:tbl>
    <w:p>
      <w:pPr>
        <w:spacing w:after="40"/>
      </w:pPr>
    </w:p>
    <w:p>
      <w:pPr>
        <w:bidi w:val="1"/>
        <w:spacing w:before="280" w:after="120" w:line="324" w:lineRule="auto"/>
        <w:jc w:val="right"/>
        <w:pBdr>
          <w:bottom w:val="single" w:sz="12" w:color="1F4E79" w:space="4"/>
        </w:pBdr>
      </w:pPr>
      <w:r>
        <w:rPr>
          <w:rFonts w:ascii="Tahoma" w:hAnsi="Tahoma" w:cs="Tahoma"/>
          <w:b/>
          <w:i w:val="0"/>
          <w:color w:val="1F4E79"/>
          <w:sz w:val="30"/>
          <w:szCs w:val="30"/>
        </w:rPr>
        <w:t>جمع‌بندی نهایی</w:t>
      </w:r>
    </w:p>
    <w:p>
      <w:pPr>
        <w:bidi w:val="1"/>
        <w:spacing w:before="40" w:after="60" w:line="324" w:lineRule="auto"/>
        <w:jc w:val="right"/>
      </w:pPr>
      <w:r>
        <w:rPr>
          <w:rFonts w:ascii="Tahoma" w:hAnsi="Tahoma" w:cs="Tahoma"/>
          <w:b w:val="0"/>
          <w:i w:val="0"/>
          <w:sz w:val="22"/>
          <w:szCs w:val="22"/>
        </w:rPr>
        <w:t>۱) شعب (283، 486، 580 و حوزه مازندران): فقط ترافیک LAN به سه سرور NAT می‌شود (PAT به IP تانل): سامانه گام *.20.30.194 (در 283: *.20.165.8) و *.20.59.8 (گام سمنان) و سامانه سمش سمنان *.26.50.1.</w:t>
      </w:r>
    </w:p>
    <w:p>
      <w:pPr>
        <w:bidi w:val="1"/>
        <w:spacing w:before="40" w:after="60" w:line="324" w:lineRule="auto"/>
        <w:jc w:val="right"/>
      </w:pPr>
      <w:r>
        <w:rPr>
          <w:rFonts w:ascii="Tahoma" w:hAnsi="Tahoma" w:cs="Tahoma"/>
          <w:b w:val="0"/>
          <w:i w:val="0"/>
          <w:sz w:val="22"/>
          <w:szCs w:val="22"/>
        </w:rPr>
        <w:t>۲) مرکز FAM: دو سرویس بین‌بانکی فعال‌اند — شتاب (SHETAB) با IP ترجمه *.168.81.10 به مقصد *.168.*.70 و پایا مستقیم ۱ (Direct-PAYA1) با IP ترجمه *.168.81.11 به مقصد *.168.*.68، به‌علاوه یک Static NAT برگشتی برای همان هاست شتاب (*.168.*.70 ← *.*.*.1). سرویس‌های پیوند، پایا مستقیم ۲، سپام و مقصد روتری *.168.*.106 تعریف شده‌اند اما NAT فعال ندارند.</w:t>
      </w:r>
    </w:p>
    <w:p>
      <w:pPr>
        <w:bidi w:val="1"/>
        <w:spacing w:before="40" w:after="60" w:line="324" w:lineRule="auto"/>
        <w:jc w:val="right"/>
      </w:pPr>
      <w:r>
        <w:rPr>
          <w:rFonts w:ascii="Tahoma" w:hAnsi="Tahoma" w:cs="Tahoma"/>
          <w:b w:val="0"/>
          <w:i w:val="0"/>
          <w:sz w:val="22"/>
          <w:szCs w:val="22"/>
        </w:rPr>
        <w:t>۳) تهران: تنها یک Static NAT ‏(*.*.1.38 ↔ *.*.25.29) بدون نام سرویس و بدون اینترفیس Inside/Outside وجود دارد که به‌احتمال زیاد غیرفعال است.</w:t>
      </w:r>
    </w:p>
    <w:p>
      <w:pPr>
        <w:bidi w:val="1"/>
        <w:spacing w:before="40" w:after="160" w:line="324" w:lineRule="auto"/>
        <w:jc w:val="right"/>
      </w:pPr>
      <w:r>
        <w:rPr>
          <w:rFonts w:ascii="Tahoma" w:hAnsi="Tahoma" w:cs="Tahoma"/>
          <w:b/>
          <w:i w:val="0"/>
          <w:sz w:val="22"/>
          <w:szCs w:val="22"/>
        </w:rPr>
        <w:t>در هیچ فایلی Port-Forwarding پورت‌به‌پورت (static tcp/udp)، NAT64 یا NVI وجود ندارد.</w:t>
      </w:r>
    </w:p>
    <w:p>
      <w:pPr>
        <w:bidi w:val="1"/>
        <w:spacing w:before="40" w:after="80" w:line="324" w:lineRule="auto"/>
        <w:jc w:val="center"/>
      </w:pPr>
      <w:r>
        <w:rPr>
          <w:rFonts w:ascii="Tahoma" w:hAnsi="Tahoma" w:cs="Tahoma"/>
          <w:b w:val="0"/>
          <w:i/>
          <w:color w:val="718096"/>
          <w:sz w:val="19"/>
          <w:szCs w:val="19"/>
        </w:rPr>
        <w:t>این گزارش صرفاً بر اساس کانفیگ‌های داخل bac.zip تهیه شده است؛ برای اطمینان از NATهای فعال روی شبکه زنده، خروجی show ip nat translations و show ip nat statistics هر روتر ملاک نهایی است.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cs="Tahoma"/>
        <w:b w:val="0"/>
        <w:i w:val="0"/>
        <w:color w:val="718096"/>
        <w:sz w:val="16"/>
        <w:szCs w:val="16"/>
      </w:rPr>
      <w:t>گزارش NAT — bac.zip  |  روترهای شعب، مرکز FAM و تهران  |  منبع: کانفیگ‌های bac.zip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