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5204" w:rsidRPr="001817A2" w:rsidTr="00B75204">
        <w:tc>
          <w:tcPr>
            <w:tcW w:w="9350" w:type="dxa"/>
          </w:tcPr>
          <w:p w:rsidR="00823A6B" w:rsidRPr="001817A2" w:rsidRDefault="00B75204" w:rsidP="00823A6B">
            <w:pPr>
              <w:autoSpaceDE w:val="0"/>
              <w:autoSpaceDN w:val="0"/>
              <w:adjustRightInd w:val="0"/>
              <w:rPr>
                <w:rFonts w:ascii="CMR17" w:hAnsi="CMR17" w:cs="CMR17"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 xml:space="preserve">Title: </w:t>
            </w:r>
            <w:r w:rsidR="00823A6B" w:rsidRPr="001817A2">
              <w:rPr>
                <w:rFonts w:ascii="CMR17" w:hAnsi="CMR17" w:cs="CMR17"/>
                <w:sz w:val="24"/>
                <w:szCs w:val="24"/>
              </w:rPr>
              <w:t>Large Scale Evolution of Convolutional Neural</w:t>
            </w:r>
          </w:p>
          <w:p w:rsidR="00823A6B" w:rsidRPr="001817A2" w:rsidRDefault="00823A6B" w:rsidP="00823A6B">
            <w:pPr>
              <w:rPr>
                <w:rFonts w:ascii="CMR17" w:hAnsi="CMR17" w:cs="CMR17"/>
                <w:sz w:val="24"/>
                <w:szCs w:val="24"/>
              </w:rPr>
            </w:pPr>
            <w:r w:rsidRPr="001817A2">
              <w:rPr>
                <w:rFonts w:ascii="CMR17" w:hAnsi="CMR17" w:cs="CMR17"/>
                <w:sz w:val="24"/>
                <w:szCs w:val="24"/>
              </w:rPr>
              <w:t>Networks Using Volunteer Computing</w:t>
            </w:r>
          </w:p>
          <w:p w:rsidR="00B75204" w:rsidRPr="001817A2" w:rsidRDefault="00B75204" w:rsidP="00823A6B">
            <w:p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 xml:space="preserve">Main author: </w:t>
            </w:r>
            <w:r w:rsidR="00823A6B" w:rsidRPr="001817A2">
              <w:rPr>
                <w:rFonts w:ascii="CMR12" w:hAnsi="CMR12" w:cs="CMR12"/>
                <w:sz w:val="24"/>
                <w:szCs w:val="24"/>
              </w:rPr>
              <w:t>Travis Desell</w:t>
            </w:r>
          </w:p>
          <w:p w:rsidR="00B75204" w:rsidRPr="001817A2" w:rsidRDefault="00B75204">
            <w:pPr>
              <w:rPr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 xml:space="preserve">Year: </w:t>
            </w:r>
            <w:r w:rsidR="00823A6B" w:rsidRPr="001817A2">
              <w:rPr>
                <w:rFonts w:ascii="CMR12" w:hAnsi="CMR12" w:cs="CMR12"/>
                <w:sz w:val="24"/>
                <w:szCs w:val="24"/>
              </w:rPr>
              <w:t>2017</w:t>
            </w:r>
          </w:p>
          <w:p w:rsidR="00820594" w:rsidRPr="001817A2" w:rsidRDefault="00820594" w:rsidP="00191B34">
            <w:pPr>
              <w:rPr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>Link</w:t>
            </w:r>
            <w:r w:rsidR="00191B34" w:rsidRPr="001817A2">
              <w:rPr>
                <w:b/>
                <w:sz w:val="24"/>
                <w:szCs w:val="24"/>
              </w:rPr>
              <w:t xml:space="preserve">: </w:t>
            </w:r>
            <w:r w:rsidR="00191B34" w:rsidRPr="001817A2">
              <w:rPr>
                <w:sz w:val="24"/>
                <w:szCs w:val="24"/>
              </w:rPr>
              <w:t>https://arxiv.org/pdf/1703.05422</w:t>
            </w:r>
          </w:p>
        </w:tc>
      </w:tr>
      <w:tr w:rsidR="00B75204" w:rsidRPr="001817A2" w:rsidTr="00B75204">
        <w:tc>
          <w:tcPr>
            <w:tcW w:w="9350" w:type="dxa"/>
          </w:tcPr>
          <w:p w:rsidR="00191B34" w:rsidRPr="001817A2" w:rsidRDefault="00191B34">
            <w:pPr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</w:pPr>
            <w:r w:rsidRPr="001817A2">
              <w:rPr>
                <w:b/>
                <w:sz w:val="24"/>
                <w:szCs w:val="24"/>
              </w:rPr>
              <w:t>Conference</w:t>
            </w:r>
            <w:r w:rsidR="00B75204" w:rsidRPr="001817A2">
              <w:rPr>
                <w:b/>
                <w:sz w:val="24"/>
                <w:szCs w:val="24"/>
              </w:rPr>
              <w:t>:</w:t>
            </w:r>
            <w:r w:rsidR="00070AC9" w:rsidRPr="001817A2">
              <w:rPr>
                <w:sz w:val="24"/>
                <w:szCs w:val="24"/>
              </w:rPr>
              <w:t xml:space="preserve"> </w:t>
            </w:r>
            <w:r w:rsidR="00613C4B" w:rsidRPr="001817A2">
              <w:rPr>
                <w:rFonts w:ascii="Helvetica" w:hAnsi="Helvetica" w:cs="Helvetica"/>
                <w:color w:val="222222"/>
                <w:sz w:val="24"/>
                <w:szCs w:val="24"/>
              </w:rPr>
              <w:t> </w:t>
            </w:r>
            <w:hyperlink r:id="rId6" w:tgtFrame="_self" w:tooltip="Conference Website" w:history="1">
              <w:r w:rsidRPr="001817A2">
                <w:rPr>
                  <w:rStyle w:val="Hyperlink"/>
                  <w:rFonts w:ascii="Verdana" w:hAnsi="Verdana"/>
                  <w:color w:val="990033"/>
                  <w:sz w:val="24"/>
                  <w:szCs w:val="24"/>
                  <w:shd w:val="clear" w:color="auto" w:fill="FFFFFF"/>
                </w:rPr>
                <w:t>GECCO '17</w:t>
              </w:r>
            </w:hyperlink>
            <w:r w:rsidRPr="001817A2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Proceedings of the Genetic and Evolutionary Computation Conference Companion</w:t>
            </w:r>
          </w:p>
          <w:p w:rsidR="00B75204" w:rsidRPr="001817A2" w:rsidRDefault="00191B34">
            <w:pPr>
              <w:rPr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>Citations</w:t>
            </w:r>
            <w:r w:rsidR="00B75204" w:rsidRPr="001817A2">
              <w:rPr>
                <w:b/>
                <w:sz w:val="24"/>
                <w:szCs w:val="24"/>
              </w:rPr>
              <w:t>:</w:t>
            </w:r>
            <w:r w:rsidR="00B75204" w:rsidRPr="001817A2">
              <w:rPr>
                <w:sz w:val="24"/>
                <w:szCs w:val="24"/>
              </w:rPr>
              <w:t xml:space="preserve"> </w:t>
            </w:r>
            <w:r w:rsidRPr="001817A2">
              <w:rPr>
                <w:sz w:val="24"/>
                <w:szCs w:val="24"/>
              </w:rPr>
              <w:t>23</w:t>
            </w:r>
          </w:p>
          <w:p w:rsidR="00070AC9" w:rsidRPr="001817A2" w:rsidRDefault="00B75204" w:rsidP="00070AC9">
            <w:pPr>
              <w:rPr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>Pages:</w:t>
            </w:r>
            <w:r w:rsidRPr="001817A2">
              <w:rPr>
                <w:sz w:val="24"/>
                <w:szCs w:val="24"/>
              </w:rPr>
              <w:t xml:space="preserve"> </w:t>
            </w:r>
            <w:r w:rsidR="00401838" w:rsidRPr="001817A2">
              <w:rPr>
                <w:sz w:val="24"/>
                <w:szCs w:val="24"/>
              </w:rPr>
              <w:t>17</w:t>
            </w:r>
            <w:r w:rsidR="00070AC9" w:rsidRPr="001817A2">
              <w:rPr>
                <w:sz w:val="24"/>
                <w:szCs w:val="24"/>
              </w:rPr>
              <w:t xml:space="preserve">                                                                                                        </w:t>
            </w:r>
          </w:p>
        </w:tc>
      </w:tr>
      <w:tr w:rsidR="00B75204" w:rsidRPr="001817A2" w:rsidTr="00B75204">
        <w:tc>
          <w:tcPr>
            <w:tcW w:w="9350" w:type="dxa"/>
          </w:tcPr>
          <w:p w:rsidR="00B75204" w:rsidRPr="001817A2" w:rsidRDefault="00820594">
            <w:p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>Structure of the paper</w:t>
            </w:r>
          </w:p>
          <w:p w:rsidR="00C27A6F" w:rsidRPr="001817A2" w:rsidRDefault="00C27A6F" w:rsidP="00C27A6F">
            <w:pPr>
              <w:pStyle w:val="ListParagraph"/>
              <w:rPr>
                <w:sz w:val="24"/>
                <w:szCs w:val="24"/>
              </w:rPr>
            </w:pPr>
          </w:p>
          <w:p w:rsidR="00B75204" w:rsidRPr="001817A2" w:rsidRDefault="00B75204" w:rsidP="00B7520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817A2">
              <w:rPr>
                <w:sz w:val="24"/>
                <w:szCs w:val="24"/>
              </w:rPr>
              <w:t>Abstract</w:t>
            </w:r>
          </w:p>
          <w:p w:rsidR="00B75204" w:rsidRPr="001817A2" w:rsidRDefault="00B75204" w:rsidP="00B7520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817A2">
              <w:rPr>
                <w:sz w:val="24"/>
                <w:szCs w:val="24"/>
              </w:rPr>
              <w:t>Introduction</w:t>
            </w:r>
          </w:p>
          <w:p w:rsidR="00B75204" w:rsidRPr="001817A2" w:rsidRDefault="00C63969" w:rsidP="00BD2B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MBX12"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>Evolutionar</w:t>
            </w:r>
            <w:r w:rsidR="00F5070E" w:rsidRPr="001817A2">
              <w:rPr>
                <w:rFonts w:cs="CMBX12"/>
                <w:sz w:val="24"/>
                <w:szCs w:val="24"/>
              </w:rPr>
              <w:t>y Exploration of Augmenting Con</w:t>
            </w:r>
            <w:r w:rsidRPr="001817A2">
              <w:rPr>
                <w:rFonts w:cs="CMBX12"/>
                <w:sz w:val="24"/>
                <w:szCs w:val="24"/>
              </w:rPr>
              <w:t>volutional Topologies</w:t>
            </w:r>
          </w:p>
          <w:p w:rsidR="00F5070E" w:rsidRPr="001817A2" w:rsidRDefault="00F5070E" w:rsidP="00F5070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MBX12"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>Population Initialization</w:t>
            </w:r>
          </w:p>
          <w:p w:rsidR="00F5070E" w:rsidRPr="001817A2" w:rsidRDefault="00F5070E" w:rsidP="00F5070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MBX12"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>Mutation Operations</w:t>
            </w:r>
          </w:p>
          <w:p w:rsidR="00F5070E" w:rsidRPr="001817A2" w:rsidRDefault="00F5070E" w:rsidP="00F5070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MBX12"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>Crossover</w:t>
            </w:r>
          </w:p>
          <w:p w:rsidR="00F5070E" w:rsidRPr="001817A2" w:rsidRDefault="00F5070E" w:rsidP="00F5070E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="CMBX12"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>Epigenetic Weight Initialization</w:t>
            </w:r>
          </w:p>
          <w:p w:rsidR="00F3723B" w:rsidRPr="001817A2" w:rsidRDefault="00F3723B" w:rsidP="00BD2B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MBX12"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>EXACT on Volunteered Hosts</w:t>
            </w:r>
          </w:p>
          <w:p w:rsidR="00C95B7F" w:rsidRPr="001817A2" w:rsidRDefault="00C95B7F" w:rsidP="00C95B7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CMBX12"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 xml:space="preserve">Validation </w:t>
            </w:r>
          </w:p>
          <w:p w:rsidR="00070AC9" w:rsidRPr="001817A2" w:rsidRDefault="00C95B7F" w:rsidP="00C95B7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CMBX12"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>Check pointing</w:t>
            </w:r>
          </w:p>
          <w:p w:rsidR="00070AC9" w:rsidRPr="001817A2" w:rsidRDefault="00432DD4" w:rsidP="00C95B7F">
            <w:pPr>
              <w:rPr>
                <w:rFonts w:cs="CMBX12"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 xml:space="preserve">    </w:t>
            </w:r>
            <w:r w:rsidR="00BD2B00" w:rsidRPr="001817A2">
              <w:rPr>
                <w:rFonts w:cs="CMBX12"/>
                <w:sz w:val="24"/>
                <w:szCs w:val="24"/>
              </w:rPr>
              <w:t xml:space="preserve">    </w:t>
            </w:r>
            <w:r w:rsidRPr="001817A2">
              <w:rPr>
                <w:rFonts w:cs="CMBX12"/>
                <w:b/>
                <w:sz w:val="24"/>
                <w:szCs w:val="24"/>
              </w:rPr>
              <w:t>5</w:t>
            </w:r>
            <w:r w:rsidRPr="001817A2">
              <w:rPr>
                <w:rFonts w:cs="CMBX12"/>
                <w:sz w:val="24"/>
                <w:szCs w:val="24"/>
              </w:rPr>
              <w:t>.Backpropagation Implementation</w:t>
            </w:r>
          </w:p>
          <w:p w:rsidR="00432DD4" w:rsidRPr="001817A2" w:rsidRDefault="00432DD4" w:rsidP="00C95B7F">
            <w:pPr>
              <w:rPr>
                <w:rFonts w:cs="CMBX12"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 xml:space="preserve">    </w:t>
            </w:r>
            <w:r w:rsidR="00BD2B00" w:rsidRPr="001817A2">
              <w:rPr>
                <w:rFonts w:cs="CMBX12"/>
                <w:sz w:val="24"/>
                <w:szCs w:val="24"/>
              </w:rPr>
              <w:t xml:space="preserve">    </w:t>
            </w:r>
            <w:r w:rsidRPr="001817A2">
              <w:rPr>
                <w:rFonts w:cs="CMBX12"/>
                <w:b/>
                <w:sz w:val="24"/>
                <w:szCs w:val="24"/>
              </w:rPr>
              <w:t>6</w:t>
            </w:r>
            <w:r w:rsidRPr="001817A2">
              <w:rPr>
                <w:rFonts w:cs="CMBX12"/>
                <w:sz w:val="24"/>
                <w:szCs w:val="24"/>
              </w:rPr>
              <w:t>. Results</w:t>
            </w:r>
          </w:p>
          <w:p w:rsidR="00432DD4" w:rsidRPr="001817A2" w:rsidRDefault="00432DD4" w:rsidP="00432DD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>Benchmark Networks</w:t>
            </w:r>
          </w:p>
          <w:p w:rsidR="00432DD4" w:rsidRPr="001817A2" w:rsidRDefault="00432DD4" w:rsidP="00432DD4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 w:rsidRPr="001817A2">
              <w:rPr>
                <w:rFonts w:cs="CMBX12"/>
                <w:sz w:val="24"/>
                <w:szCs w:val="24"/>
              </w:rPr>
              <w:t>Evolved Neural Networks</w:t>
            </w:r>
          </w:p>
          <w:p w:rsidR="00820594" w:rsidRPr="001817A2" w:rsidRDefault="00BD2B00" w:rsidP="00BD2B00">
            <w:pPr>
              <w:ind w:left="360"/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 xml:space="preserve"> </w:t>
            </w:r>
            <w:r w:rsidR="00432DD4" w:rsidRPr="001817A2">
              <w:rPr>
                <w:b/>
                <w:sz w:val="24"/>
                <w:szCs w:val="24"/>
              </w:rPr>
              <w:t xml:space="preserve">7. </w:t>
            </w:r>
            <w:r w:rsidR="00432DD4" w:rsidRPr="001817A2">
              <w:rPr>
                <w:rFonts w:cs="CMBX12"/>
                <w:sz w:val="24"/>
                <w:szCs w:val="24"/>
              </w:rPr>
              <w:t>Discussion and Future Work</w:t>
            </w:r>
          </w:p>
        </w:tc>
      </w:tr>
      <w:tr w:rsidR="00B75204" w:rsidRPr="001817A2" w:rsidTr="00B75204">
        <w:tc>
          <w:tcPr>
            <w:tcW w:w="9350" w:type="dxa"/>
          </w:tcPr>
          <w:p w:rsidR="00B75204" w:rsidRPr="001817A2" w:rsidRDefault="00820594">
            <w:p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>Detail of figures</w:t>
            </w:r>
            <w:r w:rsidR="00995E79" w:rsidRPr="001817A2">
              <w:rPr>
                <w:b/>
                <w:sz w:val="24"/>
                <w:szCs w:val="24"/>
              </w:rPr>
              <w:t xml:space="preserve"> and plots</w:t>
            </w:r>
          </w:p>
          <w:p w:rsidR="00820594" w:rsidRPr="001817A2" w:rsidRDefault="00820594">
            <w:pPr>
              <w:rPr>
                <w:b/>
                <w:sz w:val="24"/>
                <w:szCs w:val="24"/>
              </w:rPr>
            </w:pPr>
          </w:p>
          <w:p w:rsidR="00050EAC" w:rsidRPr="001817A2" w:rsidRDefault="00050EAC" w:rsidP="008753D2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 xml:space="preserve">Regarding Neural networks </w:t>
            </w:r>
          </w:p>
          <w:p w:rsidR="005C58A7" w:rsidRPr="001817A2" w:rsidRDefault="00050EAC" w:rsidP="008753D2">
            <w:pPr>
              <w:pStyle w:val="ListParagraph"/>
              <w:numPr>
                <w:ilvl w:val="1"/>
                <w:numId w:val="17"/>
              </w:numPr>
              <w:rPr>
                <w:b/>
                <w:sz w:val="24"/>
                <w:szCs w:val="24"/>
              </w:rPr>
            </w:pPr>
            <w:r w:rsidRPr="001817A2">
              <w:rPr>
                <w:rFonts w:ascii="CMR10" w:hAnsi="CMR10" w:cs="CMR10"/>
                <w:sz w:val="24"/>
                <w:szCs w:val="24"/>
              </w:rPr>
              <w:t>Benchmark Architecture</w:t>
            </w:r>
            <w:r w:rsidR="00036742" w:rsidRPr="001817A2">
              <w:rPr>
                <w:rFonts w:ascii="CMR10" w:hAnsi="CMR10" w:cs="CMR10"/>
                <w:sz w:val="24"/>
                <w:szCs w:val="24"/>
              </w:rPr>
              <w:t>s for neural networks.</w:t>
            </w:r>
          </w:p>
          <w:p w:rsidR="00820594" w:rsidRPr="001817A2" w:rsidRDefault="008753D2" w:rsidP="008753D2">
            <w:pPr>
              <w:pStyle w:val="ListParagraph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>R</w:t>
            </w:r>
            <w:r w:rsidR="00820594" w:rsidRPr="001817A2">
              <w:rPr>
                <w:b/>
                <w:sz w:val="24"/>
                <w:szCs w:val="24"/>
              </w:rPr>
              <w:t xml:space="preserve">egarding </w:t>
            </w:r>
            <w:r w:rsidRPr="001817A2">
              <w:rPr>
                <w:b/>
                <w:sz w:val="24"/>
                <w:szCs w:val="24"/>
              </w:rPr>
              <w:t>Training evaluations</w:t>
            </w:r>
          </w:p>
          <w:p w:rsidR="00820594" w:rsidRPr="001817A2" w:rsidRDefault="008753D2" w:rsidP="008753D2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 w:rsidRPr="001817A2">
              <w:rPr>
                <w:sz w:val="24"/>
                <w:szCs w:val="24"/>
              </w:rPr>
              <w:t>Graphs depicting performance of proposed CNN in the basis on weight initialization, epochs and inheritance</w:t>
            </w:r>
          </w:p>
          <w:p w:rsidR="007505E9" w:rsidRPr="001817A2" w:rsidRDefault="007505E9" w:rsidP="007505E9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>Regarding Genome Efficiency</w:t>
            </w:r>
          </w:p>
          <w:p w:rsidR="007505E9" w:rsidRPr="001817A2" w:rsidRDefault="007505E9" w:rsidP="007505E9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</w:rPr>
            </w:pPr>
            <w:r w:rsidRPr="001817A2">
              <w:rPr>
                <w:sz w:val="24"/>
                <w:szCs w:val="24"/>
              </w:rPr>
              <w:t>Evaluation of genomes passed-on based on training errors</w:t>
            </w:r>
          </w:p>
          <w:p w:rsidR="00995E79" w:rsidRPr="001817A2" w:rsidRDefault="00995E79" w:rsidP="007505E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C27A6F" w:rsidRPr="001817A2" w:rsidTr="00B75204">
        <w:tc>
          <w:tcPr>
            <w:tcW w:w="9350" w:type="dxa"/>
          </w:tcPr>
          <w:p w:rsidR="00C27A6F" w:rsidRDefault="00C27A6F" w:rsidP="00C27A6F">
            <w:p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>Experimental setup and experimentation</w:t>
            </w:r>
          </w:p>
          <w:p w:rsidR="001817A2" w:rsidRPr="001817A2" w:rsidRDefault="001817A2" w:rsidP="001817A2">
            <w:pPr>
              <w:autoSpaceDE w:val="0"/>
              <w:autoSpaceDN w:val="0"/>
              <w:adjustRightInd w:val="0"/>
              <w:rPr>
                <w:rFonts w:cs="CMR10"/>
                <w:sz w:val="24"/>
                <w:szCs w:val="20"/>
              </w:rPr>
            </w:pPr>
            <w:r w:rsidRPr="001817A2">
              <w:rPr>
                <w:rFonts w:cs="CMR10"/>
                <w:sz w:val="24"/>
                <w:szCs w:val="20"/>
              </w:rPr>
              <w:t>T</w:t>
            </w:r>
            <w:r w:rsidRPr="001817A2">
              <w:rPr>
                <w:rFonts w:cs="CMR10"/>
                <w:sz w:val="24"/>
                <w:szCs w:val="20"/>
              </w:rPr>
              <w:t>he focus of thi</w:t>
            </w:r>
            <w:r>
              <w:rPr>
                <w:rFonts w:cs="CMR10"/>
                <w:sz w:val="24"/>
                <w:szCs w:val="20"/>
              </w:rPr>
              <w:t>s work was to demonstrate the effectiveness of EX</w:t>
            </w:r>
            <w:r w:rsidRPr="001817A2">
              <w:rPr>
                <w:rFonts w:cs="CMR10"/>
                <w:sz w:val="24"/>
                <w:szCs w:val="20"/>
              </w:rPr>
              <w:t>ACT as a</w:t>
            </w:r>
            <w:r>
              <w:rPr>
                <w:rFonts w:cs="CMR10"/>
                <w:sz w:val="24"/>
                <w:szCs w:val="20"/>
              </w:rPr>
              <w:t xml:space="preserve">n evolution </w:t>
            </w:r>
            <w:r w:rsidRPr="001817A2">
              <w:rPr>
                <w:rFonts w:cs="CMR10"/>
                <w:sz w:val="24"/>
                <w:szCs w:val="20"/>
              </w:rPr>
              <w:t>strategy for the structure of convolutional neural</w:t>
            </w:r>
            <w:r>
              <w:rPr>
                <w:rFonts w:cs="CMR10"/>
                <w:sz w:val="24"/>
                <w:szCs w:val="20"/>
              </w:rPr>
              <w:t xml:space="preserve"> networks, and due to the fact that the </w:t>
            </w:r>
            <w:r w:rsidRPr="001817A2">
              <w:rPr>
                <w:rFonts w:cs="CMR10"/>
                <w:sz w:val="24"/>
                <w:szCs w:val="20"/>
              </w:rPr>
              <w:t>EXACT algorit</w:t>
            </w:r>
            <w:r>
              <w:rPr>
                <w:rFonts w:cs="CMR10"/>
                <w:sz w:val="24"/>
                <w:szCs w:val="20"/>
              </w:rPr>
              <w:t xml:space="preserve">hm can allow for the use of any </w:t>
            </w:r>
            <w:r w:rsidRPr="001817A2">
              <w:rPr>
                <w:rFonts w:cs="CMR10"/>
                <w:sz w:val="24"/>
                <w:szCs w:val="20"/>
              </w:rPr>
              <w:t>n</w:t>
            </w:r>
            <w:r>
              <w:rPr>
                <w:rFonts w:cs="CMR10"/>
                <w:sz w:val="24"/>
                <w:szCs w:val="20"/>
              </w:rPr>
              <w:t>eural network training strategy.</w:t>
            </w:r>
          </w:p>
          <w:p w:rsidR="001817A2" w:rsidRPr="001817A2" w:rsidRDefault="001817A2" w:rsidP="00C27A6F">
            <w:pPr>
              <w:rPr>
                <w:b/>
                <w:sz w:val="24"/>
                <w:szCs w:val="24"/>
              </w:rPr>
            </w:pPr>
          </w:p>
          <w:p w:rsidR="00C27A6F" w:rsidRPr="001817A2" w:rsidRDefault="00C27A6F" w:rsidP="001817A2">
            <w:pPr>
              <w:autoSpaceDE w:val="0"/>
              <w:autoSpaceDN w:val="0"/>
              <w:adjustRightInd w:val="0"/>
              <w:rPr>
                <w:rFonts w:ascii="CMR10" w:hAnsi="CMR10" w:cs="CMR10"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 xml:space="preserve">Experiment-1: </w:t>
            </w:r>
            <w:r w:rsidR="00395707" w:rsidRPr="001817A2">
              <w:rPr>
                <w:rFonts w:cs="CMR10"/>
                <w:sz w:val="24"/>
                <w:szCs w:val="24"/>
              </w:rPr>
              <w:t>S</w:t>
            </w:r>
            <w:r w:rsidR="00395707" w:rsidRPr="001817A2">
              <w:rPr>
                <w:rFonts w:cs="CMR10"/>
                <w:sz w:val="24"/>
                <w:szCs w:val="24"/>
              </w:rPr>
              <w:t>ingle layer neural network</w:t>
            </w:r>
            <w:r w:rsidR="00395707" w:rsidRPr="001817A2">
              <w:rPr>
                <w:rFonts w:cs="CMR10"/>
                <w:sz w:val="24"/>
                <w:szCs w:val="24"/>
              </w:rPr>
              <w:t xml:space="preserve"> </w:t>
            </w:r>
            <w:r w:rsidR="00395707" w:rsidRPr="001817A2">
              <w:rPr>
                <w:rFonts w:cs="CMR10"/>
                <w:sz w:val="24"/>
                <w:szCs w:val="24"/>
              </w:rPr>
              <w:t>where the 28x28 input node feeds 784 weights (one per pixel) into each</w:t>
            </w:r>
            <w:r w:rsidR="00395707" w:rsidRPr="001817A2">
              <w:rPr>
                <w:rFonts w:cs="CMR10"/>
                <w:sz w:val="24"/>
                <w:szCs w:val="24"/>
              </w:rPr>
              <w:t xml:space="preserve"> </w:t>
            </w:r>
            <w:r w:rsidR="00395707" w:rsidRPr="001817A2">
              <w:rPr>
                <w:rFonts w:cs="CMR10"/>
                <w:sz w:val="24"/>
                <w:szCs w:val="24"/>
              </w:rPr>
              <w:t>of the ten output nodes in a softmax layer.</w:t>
            </w:r>
          </w:p>
          <w:p w:rsidR="00C27A6F" w:rsidRPr="001817A2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 xml:space="preserve">Outputs: </w:t>
            </w:r>
            <w:r w:rsidR="00B71F0A" w:rsidRPr="001817A2">
              <w:rPr>
                <w:sz w:val="24"/>
                <w:szCs w:val="24"/>
              </w:rPr>
              <w:t>Error rates.</w:t>
            </w:r>
          </w:p>
          <w:p w:rsidR="00C27A6F" w:rsidRPr="001817A2" w:rsidRDefault="00C27A6F" w:rsidP="005B648E">
            <w:pPr>
              <w:pStyle w:val="ListParagraph"/>
              <w:numPr>
                <w:ilvl w:val="1"/>
                <w:numId w:val="3"/>
              </w:num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lastRenderedPageBreak/>
              <w:t xml:space="preserve">Output structure: </w:t>
            </w:r>
            <w:r w:rsidRPr="001817A2">
              <w:rPr>
                <w:sz w:val="24"/>
                <w:szCs w:val="24"/>
              </w:rPr>
              <w:t xml:space="preserve">Tabular and plots </w:t>
            </w:r>
          </w:p>
          <w:p w:rsidR="00C27A6F" w:rsidRPr="001817A2" w:rsidRDefault="00C27A6F" w:rsidP="001B3B7F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 xml:space="preserve">Experiment-2: </w:t>
            </w:r>
            <w:r w:rsidR="001B3B7F">
              <w:rPr>
                <w:rFonts w:cs="CMR10"/>
                <w:sz w:val="24"/>
                <w:szCs w:val="20"/>
              </w:rPr>
              <w:t xml:space="preserve">a two-layer neural </w:t>
            </w:r>
            <w:r w:rsidR="001B3B7F" w:rsidRPr="001B3B7F">
              <w:rPr>
                <w:rFonts w:cs="CMR10"/>
                <w:sz w:val="24"/>
                <w:szCs w:val="20"/>
              </w:rPr>
              <w:t>network adds feeds</w:t>
            </w:r>
            <w:r w:rsidR="001B3B7F">
              <w:rPr>
                <w:rFonts w:cs="CMR10"/>
                <w:sz w:val="24"/>
                <w:szCs w:val="20"/>
              </w:rPr>
              <w:t xml:space="preserve"> the 28x28 input node feeds 784 weights (one </w:t>
            </w:r>
            <w:r w:rsidR="001B3B7F" w:rsidRPr="001B3B7F">
              <w:rPr>
                <w:rFonts w:cs="CMR10"/>
                <w:sz w:val="24"/>
                <w:szCs w:val="20"/>
              </w:rPr>
              <w:t>per pixel) into each of 10 nodes in the hidden l</w:t>
            </w:r>
            <w:r w:rsidR="001B3B7F">
              <w:rPr>
                <w:rFonts w:cs="CMR10"/>
                <w:sz w:val="24"/>
                <w:szCs w:val="20"/>
              </w:rPr>
              <w:t>ayer, which are fully connected to the ten output nodes in a fi</w:t>
            </w:r>
            <w:r w:rsidR="001B3B7F" w:rsidRPr="001B3B7F">
              <w:rPr>
                <w:rFonts w:cs="CMR10"/>
                <w:sz w:val="24"/>
                <w:szCs w:val="20"/>
              </w:rPr>
              <w:t>nal softmax layer.</w:t>
            </w:r>
          </w:p>
          <w:p w:rsidR="00C27A6F" w:rsidRPr="001817A2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 xml:space="preserve">Outputs: </w:t>
            </w:r>
            <w:r w:rsidR="00F72602" w:rsidRPr="001817A2">
              <w:rPr>
                <w:sz w:val="24"/>
                <w:szCs w:val="24"/>
              </w:rPr>
              <w:t>Error rates</w:t>
            </w:r>
          </w:p>
          <w:p w:rsidR="00F72602" w:rsidRPr="001817A2" w:rsidRDefault="00C27A6F" w:rsidP="00F72602">
            <w:pPr>
              <w:pStyle w:val="ListParagraph"/>
              <w:numPr>
                <w:ilvl w:val="1"/>
                <w:numId w:val="3"/>
              </w:num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 xml:space="preserve">Output structure: </w:t>
            </w:r>
            <w:r w:rsidRPr="001817A2">
              <w:rPr>
                <w:sz w:val="24"/>
                <w:szCs w:val="24"/>
              </w:rPr>
              <w:t>Tabular and plots</w:t>
            </w:r>
          </w:p>
        </w:tc>
      </w:tr>
      <w:tr w:rsidR="0087187B" w:rsidRPr="001817A2" w:rsidTr="00B75204">
        <w:tc>
          <w:tcPr>
            <w:tcW w:w="9350" w:type="dxa"/>
          </w:tcPr>
          <w:p w:rsidR="0087187B" w:rsidRPr="001817A2" w:rsidRDefault="0087187B" w:rsidP="0087187B">
            <w:p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lastRenderedPageBreak/>
              <w:t>A brief summary of the proposed work [one paragraph]</w:t>
            </w:r>
          </w:p>
          <w:p w:rsidR="0087187B" w:rsidRPr="001817A2" w:rsidRDefault="00775C98" w:rsidP="002A77CE">
            <w:pPr>
              <w:autoSpaceDE w:val="0"/>
              <w:autoSpaceDN w:val="0"/>
              <w:adjustRightInd w:val="0"/>
              <w:rPr>
                <w:rFonts w:ascii="CMR9" w:hAnsi="CMR9" w:cs="CMR9"/>
                <w:sz w:val="24"/>
                <w:szCs w:val="24"/>
              </w:rPr>
            </w:pPr>
            <w:r>
              <w:rPr>
                <w:rFonts w:cs="CMR9"/>
                <w:sz w:val="24"/>
                <w:szCs w:val="24"/>
              </w:rPr>
              <w:t>The EXACT method is a very good way to optimize CNN architectures in a way that in no way does this technique depend on the existing CNN topology which as to be optimized. This method basically generates a population of CNNs given a baseline and evolves them to get the best results for an image dataset as possible.</w:t>
            </w:r>
            <w:r w:rsidR="00485F0C">
              <w:rPr>
                <w:rFonts w:cs="CMR9"/>
                <w:sz w:val="24"/>
                <w:szCs w:val="24"/>
              </w:rPr>
              <w:t xml:space="preserve"> This method also integrates an asynchronous evolution strategy which helps efficiently utilize the run-time of the systems evaluating and training CNNs without waiting time.</w:t>
            </w:r>
          </w:p>
        </w:tc>
      </w:tr>
      <w:tr w:rsidR="0087187B" w:rsidRPr="001817A2" w:rsidTr="00B75204">
        <w:tc>
          <w:tcPr>
            <w:tcW w:w="9350" w:type="dxa"/>
          </w:tcPr>
          <w:p w:rsidR="0087187B" w:rsidRPr="001817A2" w:rsidRDefault="00CB28BE" w:rsidP="0087187B">
            <w:p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>Critical review</w:t>
            </w: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</w:tc>
      </w:tr>
      <w:tr w:rsidR="00CB28BE" w:rsidRPr="001817A2" w:rsidTr="00B75204">
        <w:tc>
          <w:tcPr>
            <w:tcW w:w="9350" w:type="dxa"/>
          </w:tcPr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>Any idea to upgrade the concept</w:t>
            </w: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</w:tc>
      </w:tr>
      <w:tr w:rsidR="00CB28BE" w:rsidRPr="001817A2" w:rsidTr="00B75204">
        <w:tc>
          <w:tcPr>
            <w:tcW w:w="9350" w:type="dxa"/>
          </w:tcPr>
          <w:p w:rsidR="00CF0BF6" w:rsidRDefault="00CB28BE" w:rsidP="00CF0BF6">
            <w:p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lastRenderedPageBreak/>
              <w:t>Name five papers from references, you’d like to read next</w:t>
            </w:r>
          </w:p>
          <w:p w:rsidR="007A5701" w:rsidRPr="007A5701" w:rsidRDefault="00CF0BF6" w:rsidP="00CF0BF6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CF0BF6">
              <w:rPr>
                <w:sz w:val="24"/>
                <w:szCs w:val="24"/>
              </w:rPr>
              <w:t xml:space="preserve">F. Gomez, J. </w:t>
            </w:r>
            <w:proofErr w:type="spellStart"/>
            <w:r w:rsidRPr="00CF0BF6">
              <w:rPr>
                <w:sz w:val="24"/>
                <w:szCs w:val="24"/>
              </w:rPr>
              <w:t>Schmidhuber</w:t>
            </w:r>
            <w:proofErr w:type="spellEnd"/>
            <w:r w:rsidRPr="00CF0BF6">
              <w:rPr>
                <w:sz w:val="24"/>
                <w:szCs w:val="24"/>
              </w:rPr>
              <w:t xml:space="preserve">, and R. </w:t>
            </w:r>
            <w:proofErr w:type="spellStart"/>
            <w:r w:rsidRPr="00CF0BF6">
              <w:rPr>
                <w:sz w:val="24"/>
                <w:szCs w:val="24"/>
              </w:rPr>
              <w:t>Miikkulainen</w:t>
            </w:r>
            <w:proofErr w:type="spellEnd"/>
            <w:r w:rsidRPr="00CF0BF6">
              <w:rPr>
                <w:sz w:val="24"/>
                <w:szCs w:val="24"/>
              </w:rPr>
              <w:t>. Accelerated neural evolution through cooperatively coevolved synapses. Journal of Machine Learning Research.</w:t>
            </w:r>
          </w:p>
          <w:p w:rsidR="007A5701" w:rsidRPr="007A5701" w:rsidRDefault="007A5701" w:rsidP="007A5701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7A5701">
              <w:rPr>
                <w:sz w:val="24"/>
                <w:szCs w:val="24"/>
              </w:rPr>
              <w:t>K. He, X. Zhang, S. Ren, and J. Sun. Delving deep into recti</w:t>
            </w:r>
            <w:r w:rsidRPr="007A5701">
              <w:rPr>
                <w:sz w:val="24"/>
                <w:szCs w:val="24"/>
              </w:rPr>
              <w:br w:type="page"/>
            </w:r>
            <w:proofErr w:type="spellStart"/>
            <w:r w:rsidRPr="007A5701">
              <w:rPr>
                <w:sz w:val="24"/>
                <w:szCs w:val="24"/>
              </w:rPr>
              <w:t>ers</w:t>
            </w:r>
            <w:proofErr w:type="spellEnd"/>
            <w:r w:rsidRPr="007A5701">
              <w:rPr>
                <w:sz w:val="24"/>
                <w:szCs w:val="24"/>
              </w:rPr>
              <w:t xml:space="preserve">: Surpassing human-level performance on </w:t>
            </w:r>
            <w:proofErr w:type="spellStart"/>
            <w:r w:rsidRPr="007A5701">
              <w:rPr>
                <w:sz w:val="24"/>
                <w:szCs w:val="24"/>
              </w:rPr>
              <w:t>imagenet</w:t>
            </w:r>
            <w:proofErr w:type="spellEnd"/>
            <w:r w:rsidRPr="007A5701">
              <w:rPr>
                <w:sz w:val="24"/>
                <w:szCs w:val="24"/>
              </w:rPr>
              <w:t xml:space="preserve"> </w:t>
            </w:r>
            <w:proofErr w:type="spellStart"/>
            <w:r w:rsidRPr="007A5701">
              <w:rPr>
                <w:sz w:val="24"/>
                <w:szCs w:val="24"/>
              </w:rPr>
              <w:t>classi</w:t>
            </w:r>
            <w:proofErr w:type="spellEnd"/>
            <w:r w:rsidRPr="007A5701">
              <w:rPr>
                <w:sz w:val="24"/>
                <w:szCs w:val="24"/>
              </w:rPr>
              <w:br w:type="page"/>
              <w:t>cation. In Proceedings of the IEEE international conference on computer vision.</w:t>
            </w:r>
          </w:p>
          <w:p w:rsidR="007A5701" w:rsidRPr="007A5701" w:rsidRDefault="007A5701" w:rsidP="007A5701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7A5701">
              <w:rPr>
                <w:sz w:val="24"/>
                <w:szCs w:val="24"/>
              </w:rPr>
              <w:t>K. He, X. Zhang, S. Ren, and J. Sun. Deep residual learning for image recognition. In Proceedings of the IEEE Conference on Computer Vision and Pattern Recognition</w:t>
            </w:r>
            <w:r>
              <w:rPr>
                <w:sz w:val="24"/>
                <w:szCs w:val="24"/>
              </w:rPr>
              <w:t>.</w:t>
            </w:r>
          </w:p>
          <w:p w:rsidR="007A5701" w:rsidRPr="007A5701" w:rsidRDefault="007A5701" w:rsidP="007A5701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7A5701">
              <w:rPr>
                <w:sz w:val="24"/>
                <w:szCs w:val="24"/>
              </w:rPr>
              <w:t xml:space="preserve">G. Hinton, S. </w:t>
            </w:r>
            <w:proofErr w:type="spellStart"/>
            <w:r w:rsidRPr="007A5701">
              <w:rPr>
                <w:sz w:val="24"/>
                <w:szCs w:val="24"/>
              </w:rPr>
              <w:t>Osindero</w:t>
            </w:r>
            <w:proofErr w:type="spellEnd"/>
            <w:r w:rsidRPr="007A5701">
              <w:rPr>
                <w:sz w:val="24"/>
                <w:szCs w:val="24"/>
              </w:rPr>
              <w:t xml:space="preserve">, and Y.-W. </w:t>
            </w:r>
            <w:proofErr w:type="spellStart"/>
            <w:r w:rsidRPr="007A5701">
              <w:rPr>
                <w:sz w:val="24"/>
                <w:szCs w:val="24"/>
              </w:rPr>
              <w:t>Teh</w:t>
            </w:r>
            <w:proofErr w:type="spellEnd"/>
            <w:r w:rsidRPr="007A5701">
              <w:rPr>
                <w:sz w:val="24"/>
                <w:szCs w:val="24"/>
              </w:rPr>
              <w:t>. A fast learning algorithm for deep belief nets. Neural computation.</w:t>
            </w:r>
          </w:p>
          <w:p w:rsidR="00CB28BE" w:rsidRPr="00CF0BF6" w:rsidRDefault="007A5701" w:rsidP="007A5701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7A5701">
              <w:rPr>
                <w:sz w:val="24"/>
                <w:szCs w:val="24"/>
              </w:rPr>
              <w:t xml:space="preserve">E. M. </w:t>
            </w:r>
            <w:proofErr w:type="spellStart"/>
            <w:r w:rsidRPr="007A5701">
              <w:rPr>
                <w:sz w:val="24"/>
                <w:szCs w:val="24"/>
              </w:rPr>
              <w:t>Heien</w:t>
            </w:r>
            <w:proofErr w:type="spellEnd"/>
            <w:r w:rsidRPr="007A5701">
              <w:rPr>
                <w:sz w:val="24"/>
                <w:szCs w:val="24"/>
              </w:rPr>
              <w:t xml:space="preserve">, Y. </w:t>
            </w:r>
            <w:proofErr w:type="spellStart"/>
            <w:r w:rsidRPr="007A5701">
              <w:rPr>
                <w:sz w:val="24"/>
                <w:szCs w:val="24"/>
              </w:rPr>
              <w:t>Takata</w:t>
            </w:r>
            <w:proofErr w:type="spellEnd"/>
            <w:r w:rsidRPr="007A5701">
              <w:rPr>
                <w:sz w:val="24"/>
                <w:szCs w:val="24"/>
              </w:rPr>
              <w:t xml:space="preserve">, K. </w:t>
            </w:r>
            <w:proofErr w:type="spellStart"/>
            <w:r w:rsidRPr="007A5701">
              <w:rPr>
                <w:sz w:val="24"/>
                <w:szCs w:val="24"/>
              </w:rPr>
              <w:t>Hagihara</w:t>
            </w:r>
            <w:proofErr w:type="spellEnd"/>
            <w:r w:rsidRPr="007A5701">
              <w:rPr>
                <w:sz w:val="24"/>
                <w:szCs w:val="24"/>
              </w:rPr>
              <w:t xml:space="preserve">, and A. </w:t>
            </w:r>
            <w:proofErr w:type="spellStart"/>
            <w:r w:rsidRPr="007A5701">
              <w:rPr>
                <w:sz w:val="24"/>
                <w:szCs w:val="24"/>
              </w:rPr>
              <w:t>Kornafeld</w:t>
            </w:r>
            <w:proofErr w:type="spellEnd"/>
            <w:r w:rsidRPr="007A5701">
              <w:rPr>
                <w:sz w:val="24"/>
                <w:szCs w:val="24"/>
              </w:rPr>
              <w:t xml:space="preserve">. </w:t>
            </w:r>
            <w:proofErr w:type="spellStart"/>
            <w:r w:rsidRPr="007A5701">
              <w:rPr>
                <w:sz w:val="24"/>
                <w:szCs w:val="24"/>
              </w:rPr>
              <w:t>Pymw</w:t>
            </w:r>
            <w:proofErr w:type="spellEnd"/>
            <w:r w:rsidRPr="007A5701">
              <w:rPr>
                <w:sz w:val="24"/>
                <w:szCs w:val="24"/>
              </w:rPr>
              <w:t>-a python module for desktop grid and volunteer computing. In Parallel &amp; Distributed Processing, 2009. IPDPS 2009. IEEE International Symposium.</w:t>
            </w:r>
            <w:bookmarkStart w:id="0" w:name="_GoBack"/>
            <w:bookmarkEnd w:id="0"/>
            <w:r w:rsidR="00F62ACC" w:rsidRPr="00CF0BF6">
              <w:rPr>
                <w:sz w:val="24"/>
                <w:szCs w:val="24"/>
              </w:rPr>
              <w:t xml:space="preserve"> </w:t>
            </w:r>
          </w:p>
        </w:tc>
      </w:tr>
      <w:tr w:rsidR="00CB28BE" w:rsidRPr="001817A2" w:rsidTr="00B75204">
        <w:tc>
          <w:tcPr>
            <w:tcW w:w="9350" w:type="dxa"/>
          </w:tcPr>
          <w:p w:rsidR="00CB28BE" w:rsidRPr="001817A2" w:rsidRDefault="00CB28BE" w:rsidP="00CB28BE">
            <w:pPr>
              <w:rPr>
                <w:b/>
                <w:sz w:val="24"/>
                <w:szCs w:val="24"/>
              </w:rPr>
            </w:pPr>
            <w:r w:rsidRPr="001817A2">
              <w:rPr>
                <w:b/>
                <w:sz w:val="24"/>
                <w:szCs w:val="24"/>
              </w:rPr>
              <w:t>Name five papers from citations, you’d like to read next</w:t>
            </w:r>
          </w:p>
          <w:p w:rsidR="00CB28BE" w:rsidRPr="001817A2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</w:p>
          <w:p w:rsidR="00CB28BE" w:rsidRPr="001817A2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</w:p>
          <w:p w:rsidR="00CB28BE" w:rsidRPr="001817A2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</w:p>
          <w:p w:rsidR="00CB28BE" w:rsidRPr="001817A2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</w:p>
          <w:p w:rsidR="00CB28BE" w:rsidRPr="001817A2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</w:p>
          <w:p w:rsidR="00CB28BE" w:rsidRPr="001817A2" w:rsidRDefault="00CB28BE" w:rsidP="0087187B">
            <w:pPr>
              <w:rPr>
                <w:b/>
                <w:sz w:val="24"/>
                <w:szCs w:val="24"/>
              </w:rPr>
            </w:pPr>
          </w:p>
        </w:tc>
      </w:tr>
    </w:tbl>
    <w:p w:rsidR="00D76A6C" w:rsidRPr="001817A2" w:rsidRDefault="00D76A6C">
      <w:pPr>
        <w:rPr>
          <w:sz w:val="24"/>
          <w:szCs w:val="24"/>
        </w:rPr>
      </w:pPr>
    </w:p>
    <w:sectPr w:rsidR="00D76A6C" w:rsidRPr="0018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0484"/>
    <w:multiLevelType w:val="hybridMultilevel"/>
    <w:tmpl w:val="01DEDF50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47DF"/>
    <w:multiLevelType w:val="hybridMultilevel"/>
    <w:tmpl w:val="06A099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A7526"/>
    <w:multiLevelType w:val="hybridMultilevel"/>
    <w:tmpl w:val="B4B6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C43AA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64"/>
    <w:multiLevelType w:val="hybridMultilevel"/>
    <w:tmpl w:val="7C84402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30CEA"/>
    <w:multiLevelType w:val="hybridMultilevel"/>
    <w:tmpl w:val="1A14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A066D"/>
    <w:multiLevelType w:val="hybridMultilevel"/>
    <w:tmpl w:val="4754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46DD2"/>
    <w:multiLevelType w:val="hybridMultilevel"/>
    <w:tmpl w:val="DA7E9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235D2"/>
    <w:multiLevelType w:val="hybridMultilevel"/>
    <w:tmpl w:val="CBB45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C07A9"/>
    <w:multiLevelType w:val="hybridMultilevel"/>
    <w:tmpl w:val="1BDC0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3C3C69"/>
    <w:multiLevelType w:val="hybridMultilevel"/>
    <w:tmpl w:val="773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A0006"/>
    <w:multiLevelType w:val="hybridMultilevel"/>
    <w:tmpl w:val="0864245A"/>
    <w:lvl w:ilvl="0" w:tplc="04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2" w15:restartNumberingAfterBreak="0">
    <w:nsid w:val="590E37D7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07B65"/>
    <w:multiLevelType w:val="hybridMultilevel"/>
    <w:tmpl w:val="0E0C2ED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60C"/>
    <w:multiLevelType w:val="hybridMultilevel"/>
    <w:tmpl w:val="4636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81117"/>
    <w:multiLevelType w:val="hybridMultilevel"/>
    <w:tmpl w:val="CA92E2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056FF3"/>
    <w:multiLevelType w:val="hybridMultilevel"/>
    <w:tmpl w:val="193216A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29C18B6"/>
    <w:multiLevelType w:val="hybridMultilevel"/>
    <w:tmpl w:val="8670F41A"/>
    <w:lvl w:ilvl="0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 w15:restartNumberingAfterBreak="0">
    <w:nsid w:val="7B8F6527"/>
    <w:multiLevelType w:val="hybridMultilevel"/>
    <w:tmpl w:val="A2D43394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275A26"/>
    <w:multiLevelType w:val="hybridMultilevel"/>
    <w:tmpl w:val="57AE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0"/>
  </w:num>
  <w:num w:numId="5">
    <w:abstractNumId w:val="6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"/>
  </w:num>
  <w:num w:numId="11">
    <w:abstractNumId w:val="16"/>
  </w:num>
  <w:num w:numId="12">
    <w:abstractNumId w:val="8"/>
  </w:num>
  <w:num w:numId="13">
    <w:abstractNumId w:val="17"/>
  </w:num>
  <w:num w:numId="14">
    <w:abstractNumId w:val="11"/>
  </w:num>
  <w:num w:numId="15">
    <w:abstractNumId w:val="15"/>
  </w:num>
  <w:num w:numId="16">
    <w:abstractNumId w:val="9"/>
  </w:num>
  <w:num w:numId="17">
    <w:abstractNumId w:val="7"/>
  </w:num>
  <w:num w:numId="18">
    <w:abstractNumId w:val="14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04"/>
    <w:rsid w:val="00032716"/>
    <w:rsid w:val="00036742"/>
    <w:rsid w:val="000371DD"/>
    <w:rsid w:val="00050EAC"/>
    <w:rsid w:val="00070AC9"/>
    <w:rsid w:val="001817A2"/>
    <w:rsid w:val="00191B34"/>
    <w:rsid w:val="001B3B7F"/>
    <w:rsid w:val="002745DB"/>
    <w:rsid w:val="002A77CE"/>
    <w:rsid w:val="00395707"/>
    <w:rsid w:val="00401838"/>
    <w:rsid w:val="00432DD4"/>
    <w:rsid w:val="00455A25"/>
    <w:rsid w:val="00485F0C"/>
    <w:rsid w:val="005C58A7"/>
    <w:rsid w:val="00613C4B"/>
    <w:rsid w:val="007005E5"/>
    <w:rsid w:val="007505E9"/>
    <w:rsid w:val="00775C98"/>
    <w:rsid w:val="007A5701"/>
    <w:rsid w:val="00802219"/>
    <w:rsid w:val="00820594"/>
    <w:rsid w:val="00823A6B"/>
    <w:rsid w:val="0087187B"/>
    <w:rsid w:val="008753D2"/>
    <w:rsid w:val="008A29F1"/>
    <w:rsid w:val="00995E79"/>
    <w:rsid w:val="0099741D"/>
    <w:rsid w:val="00AB0763"/>
    <w:rsid w:val="00B71F0A"/>
    <w:rsid w:val="00B75204"/>
    <w:rsid w:val="00BA180F"/>
    <w:rsid w:val="00BD2B00"/>
    <w:rsid w:val="00BF5789"/>
    <w:rsid w:val="00C27A6F"/>
    <w:rsid w:val="00C438F2"/>
    <w:rsid w:val="00C63969"/>
    <w:rsid w:val="00C95B7F"/>
    <w:rsid w:val="00CA4FE6"/>
    <w:rsid w:val="00CB28BE"/>
    <w:rsid w:val="00CF0BF6"/>
    <w:rsid w:val="00D02022"/>
    <w:rsid w:val="00D34430"/>
    <w:rsid w:val="00D76A6C"/>
    <w:rsid w:val="00D904DC"/>
    <w:rsid w:val="00DA2794"/>
    <w:rsid w:val="00DD2003"/>
    <w:rsid w:val="00E80E07"/>
    <w:rsid w:val="00F3723B"/>
    <w:rsid w:val="00F5070E"/>
    <w:rsid w:val="00F62ACC"/>
    <w:rsid w:val="00F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DEDF"/>
  <w15:chartTrackingRefBased/>
  <w15:docId w15:val="{0AEFE4B1-E38C-4B23-BA96-62F3DFA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cco-2017.sigevo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C7CC-A78C-4F76-854C-8CF109D0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175065</dc:creator>
  <cp:keywords/>
  <dc:description/>
  <cp:lastModifiedBy>Administrator</cp:lastModifiedBy>
  <cp:revision>36</cp:revision>
  <dcterms:created xsi:type="dcterms:W3CDTF">2019-04-05T05:12:00Z</dcterms:created>
  <dcterms:modified xsi:type="dcterms:W3CDTF">2019-04-11T06:40:00Z</dcterms:modified>
</cp:coreProperties>
</file>