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Subhan Care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Hospital Management System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Application Flow Document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Screen-by-Screen User Journey &amp; Navigation Map | June 2026</w:t>
      </w:r>
    </w:p>
    <w:p>
      <w:pPr>
        <w:spacing w:after="80"/>
        <w:jc w:val="center"/>
      </w:pPr>
      <w:r>
        <w:rPr>
          <w:rFonts w:ascii="Arial" w:cs="Arial" w:eastAsia="Arial" w:hAnsi="Arial"/>
          <w:sz w:val="19"/>
          <w:szCs w:val="19"/>
        </w:rPr>
        <w:t xml:space="preserve">Document Version: 1.0</w:t>
      </w:r>
    </w:p>
    <w:p>
      <w:pPr>
        <w:spacing w:after="600"/>
        <w:jc w:val="center"/>
      </w:pPr>
      <w:r>
        <w:rPr>
          <w:rFonts w:ascii="Arial" w:cs="Arial" w:eastAsia="Arial" w:hAnsi="Arial"/>
          <w:sz w:val="19"/>
          <w:szCs w:val="19"/>
        </w:rPr>
        <w:t xml:space="preserve">June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Application Entry &amp; Authentication Flow</w:t>
      </w:r>
    </w:p>
    <w:p>
      <w:pPr>
        <w:pStyle w:val="Heading2"/>
      </w:pPr>
      <w:r>
        <w:t xml:space="preserve">1.1 Login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500"/>
        <w:gridCol w:w="2800"/>
        <w:gridCol w:w="2060"/>
      </w:tblGrid>
      <w:tr>
        <w:trPr>
          <w:tblHeader/>
        </w:trP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Actor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System Response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Next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Opens app URL in browser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Redirect to /login if no valid token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page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Enters email + password; clicks Login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 validates non-empty fields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/auth/login/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Returns JWT access + refresh token + user role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 role from token payload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Determine dashboard route by role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 redirect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/dashboard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dashboard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Doctor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/doctor-dashboard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Doctor dashboard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/appointments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Appointment calendar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Pharmacist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/inventory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Inventory list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Billing Staff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/billing</w:t>
            </w:r>
          </w:p>
        </w:tc>
        <w:tc>
          <w:tcPr>
            <w:tcW w:type="dxa" w:w="20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Invoice list</w:t>
            </w:r>
          </w:p>
        </w:tc>
      </w:tr>
    </w:tbl>
    <w:p>
      <w:pPr>
        <w:pStyle w:val="Heading2"/>
      </w:pPr>
      <w:r>
        <w:t xml:space="preserve">1.2 Forgot Password / OTP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clicks 'Forgot Password' on login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enters registered email → POST /auth/forgot-password/ → OTP sent via email/SMS.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enters 6-digit OTP on /verify-otp screen → POST /auth/verify-otp/ → receives reset_token (15-min expiry).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enters new password + confirm password on /reset-password → POST /auth/reset-password/.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System validates password complexity and token expiry → redirects to /login with success message.</w:t>
      </w:r>
    </w:p>
    <w:p>
      <w:pPr>
        <w:pStyle w:val="Heading2"/>
      </w:pPr>
      <w:r>
        <w:t xml:space="preserve">1.3 Session Timeout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Frontend starts a 15-minute inactivity timer on every user interaction.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timer expiry: access token cleared from memory, user redirected to /login.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next API call with expired token: server returns 401 → Axios interceptor attempts silent refresh.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refresh token also expired: interceptor calls logout → user redirected to /login.</w:t>
      </w:r>
    </w:p>
    <w:p>
      <w:r>
        <w:br w:type="page"/>
      </w:r>
    </w:p>
    <w:p>
      <w:pPr>
        <w:pStyle w:val="Heading1"/>
      </w:pPr>
      <w:r>
        <w:t xml:space="preserve">2. Patient Management Flow</w:t>
      </w:r>
    </w:p>
    <w:p>
      <w:pPr>
        <w:pStyle w:val="Heading2"/>
      </w:pPr>
      <w:r>
        <w:t xml:space="preserve">2.1 Register New Patient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Receptionist / Admin navigates to /patients/new.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Fills Patient Registration Form: name, DOB, gender, CNIC, blood group, contact, address, emergency contact.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 validates CNIC is 13 digits; all required fields filled.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/patients/ → server validates CNIC uniqueness.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success: patient_code (SC-PAT-#####) generated; redirect to /patients/:id (new patient profile).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CNIC duplicate: 409 error → highlight CNIC field with 'CNIC already registered' message.</w:t>
      </w:r>
    </w:p>
    <w:p>
      <w:pPr>
        <w:pStyle w:val="Heading2"/>
      </w:pPr>
      <w:r>
        <w:t xml:space="preserve">2.2 Search / View Patient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Navigate to /patients.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search bar (name / CNIC / patient code) or apply status filter.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 /patients/?search=... → returns paginated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patient row → /patients/:id shows full profile: demographics, allergies, history, appointments, invoices.</w:t>
      </w:r>
    </w:p>
    <w:p>
      <w:pPr>
        <w:pStyle w:val="Heading2"/>
      </w:pPr>
      <w:r>
        <w:t xml:space="preserve">2.3 Add Allergy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patient profile, click 'Add Allergy'.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Fill allergy form: allergen name, type (Medication/Food/Environmental), severity (Mild/Moderate/Severe).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/patients/:id/allergies/ → saved; allergy card appears in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Allergy is now active and will trigger prescription-time warnings.</w:t>
      </w:r>
    </w:p>
    <w:p>
      <w:r>
        <w:br w:type="page"/>
      </w:r>
    </w:p>
    <w:p>
      <w:pPr>
        <w:pStyle w:val="Heading1"/>
      </w:pPr>
      <w:r>
        <w:t xml:space="preserve">3. Appointment Booking Flow</w:t>
      </w:r>
    </w:p>
    <w:p>
      <w:pPr>
        <w:pStyle w:val="Heading2"/>
      </w:pPr>
      <w:r>
        <w:t xml:space="preserve">3.1 Book Appointment (Receptionist)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Navigate to /appointments/new.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Search and select patient.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Select doctor from dropdown.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Select date → GET /doctors/:id/slots/?date=... → available slots displayed as a grid.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Click available slot → slot highlighted.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Click 'Confirm Booking' → POST /appointments/.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Server runs GIST EXCLUDE constraint check → if conflict: 409 returned → refresh slot grid.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success: appointment created with status 'Scheduled'; confirmation shown.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System queues 24-hour reminder notification (email/SMS via gateway).</w:t>
      </w:r>
    </w:p>
    <w:p>
      <w:pPr>
        <w:pStyle w:val="Heading2"/>
      </w:pPr>
      <w:r>
        <w:t xml:space="preserve">3.2 Cancel / Reschedule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/appointments list, find appointment → click 'Cancel' or 'Reschedule'.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Cancel: modal asks for reason (dropdown) → PATCH /appointments/:id/cancel/ → status = Cancelled.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Reschedule: opens slot picker → PATCH /appointments/:id/reschedule/ → new slot assigned → status remains Scheduled.</w:t>
      </w:r>
    </w:p>
    <w:p>
      <w:r>
        <w:br w:type="page"/>
      </w:r>
    </w:p>
    <w:p>
      <w:pPr>
        <w:pStyle w:val="Heading1"/>
      </w:pPr>
      <w:r>
        <w:t xml:space="preserve">4. Consultation &amp; Prescription Flow</w:t>
      </w:r>
    </w:p>
    <w:p>
      <w:pPr>
        <w:pStyle w:val="Heading2"/>
      </w:pPr>
      <w:r>
        <w:t xml:space="preserve">4.1 Start Consultation (Doctor)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Doctor opens their dashboard → sees today's appointment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Clicks 'Start Consultation' on a Scheduled appointment → /consultations/:appointmentId.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System pre-loads: patient demographics, active allergies panel (red alert cards), full medical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Doctor records vital signs (BP, temp, pulse, weight, height) — optional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Doctor enters chief complaint (required) and clinical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Doctor enters diagnosis description (required) + optional ICD-10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Clicks 'Save and Continue to Prescription'.</w:t>
      </w:r>
    </w:p>
    <w:p>
      <w:pPr>
        <w:pStyle w:val="Heading2"/>
      </w:pPr>
      <w:r>
        <w:t xml:space="preserve">4.2 Issue Prescription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Doctor opens Prescription Builder linked to consultation.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Searches medicine by name → matches inventory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Adds medicine with: dosage, frequency (e.g. Twice daily), route (Oral/IV/IM), duration (days).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 each medicine added: system checks against patient allergies.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allergy match found: RED WARNING POPUP shown: 'Patient is allergic to [allergen]. Acknowledge to proceed.'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Doctor must click 'Acknowledge' to save that medicine (allergy_warning_acknowledged = true).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Doctor repeats for all medicines → clicks 'Finalize Prescription'.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/prescriptions/ → prescription saved; Pharmacist can now view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Doctor clicks 'Complete Consultation' → consultation status = Completed; appointment status = Completed.</w:t>
      </w:r>
    </w:p>
    <w:p>
      <w:pPr>
        <w:pStyle w:val="Heading2"/>
      </w:pPr>
      <w:r>
        <w:t xml:space="preserve">4.3 Pharmacist Dispenses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Pharmacist navigates to their queue / prescription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Opens prescription → views all line items (medicine, dosage, quantity to dispense).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item, clicks 'Dispense' → PATCH /prescriptions/items/:id/dispense/.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System deducts quantity_dispensed from inventory_items.quantity_in_stock.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stock = 0: system blocks dispensing → shows 'Out of stock' error → triggers urgent low-stock alert.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Once all items dispensed, prescription marked fully dispensed.</w:t>
      </w:r>
    </w:p>
    <w:p>
      <w:r>
        <w:br w:type="page"/>
      </w:r>
    </w:p>
    <w:p>
      <w:pPr>
        <w:pStyle w:val="Heading1"/>
      </w:pPr>
      <w:r>
        <w:t xml:space="preserve">5. Billing &amp; Payment Flow</w:t>
      </w:r>
    </w:p>
    <w:p>
      <w:pPr>
        <w:pStyle w:val="Heading2"/>
      </w:pPr>
      <w:r>
        <w:t xml:space="preserve">5.1 Create Invoice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Billing Staff navigates to /billing/new/:patientId.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System auto-populates: consultation fee (from doctor profile) + medicine charges (from dispensed prescription items).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Billing Staff can add additional service charges (e.g., lab fees) manually.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auto-calculated (sum of all charges).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Billing Staff selects payment method: Cash / Card / Bank Transfer.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Enters amount paid (full or partial).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Clicks 'Generate Invoice' → POST /invoices/ → invoice_number generated (SC-INV-######).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amount_paid = total_amount → status = Paid; else status = Partially Paid.</w:t>
      </w:r>
    </w:p>
    <w:p>
      <w:pPr>
        <w:pStyle w:val="Heading2"/>
      </w:pPr>
      <w:r>
        <w:t xml:space="preserve">5.2 PDF Receipt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invoice created → 'Download PDF' button appears.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jsPDF renders itemized invoice (patient name, date, charges breakdown, payment method, outstanding balance).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Billing Staff can print or share PDF receipt with patient.</w:t>
      </w:r>
    </w:p>
    <w:p>
      <w:pPr>
        <w:pStyle w:val="Heading2"/>
      </w:pPr>
      <w:r>
        <w:t xml:space="preserve">5.3 Credit Note (Correction)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error found in finalized invoice, Billing Staff clicks 'Issue Credit Note'.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Credit Note modal: reason for correction, amount to credit.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/invoices/:id/credit-note/ → credit note linked to original invoice.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Original invoice record remains unchanged (immutable per IR-02).</w:t>
      </w:r>
    </w:p>
    <w:p>
      <w:r>
        <w:br w:type="page"/>
      </w:r>
    </w:p>
    <w:p>
      <w:pPr>
        <w:pStyle w:val="Heading1"/>
      </w:pPr>
      <w:r>
        <w:t xml:space="preserve">6. Inventory Management Flow</w:t>
      </w:r>
    </w:p>
    <w:p>
      <w:pPr>
        <w:pStyle w:val="Heading2"/>
      </w:pPr>
      <w:r>
        <w:t xml:space="preserve">6.1 Add Inventory 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Pharmacist/Admin navigates to /inventory/new.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Fills form: name, batch number, category, unit (Tablet/Capsule/Vial/Box), unit cost, initial quantity, reorder threshold, expiry date, supplier.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/inventory/ → item saved; appears in inventory list.</w:t>
      </w:r>
    </w:p>
    <w:p>
      <w:pPr>
        <w:pStyle w:val="Heading2"/>
      </w:pPr>
      <w:r>
        <w:t xml:space="preserve">6.2 Stock Alert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every dispensing action, system checks: if quantity_in_stock &lt; reorder_threshold → low-stock alert triggered.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Alert appears as a badge on the inventory icon in the sidebar and in the Admin dashboard widget.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Separately: system daily checks expiry dates → if expiry_date &lt; TODAY + 30 days → near-expiry alert.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Pharmacist/Admin can filter inventory by 'Low Stock' and 'Near Expiry' to take action.</w:t>
      </w:r>
    </w:p>
    <w:p>
      <w:r>
        <w:br w:type="page"/>
      </w:r>
    </w:p>
    <w:p>
      <w:pPr>
        <w:pStyle w:val="Heading1"/>
      </w:pPr>
      <w:r>
        <w:t xml:space="preserve">7. Report Generation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navigates to /reports.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Selects report type from dropdown (Daily Revenue, Doctor Performance,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Enters required filters (date range, doctor, patient, category).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Clicks 'Generate Report' → GET /reports/{type}/?params= → data returned as 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Table rendered on screen with report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clicks 'Export PDF' → jsPDF renders report → download.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clicks 'Export Excel' → xlsx library generates Excel file → download.</w:t>
      </w:r>
    </w:p>
    <w:p>
      <w:pPr>
        <w:pStyle w:val="Heading1"/>
      </w:pPr>
      <w:r>
        <w:t xml:space="preserve">8. Screen Navigation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From Screen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DDDD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 Screen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Login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Successful login (Admin)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/dashboard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Login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Successful login (Doctor)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/doctor-dashboard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Login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Successful login (Receptionist)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/appointments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Login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Forgot password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/forgot-password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/forgot-password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OTP sent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/verify-otp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/verify-otp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OTP verified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/reset-password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/reset-password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 reset success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/login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/patients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patient row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/patients/:id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/patients/new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Submit registration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/patients/:id (new patient)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/patients/:id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appointment button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/appointments/new?patientId=:id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/appointments/new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Booking confirmed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/appointments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/appointments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 consultation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/consultations/:appointmentId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/consultations/:id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Save consultation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/prescriptions/:consultationId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/prescriptions/:id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Finalize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/consultations/:id (status: Completed)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/billing/new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Invoice generated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/billing/:invoiceId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/billing/:id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Download PDF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 file download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/inventory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item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/inventory/:id (detail/edit)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/reports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 + Export</w:t>
            </w:r>
          </w:p>
        </w:tc>
        <w:tc>
          <w:tcPr>
            <w:tcW w:type="dxa" w:w="3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 or Excel file download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4"/>
      </w:pBdr>
      <w:jc w:val="center"/>
    </w:pPr>
    <w:r>
      <w:rPr>
        <w:rFonts w:ascii="Arial" w:cs="Arial" w:eastAsia="Arial" w:hAnsi="Arial"/>
        <w:sz w:val="16"/>
        <w:szCs w:val="16"/>
      </w:rPr>
      <w:t xml:space="preserve">Confidential – Subhan Care Hospital Management System  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of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4"/>
      </w:pBdr>
      <w:tabs>
        <w:tab w:val="right" w:pos="9026"/>
      </w:tabs>
      <w:spacing w:after="60"/>
    </w:pPr>
    <w:r>
      <w:rPr>
        <w:rFonts w:ascii="Arial" w:cs="Arial" w:eastAsia="Arial" w:hAnsi="Arial"/>
        <w:sz w:val="17"/>
        <w:szCs w:val="17"/>
      </w:rPr>
      <w:t xml:space="preserve">Subhan Care HMS – Application Flow Document</w:t>
    </w:r>
    <w:r>
      <w:rPr>
        <w:rFonts w:ascii="Arial" w:cs="Arial" w:eastAsia="Arial" w:hAnsi="Arial"/>
        <w:sz w:val="17"/>
        <w:szCs w:val="17"/>
      </w:rPr>
      <w:t xml:space="preserve">	v1.0 |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2026-07-03T08:03:33.588Z</dcterms:created>
  <dcterms:modified xsi:type="dcterms:W3CDTF">2026-07-03T08:03:33.588Z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