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054A7" w14:textId="77777777" w:rsidR="00DB7E0C" w:rsidRPr="001F2E4A" w:rsidRDefault="00DB7E0C">
      <w:pPr>
        <w:rPr>
          <w:rFonts w:asciiTheme="majorBidi" w:hAnsiTheme="majorBidi" w:cstheme="majorBidi"/>
          <w:sz w:val="24"/>
          <w:szCs w:val="24"/>
        </w:rPr>
      </w:pPr>
    </w:p>
    <w:p w14:paraId="07FC6988" w14:textId="77777777" w:rsidR="00DB7E0C" w:rsidRPr="001F2E4A" w:rsidRDefault="00DB7E0C">
      <w:pPr>
        <w:rPr>
          <w:rFonts w:asciiTheme="majorBidi" w:hAnsiTheme="majorBidi" w:cstheme="majorBidi"/>
          <w:sz w:val="24"/>
          <w:szCs w:val="24"/>
        </w:rPr>
      </w:pPr>
    </w:p>
    <w:p w14:paraId="7969383B" w14:textId="77777777" w:rsidR="00DB7E0C" w:rsidRPr="001F2E4A" w:rsidRDefault="00DB7E0C">
      <w:pPr>
        <w:rPr>
          <w:rFonts w:asciiTheme="majorBidi" w:hAnsiTheme="majorBidi" w:cstheme="majorBidi"/>
          <w:sz w:val="24"/>
          <w:szCs w:val="24"/>
        </w:rPr>
      </w:pPr>
    </w:p>
    <w:p w14:paraId="549F279E" w14:textId="77777777" w:rsidR="00DB7E0C" w:rsidRPr="001F2E4A" w:rsidRDefault="00DB7E0C">
      <w:pPr>
        <w:rPr>
          <w:rFonts w:asciiTheme="majorBidi" w:hAnsiTheme="majorBidi" w:cstheme="majorBidi"/>
          <w:sz w:val="24"/>
          <w:szCs w:val="24"/>
        </w:rPr>
      </w:pPr>
    </w:p>
    <w:p w14:paraId="78BFBFB9" w14:textId="77777777" w:rsidR="00DB7E0C" w:rsidRPr="001F2E4A" w:rsidRDefault="00DB7E0C">
      <w:pPr>
        <w:rPr>
          <w:rFonts w:asciiTheme="majorBidi" w:hAnsiTheme="majorBidi" w:cstheme="majorBidi"/>
          <w:sz w:val="24"/>
          <w:szCs w:val="24"/>
        </w:rPr>
      </w:pPr>
    </w:p>
    <w:p w14:paraId="6F2B088D" w14:textId="77777777" w:rsidR="00DB7E0C" w:rsidRPr="001F2E4A" w:rsidRDefault="00DB7E0C">
      <w:pPr>
        <w:rPr>
          <w:rFonts w:asciiTheme="majorBidi" w:hAnsiTheme="majorBidi" w:cstheme="majorBidi"/>
          <w:sz w:val="24"/>
          <w:szCs w:val="24"/>
        </w:rPr>
      </w:pPr>
    </w:p>
    <w:p w14:paraId="60F3FC3C"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b/>
          <w:sz w:val="24"/>
          <w:szCs w:val="24"/>
        </w:rPr>
        <w:t>Beaker Breakers Studio</w:t>
      </w:r>
    </w:p>
    <w:p w14:paraId="0B20831C"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AI-Powered Gamified Virtual Chemistry Laboratory Portal</w:t>
      </w:r>
    </w:p>
    <w:p w14:paraId="79527F91"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Software Requirements Specification</w:t>
      </w:r>
    </w:p>
    <w:p w14:paraId="6CF4D8EE" w14:textId="77777777" w:rsidR="00DB7E0C" w:rsidRPr="001F2E4A" w:rsidRDefault="00DB7E0C">
      <w:pPr>
        <w:rPr>
          <w:rFonts w:asciiTheme="majorBidi" w:hAnsiTheme="majorBidi" w:cstheme="majorBidi"/>
          <w:sz w:val="24"/>
          <w:szCs w:val="24"/>
        </w:rPr>
      </w:pPr>
    </w:p>
    <w:p w14:paraId="08331B06" w14:textId="77777777" w:rsidR="00DB7E0C" w:rsidRPr="001F2E4A" w:rsidRDefault="00DB7E0C">
      <w:pPr>
        <w:rPr>
          <w:rFonts w:asciiTheme="majorBidi" w:hAnsiTheme="majorBidi" w:cstheme="majorBidi"/>
          <w:sz w:val="24"/>
          <w:szCs w:val="24"/>
        </w:rPr>
      </w:pPr>
    </w:p>
    <w:p w14:paraId="2BA072B3" w14:textId="77777777" w:rsidR="00DB7E0C" w:rsidRPr="001F2E4A" w:rsidRDefault="00DB7E0C">
      <w:pPr>
        <w:rPr>
          <w:rFonts w:asciiTheme="majorBidi" w:hAnsiTheme="majorBidi" w:cstheme="majorBidi"/>
          <w:sz w:val="24"/>
          <w:szCs w:val="24"/>
        </w:rPr>
      </w:pPr>
    </w:p>
    <w:p w14:paraId="455CF560"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Prepared in accordance with IEEE/ISO/IEC 29148:2018</w:t>
      </w:r>
    </w:p>
    <w:p w14:paraId="1A3E2E22"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Document Version: 1.0</w:t>
      </w:r>
    </w:p>
    <w:p w14:paraId="5E7C820D"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Status: Draft for Review</w:t>
      </w:r>
    </w:p>
    <w:p w14:paraId="6996134C"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September 2026</w:t>
      </w:r>
    </w:p>
    <w:p w14:paraId="3D6F3E00" w14:textId="77777777" w:rsidR="00DB7E0C" w:rsidRPr="001F2E4A" w:rsidRDefault="00DB7E0C">
      <w:pPr>
        <w:rPr>
          <w:rFonts w:asciiTheme="majorBidi" w:hAnsiTheme="majorBidi" w:cstheme="majorBidi"/>
          <w:sz w:val="24"/>
          <w:szCs w:val="24"/>
        </w:rPr>
      </w:pPr>
    </w:p>
    <w:p w14:paraId="6FAA5559" w14:textId="77777777" w:rsidR="00DB7E0C" w:rsidRPr="001F2E4A" w:rsidRDefault="00DB7E0C">
      <w:pPr>
        <w:rPr>
          <w:rFonts w:asciiTheme="majorBidi" w:hAnsiTheme="majorBidi" w:cstheme="majorBidi"/>
          <w:sz w:val="24"/>
          <w:szCs w:val="24"/>
        </w:rPr>
      </w:pPr>
    </w:p>
    <w:p w14:paraId="74991EE1" w14:textId="77777777" w:rsidR="00DB7E0C" w:rsidRPr="001F2E4A" w:rsidRDefault="00DB7E0C">
      <w:pPr>
        <w:rPr>
          <w:rFonts w:asciiTheme="majorBidi" w:hAnsiTheme="majorBidi" w:cstheme="majorBidi"/>
          <w:sz w:val="24"/>
          <w:szCs w:val="24"/>
        </w:rPr>
      </w:pPr>
    </w:p>
    <w:p w14:paraId="31429F24" w14:textId="77777777" w:rsidR="00DB7E0C" w:rsidRPr="001F2E4A" w:rsidRDefault="00DB7E0C">
      <w:pPr>
        <w:rPr>
          <w:rFonts w:asciiTheme="majorBidi" w:hAnsiTheme="majorBidi" w:cstheme="majorBidi"/>
          <w:sz w:val="24"/>
          <w:szCs w:val="24"/>
        </w:rPr>
      </w:pPr>
    </w:p>
    <w:p w14:paraId="63DFF63A"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b/>
          <w:sz w:val="24"/>
          <w:szCs w:val="24"/>
        </w:rPr>
        <w:t>Prepared by</w:t>
      </w:r>
    </w:p>
    <w:p w14:paraId="21F5FA38"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Syed Mohsin Abbas (BSSE012313006)</w:t>
      </w:r>
    </w:p>
    <w:p w14:paraId="748D0670"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Rabail Mehboob (BSCS012313003)</w:t>
      </w:r>
    </w:p>
    <w:p w14:paraId="613CFD8F" w14:textId="77777777" w:rsidR="00DB7E0C" w:rsidRPr="001F2E4A" w:rsidRDefault="00DB7E0C">
      <w:pPr>
        <w:rPr>
          <w:rFonts w:asciiTheme="majorBidi" w:hAnsiTheme="majorBidi" w:cstheme="majorBidi"/>
          <w:sz w:val="24"/>
          <w:szCs w:val="24"/>
        </w:rPr>
      </w:pPr>
    </w:p>
    <w:p w14:paraId="7BD82EFD"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The University of Chenab, Gujrat</w:t>
      </w:r>
    </w:p>
    <w:p w14:paraId="2F8F8A29"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Department of Computer Science</w:t>
      </w:r>
    </w:p>
    <w:p w14:paraId="30B41040"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582E131A" w14:textId="0A1F8CAB" w:rsidR="009F4FA0" w:rsidRPr="001F2E4A" w:rsidRDefault="009F4FA0" w:rsidP="009F4FA0">
      <w:pPr>
        <w:keepNext/>
        <w:spacing w:before="320" w:after="160" w:line="240" w:lineRule="auto"/>
        <w:rPr>
          <w:rFonts w:asciiTheme="majorBidi" w:hAnsiTheme="majorBidi" w:cstheme="majorBidi"/>
          <w:b/>
          <w:sz w:val="24"/>
          <w:szCs w:val="24"/>
        </w:rPr>
      </w:pPr>
    </w:p>
    <w:sdt>
      <w:sdtPr>
        <w:rPr>
          <w:rFonts w:asciiTheme="majorBidi" w:eastAsia="Arial" w:hAnsiTheme="majorBidi" w:cstheme="minorBidi"/>
          <w:b w:val="0"/>
          <w:bCs w:val="0"/>
          <w:color w:val="auto"/>
          <w:sz w:val="24"/>
          <w:szCs w:val="24"/>
        </w:rPr>
        <w:id w:val="106164229"/>
        <w:docPartObj>
          <w:docPartGallery w:val="Table of Contents"/>
          <w:docPartUnique/>
        </w:docPartObj>
      </w:sdtPr>
      <w:sdtEndPr>
        <w:rPr>
          <w:noProof/>
        </w:rPr>
      </w:sdtEndPr>
      <w:sdtContent>
        <w:p w14:paraId="666F5028" w14:textId="2F379A5E" w:rsidR="00B83767" w:rsidRPr="004B56D6" w:rsidRDefault="00B83767">
          <w:pPr>
            <w:pStyle w:val="TOCHeading"/>
            <w:rPr>
              <w:rFonts w:asciiTheme="majorBidi" w:hAnsiTheme="majorBidi"/>
              <w:color w:val="auto"/>
              <w:sz w:val="24"/>
              <w:szCs w:val="24"/>
            </w:rPr>
          </w:pPr>
          <w:r w:rsidRPr="004B56D6">
            <w:rPr>
              <w:rFonts w:asciiTheme="majorBidi" w:hAnsiTheme="majorBidi"/>
              <w:color w:val="auto"/>
              <w:sz w:val="24"/>
              <w:szCs w:val="24"/>
            </w:rPr>
            <w:t>Table of Contents</w:t>
          </w:r>
        </w:p>
        <w:p w14:paraId="43F486C8" w14:textId="728006AB" w:rsidR="004B56D6" w:rsidRPr="004B56D6" w:rsidRDefault="00B83767">
          <w:pPr>
            <w:pStyle w:val="TOC1"/>
            <w:tabs>
              <w:tab w:val="left" w:pos="480"/>
              <w:tab w:val="right" w:leader="dot" w:pos="9638"/>
            </w:tabs>
            <w:rPr>
              <w:rFonts w:asciiTheme="majorBidi" w:eastAsiaTheme="minorEastAsia" w:hAnsiTheme="majorBidi" w:cstheme="majorBidi"/>
              <w:noProof/>
              <w:kern w:val="2"/>
              <w:sz w:val="24"/>
              <w:szCs w:val="24"/>
              <w14:ligatures w14:val="standardContextual"/>
            </w:rPr>
          </w:pPr>
          <w:r w:rsidRPr="004B56D6">
            <w:rPr>
              <w:rFonts w:asciiTheme="majorBidi" w:hAnsiTheme="majorBidi" w:cstheme="majorBidi"/>
              <w:sz w:val="24"/>
              <w:szCs w:val="24"/>
            </w:rPr>
            <w:fldChar w:fldCharType="begin"/>
          </w:r>
          <w:r w:rsidRPr="004B56D6">
            <w:rPr>
              <w:rFonts w:asciiTheme="majorBidi" w:hAnsiTheme="majorBidi" w:cstheme="majorBidi"/>
              <w:sz w:val="24"/>
              <w:szCs w:val="24"/>
            </w:rPr>
            <w:instrText xml:space="preserve"> TOC \o "1-3" \h \z \u </w:instrText>
          </w:r>
          <w:r w:rsidRPr="004B56D6">
            <w:rPr>
              <w:rFonts w:asciiTheme="majorBidi" w:hAnsiTheme="majorBidi" w:cstheme="majorBidi"/>
              <w:sz w:val="24"/>
              <w:szCs w:val="24"/>
            </w:rPr>
            <w:fldChar w:fldCharType="separate"/>
          </w:r>
          <w:hyperlink w:anchor="_Toc242385017" w:history="1">
            <w:r w:rsidR="004B56D6" w:rsidRPr="004B56D6">
              <w:rPr>
                <w:rStyle w:val="Hyperlink"/>
                <w:rFonts w:asciiTheme="majorBidi" w:hAnsiTheme="majorBidi" w:cstheme="majorBidi"/>
                <w:noProof/>
                <w:sz w:val="24"/>
                <w:szCs w:val="24"/>
              </w:rPr>
              <w:t>1.</w:t>
            </w:r>
            <w:r w:rsidR="004B56D6" w:rsidRPr="004B56D6">
              <w:rPr>
                <w:rFonts w:asciiTheme="majorBidi" w:eastAsiaTheme="minorEastAsia" w:hAnsiTheme="majorBidi" w:cstheme="majorBidi"/>
                <w:noProof/>
                <w:kern w:val="2"/>
                <w:sz w:val="24"/>
                <w:szCs w:val="24"/>
                <w14:ligatures w14:val="standardContextual"/>
              </w:rPr>
              <w:tab/>
            </w:r>
            <w:r w:rsidR="004B56D6" w:rsidRPr="004B56D6">
              <w:rPr>
                <w:rStyle w:val="Hyperlink"/>
                <w:rFonts w:asciiTheme="majorBidi" w:hAnsiTheme="majorBidi" w:cstheme="majorBidi"/>
                <w:noProof/>
                <w:sz w:val="24"/>
                <w:szCs w:val="24"/>
              </w:rPr>
              <w:t>Introduction</w:t>
            </w:r>
            <w:r w:rsidR="004B56D6" w:rsidRPr="004B56D6">
              <w:rPr>
                <w:rFonts w:asciiTheme="majorBidi" w:hAnsiTheme="majorBidi" w:cstheme="majorBidi"/>
                <w:noProof/>
                <w:webHidden/>
                <w:sz w:val="24"/>
                <w:szCs w:val="24"/>
              </w:rPr>
              <w:tab/>
            </w:r>
            <w:r w:rsidR="004B56D6" w:rsidRPr="004B56D6">
              <w:rPr>
                <w:rFonts w:asciiTheme="majorBidi" w:hAnsiTheme="majorBidi" w:cstheme="majorBidi"/>
                <w:noProof/>
                <w:webHidden/>
                <w:sz w:val="24"/>
                <w:szCs w:val="24"/>
              </w:rPr>
              <w:fldChar w:fldCharType="begin"/>
            </w:r>
            <w:r w:rsidR="004B56D6" w:rsidRPr="004B56D6">
              <w:rPr>
                <w:rFonts w:asciiTheme="majorBidi" w:hAnsiTheme="majorBidi" w:cstheme="majorBidi"/>
                <w:noProof/>
                <w:webHidden/>
                <w:sz w:val="24"/>
                <w:szCs w:val="24"/>
              </w:rPr>
              <w:instrText xml:space="preserve"> PAGEREF _Toc242385017 \h </w:instrText>
            </w:r>
            <w:r w:rsidR="004B56D6" w:rsidRPr="004B56D6">
              <w:rPr>
                <w:rFonts w:asciiTheme="majorBidi" w:hAnsiTheme="majorBidi" w:cstheme="majorBidi"/>
                <w:noProof/>
                <w:webHidden/>
                <w:sz w:val="24"/>
                <w:szCs w:val="24"/>
              </w:rPr>
            </w:r>
            <w:r w:rsidR="004B56D6" w:rsidRPr="004B56D6">
              <w:rPr>
                <w:rFonts w:asciiTheme="majorBidi" w:hAnsiTheme="majorBidi" w:cstheme="majorBidi"/>
                <w:noProof/>
                <w:webHidden/>
                <w:sz w:val="24"/>
                <w:szCs w:val="24"/>
              </w:rPr>
              <w:fldChar w:fldCharType="separate"/>
            </w:r>
            <w:r w:rsidR="004B56D6" w:rsidRPr="004B56D6">
              <w:rPr>
                <w:rFonts w:asciiTheme="majorBidi" w:hAnsiTheme="majorBidi" w:cstheme="majorBidi"/>
                <w:noProof/>
                <w:webHidden/>
                <w:sz w:val="24"/>
                <w:szCs w:val="24"/>
              </w:rPr>
              <w:t>5</w:t>
            </w:r>
            <w:r w:rsidR="004B56D6" w:rsidRPr="004B56D6">
              <w:rPr>
                <w:rFonts w:asciiTheme="majorBidi" w:hAnsiTheme="majorBidi" w:cstheme="majorBidi"/>
                <w:noProof/>
                <w:webHidden/>
                <w:sz w:val="24"/>
                <w:szCs w:val="24"/>
              </w:rPr>
              <w:fldChar w:fldCharType="end"/>
            </w:r>
          </w:hyperlink>
        </w:p>
        <w:p w14:paraId="16E3751C" w14:textId="1713AC14" w:rsidR="004B56D6" w:rsidRPr="004B56D6" w:rsidRDefault="004B56D6">
          <w:pPr>
            <w:pStyle w:val="TOC2"/>
            <w:tabs>
              <w:tab w:val="left" w:pos="960"/>
            </w:tabs>
            <w:rPr>
              <w:rFonts w:eastAsiaTheme="minorEastAsia"/>
              <w:kern w:val="2"/>
              <w14:ligatures w14:val="standardContextual"/>
            </w:rPr>
          </w:pPr>
          <w:hyperlink w:anchor="_Toc242385018" w:history="1">
            <w:r w:rsidRPr="004B56D6">
              <w:rPr>
                <w:rStyle w:val="Hyperlink"/>
              </w:rPr>
              <w:t>1.1</w:t>
            </w:r>
            <w:r w:rsidRPr="004B56D6">
              <w:rPr>
                <w:rFonts w:eastAsiaTheme="minorEastAsia"/>
                <w:kern w:val="2"/>
                <w14:ligatures w14:val="standardContextual"/>
              </w:rPr>
              <w:tab/>
            </w:r>
            <w:r w:rsidRPr="004B56D6">
              <w:rPr>
                <w:rStyle w:val="Hyperlink"/>
              </w:rPr>
              <w:t>Statement of the problem</w:t>
            </w:r>
            <w:r w:rsidRPr="004B56D6">
              <w:rPr>
                <w:webHidden/>
              </w:rPr>
              <w:tab/>
            </w:r>
            <w:r w:rsidRPr="004B56D6">
              <w:rPr>
                <w:webHidden/>
              </w:rPr>
              <w:fldChar w:fldCharType="begin"/>
            </w:r>
            <w:r w:rsidRPr="004B56D6">
              <w:rPr>
                <w:webHidden/>
              </w:rPr>
              <w:instrText xml:space="preserve"> PAGEREF _Toc242385018 \h </w:instrText>
            </w:r>
            <w:r w:rsidRPr="004B56D6">
              <w:rPr>
                <w:webHidden/>
              </w:rPr>
            </w:r>
            <w:r w:rsidRPr="004B56D6">
              <w:rPr>
                <w:webHidden/>
              </w:rPr>
              <w:fldChar w:fldCharType="separate"/>
            </w:r>
            <w:r w:rsidRPr="004B56D6">
              <w:rPr>
                <w:webHidden/>
              </w:rPr>
              <w:t>5</w:t>
            </w:r>
            <w:r w:rsidRPr="004B56D6">
              <w:rPr>
                <w:webHidden/>
              </w:rPr>
              <w:fldChar w:fldCharType="end"/>
            </w:r>
          </w:hyperlink>
        </w:p>
        <w:p w14:paraId="2F106D78" w14:textId="3C4CA57B" w:rsidR="004B56D6" w:rsidRPr="004B56D6" w:rsidRDefault="004B56D6">
          <w:pPr>
            <w:pStyle w:val="TOC2"/>
            <w:tabs>
              <w:tab w:val="left" w:pos="960"/>
            </w:tabs>
            <w:rPr>
              <w:rFonts w:eastAsiaTheme="minorEastAsia"/>
              <w:kern w:val="2"/>
              <w14:ligatures w14:val="standardContextual"/>
            </w:rPr>
          </w:pPr>
          <w:hyperlink w:anchor="_Toc242385019" w:history="1">
            <w:r w:rsidRPr="004B56D6">
              <w:rPr>
                <w:rStyle w:val="Hyperlink"/>
              </w:rPr>
              <w:t>1.2</w:t>
            </w:r>
            <w:r w:rsidRPr="004B56D6">
              <w:rPr>
                <w:rFonts w:eastAsiaTheme="minorEastAsia"/>
                <w:kern w:val="2"/>
                <w14:ligatures w14:val="standardContextual"/>
              </w:rPr>
              <w:tab/>
            </w:r>
            <w:r w:rsidRPr="004B56D6">
              <w:rPr>
                <w:rStyle w:val="Hyperlink"/>
              </w:rPr>
              <w:t>Scope</w:t>
            </w:r>
            <w:r w:rsidRPr="004B56D6">
              <w:rPr>
                <w:webHidden/>
              </w:rPr>
              <w:tab/>
            </w:r>
            <w:r w:rsidRPr="004B56D6">
              <w:rPr>
                <w:webHidden/>
              </w:rPr>
              <w:fldChar w:fldCharType="begin"/>
            </w:r>
            <w:r w:rsidRPr="004B56D6">
              <w:rPr>
                <w:webHidden/>
              </w:rPr>
              <w:instrText xml:space="preserve"> PAGEREF _Toc242385019 \h </w:instrText>
            </w:r>
            <w:r w:rsidRPr="004B56D6">
              <w:rPr>
                <w:webHidden/>
              </w:rPr>
            </w:r>
            <w:r w:rsidRPr="004B56D6">
              <w:rPr>
                <w:webHidden/>
              </w:rPr>
              <w:fldChar w:fldCharType="separate"/>
            </w:r>
            <w:r w:rsidRPr="004B56D6">
              <w:rPr>
                <w:webHidden/>
              </w:rPr>
              <w:t>5</w:t>
            </w:r>
            <w:r w:rsidRPr="004B56D6">
              <w:rPr>
                <w:webHidden/>
              </w:rPr>
              <w:fldChar w:fldCharType="end"/>
            </w:r>
          </w:hyperlink>
        </w:p>
        <w:p w14:paraId="24445436" w14:textId="22F5FDD0" w:rsidR="004B56D6" w:rsidRPr="004B56D6" w:rsidRDefault="004B56D6">
          <w:pPr>
            <w:pStyle w:val="TOC2"/>
            <w:tabs>
              <w:tab w:val="left" w:pos="960"/>
            </w:tabs>
            <w:rPr>
              <w:rFonts w:eastAsiaTheme="minorEastAsia"/>
              <w:kern w:val="2"/>
              <w14:ligatures w14:val="standardContextual"/>
            </w:rPr>
          </w:pPr>
          <w:hyperlink w:anchor="_Toc242385020" w:history="1">
            <w:r w:rsidRPr="004B56D6">
              <w:rPr>
                <w:rStyle w:val="Hyperlink"/>
              </w:rPr>
              <w:t>1.3</w:t>
            </w:r>
            <w:r w:rsidRPr="004B56D6">
              <w:rPr>
                <w:rFonts w:eastAsiaTheme="minorEastAsia"/>
                <w:kern w:val="2"/>
                <w14:ligatures w14:val="standardContextual"/>
              </w:rPr>
              <w:tab/>
            </w:r>
            <w:r w:rsidRPr="004B56D6">
              <w:rPr>
                <w:rStyle w:val="Hyperlink"/>
              </w:rPr>
              <w:t>Definitions, Acronyms, and Abbreviations</w:t>
            </w:r>
            <w:r w:rsidRPr="004B56D6">
              <w:rPr>
                <w:webHidden/>
              </w:rPr>
              <w:tab/>
            </w:r>
            <w:r w:rsidRPr="004B56D6">
              <w:rPr>
                <w:webHidden/>
              </w:rPr>
              <w:fldChar w:fldCharType="begin"/>
            </w:r>
            <w:r w:rsidRPr="004B56D6">
              <w:rPr>
                <w:webHidden/>
              </w:rPr>
              <w:instrText xml:space="preserve"> PAGEREF _Toc242385020 \h </w:instrText>
            </w:r>
            <w:r w:rsidRPr="004B56D6">
              <w:rPr>
                <w:webHidden/>
              </w:rPr>
            </w:r>
            <w:r w:rsidRPr="004B56D6">
              <w:rPr>
                <w:webHidden/>
              </w:rPr>
              <w:fldChar w:fldCharType="separate"/>
            </w:r>
            <w:r w:rsidRPr="004B56D6">
              <w:rPr>
                <w:webHidden/>
              </w:rPr>
              <w:t>5</w:t>
            </w:r>
            <w:r w:rsidRPr="004B56D6">
              <w:rPr>
                <w:webHidden/>
              </w:rPr>
              <w:fldChar w:fldCharType="end"/>
            </w:r>
          </w:hyperlink>
        </w:p>
        <w:p w14:paraId="6C5F5742" w14:textId="4F30175D" w:rsidR="004B56D6" w:rsidRPr="004B56D6" w:rsidRDefault="004B56D6">
          <w:pPr>
            <w:pStyle w:val="TOC1"/>
            <w:tabs>
              <w:tab w:val="left" w:pos="480"/>
              <w:tab w:val="right" w:leader="dot" w:pos="9638"/>
            </w:tabs>
            <w:rPr>
              <w:rFonts w:asciiTheme="majorBidi" w:eastAsiaTheme="minorEastAsia" w:hAnsiTheme="majorBidi" w:cstheme="majorBidi"/>
              <w:noProof/>
              <w:kern w:val="2"/>
              <w:sz w:val="24"/>
              <w:szCs w:val="24"/>
              <w14:ligatures w14:val="standardContextual"/>
            </w:rPr>
          </w:pPr>
          <w:hyperlink w:anchor="_Toc242385021" w:history="1">
            <w:r w:rsidRPr="004B56D6">
              <w:rPr>
                <w:rStyle w:val="Hyperlink"/>
                <w:rFonts w:asciiTheme="majorBidi" w:hAnsiTheme="majorBidi" w:cstheme="majorBidi"/>
                <w:noProof/>
                <w:sz w:val="24"/>
                <w:szCs w:val="24"/>
              </w:rPr>
              <w:t>2.</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Stakeholders</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_Toc242385021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7</w:t>
            </w:r>
            <w:r w:rsidRPr="004B56D6">
              <w:rPr>
                <w:rFonts w:asciiTheme="majorBidi" w:hAnsiTheme="majorBidi" w:cstheme="majorBidi"/>
                <w:noProof/>
                <w:webHidden/>
                <w:sz w:val="24"/>
                <w:szCs w:val="24"/>
              </w:rPr>
              <w:fldChar w:fldCharType="end"/>
            </w:r>
          </w:hyperlink>
        </w:p>
        <w:p w14:paraId="20A36F4C" w14:textId="469DA6D6" w:rsidR="004B56D6" w:rsidRPr="004B56D6" w:rsidRDefault="004B56D6">
          <w:pPr>
            <w:pStyle w:val="TOC1"/>
            <w:tabs>
              <w:tab w:val="left" w:pos="480"/>
              <w:tab w:val="right" w:leader="dot" w:pos="9638"/>
            </w:tabs>
            <w:rPr>
              <w:rFonts w:asciiTheme="majorBidi" w:eastAsiaTheme="minorEastAsia" w:hAnsiTheme="majorBidi" w:cstheme="majorBidi"/>
              <w:noProof/>
              <w:kern w:val="2"/>
              <w:sz w:val="24"/>
              <w:szCs w:val="24"/>
              <w14:ligatures w14:val="standardContextual"/>
            </w:rPr>
          </w:pPr>
          <w:hyperlink w:anchor="_Toc242385022" w:history="1">
            <w:r w:rsidRPr="004B56D6">
              <w:rPr>
                <w:rStyle w:val="Hyperlink"/>
                <w:rFonts w:asciiTheme="majorBidi" w:hAnsiTheme="majorBidi" w:cstheme="majorBidi"/>
                <w:noProof/>
                <w:sz w:val="24"/>
                <w:szCs w:val="24"/>
              </w:rPr>
              <w:t>3.</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Product Perspective</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_Toc242385022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7</w:t>
            </w:r>
            <w:r w:rsidRPr="004B56D6">
              <w:rPr>
                <w:rFonts w:asciiTheme="majorBidi" w:hAnsiTheme="majorBidi" w:cstheme="majorBidi"/>
                <w:noProof/>
                <w:webHidden/>
                <w:sz w:val="24"/>
                <w:szCs w:val="24"/>
              </w:rPr>
              <w:fldChar w:fldCharType="end"/>
            </w:r>
          </w:hyperlink>
        </w:p>
        <w:p w14:paraId="38F174E0" w14:textId="562480DC" w:rsidR="004B56D6" w:rsidRPr="004B56D6" w:rsidRDefault="004B56D6">
          <w:pPr>
            <w:pStyle w:val="TOC2"/>
            <w:rPr>
              <w:rFonts w:eastAsiaTheme="minorEastAsia"/>
              <w:kern w:val="2"/>
              <w14:ligatures w14:val="standardContextual"/>
            </w:rPr>
          </w:pPr>
          <w:hyperlink w:anchor="_Toc242385023" w:history="1">
            <w:r w:rsidRPr="004B56D6">
              <w:rPr>
                <w:rStyle w:val="Hyperlink"/>
              </w:rPr>
              <w:t>3.1 System Context</w:t>
            </w:r>
            <w:r w:rsidRPr="004B56D6">
              <w:rPr>
                <w:webHidden/>
              </w:rPr>
              <w:tab/>
            </w:r>
            <w:r w:rsidRPr="004B56D6">
              <w:rPr>
                <w:webHidden/>
              </w:rPr>
              <w:fldChar w:fldCharType="begin"/>
            </w:r>
            <w:r w:rsidRPr="004B56D6">
              <w:rPr>
                <w:webHidden/>
              </w:rPr>
              <w:instrText xml:space="preserve"> PAGEREF _Toc242385023 \h </w:instrText>
            </w:r>
            <w:r w:rsidRPr="004B56D6">
              <w:rPr>
                <w:webHidden/>
              </w:rPr>
            </w:r>
            <w:r w:rsidRPr="004B56D6">
              <w:rPr>
                <w:webHidden/>
              </w:rPr>
              <w:fldChar w:fldCharType="separate"/>
            </w:r>
            <w:r w:rsidRPr="004B56D6">
              <w:rPr>
                <w:webHidden/>
              </w:rPr>
              <w:t>7</w:t>
            </w:r>
            <w:r w:rsidRPr="004B56D6">
              <w:rPr>
                <w:webHidden/>
              </w:rPr>
              <w:fldChar w:fldCharType="end"/>
            </w:r>
          </w:hyperlink>
        </w:p>
        <w:p w14:paraId="221D8D0B" w14:textId="60E5CA81" w:rsidR="004B56D6" w:rsidRPr="004B56D6" w:rsidRDefault="004B56D6">
          <w:pPr>
            <w:pStyle w:val="TOC1"/>
            <w:tabs>
              <w:tab w:val="left" w:pos="480"/>
              <w:tab w:val="right" w:leader="dot" w:pos="9638"/>
            </w:tabs>
            <w:rPr>
              <w:rFonts w:asciiTheme="majorBidi" w:eastAsiaTheme="minorEastAsia" w:hAnsiTheme="majorBidi" w:cstheme="majorBidi"/>
              <w:noProof/>
              <w:kern w:val="2"/>
              <w:sz w:val="24"/>
              <w:szCs w:val="24"/>
              <w14:ligatures w14:val="standardContextual"/>
            </w:rPr>
          </w:pPr>
          <w:hyperlink w:anchor="_Toc242385024" w:history="1">
            <w:r w:rsidRPr="004B56D6">
              <w:rPr>
                <w:rStyle w:val="Hyperlink"/>
                <w:rFonts w:asciiTheme="majorBidi" w:hAnsiTheme="majorBidi" w:cstheme="majorBidi"/>
                <w:noProof/>
                <w:sz w:val="24"/>
                <w:szCs w:val="24"/>
              </w:rPr>
              <w:t>4.</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Product Functions</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_Toc242385024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8</w:t>
            </w:r>
            <w:r w:rsidRPr="004B56D6">
              <w:rPr>
                <w:rFonts w:asciiTheme="majorBidi" w:hAnsiTheme="majorBidi" w:cstheme="majorBidi"/>
                <w:noProof/>
                <w:webHidden/>
                <w:sz w:val="24"/>
                <w:szCs w:val="24"/>
              </w:rPr>
              <w:fldChar w:fldCharType="end"/>
            </w:r>
          </w:hyperlink>
        </w:p>
        <w:p w14:paraId="62B8A667" w14:textId="30B532F9" w:rsidR="004B56D6" w:rsidRPr="004B56D6" w:rsidRDefault="004B56D6">
          <w:pPr>
            <w:pStyle w:val="TOC1"/>
            <w:tabs>
              <w:tab w:val="left" w:pos="480"/>
              <w:tab w:val="right" w:leader="dot" w:pos="9638"/>
            </w:tabs>
            <w:rPr>
              <w:rFonts w:asciiTheme="majorBidi" w:eastAsiaTheme="minorEastAsia" w:hAnsiTheme="majorBidi" w:cstheme="majorBidi"/>
              <w:noProof/>
              <w:kern w:val="2"/>
              <w:sz w:val="24"/>
              <w:szCs w:val="24"/>
              <w14:ligatures w14:val="standardContextual"/>
            </w:rPr>
          </w:pPr>
          <w:hyperlink w:anchor="_Toc242385025" w:history="1">
            <w:r w:rsidRPr="004B56D6">
              <w:rPr>
                <w:rStyle w:val="Hyperlink"/>
                <w:rFonts w:asciiTheme="majorBidi" w:hAnsiTheme="majorBidi" w:cstheme="majorBidi"/>
                <w:noProof/>
                <w:sz w:val="24"/>
                <w:szCs w:val="24"/>
              </w:rPr>
              <w:t>5.</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User Classes and Characteristics</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_Toc242385025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10</w:t>
            </w:r>
            <w:r w:rsidRPr="004B56D6">
              <w:rPr>
                <w:rFonts w:asciiTheme="majorBidi" w:hAnsiTheme="majorBidi" w:cstheme="majorBidi"/>
                <w:noProof/>
                <w:webHidden/>
                <w:sz w:val="24"/>
                <w:szCs w:val="24"/>
              </w:rPr>
              <w:fldChar w:fldCharType="end"/>
            </w:r>
          </w:hyperlink>
        </w:p>
        <w:p w14:paraId="60D49B3A" w14:textId="3EEFCDF9" w:rsidR="004B56D6" w:rsidRPr="004B56D6" w:rsidRDefault="004B56D6">
          <w:pPr>
            <w:pStyle w:val="TOC1"/>
            <w:tabs>
              <w:tab w:val="left" w:pos="480"/>
              <w:tab w:val="right" w:leader="dot" w:pos="9638"/>
            </w:tabs>
            <w:rPr>
              <w:rFonts w:asciiTheme="majorBidi" w:eastAsiaTheme="minorEastAsia" w:hAnsiTheme="majorBidi" w:cstheme="majorBidi"/>
              <w:noProof/>
              <w:kern w:val="2"/>
              <w:sz w:val="24"/>
              <w:szCs w:val="24"/>
              <w14:ligatures w14:val="standardContextual"/>
            </w:rPr>
          </w:pPr>
          <w:hyperlink w:anchor="_Toc242385026" w:history="1">
            <w:r w:rsidRPr="004B56D6">
              <w:rPr>
                <w:rStyle w:val="Hyperlink"/>
                <w:rFonts w:asciiTheme="majorBidi" w:hAnsiTheme="majorBidi" w:cstheme="majorBidi"/>
                <w:noProof/>
                <w:sz w:val="24"/>
                <w:szCs w:val="24"/>
              </w:rPr>
              <w:t>6.</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Operating Environment</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_Toc242385026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10</w:t>
            </w:r>
            <w:r w:rsidRPr="004B56D6">
              <w:rPr>
                <w:rFonts w:asciiTheme="majorBidi" w:hAnsiTheme="majorBidi" w:cstheme="majorBidi"/>
                <w:noProof/>
                <w:webHidden/>
                <w:sz w:val="24"/>
                <w:szCs w:val="24"/>
              </w:rPr>
              <w:fldChar w:fldCharType="end"/>
            </w:r>
          </w:hyperlink>
        </w:p>
        <w:p w14:paraId="5753E9CB" w14:textId="573120A4" w:rsidR="004B56D6" w:rsidRPr="004B56D6" w:rsidRDefault="004B56D6">
          <w:pPr>
            <w:pStyle w:val="TOC1"/>
            <w:tabs>
              <w:tab w:val="left" w:pos="480"/>
              <w:tab w:val="right" w:leader="dot" w:pos="9638"/>
            </w:tabs>
            <w:rPr>
              <w:rFonts w:asciiTheme="majorBidi" w:eastAsiaTheme="minorEastAsia" w:hAnsiTheme="majorBidi" w:cstheme="majorBidi"/>
              <w:noProof/>
              <w:kern w:val="2"/>
              <w:sz w:val="24"/>
              <w:szCs w:val="24"/>
              <w14:ligatures w14:val="standardContextual"/>
            </w:rPr>
          </w:pPr>
          <w:hyperlink w:anchor="_Toc242385027" w:history="1">
            <w:r w:rsidRPr="004B56D6">
              <w:rPr>
                <w:rStyle w:val="Hyperlink"/>
                <w:rFonts w:asciiTheme="majorBidi" w:hAnsiTheme="majorBidi" w:cstheme="majorBidi"/>
                <w:noProof/>
                <w:sz w:val="24"/>
                <w:szCs w:val="24"/>
              </w:rPr>
              <w:t>7.</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Assumptions and Dependencies</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_Toc242385027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11</w:t>
            </w:r>
            <w:r w:rsidRPr="004B56D6">
              <w:rPr>
                <w:rFonts w:asciiTheme="majorBidi" w:hAnsiTheme="majorBidi" w:cstheme="majorBidi"/>
                <w:noProof/>
                <w:webHidden/>
                <w:sz w:val="24"/>
                <w:szCs w:val="24"/>
              </w:rPr>
              <w:fldChar w:fldCharType="end"/>
            </w:r>
          </w:hyperlink>
        </w:p>
        <w:p w14:paraId="493CF5E6" w14:textId="21ECFE56" w:rsidR="004B56D6" w:rsidRPr="004B56D6" w:rsidRDefault="004B56D6">
          <w:pPr>
            <w:pStyle w:val="TOC1"/>
            <w:tabs>
              <w:tab w:val="left" w:pos="480"/>
              <w:tab w:val="right" w:leader="dot" w:pos="9638"/>
            </w:tabs>
            <w:rPr>
              <w:rFonts w:asciiTheme="majorBidi" w:eastAsiaTheme="minorEastAsia" w:hAnsiTheme="majorBidi" w:cstheme="majorBidi"/>
              <w:noProof/>
              <w:kern w:val="2"/>
              <w:sz w:val="24"/>
              <w:szCs w:val="24"/>
              <w14:ligatures w14:val="standardContextual"/>
            </w:rPr>
          </w:pPr>
          <w:hyperlink w:anchor="_Toc242385028" w:history="1">
            <w:r w:rsidRPr="004B56D6">
              <w:rPr>
                <w:rStyle w:val="Hyperlink"/>
                <w:rFonts w:asciiTheme="majorBidi" w:hAnsiTheme="majorBidi" w:cstheme="majorBidi"/>
                <w:noProof/>
                <w:sz w:val="24"/>
                <w:szCs w:val="24"/>
              </w:rPr>
              <w:t>8.</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External Interface Requirements</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_Toc242385028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11</w:t>
            </w:r>
            <w:r w:rsidRPr="004B56D6">
              <w:rPr>
                <w:rFonts w:asciiTheme="majorBidi" w:hAnsiTheme="majorBidi" w:cstheme="majorBidi"/>
                <w:noProof/>
                <w:webHidden/>
                <w:sz w:val="24"/>
                <w:szCs w:val="24"/>
              </w:rPr>
              <w:fldChar w:fldCharType="end"/>
            </w:r>
          </w:hyperlink>
        </w:p>
        <w:p w14:paraId="42B25AA3" w14:textId="5E7377F1" w:rsidR="004B56D6" w:rsidRPr="004B56D6" w:rsidRDefault="004B56D6">
          <w:pPr>
            <w:pStyle w:val="TOC2"/>
            <w:tabs>
              <w:tab w:val="left" w:pos="960"/>
            </w:tabs>
            <w:rPr>
              <w:rFonts w:eastAsiaTheme="minorEastAsia"/>
              <w:kern w:val="2"/>
              <w14:ligatures w14:val="standardContextual"/>
            </w:rPr>
          </w:pPr>
          <w:hyperlink w:anchor="_Toc242385029" w:history="1">
            <w:r w:rsidRPr="004B56D6">
              <w:rPr>
                <w:rStyle w:val="Hyperlink"/>
              </w:rPr>
              <w:t>8.1.</w:t>
            </w:r>
            <w:r w:rsidRPr="004B56D6">
              <w:rPr>
                <w:rFonts w:eastAsiaTheme="minorEastAsia"/>
                <w:kern w:val="2"/>
                <w14:ligatures w14:val="standardContextual"/>
              </w:rPr>
              <w:tab/>
            </w:r>
            <w:r w:rsidRPr="004B56D6">
              <w:rPr>
                <w:rStyle w:val="Hyperlink"/>
              </w:rPr>
              <w:t>User Interfaces</w:t>
            </w:r>
            <w:r w:rsidRPr="004B56D6">
              <w:rPr>
                <w:webHidden/>
              </w:rPr>
              <w:tab/>
            </w:r>
            <w:r w:rsidRPr="004B56D6">
              <w:rPr>
                <w:webHidden/>
              </w:rPr>
              <w:fldChar w:fldCharType="begin"/>
            </w:r>
            <w:r w:rsidRPr="004B56D6">
              <w:rPr>
                <w:webHidden/>
              </w:rPr>
              <w:instrText xml:space="preserve"> PAGEREF _Toc242385029 \h </w:instrText>
            </w:r>
            <w:r w:rsidRPr="004B56D6">
              <w:rPr>
                <w:webHidden/>
              </w:rPr>
            </w:r>
            <w:r w:rsidRPr="004B56D6">
              <w:rPr>
                <w:webHidden/>
              </w:rPr>
              <w:fldChar w:fldCharType="separate"/>
            </w:r>
            <w:r w:rsidRPr="004B56D6">
              <w:rPr>
                <w:webHidden/>
              </w:rPr>
              <w:t>11</w:t>
            </w:r>
            <w:r w:rsidRPr="004B56D6">
              <w:rPr>
                <w:webHidden/>
              </w:rPr>
              <w:fldChar w:fldCharType="end"/>
            </w:r>
          </w:hyperlink>
        </w:p>
        <w:p w14:paraId="4F4BF023" w14:textId="7465D1B7" w:rsidR="004B56D6" w:rsidRPr="004B56D6" w:rsidRDefault="004B56D6">
          <w:pPr>
            <w:pStyle w:val="TOC2"/>
            <w:tabs>
              <w:tab w:val="left" w:pos="960"/>
            </w:tabs>
            <w:rPr>
              <w:rFonts w:eastAsiaTheme="minorEastAsia"/>
              <w:kern w:val="2"/>
              <w14:ligatures w14:val="standardContextual"/>
            </w:rPr>
          </w:pPr>
          <w:hyperlink w:anchor="_Toc242385030" w:history="1">
            <w:r w:rsidRPr="004B56D6">
              <w:rPr>
                <w:rStyle w:val="Hyperlink"/>
              </w:rPr>
              <w:t>8.2.</w:t>
            </w:r>
            <w:r w:rsidRPr="004B56D6">
              <w:rPr>
                <w:rFonts w:eastAsiaTheme="minorEastAsia"/>
                <w:kern w:val="2"/>
                <w14:ligatures w14:val="standardContextual"/>
              </w:rPr>
              <w:tab/>
            </w:r>
            <w:r w:rsidRPr="004B56D6">
              <w:rPr>
                <w:rStyle w:val="Hyperlink"/>
              </w:rPr>
              <w:t>Hardware Interfaces</w:t>
            </w:r>
            <w:r w:rsidRPr="004B56D6">
              <w:rPr>
                <w:webHidden/>
              </w:rPr>
              <w:tab/>
            </w:r>
            <w:r w:rsidRPr="004B56D6">
              <w:rPr>
                <w:webHidden/>
              </w:rPr>
              <w:fldChar w:fldCharType="begin"/>
            </w:r>
            <w:r w:rsidRPr="004B56D6">
              <w:rPr>
                <w:webHidden/>
              </w:rPr>
              <w:instrText xml:space="preserve"> PAGEREF _Toc242385030 \h </w:instrText>
            </w:r>
            <w:r w:rsidRPr="004B56D6">
              <w:rPr>
                <w:webHidden/>
              </w:rPr>
            </w:r>
            <w:r w:rsidRPr="004B56D6">
              <w:rPr>
                <w:webHidden/>
              </w:rPr>
              <w:fldChar w:fldCharType="separate"/>
            </w:r>
            <w:r w:rsidRPr="004B56D6">
              <w:rPr>
                <w:webHidden/>
              </w:rPr>
              <w:t>12</w:t>
            </w:r>
            <w:r w:rsidRPr="004B56D6">
              <w:rPr>
                <w:webHidden/>
              </w:rPr>
              <w:fldChar w:fldCharType="end"/>
            </w:r>
          </w:hyperlink>
        </w:p>
        <w:p w14:paraId="2F484F26" w14:textId="783613A5" w:rsidR="004B56D6" w:rsidRPr="004B56D6" w:rsidRDefault="004B56D6">
          <w:pPr>
            <w:pStyle w:val="TOC2"/>
            <w:tabs>
              <w:tab w:val="left" w:pos="960"/>
            </w:tabs>
            <w:rPr>
              <w:rFonts w:eastAsiaTheme="minorEastAsia"/>
              <w:kern w:val="2"/>
              <w14:ligatures w14:val="standardContextual"/>
            </w:rPr>
          </w:pPr>
          <w:hyperlink w:anchor="_Toc242385031" w:history="1">
            <w:r w:rsidRPr="004B56D6">
              <w:rPr>
                <w:rStyle w:val="Hyperlink"/>
              </w:rPr>
              <w:t>8.3.</w:t>
            </w:r>
            <w:r w:rsidRPr="004B56D6">
              <w:rPr>
                <w:rFonts w:eastAsiaTheme="minorEastAsia"/>
                <w:kern w:val="2"/>
                <w14:ligatures w14:val="standardContextual"/>
              </w:rPr>
              <w:tab/>
            </w:r>
            <w:r w:rsidRPr="004B56D6">
              <w:rPr>
                <w:rStyle w:val="Hyperlink"/>
              </w:rPr>
              <w:t>Software Interfaces</w:t>
            </w:r>
            <w:r w:rsidRPr="004B56D6">
              <w:rPr>
                <w:webHidden/>
              </w:rPr>
              <w:tab/>
            </w:r>
            <w:r w:rsidRPr="004B56D6">
              <w:rPr>
                <w:webHidden/>
              </w:rPr>
              <w:fldChar w:fldCharType="begin"/>
            </w:r>
            <w:r w:rsidRPr="004B56D6">
              <w:rPr>
                <w:webHidden/>
              </w:rPr>
              <w:instrText xml:space="preserve"> PAGEREF _Toc242385031 \h </w:instrText>
            </w:r>
            <w:r w:rsidRPr="004B56D6">
              <w:rPr>
                <w:webHidden/>
              </w:rPr>
            </w:r>
            <w:r w:rsidRPr="004B56D6">
              <w:rPr>
                <w:webHidden/>
              </w:rPr>
              <w:fldChar w:fldCharType="separate"/>
            </w:r>
            <w:r w:rsidRPr="004B56D6">
              <w:rPr>
                <w:webHidden/>
              </w:rPr>
              <w:t>12</w:t>
            </w:r>
            <w:r w:rsidRPr="004B56D6">
              <w:rPr>
                <w:webHidden/>
              </w:rPr>
              <w:fldChar w:fldCharType="end"/>
            </w:r>
          </w:hyperlink>
        </w:p>
        <w:p w14:paraId="041135E2" w14:textId="0AD0DD53" w:rsidR="004B56D6" w:rsidRPr="004B56D6" w:rsidRDefault="004B56D6">
          <w:pPr>
            <w:pStyle w:val="TOC2"/>
            <w:tabs>
              <w:tab w:val="left" w:pos="960"/>
            </w:tabs>
            <w:rPr>
              <w:rFonts w:eastAsiaTheme="minorEastAsia"/>
              <w:kern w:val="2"/>
              <w14:ligatures w14:val="standardContextual"/>
            </w:rPr>
          </w:pPr>
          <w:hyperlink w:anchor="_Toc242385032" w:history="1">
            <w:r w:rsidRPr="004B56D6">
              <w:rPr>
                <w:rStyle w:val="Hyperlink"/>
              </w:rPr>
              <w:t>8.4.</w:t>
            </w:r>
            <w:r w:rsidRPr="004B56D6">
              <w:rPr>
                <w:rFonts w:eastAsiaTheme="minorEastAsia"/>
                <w:kern w:val="2"/>
                <w14:ligatures w14:val="standardContextual"/>
              </w:rPr>
              <w:tab/>
            </w:r>
            <w:r w:rsidRPr="004B56D6">
              <w:rPr>
                <w:rStyle w:val="Hyperlink"/>
              </w:rPr>
              <w:t>Communication Interfaces</w:t>
            </w:r>
            <w:r w:rsidRPr="004B56D6">
              <w:rPr>
                <w:webHidden/>
              </w:rPr>
              <w:tab/>
            </w:r>
            <w:r w:rsidRPr="004B56D6">
              <w:rPr>
                <w:webHidden/>
              </w:rPr>
              <w:fldChar w:fldCharType="begin"/>
            </w:r>
            <w:r w:rsidRPr="004B56D6">
              <w:rPr>
                <w:webHidden/>
              </w:rPr>
              <w:instrText xml:space="preserve"> PAGEREF _Toc242385032 \h </w:instrText>
            </w:r>
            <w:r w:rsidRPr="004B56D6">
              <w:rPr>
                <w:webHidden/>
              </w:rPr>
            </w:r>
            <w:r w:rsidRPr="004B56D6">
              <w:rPr>
                <w:webHidden/>
              </w:rPr>
              <w:fldChar w:fldCharType="separate"/>
            </w:r>
            <w:r w:rsidRPr="004B56D6">
              <w:rPr>
                <w:webHidden/>
              </w:rPr>
              <w:t>12</w:t>
            </w:r>
            <w:r w:rsidRPr="004B56D6">
              <w:rPr>
                <w:webHidden/>
              </w:rPr>
              <w:fldChar w:fldCharType="end"/>
            </w:r>
          </w:hyperlink>
        </w:p>
        <w:p w14:paraId="234CC0BF" w14:textId="406EA761" w:rsidR="004B56D6" w:rsidRPr="004B56D6" w:rsidRDefault="004B56D6">
          <w:pPr>
            <w:pStyle w:val="TOC1"/>
            <w:tabs>
              <w:tab w:val="left" w:pos="480"/>
              <w:tab w:val="right" w:leader="dot" w:pos="9638"/>
            </w:tabs>
            <w:rPr>
              <w:rFonts w:asciiTheme="majorBidi" w:eastAsiaTheme="minorEastAsia" w:hAnsiTheme="majorBidi" w:cstheme="majorBidi"/>
              <w:noProof/>
              <w:kern w:val="2"/>
              <w:sz w:val="24"/>
              <w:szCs w:val="24"/>
              <w14:ligatures w14:val="standardContextual"/>
            </w:rPr>
          </w:pPr>
          <w:hyperlink w:anchor="_Toc242385033" w:history="1">
            <w:r w:rsidRPr="004B56D6">
              <w:rPr>
                <w:rStyle w:val="Hyperlink"/>
                <w:rFonts w:asciiTheme="majorBidi" w:hAnsiTheme="majorBidi" w:cstheme="majorBidi"/>
                <w:noProof/>
                <w:sz w:val="24"/>
                <w:szCs w:val="24"/>
              </w:rPr>
              <w:t>9.</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Role-Permission Matrix</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_Toc242385033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13</w:t>
            </w:r>
            <w:r w:rsidRPr="004B56D6">
              <w:rPr>
                <w:rFonts w:asciiTheme="majorBidi" w:hAnsiTheme="majorBidi" w:cstheme="majorBidi"/>
                <w:noProof/>
                <w:webHidden/>
                <w:sz w:val="24"/>
                <w:szCs w:val="24"/>
              </w:rPr>
              <w:fldChar w:fldCharType="end"/>
            </w:r>
          </w:hyperlink>
        </w:p>
        <w:p w14:paraId="528B2837" w14:textId="65820B34" w:rsidR="004B56D6" w:rsidRPr="004B56D6" w:rsidRDefault="004B56D6">
          <w:pPr>
            <w:pStyle w:val="TOC1"/>
            <w:tabs>
              <w:tab w:val="left" w:pos="720"/>
              <w:tab w:val="right" w:leader="dot" w:pos="9638"/>
            </w:tabs>
            <w:rPr>
              <w:rFonts w:asciiTheme="majorBidi" w:eastAsiaTheme="minorEastAsia" w:hAnsiTheme="majorBidi" w:cstheme="majorBidi"/>
              <w:noProof/>
              <w:kern w:val="2"/>
              <w:sz w:val="24"/>
              <w:szCs w:val="24"/>
              <w14:ligatures w14:val="standardContextual"/>
            </w:rPr>
          </w:pPr>
          <w:hyperlink w:anchor="_Toc242385034" w:history="1">
            <w:r w:rsidRPr="004B56D6">
              <w:rPr>
                <w:rStyle w:val="Hyperlink"/>
                <w:rFonts w:asciiTheme="majorBidi" w:hAnsiTheme="majorBidi" w:cstheme="majorBidi"/>
                <w:noProof/>
                <w:sz w:val="24"/>
                <w:szCs w:val="24"/>
              </w:rPr>
              <w:t>10.</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Design Constraints</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_Toc242385034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13</w:t>
            </w:r>
            <w:r w:rsidRPr="004B56D6">
              <w:rPr>
                <w:rFonts w:asciiTheme="majorBidi" w:hAnsiTheme="majorBidi" w:cstheme="majorBidi"/>
                <w:noProof/>
                <w:webHidden/>
                <w:sz w:val="24"/>
                <w:szCs w:val="24"/>
              </w:rPr>
              <w:fldChar w:fldCharType="end"/>
            </w:r>
          </w:hyperlink>
        </w:p>
        <w:p w14:paraId="3F92B519" w14:textId="6F4DAB2B" w:rsidR="004B56D6" w:rsidRPr="004B56D6" w:rsidRDefault="004B56D6">
          <w:pPr>
            <w:pStyle w:val="TOC1"/>
            <w:tabs>
              <w:tab w:val="left" w:pos="720"/>
              <w:tab w:val="right" w:leader="dot" w:pos="9638"/>
            </w:tabs>
            <w:rPr>
              <w:rFonts w:asciiTheme="majorBidi" w:eastAsiaTheme="minorEastAsia" w:hAnsiTheme="majorBidi" w:cstheme="majorBidi"/>
              <w:noProof/>
              <w:kern w:val="2"/>
              <w:sz w:val="24"/>
              <w:szCs w:val="24"/>
              <w14:ligatures w14:val="standardContextual"/>
            </w:rPr>
          </w:pPr>
          <w:hyperlink w:anchor="_Toc242385035" w:history="1">
            <w:r w:rsidRPr="004B56D6">
              <w:rPr>
                <w:rStyle w:val="Hyperlink"/>
                <w:rFonts w:asciiTheme="majorBidi" w:hAnsiTheme="majorBidi" w:cstheme="majorBidi"/>
                <w:noProof/>
                <w:sz w:val="24"/>
                <w:szCs w:val="24"/>
              </w:rPr>
              <w:t>11.</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Functional Requirements</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_Toc242385035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15</w:t>
            </w:r>
            <w:r w:rsidRPr="004B56D6">
              <w:rPr>
                <w:rFonts w:asciiTheme="majorBidi" w:hAnsiTheme="majorBidi" w:cstheme="majorBidi"/>
                <w:noProof/>
                <w:webHidden/>
                <w:sz w:val="24"/>
                <w:szCs w:val="24"/>
              </w:rPr>
              <w:fldChar w:fldCharType="end"/>
            </w:r>
          </w:hyperlink>
        </w:p>
        <w:p w14:paraId="7A3A683B" w14:textId="21AD5DE3" w:rsidR="004B56D6" w:rsidRPr="004B56D6" w:rsidRDefault="004B56D6">
          <w:pPr>
            <w:pStyle w:val="TOC2"/>
            <w:tabs>
              <w:tab w:val="left" w:pos="960"/>
            </w:tabs>
            <w:rPr>
              <w:rFonts w:eastAsiaTheme="minorEastAsia"/>
              <w:kern w:val="2"/>
              <w14:ligatures w14:val="standardContextual"/>
            </w:rPr>
          </w:pPr>
          <w:hyperlink w:anchor="_Toc242385036" w:history="1">
            <w:r w:rsidRPr="004B56D6">
              <w:rPr>
                <w:rStyle w:val="Hyperlink"/>
              </w:rPr>
              <w:t>11.1</w:t>
            </w:r>
            <w:r w:rsidRPr="004B56D6">
              <w:rPr>
                <w:rFonts w:eastAsiaTheme="minorEastAsia"/>
                <w:kern w:val="2"/>
                <w14:ligatures w14:val="standardContextual"/>
              </w:rPr>
              <w:tab/>
            </w:r>
            <w:r w:rsidRPr="004B56D6">
              <w:rPr>
                <w:rStyle w:val="Hyperlink"/>
              </w:rPr>
              <w:t>Authentication and Account Management</w:t>
            </w:r>
            <w:r w:rsidRPr="004B56D6">
              <w:rPr>
                <w:webHidden/>
              </w:rPr>
              <w:tab/>
            </w:r>
            <w:r w:rsidRPr="004B56D6">
              <w:rPr>
                <w:webHidden/>
              </w:rPr>
              <w:fldChar w:fldCharType="begin"/>
            </w:r>
            <w:r w:rsidRPr="004B56D6">
              <w:rPr>
                <w:webHidden/>
              </w:rPr>
              <w:instrText xml:space="preserve"> PAGEREF _Toc242385036 \h </w:instrText>
            </w:r>
            <w:r w:rsidRPr="004B56D6">
              <w:rPr>
                <w:webHidden/>
              </w:rPr>
            </w:r>
            <w:r w:rsidRPr="004B56D6">
              <w:rPr>
                <w:webHidden/>
              </w:rPr>
              <w:fldChar w:fldCharType="separate"/>
            </w:r>
            <w:r w:rsidRPr="004B56D6">
              <w:rPr>
                <w:webHidden/>
              </w:rPr>
              <w:t>15</w:t>
            </w:r>
            <w:r w:rsidRPr="004B56D6">
              <w:rPr>
                <w:webHidden/>
              </w:rPr>
              <w:fldChar w:fldCharType="end"/>
            </w:r>
          </w:hyperlink>
        </w:p>
        <w:p w14:paraId="2DBD8BB5" w14:textId="3FE8E362" w:rsidR="004B56D6" w:rsidRPr="004B56D6" w:rsidRDefault="004B56D6">
          <w:pPr>
            <w:pStyle w:val="TOC2"/>
            <w:tabs>
              <w:tab w:val="left" w:pos="960"/>
            </w:tabs>
            <w:rPr>
              <w:rFonts w:eastAsiaTheme="minorEastAsia"/>
              <w:kern w:val="2"/>
              <w14:ligatures w14:val="standardContextual"/>
            </w:rPr>
          </w:pPr>
          <w:hyperlink w:anchor="_Toc242385037" w:history="1">
            <w:r w:rsidRPr="004B56D6">
              <w:rPr>
                <w:rStyle w:val="Hyperlink"/>
              </w:rPr>
              <w:t>11.2</w:t>
            </w:r>
            <w:r w:rsidRPr="004B56D6">
              <w:rPr>
                <w:rFonts w:eastAsiaTheme="minorEastAsia"/>
                <w:kern w:val="2"/>
                <w14:ligatures w14:val="standardContextual"/>
              </w:rPr>
              <w:tab/>
            </w:r>
            <w:r w:rsidRPr="004B56D6">
              <w:rPr>
                <w:rStyle w:val="Hyperlink"/>
              </w:rPr>
              <w:t>Safety Certification</w:t>
            </w:r>
            <w:r w:rsidRPr="004B56D6">
              <w:rPr>
                <w:webHidden/>
              </w:rPr>
              <w:tab/>
            </w:r>
            <w:r w:rsidRPr="004B56D6">
              <w:rPr>
                <w:webHidden/>
              </w:rPr>
              <w:fldChar w:fldCharType="begin"/>
            </w:r>
            <w:r w:rsidRPr="004B56D6">
              <w:rPr>
                <w:webHidden/>
              </w:rPr>
              <w:instrText xml:space="preserve"> PAGEREF _Toc242385037 \h </w:instrText>
            </w:r>
            <w:r w:rsidRPr="004B56D6">
              <w:rPr>
                <w:webHidden/>
              </w:rPr>
            </w:r>
            <w:r w:rsidRPr="004B56D6">
              <w:rPr>
                <w:webHidden/>
              </w:rPr>
              <w:fldChar w:fldCharType="separate"/>
            </w:r>
            <w:r w:rsidRPr="004B56D6">
              <w:rPr>
                <w:webHidden/>
              </w:rPr>
              <w:t>15</w:t>
            </w:r>
            <w:r w:rsidRPr="004B56D6">
              <w:rPr>
                <w:webHidden/>
              </w:rPr>
              <w:fldChar w:fldCharType="end"/>
            </w:r>
          </w:hyperlink>
        </w:p>
        <w:p w14:paraId="5BA5645C" w14:textId="02703D0D" w:rsidR="004B56D6" w:rsidRPr="004B56D6" w:rsidRDefault="004B56D6">
          <w:pPr>
            <w:pStyle w:val="TOC2"/>
            <w:tabs>
              <w:tab w:val="left" w:pos="960"/>
            </w:tabs>
            <w:rPr>
              <w:rFonts w:eastAsiaTheme="minorEastAsia"/>
              <w:kern w:val="2"/>
              <w14:ligatures w14:val="standardContextual"/>
            </w:rPr>
          </w:pPr>
          <w:hyperlink w:anchor="_Toc242385038" w:history="1">
            <w:r w:rsidRPr="004B56D6">
              <w:rPr>
                <w:rStyle w:val="Hyperlink"/>
              </w:rPr>
              <w:t>11.3</w:t>
            </w:r>
            <w:r w:rsidRPr="004B56D6">
              <w:rPr>
                <w:rFonts w:eastAsiaTheme="minorEastAsia"/>
                <w:kern w:val="2"/>
                <w14:ligatures w14:val="standardContextual"/>
              </w:rPr>
              <w:tab/>
            </w:r>
            <w:r w:rsidRPr="004B56D6">
              <w:rPr>
                <w:rStyle w:val="Hyperlink"/>
              </w:rPr>
              <w:t>Experiment Management</w:t>
            </w:r>
            <w:r w:rsidRPr="004B56D6">
              <w:rPr>
                <w:webHidden/>
              </w:rPr>
              <w:tab/>
            </w:r>
            <w:r w:rsidRPr="004B56D6">
              <w:rPr>
                <w:webHidden/>
              </w:rPr>
              <w:fldChar w:fldCharType="begin"/>
            </w:r>
            <w:r w:rsidRPr="004B56D6">
              <w:rPr>
                <w:webHidden/>
              </w:rPr>
              <w:instrText xml:space="preserve"> PAGEREF _Toc242385038 \h </w:instrText>
            </w:r>
            <w:r w:rsidRPr="004B56D6">
              <w:rPr>
                <w:webHidden/>
              </w:rPr>
            </w:r>
            <w:r w:rsidRPr="004B56D6">
              <w:rPr>
                <w:webHidden/>
              </w:rPr>
              <w:fldChar w:fldCharType="separate"/>
            </w:r>
            <w:r w:rsidRPr="004B56D6">
              <w:rPr>
                <w:webHidden/>
              </w:rPr>
              <w:t>16</w:t>
            </w:r>
            <w:r w:rsidRPr="004B56D6">
              <w:rPr>
                <w:webHidden/>
              </w:rPr>
              <w:fldChar w:fldCharType="end"/>
            </w:r>
          </w:hyperlink>
        </w:p>
        <w:p w14:paraId="730813CE" w14:textId="6367E967" w:rsidR="004B56D6" w:rsidRPr="004B56D6" w:rsidRDefault="004B56D6">
          <w:pPr>
            <w:pStyle w:val="TOC2"/>
            <w:tabs>
              <w:tab w:val="left" w:pos="960"/>
            </w:tabs>
            <w:rPr>
              <w:rFonts w:eastAsiaTheme="minorEastAsia"/>
              <w:kern w:val="2"/>
              <w14:ligatures w14:val="standardContextual"/>
            </w:rPr>
          </w:pPr>
          <w:hyperlink w:anchor="_Toc242385039" w:history="1">
            <w:r w:rsidRPr="004B56D6">
              <w:rPr>
                <w:rStyle w:val="Hyperlink"/>
              </w:rPr>
              <w:t>11.4</w:t>
            </w:r>
            <w:r w:rsidRPr="004B56D6">
              <w:rPr>
                <w:rFonts w:eastAsiaTheme="minorEastAsia"/>
                <w:kern w:val="2"/>
                <w14:ligatures w14:val="standardContextual"/>
              </w:rPr>
              <w:tab/>
            </w:r>
            <w:r w:rsidRPr="004B56D6">
              <w:rPr>
                <w:rStyle w:val="Hyperlink"/>
              </w:rPr>
              <w:t>Knowledge Assessment</w:t>
            </w:r>
            <w:r w:rsidRPr="004B56D6">
              <w:rPr>
                <w:webHidden/>
              </w:rPr>
              <w:tab/>
            </w:r>
            <w:r w:rsidRPr="004B56D6">
              <w:rPr>
                <w:webHidden/>
              </w:rPr>
              <w:fldChar w:fldCharType="begin"/>
            </w:r>
            <w:r w:rsidRPr="004B56D6">
              <w:rPr>
                <w:webHidden/>
              </w:rPr>
              <w:instrText xml:space="preserve"> PAGEREF _Toc242385039 \h </w:instrText>
            </w:r>
            <w:r w:rsidRPr="004B56D6">
              <w:rPr>
                <w:webHidden/>
              </w:rPr>
            </w:r>
            <w:r w:rsidRPr="004B56D6">
              <w:rPr>
                <w:webHidden/>
              </w:rPr>
              <w:fldChar w:fldCharType="separate"/>
            </w:r>
            <w:r w:rsidRPr="004B56D6">
              <w:rPr>
                <w:webHidden/>
              </w:rPr>
              <w:t>16</w:t>
            </w:r>
            <w:r w:rsidRPr="004B56D6">
              <w:rPr>
                <w:webHidden/>
              </w:rPr>
              <w:fldChar w:fldCharType="end"/>
            </w:r>
          </w:hyperlink>
        </w:p>
        <w:p w14:paraId="17ECC5BE" w14:textId="43BC9568" w:rsidR="004B56D6" w:rsidRPr="004B56D6" w:rsidRDefault="004B56D6">
          <w:pPr>
            <w:pStyle w:val="TOC2"/>
            <w:tabs>
              <w:tab w:val="left" w:pos="960"/>
            </w:tabs>
            <w:rPr>
              <w:rFonts w:eastAsiaTheme="minorEastAsia"/>
              <w:kern w:val="2"/>
              <w14:ligatures w14:val="standardContextual"/>
            </w:rPr>
          </w:pPr>
          <w:hyperlink w:anchor="_Toc242385040" w:history="1">
            <w:r w:rsidRPr="004B56D6">
              <w:rPr>
                <w:rStyle w:val="Hyperlink"/>
              </w:rPr>
              <w:t>11.5</w:t>
            </w:r>
            <w:r w:rsidRPr="004B56D6">
              <w:rPr>
                <w:rFonts w:eastAsiaTheme="minorEastAsia"/>
                <w:kern w:val="2"/>
                <w14:ligatures w14:val="standardContextual"/>
              </w:rPr>
              <w:tab/>
            </w:r>
            <w:r w:rsidRPr="004B56D6">
              <w:rPr>
                <w:rStyle w:val="Hyperlink"/>
              </w:rPr>
              <w:t>Augmented Reality Mode</w:t>
            </w:r>
            <w:r w:rsidRPr="004B56D6">
              <w:rPr>
                <w:webHidden/>
              </w:rPr>
              <w:tab/>
            </w:r>
            <w:r w:rsidRPr="004B56D6">
              <w:rPr>
                <w:webHidden/>
              </w:rPr>
              <w:fldChar w:fldCharType="begin"/>
            </w:r>
            <w:r w:rsidRPr="004B56D6">
              <w:rPr>
                <w:webHidden/>
              </w:rPr>
              <w:instrText xml:space="preserve"> PAGEREF _Toc242385040 \h </w:instrText>
            </w:r>
            <w:r w:rsidRPr="004B56D6">
              <w:rPr>
                <w:webHidden/>
              </w:rPr>
            </w:r>
            <w:r w:rsidRPr="004B56D6">
              <w:rPr>
                <w:webHidden/>
              </w:rPr>
              <w:fldChar w:fldCharType="separate"/>
            </w:r>
            <w:r w:rsidRPr="004B56D6">
              <w:rPr>
                <w:webHidden/>
              </w:rPr>
              <w:t>17</w:t>
            </w:r>
            <w:r w:rsidRPr="004B56D6">
              <w:rPr>
                <w:webHidden/>
              </w:rPr>
              <w:fldChar w:fldCharType="end"/>
            </w:r>
          </w:hyperlink>
        </w:p>
        <w:p w14:paraId="716ABFE5" w14:textId="3E3655C4" w:rsidR="004B56D6" w:rsidRPr="004B56D6" w:rsidRDefault="004B56D6">
          <w:pPr>
            <w:pStyle w:val="TOC2"/>
            <w:tabs>
              <w:tab w:val="left" w:pos="960"/>
            </w:tabs>
            <w:rPr>
              <w:rFonts w:eastAsiaTheme="minorEastAsia"/>
              <w:kern w:val="2"/>
              <w14:ligatures w14:val="standardContextual"/>
            </w:rPr>
          </w:pPr>
          <w:hyperlink w:anchor="_Toc242385041" w:history="1">
            <w:r w:rsidRPr="004B56D6">
              <w:rPr>
                <w:rStyle w:val="Hyperlink"/>
              </w:rPr>
              <w:t>11.6</w:t>
            </w:r>
            <w:r w:rsidRPr="004B56D6">
              <w:rPr>
                <w:rFonts w:eastAsiaTheme="minorEastAsia"/>
                <w:kern w:val="2"/>
                <w14:ligatures w14:val="standardContextual"/>
              </w:rPr>
              <w:tab/>
            </w:r>
            <w:r w:rsidRPr="004B56D6">
              <w:rPr>
                <w:rStyle w:val="Hyperlink"/>
              </w:rPr>
              <w:t>Gamification</w:t>
            </w:r>
            <w:r w:rsidRPr="004B56D6">
              <w:rPr>
                <w:webHidden/>
              </w:rPr>
              <w:tab/>
            </w:r>
            <w:r w:rsidRPr="004B56D6">
              <w:rPr>
                <w:webHidden/>
              </w:rPr>
              <w:fldChar w:fldCharType="begin"/>
            </w:r>
            <w:r w:rsidRPr="004B56D6">
              <w:rPr>
                <w:webHidden/>
              </w:rPr>
              <w:instrText xml:space="preserve"> PAGEREF _Toc242385041 \h </w:instrText>
            </w:r>
            <w:r w:rsidRPr="004B56D6">
              <w:rPr>
                <w:webHidden/>
              </w:rPr>
            </w:r>
            <w:r w:rsidRPr="004B56D6">
              <w:rPr>
                <w:webHidden/>
              </w:rPr>
              <w:fldChar w:fldCharType="separate"/>
            </w:r>
            <w:r w:rsidRPr="004B56D6">
              <w:rPr>
                <w:webHidden/>
              </w:rPr>
              <w:t>17</w:t>
            </w:r>
            <w:r w:rsidRPr="004B56D6">
              <w:rPr>
                <w:webHidden/>
              </w:rPr>
              <w:fldChar w:fldCharType="end"/>
            </w:r>
          </w:hyperlink>
        </w:p>
        <w:p w14:paraId="2750A509" w14:textId="1D5EF404" w:rsidR="004B56D6" w:rsidRPr="004B56D6" w:rsidRDefault="004B56D6">
          <w:pPr>
            <w:pStyle w:val="TOC2"/>
            <w:tabs>
              <w:tab w:val="left" w:pos="960"/>
            </w:tabs>
            <w:rPr>
              <w:rFonts w:eastAsiaTheme="minorEastAsia"/>
              <w:kern w:val="2"/>
              <w14:ligatures w14:val="standardContextual"/>
            </w:rPr>
          </w:pPr>
          <w:hyperlink w:anchor="_Toc242385042" w:history="1">
            <w:r w:rsidRPr="004B56D6">
              <w:rPr>
                <w:rStyle w:val="Hyperlink"/>
              </w:rPr>
              <w:t>11.7</w:t>
            </w:r>
            <w:r w:rsidRPr="004B56D6">
              <w:rPr>
                <w:rFonts w:eastAsiaTheme="minorEastAsia"/>
                <w:kern w:val="2"/>
                <w14:ligatures w14:val="standardContextual"/>
              </w:rPr>
              <w:tab/>
            </w:r>
            <w:r w:rsidRPr="004B56D6">
              <w:rPr>
                <w:rStyle w:val="Hyperlink"/>
              </w:rPr>
              <w:t>Leaderboard and Daily Missions</w:t>
            </w:r>
            <w:r w:rsidRPr="004B56D6">
              <w:rPr>
                <w:webHidden/>
              </w:rPr>
              <w:tab/>
            </w:r>
            <w:r w:rsidRPr="004B56D6">
              <w:rPr>
                <w:webHidden/>
              </w:rPr>
              <w:fldChar w:fldCharType="begin"/>
            </w:r>
            <w:r w:rsidRPr="004B56D6">
              <w:rPr>
                <w:webHidden/>
              </w:rPr>
              <w:instrText xml:space="preserve"> PAGEREF _Toc242385042 \h </w:instrText>
            </w:r>
            <w:r w:rsidRPr="004B56D6">
              <w:rPr>
                <w:webHidden/>
              </w:rPr>
            </w:r>
            <w:r w:rsidRPr="004B56D6">
              <w:rPr>
                <w:webHidden/>
              </w:rPr>
              <w:fldChar w:fldCharType="separate"/>
            </w:r>
            <w:r w:rsidRPr="004B56D6">
              <w:rPr>
                <w:webHidden/>
              </w:rPr>
              <w:t>18</w:t>
            </w:r>
            <w:r w:rsidRPr="004B56D6">
              <w:rPr>
                <w:webHidden/>
              </w:rPr>
              <w:fldChar w:fldCharType="end"/>
            </w:r>
          </w:hyperlink>
        </w:p>
        <w:p w14:paraId="5BD81306" w14:textId="21574599" w:rsidR="004B56D6" w:rsidRPr="004B56D6" w:rsidRDefault="004B56D6">
          <w:pPr>
            <w:pStyle w:val="TOC2"/>
            <w:rPr>
              <w:rFonts w:eastAsiaTheme="minorEastAsia"/>
              <w:kern w:val="2"/>
              <w14:ligatures w14:val="standardContextual"/>
            </w:rPr>
          </w:pPr>
          <w:hyperlink w:anchor="_Toc242385043" w:history="1">
            <w:r w:rsidRPr="004B56D6">
              <w:rPr>
                <w:rStyle w:val="Hyperlink"/>
              </w:rPr>
              <w:t>11.8 AI Readiness Reporting</w:t>
            </w:r>
            <w:r w:rsidRPr="004B56D6">
              <w:rPr>
                <w:webHidden/>
              </w:rPr>
              <w:tab/>
            </w:r>
            <w:r w:rsidRPr="004B56D6">
              <w:rPr>
                <w:webHidden/>
              </w:rPr>
              <w:fldChar w:fldCharType="begin"/>
            </w:r>
            <w:r w:rsidRPr="004B56D6">
              <w:rPr>
                <w:webHidden/>
              </w:rPr>
              <w:instrText xml:space="preserve"> PAGEREF _Toc242385043 \h </w:instrText>
            </w:r>
            <w:r w:rsidRPr="004B56D6">
              <w:rPr>
                <w:webHidden/>
              </w:rPr>
            </w:r>
            <w:r w:rsidRPr="004B56D6">
              <w:rPr>
                <w:webHidden/>
              </w:rPr>
              <w:fldChar w:fldCharType="separate"/>
            </w:r>
            <w:r w:rsidRPr="004B56D6">
              <w:rPr>
                <w:webHidden/>
              </w:rPr>
              <w:t>18</w:t>
            </w:r>
            <w:r w:rsidRPr="004B56D6">
              <w:rPr>
                <w:webHidden/>
              </w:rPr>
              <w:fldChar w:fldCharType="end"/>
            </w:r>
          </w:hyperlink>
        </w:p>
        <w:p w14:paraId="0B5EB555" w14:textId="573A3CAC" w:rsidR="004B56D6" w:rsidRPr="004B56D6" w:rsidRDefault="004B56D6">
          <w:pPr>
            <w:pStyle w:val="TOC2"/>
            <w:rPr>
              <w:rFonts w:eastAsiaTheme="minorEastAsia"/>
              <w:kern w:val="2"/>
              <w14:ligatures w14:val="standardContextual"/>
            </w:rPr>
          </w:pPr>
          <w:hyperlink w:anchor="_Toc242385044" w:history="1">
            <w:r w:rsidRPr="004B56D6">
              <w:rPr>
                <w:rStyle w:val="Hyperlink"/>
              </w:rPr>
              <w:t>11.9 Teacher Class Management</w:t>
            </w:r>
            <w:r w:rsidRPr="004B56D6">
              <w:rPr>
                <w:webHidden/>
              </w:rPr>
              <w:tab/>
            </w:r>
            <w:r w:rsidRPr="004B56D6">
              <w:rPr>
                <w:webHidden/>
              </w:rPr>
              <w:fldChar w:fldCharType="begin"/>
            </w:r>
            <w:r w:rsidRPr="004B56D6">
              <w:rPr>
                <w:webHidden/>
              </w:rPr>
              <w:instrText xml:space="preserve"> PAGEREF _Toc242385044 \h </w:instrText>
            </w:r>
            <w:r w:rsidRPr="004B56D6">
              <w:rPr>
                <w:webHidden/>
              </w:rPr>
            </w:r>
            <w:r w:rsidRPr="004B56D6">
              <w:rPr>
                <w:webHidden/>
              </w:rPr>
              <w:fldChar w:fldCharType="separate"/>
            </w:r>
            <w:r w:rsidRPr="004B56D6">
              <w:rPr>
                <w:webHidden/>
              </w:rPr>
              <w:t>18</w:t>
            </w:r>
            <w:r w:rsidRPr="004B56D6">
              <w:rPr>
                <w:webHidden/>
              </w:rPr>
              <w:fldChar w:fldCharType="end"/>
            </w:r>
          </w:hyperlink>
        </w:p>
        <w:p w14:paraId="4B5F43C9" w14:textId="747EAB75" w:rsidR="004B56D6" w:rsidRPr="004B56D6" w:rsidRDefault="004B56D6">
          <w:pPr>
            <w:pStyle w:val="TOC2"/>
            <w:rPr>
              <w:rFonts w:eastAsiaTheme="minorEastAsia"/>
              <w:kern w:val="2"/>
              <w14:ligatures w14:val="standardContextual"/>
            </w:rPr>
          </w:pPr>
          <w:hyperlink w:anchor="_Toc242385045" w:history="1">
            <w:r w:rsidRPr="004B56D6">
              <w:rPr>
                <w:rStyle w:val="Hyperlink"/>
              </w:rPr>
              <w:t>11.10 Administration and Reporting</w:t>
            </w:r>
            <w:r w:rsidRPr="004B56D6">
              <w:rPr>
                <w:webHidden/>
              </w:rPr>
              <w:tab/>
            </w:r>
            <w:r w:rsidRPr="004B56D6">
              <w:rPr>
                <w:webHidden/>
              </w:rPr>
              <w:fldChar w:fldCharType="begin"/>
            </w:r>
            <w:r w:rsidRPr="004B56D6">
              <w:rPr>
                <w:webHidden/>
              </w:rPr>
              <w:instrText xml:space="preserve"> PAGEREF _Toc242385045 \h </w:instrText>
            </w:r>
            <w:r w:rsidRPr="004B56D6">
              <w:rPr>
                <w:webHidden/>
              </w:rPr>
            </w:r>
            <w:r w:rsidRPr="004B56D6">
              <w:rPr>
                <w:webHidden/>
              </w:rPr>
              <w:fldChar w:fldCharType="separate"/>
            </w:r>
            <w:r w:rsidRPr="004B56D6">
              <w:rPr>
                <w:webHidden/>
              </w:rPr>
              <w:t>19</w:t>
            </w:r>
            <w:r w:rsidRPr="004B56D6">
              <w:rPr>
                <w:webHidden/>
              </w:rPr>
              <w:fldChar w:fldCharType="end"/>
            </w:r>
          </w:hyperlink>
        </w:p>
        <w:p w14:paraId="20B861EB" w14:textId="0C9BAE18" w:rsidR="004B56D6" w:rsidRPr="004B56D6" w:rsidRDefault="004B56D6">
          <w:pPr>
            <w:pStyle w:val="TOC1"/>
            <w:tabs>
              <w:tab w:val="left" w:pos="720"/>
              <w:tab w:val="right" w:leader="dot" w:pos="9638"/>
            </w:tabs>
            <w:rPr>
              <w:rFonts w:asciiTheme="majorBidi" w:eastAsiaTheme="minorEastAsia" w:hAnsiTheme="majorBidi" w:cstheme="majorBidi"/>
              <w:noProof/>
              <w:kern w:val="2"/>
              <w:sz w:val="24"/>
              <w:szCs w:val="24"/>
              <w14:ligatures w14:val="standardContextual"/>
            </w:rPr>
          </w:pPr>
          <w:hyperlink w:anchor="_Toc242385046" w:history="1">
            <w:r w:rsidRPr="004B56D6">
              <w:rPr>
                <w:rStyle w:val="Hyperlink"/>
                <w:rFonts w:asciiTheme="majorBidi" w:hAnsiTheme="majorBidi" w:cstheme="majorBidi"/>
                <w:noProof/>
                <w:sz w:val="24"/>
                <w:szCs w:val="24"/>
              </w:rPr>
              <w:t>12.</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Non-Functional Requirements</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_Toc242385046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20</w:t>
            </w:r>
            <w:r w:rsidRPr="004B56D6">
              <w:rPr>
                <w:rFonts w:asciiTheme="majorBidi" w:hAnsiTheme="majorBidi" w:cstheme="majorBidi"/>
                <w:noProof/>
                <w:webHidden/>
                <w:sz w:val="24"/>
                <w:szCs w:val="24"/>
              </w:rPr>
              <w:fldChar w:fldCharType="end"/>
            </w:r>
          </w:hyperlink>
        </w:p>
        <w:p w14:paraId="5C913D6D" w14:textId="01B4B874" w:rsidR="004B56D6" w:rsidRPr="004B56D6" w:rsidRDefault="004B56D6">
          <w:pPr>
            <w:pStyle w:val="TOC1"/>
            <w:tabs>
              <w:tab w:val="left" w:pos="720"/>
              <w:tab w:val="right" w:leader="dot" w:pos="9638"/>
            </w:tabs>
            <w:rPr>
              <w:rFonts w:asciiTheme="majorBidi" w:eastAsiaTheme="minorEastAsia" w:hAnsiTheme="majorBidi" w:cstheme="majorBidi"/>
              <w:noProof/>
              <w:kern w:val="2"/>
              <w:sz w:val="24"/>
              <w:szCs w:val="24"/>
              <w14:ligatures w14:val="standardContextual"/>
            </w:rPr>
          </w:pPr>
          <w:hyperlink w:anchor="_Toc242385047" w:history="1">
            <w:r w:rsidRPr="004B56D6">
              <w:rPr>
                <w:rStyle w:val="Hyperlink"/>
                <w:rFonts w:asciiTheme="majorBidi" w:hAnsiTheme="majorBidi" w:cstheme="majorBidi"/>
                <w:noProof/>
                <w:sz w:val="24"/>
                <w:szCs w:val="24"/>
              </w:rPr>
              <w:t>13.</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Security Requirements</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_Toc242385047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20</w:t>
            </w:r>
            <w:r w:rsidRPr="004B56D6">
              <w:rPr>
                <w:rFonts w:asciiTheme="majorBidi" w:hAnsiTheme="majorBidi" w:cstheme="majorBidi"/>
                <w:noProof/>
                <w:webHidden/>
                <w:sz w:val="24"/>
                <w:szCs w:val="24"/>
              </w:rPr>
              <w:fldChar w:fldCharType="end"/>
            </w:r>
          </w:hyperlink>
        </w:p>
        <w:p w14:paraId="4AEE5C42" w14:textId="77A76FAA" w:rsidR="004B56D6" w:rsidRPr="004B56D6" w:rsidRDefault="004B56D6">
          <w:pPr>
            <w:pStyle w:val="TOC1"/>
            <w:tabs>
              <w:tab w:val="left" w:pos="720"/>
              <w:tab w:val="right" w:leader="dot" w:pos="9638"/>
            </w:tabs>
            <w:rPr>
              <w:rFonts w:asciiTheme="majorBidi" w:eastAsiaTheme="minorEastAsia" w:hAnsiTheme="majorBidi" w:cstheme="majorBidi"/>
              <w:noProof/>
              <w:kern w:val="2"/>
              <w:sz w:val="24"/>
              <w:szCs w:val="24"/>
              <w14:ligatures w14:val="standardContextual"/>
            </w:rPr>
          </w:pPr>
          <w:hyperlink w:anchor="_Toc242385048" w:history="1">
            <w:r w:rsidRPr="004B56D6">
              <w:rPr>
                <w:rStyle w:val="Hyperlink"/>
                <w:rFonts w:asciiTheme="majorBidi" w:hAnsiTheme="majorBidi" w:cstheme="majorBidi"/>
                <w:noProof/>
                <w:sz w:val="24"/>
                <w:szCs w:val="24"/>
              </w:rPr>
              <w:t>14.</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Domain Requirements</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_Toc242385048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21</w:t>
            </w:r>
            <w:r w:rsidRPr="004B56D6">
              <w:rPr>
                <w:rFonts w:asciiTheme="majorBidi" w:hAnsiTheme="majorBidi" w:cstheme="majorBidi"/>
                <w:noProof/>
                <w:webHidden/>
                <w:sz w:val="24"/>
                <w:szCs w:val="24"/>
              </w:rPr>
              <w:fldChar w:fldCharType="end"/>
            </w:r>
          </w:hyperlink>
        </w:p>
        <w:p w14:paraId="35562BC4" w14:textId="0C45C93B" w:rsidR="004B56D6" w:rsidRPr="004B56D6" w:rsidRDefault="004B56D6">
          <w:pPr>
            <w:pStyle w:val="TOC1"/>
            <w:tabs>
              <w:tab w:val="left" w:pos="720"/>
              <w:tab w:val="right" w:leader="dot" w:pos="9638"/>
            </w:tabs>
            <w:rPr>
              <w:rFonts w:asciiTheme="majorBidi" w:eastAsiaTheme="minorEastAsia" w:hAnsiTheme="majorBidi" w:cstheme="majorBidi"/>
              <w:noProof/>
              <w:kern w:val="2"/>
              <w:sz w:val="24"/>
              <w:szCs w:val="24"/>
              <w14:ligatures w14:val="standardContextual"/>
            </w:rPr>
          </w:pPr>
          <w:hyperlink w:anchor="_Toc242385049" w:history="1">
            <w:r w:rsidRPr="004B56D6">
              <w:rPr>
                <w:rStyle w:val="Hyperlink"/>
                <w:rFonts w:asciiTheme="majorBidi" w:hAnsiTheme="majorBidi" w:cstheme="majorBidi"/>
                <w:noProof/>
                <w:sz w:val="24"/>
                <w:szCs w:val="24"/>
              </w:rPr>
              <w:t>15.</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Inverse Requirements</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_Toc242385049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22</w:t>
            </w:r>
            <w:r w:rsidRPr="004B56D6">
              <w:rPr>
                <w:rFonts w:asciiTheme="majorBidi" w:hAnsiTheme="majorBidi" w:cstheme="majorBidi"/>
                <w:noProof/>
                <w:webHidden/>
                <w:sz w:val="24"/>
                <w:szCs w:val="24"/>
              </w:rPr>
              <w:fldChar w:fldCharType="end"/>
            </w:r>
          </w:hyperlink>
        </w:p>
        <w:p w14:paraId="45D9C53C" w14:textId="42A07B79" w:rsidR="004B56D6" w:rsidRPr="004B56D6" w:rsidRDefault="004B56D6">
          <w:pPr>
            <w:pStyle w:val="TOC1"/>
            <w:tabs>
              <w:tab w:val="left" w:pos="720"/>
              <w:tab w:val="right" w:leader="dot" w:pos="9638"/>
            </w:tabs>
            <w:rPr>
              <w:rFonts w:asciiTheme="majorBidi" w:eastAsiaTheme="minorEastAsia" w:hAnsiTheme="majorBidi" w:cstheme="majorBidi"/>
              <w:noProof/>
              <w:kern w:val="2"/>
              <w:sz w:val="24"/>
              <w:szCs w:val="24"/>
              <w14:ligatures w14:val="standardContextual"/>
            </w:rPr>
          </w:pPr>
          <w:hyperlink w:anchor="_Toc242385050" w:history="1">
            <w:r w:rsidRPr="004B56D6">
              <w:rPr>
                <w:rStyle w:val="Hyperlink"/>
                <w:rFonts w:asciiTheme="majorBidi" w:hAnsiTheme="majorBidi" w:cstheme="majorBidi"/>
                <w:noProof/>
                <w:sz w:val="24"/>
                <w:szCs w:val="24"/>
              </w:rPr>
              <w:t>16.</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Data Requirements, Entity List</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_Toc242385050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23</w:t>
            </w:r>
            <w:r w:rsidRPr="004B56D6">
              <w:rPr>
                <w:rFonts w:asciiTheme="majorBidi" w:hAnsiTheme="majorBidi" w:cstheme="majorBidi"/>
                <w:noProof/>
                <w:webHidden/>
                <w:sz w:val="24"/>
                <w:szCs w:val="24"/>
              </w:rPr>
              <w:fldChar w:fldCharType="end"/>
            </w:r>
          </w:hyperlink>
        </w:p>
        <w:p w14:paraId="4E707021" w14:textId="1EFCA018" w:rsidR="004B56D6" w:rsidRPr="004B56D6" w:rsidRDefault="004B56D6">
          <w:pPr>
            <w:pStyle w:val="TOC1"/>
            <w:tabs>
              <w:tab w:val="left" w:pos="720"/>
              <w:tab w:val="right" w:leader="dot" w:pos="9638"/>
            </w:tabs>
            <w:rPr>
              <w:rFonts w:asciiTheme="majorBidi" w:eastAsiaTheme="minorEastAsia" w:hAnsiTheme="majorBidi" w:cstheme="majorBidi"/>
              <w:noProof/>
              <w:kern w:val="2"/>
              <w:sz w:val="24"/>
              <w:szCs w:val="24"/>
              <w14:ligatures w14:val="standardContextual"/>
            </w:rPr>
          </w:pPr>
          <w:hyperlink w:anchor="_Toc242385051" w:history="1">
            <w:r w:rsidRPr="004B56D6">
              <w:rPr>
                <w:rStyle w:val="Hyperlink"/>
                <w:rFonts w:asciiTheme="majorBidi" w:hAnsiTheme="majorBidi" w:cstheme="majorBidi"/>
                <w:noProof/>
                <w:sz w:val="24"/>
                <w:szCs w:val="24"/>
              </w:rPr>
              <w:t>17.</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Reporting Requirements</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_Toc242385051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24</w:t>
            </w:r>
            <w:r w:rsidRPr="004B56D6">
              <w:rPr>
                <w:rFonts w:asciiTheme="majorBidi" w:hAnsiTheme="majorBidi" w:cstheme="majorBidi"/>
                <w:noProof/>
                <w:webHidden/>
                <w:sz w:val="24"/>
                <w:szCs w:val="24"/>
              </w:rPr>
              <w:fldChar w:fldCharType="end"/>
            </w:r>
          </w:hyperlink>
        </w:p>
        <w:p w14:paraId="4A8A79F4" w14:textId="1342BA82" w:rsidR="004B56D6" w:rsidRPr="004B56D6" w:rsidRDefault="004B56D6">
          <w:pPr>
            <w:pStyle w:val="TOC1"/>
            <w:tabs>
              <w:tab w:val="left" w:pos="720"/>
              <w:tab w:val="right" w:leader="dot" w:pos="9638"/>
            </w:tabs>
            <w:rPr>
              <w:rFonts w:asciiTheme="majorBidi" w:eastAsiaTheme="minorEastAsia" w:hAnsiTheme="majorBidi" w:cstheme="majorBidi"/>
              <w:noProof/>
              <w:kern w:val="2"/>
              <w:sz w:val="24"/>
              <w:szCs w:val="24"/>
              <w14:ligatures w14:val="standardContextual"/>
            </w:rPr>
          </w:pPr>
          <w:hyperlink w:anchor="_Toc242385052" w:history="1">
            <w:r w:rsidRPr="004B56D6">
              <w:rPr>
                <w:rStyle w:val="Hyperlink"/>
                <w:rFonts w:asciiTheme="majorBidi" w:hAnsiTheme="majorBidi" w:cstheme="majorBidi"/>
                <w:noProof/>
                <w:sz w:val="24"/>
                <w:szCs w:val="24"/>
              </w:rPr>
              <w:t>18.</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Backup and Disaster Recovery Requirements</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_Toc242385052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25</w:t>
            </w:r>
            <w:r w:rsidRPr="004B56D6">
              <w:rPr>
                <w:rFonts w:asciiTheme="majorBidi" w:hAnsiTheme="majorBidi" w:cstheme="majorBidi"/>
                <w:noProof/>
                <w:webHidden/>
                <w:sz w:val="24"/>
                <w:szCs w:val="24"/>
              </w:rPr>
              <w:fldChar w:fldCharType="end"/>
            </w:r>
          </w:hyperlink>
        </w:p>
        <w:p w14:paraId="3D7568EC" w14:textId="68CC63BF" w:rsidR="004B56D6" w:rsidRPr="004B56D6" w:rsidRDefault="004B56D6">
          <w:pPr>
            <w:pStyle w:val="TOC1"/>
            <w:tabs>
              <w:tab w:val="left" w:pos="720"/>
              <w:tab w:val="right" w:leader="dot" w:pos="9638"/>
            </w:tabs>
            <w:rPr>
              <w:rFonts w:asciiTheme="majorBidi" w:eastAsiaTheme="minorEastAsia" w:hAnsiTheme="majorBidi" w:cstheme="majorBidi"/>
              <w:noProof/>
              <w:kern w:val="2"/>
              <w:sz w:val="24"/>
              <w:szCs w:val="24"/>
              <w14:ligatures w14:val="standardContextual"/>
            </w:rPr>
          </w:pPr>
          <w:hyperlink w:anchor="_Toc242385053" w:history="1">
            <w:r w:rsidRPr="004B56D6">
              <w:rPr>
                <w:rStyle w:val="Hyperlink"/>
                <w:rFonts w:asciiTheme="majorBidi" w:hAnsiTheme="majorBidi" w:cstheme="majorBidi"/>
                <w:noProof/>
                <w:sz w:val="24"/>
                <w:szCs w:val="24"/>
              </w:rPr>
              <w:t>19.</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Audit and Logging Requirements</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_Toc242385053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25</w:t>
            </w:r>
            <w:r w:rsidRPr="004B56D6">
              <w:rPr>
                <w:rFonts w:asciiTheme="majorBidi" w:hAnsiTheme="majorBidi" w:cstheme="majorBidi"/>
                <w:noProof/>
                <w:webHidden/>
                <w:sz w:val="24"/>
                <w:szCs w:val="24"/>
              </w:rPr>
              <w:fldChar w:fldCharType="end"/>
            </w:r>
          </w:hyperlink>
        </w:p>
        <w:p w14:paraId="5C46F30F" w14:textId="2D95F3C3" w:rsidR="004B56D6" w:rsidRPr="004B56D6" w:rsidRDefault="004B56D6">
          <w:pPr>
            <w:pStyle w:val="TOC1"/>
            <w:tabs>
              <w:tab w:val="left" w:pos="720"/>
              <w:tab w:val="right" w:leader="dot" w:pos="9638"/>
            </w:tabs>
            <w:rPr>
              <w:rFonts w:asciiTheme="majorBidi" w:eastAsiaTheme="minorEastAsia" w:hAnsiTheme="majorBidi" w:cstheme="majorBidi"/>
              <w:noProof/>
              <w:kern w:val="2"/>
              <w:sz w:val="24"/>
              <w:szCs w:val="24"/>
              <w14:ligatures w14:val="standardContextual"/>
            </w:rPr>
          </w:pPr>
          <w:hyperlink w:anchor="_Toc242385054" w:history="1">
            <w:r w:rsidRPr="004B56D6">
              <w:rPr>
                <w:rStyle w:val="Hyperlink"/>
                <w:rFonts w:asciiTheme="majorBidi" w:hAnsiTheme="majorBidi" w:cstheme="majorBidi"/>
                <w:noProof/>
                <w:sz w:val="24"/>
                <w:szCs w:val="24"/>
              </w:rPr>
              <w:t>20.</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Use Cases</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_Toc242385054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26</w:t>
            </w:r>
            <w:r w:rsidRPr="004B56D6">
              <w:rPr>
                <w:rFonts w:asciiTheme="majorBidi" w:hAnsiTheme="majorBidi" w:cstheme="majorBidi"/>
                <w:noProof/>
                <w:webHidden/>
                <w:sz w:val="24"/>
                <w:szCs w:val="24"/>
              </w:rPr>
              <w:fldChar w:fldCharType="end"/>
            </w:r>
          </w:hyperlink>
        </w:p>
        <w:p w14:paraId="28E771AC" w14:textId="014FFBA4" w:rsidR="004B56D6" w:rsidRPr="004B56D6" w:rsidRDefault="004B56D6">
          <w:pPr>
            <w:pStyle w:val="TOC1"/>
            <w:tabs>
              <w:tab w:val="left" w:pos="720"/>
              <w:tab w:val="right" w:leader="dot" w:pos="9638"/>
            </w:tabs>
            <w:rPr>
              <w:rFonts w:asciiTheme="majorBidi" w:eastAsiaTheme="minorEastAsia" w:hAnsiTheme="majorBidi" w:cstheme="majorBidi"/>
              <w:noProof/>
              <w:kern w:val="2"/>
              <w:sz w:val="24"/>
              <w:szCs w:val="24"/>
              <w14:ligatures w14:val="standardContextual"/>
            </w:rPr>
          </w:pPr>
          <w:hyperlink w:anchor="_Toc242385055" w:history="1">
            <w:r w:rsidRPr="004B56D6">
              <w:rPr>
                <w:rStyle w:val="Hyperlink"/>
                <w:rFonts w:asciiTheme="majorBidi" w:hAnsiTheme="majorBidi" w:cstheme="majorBidi"/>
                <w:noProof/>
                <w:sz w:val="24"/>
                <w:szCs w:val="24"/>
              </w:rPr>
              <w:t>21.</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Activity Diagram</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_Toc242385055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32</w:t>
            </w:r>
            <w:r w:rsidRPr="004B56D6">
              <w:rPr>
                <w:rFonts w:asciiTheme="majorBidi" w:hAnsiTheme="majorBidi" w:cstheme="majorBidi"/>
                <w:noProof/>
                <w:webHidden/>
                <w:sz w:val="24"/>
                <w:szCs w:val="24"/>
              </w:rPr>
              <w:fldChar w:fldCharType="end"/>
            </w:r>
          </w:hyperlink>
        </w:p>
        <w:p w14:paraId="5200AA8D" w14:textId="596706F2" w:rsidR="004B56D6" w:rsidRPr="004B56D6" w:rsidRDefault="004B56D6">
          <w:pPr>
            <w:pStyle w:val="TOC1"/>
            <w:tabs>
              <w:tab w:val="left" w:pos="720"/>
              <w:tab w:val="right" w:leader="dot" w:pos="9638"/>
            </w:tabs>
            <w:rPr>
              <w:rFonts w:asciiTheme="majorBidi" w:eastAsiaTheme="minorEastAsia" w:hAnsiTheme="majorBidi" w:cstheme="majorBidi"/>
              <w:noProof/>
              <w:kern w:val="2"/>
              <w:sz w:val="24"/>
              <w:szCs w:val="24"/>
              <w14:ligatures w14:val="standardContextual"/>
            </w:rPr>
          </w:pPr>
          <w:hyperlink w:anchor="_Toc242385056" w:history="1">
            <w:r w:rsidRPr="004B56D6">
              <w:rPr>
                <w:rStyle w:val="Hyperlink"/>
                <w:rFonts w:asciiTheme="majorBidi" w:hAnsiTheme="majorBidi" w:cstheme="majorBidi"/>
                <w:noProof/>
                <w:sz w:val="24"/>
                <w:szCs w:val="24"/>
              </w:rPr>
              <w:t>22.</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Acceptance Criteria</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_Toc242385056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34</w:t>
            </w:r>
            <w:r w:rsidRPr="004B56D6">
              <w:rPr>
                <w:rFonts w:asciiTheme="majorBidi" w:hAnsiTheme="majorBidi" w:cstheme="majorBidi"/>
                <w:noProof/>
                <w:webHidden/>
                <w:sz w:val="24"/>
                <w:szCs w:val="24"/>
              </w:rPr>
              <w:fldChar w:fldCharType="end"/>
            </w:r>
          </w:hyperlink>
        </w:p>
        <w:p w14:paraId="7E9BBF9B" w14:textId="062488CD" w:rsidR="004B56D6" w:rsidRDefault="004B56D6">
          <w:pPr>
            <w:pStyle w:val="TOC1"/>
            <w:tabs>
              <w:tab w:val="left" w:pos="720"/>
              <w:tab w:val="right" w:leader="dot" w:pos="9638"/>
            </w:tabs>
            <w:rPr>
              <w:rFonts w:asciiTheme="minorHAnsi" w:eastAsiaTheme="minorEastAsia" w:hAnsiTheme="minorHAnsi"/>
              <w:noProof/>
              <w:kern w:val="2"/>
              <w:sz w:val="24"/>
              <w:szCs w:val="24"/>
              <w14:ligatures w14:val="standardContextual"/>
            </w:rPr>
          </w:pPr>
          <w:hyperlink w:anchor="_Toc242385057" w:history="1">
            <w:r w:rsidRPr="004B56D6">
              <w:rPr>
                <w:rStyle w:val="Hyperlink"/>
                <w:rFonts w:asciiTheme="majorBidi" w:hAnsiTheme="majorBidi" w:cstheme="majorBidi"/>
                <w:noProof/>
                <w:sz w:val="24"/>
                <w:szCs w:val="24"/>
              </w:rPr>
              <w:t>23.</w:t>
            </w:r>
            <w:r w:rsidRPr="004B56D6">
              <w:rPr>
                <w:rFonts w:asciiTheme="majorBidi" w:eastAsiaTheme="minorEastAsia" w:hAnsiTheme="majorBidi" w:cstheme="majorBidi"/>
                <w:noProof/>
                <w:kern w:val="2"/>
                <w:sz w:val="24"/>
                <w:szCs w:val="24"/>
                <w14:ligatures w14:val="standardContextual"/>
              </w:rPr>
              <w:tab/>
            </w:r>
            <w:r w:rsidRPr="004B56D6">
              <w:rPr>
                <w:rStyle w:val="Hyperlink"/>
                <w:rFonts w:asciiTheme="majorBidi" w:hAnsiTheme="majorBidi" w:cstheme="majorBidi"/>
                <w:noProof/>
                <w:sz w:val="24"/>
                <w:szCs w:val="24"/>
              </w:rPr>
              <w:t>Future Enhancements</w:t>
            </w:r>
            <w:r w:rsidRPr="004B56D6">
              <w:rPr>
                <w:rFonts w:asciiTheme="majorBidi" w:hAnsiTheme="majorBidi" w:cstheme="majorBidi"/>
                <w:noProof/>
                <w:webHidden/>
                <w:sz w:val="24"/>
                <w:szCs w:val="24"/>
              </w:rPr>
              <w:tab/>
            </w:r>
            <w:r w:rsidRPr="004B56D6">
              <w:rPr>
                <w:rFonts w:asciiTheme="majorBidi" w:hAnsiTheme="majorBidi" w:cstheme="majorBidi"/>
                <w:noProof/>
                <w:webHidden/>
                <w:sz w:val="24"/>
                <w:szCs w:val="24"/>
              </w:rPr>
              <w:fldChar w:fldCharType="begin"/>
            </w:r>
            <w:r w:rsidRPr="004B56D6">
              <w:rPr>
                <w:rFonts w:asciiTheme="majorBidi" w:hAnsiTheme="majorBidi" w:cstheme="majorBidi"/>
                <w:noProof/>
                <w:webHidden/>
                <w:sz w:val="24"/>
                <w:szCs w:val="24"/>
              </w:rPr>
              <w:instrText xml:space="preserve"> PAGEREF _Toc242385057 \h </w:instrText>
            </w:r>
            <w:r w:rsidRPr="004B56D6">
              <w:rPr>
                <w:rFonts w:asciiTheme="majorBidi" w:hAnsiTheme="majorBidi" w:cstheme="majorBidi"/>
                <w:noProof/>
                <w:webHidden/>
                <w:sz w:val="24"/>
                <w:szCs w:val="24"/>
              </w:rPr>
            </w:r>
            <w:r w:rsidRPr="004B56D6">
              <w:rPr>
                <w:rFonts w:asciiTheme="majorBidi" w:hAnsiTheme="majorBidi" w:cstheme="majorBidi"/>
                <w:noProof/>
                <w:webHidden/>
                <w:sz w:val="24"/>
                <w:szCs w:val="24"/>
              </w:rPr>
              <w:fldChar w:fldCharType="separate"/>
            </w:r>
            <w:r w:rsidRPr="004B56D6">
              <w:rPr>
                <w:rFonts w:asciiTheme="majorBidi" w:hAnsiTheme="majorBidi" w:cstheme="majorBidi"/>
                <w:noProof/>
                <w:webHidden/>
                <w:sz w:val="24"/>
                <w:szCs w:val="24"/>
              </w:rPr>
              <w:t>34</w:t>
            </w:r>
            <w:r w:rsidRPr="004B56D6">
              <w:rPr>
                <w:rFonts w:asciiTheme="majorBidi" w:hAnsiTheme="majorBidi" w:cstheme="majorBidi"/>
                <w:noProof/>
                <w:webHidden/>
                <w:sz w:val="24"/>
                <w:szCs w:val="24"/>
              </w:rPr>
              <w:fldChar w:fldCharType="end"/>
            </w:r>
          </w:hyperlink>
        </w:p>
        <w:p w14:paraId="5763012C" w14:textId="38129C17" w:rsidR="00B83767" w:rsidRPr="001F2E4A" w:rsidRDefault="00B83767">
          <w:pPr>
            <w:rPr>
              <w:rFonts w:asciiTheme="majorBidi" w:hAnsiTheme="majorBidi" w:cstheme="majorBidi"/>
              <w:sz w:val="24"/>
              <w:szCs w:val="24"/>
            </w:rPr>
          </w:pPr>
          <w:r w:rsidRPr="004B56D6">
            <w:rPr>
              <w:rFonts w:asciiTheme="majorBidi" w:hAnsiTheme="majorBidi" w:cstheme="majorBidi"/>
              <w:b/>
              <w:bCs/>
              <w:noProof/>
              <w:sz w:val="24"/>
              <w:szCs w:val="24"/>
            </w:rPr>
            <w:fldChar w:fldCharType="end"/>
          </w:r>
        </w:p>
      </w:sdtContent>
    </w:sdt>
    <w:p w14:paraId="405F355D" w14:textId="2D93E3AF" w:rsidR="00AE5290" w:rsidRDefault="00AE5290" w:rsidP="009F4FA0">
      <w:pPr>
        <w:keepNext/>
        <w:spacing w:before="320" w:after="160" w:line="240" w:lineRule="auto"/>
        <w:rPr>
          <w:rFonts w:asciiTheme="majorBidi" w:hAnsiTheme="majorBidi" w:cstheme="majorBidi"/>
          <w:sz w:val="24"/>
          <w:szCs w:val="24"/>
        </w:rPr>
      </w:pPr>
      <w:r>
        <w:rPr>
          <w:rFonts w:asciiTheme="majorBidi" w:hAnsiTheme="majorBidi" w:cstheme="majorBidi"/>
          <w:sz w:val="24"/>
          <w:szCs w:val="24"/>
        </w:rPr>
        <w:br w:type="page"/>
      </w:r>
    </w:p>
    <w:p w14:paraId="65203A35" w14:textId="4729427A" w:rsidR="009F56C1" w:rsidRPr="009F56C1" w:rsidRDefault="009F56C1">
      <w:pPr>
        <w:pStyle w:val="TableofFigures"/>
        <w:tabs>
          <w:tab w:val="right" w:leader="dot" w:pos="9638"/>
        </w:tabs>
        <w:rPr>
          <w:rFonts w:asciiTheme="majorBidi" w:eastAsiaTheme="minorEastAsia" w:hAnsiTheme="majorBidi" w:cstheme="majorBidi"/>
          <w:noProof/>
          <w:kern w:val="2"/>
          <w:sz w:val="24"/>
          <w:szCs w:val="24"/>
          <w14:ligatures w14:val="standardContextual"/>
        </w:rPr>
      </w:pPr>
      <w:r>
        <w:rPr>
          <w:rFonts w:asciiTheme="majorBidi" w:hAnsiTheme="majorBidi" w:cstheme="majorBidi"/>
          <w:sz w:val="24"/>
          <w:szCs w:val="24"/>
        </w:rPr>
        <w:lastRenderedPageBreak/>
        <w:fldChar w:fldCharType="begin"/>
      </w:r>
      <w:r>
        <w:rPr>
          <w:rFonts w:asciiTheme="majorBidi" w:hAnsiTheme="majorBidi" w:cstheme="majorBidi"/>
          <w:sz w:val="24"/>
          <w:szCs w:val="24"/>
        </w:rPr>
        <w:instrText xml:space="preserve"> TOC \h \z \c "Figure" </w:instrText>
      </w:r>
      <w:r>
        <w:rPr>
          <w:rFonts w:asciiTheme="majorBidi" w:hAnsiTheme="majorBidi" w:cstheme="majorBidi"/>
          <w:sz w:val="24"/>
          <w:szCs w:val="24"/>
        </w:rPr>
        <w:fldChar w:fldCharType="separate"/>
      </w:r>
      <w:hyperlink w:anchor="_Toc242385356" w:history="1">
        <w:r w:rsidRPr="009F56C1">
          <w:rPr>
            <w:rStyle w:val="Hyperlink"/>
            <w:rFonts w:asciiTheme="majorBidi" w:hAnsiTheme="majorBidi" w:cstheme="majorBidi"/>
            <w:noProof/>
            <w:sz w:val="24"/>
            <w:szCs w:val="24"/>
          </w:rPr>
          <w:t>Figure 1 System Context Diagram</w:t>
        </w:r>
        <w:r w:rsidRPr="009F56C1">
          <w:rPr>
            <w:rFonts w:asciiTheme="majorBidi" w:hAnsiTheme="majorBidi" w:cstheme="majorBidi"/>
            <w:noProof/>
            <w:webHidden/>
            <w:sz w:val="24"/>
            <w:szCs w:val="24"/>
          </w:rPr>
          <w:tab/>
        </w:r>
        <w:r w:rsidRPr="009F56C1">
          <w:rPr>
            <w:rFonts w:asciiTheme="majorBidi" w:hAnsiTheme="majorBidi" w:cstheme="majorBidi"/>
            <w:noProof/>
            <w:webHidden/>
            <w:sz w:val="24"/>
            <w:szCs w:val="24"/>
          </w:rPr>
          <w:fldChar w:fldCharType="begin"/>
        </w:r>
        <w:r w:rsidRPr="009F56C1">
          <w:rPr>
            <w:rFonts w:asciiTheme="majorBidi" w:hAnsiTheme="majorBidi" w:cstheme="majorBidi"/>
            <w:noProof/>
            <w:webHidden/>
            <w:sz w:val="24"/>
            <w:szCs w:val="24"/>
          </w:rPr>
          <w:instrText xml:space="preserve"> PAGEREF _Toc242385356 \h </w:instrText>
        </w:r>
        <w:r w:rsidRPr="009F56C1">
          <w:rPr>
            <w:rFonts w:asciiTheme="majorBidi" w:hAnsiTheme="majorBidi" w:cstheme="majorBidi"/>
            <w:noProof/>
            <w:webHidden/>
            <w:sz w:val="24"/>
            <w:szCs w:val="24"/>
          </w:rPr>
        </w:r>
        <w:r w:rsidRPr="009F56C1">
          <w:rPr>
            <w:rFonts w:asciiTheme="majorBidi" w:hAnsiTheme="majorBidi" w:cstheme="majorBidi"/>
            <w:noProof/>
            <w:webHidden/>
            <w:sz w:val="24"/>
            <w:szCs w:val="24"/>
          </w:rPr>
          <w:fldChar w:fldCharType="separate"/>
        </w:r>
        <w:r w:rsidRPr="009F56C1">
          <w:rPr>
            <w:rFonts w:asciiTheme="majorBidi" w:hAnsiTheme="majorBidi" w:cstheme="majorBidi"/>
            <w:noProof/>
            <w:webHidden/>
            <w:sz w:val="24"/>
            <w:szCs w:val="24"/>
          </w:rPr>
          <w:t>8</w:t>
        </w:r>
        <w:r w:rsidRPr="009F56C1">
          <w:rPr>
            <w:rFonts w:asciiTheme="majorBidi" w:hAnsiTheme="majorBidi" w:cstheme="majorBidi"/>
            <w:noProof/>
            <w:webHidden/>
            <w:sz w:val="24"/>
            <w:szCs w:val="24"/>
          </w:rPr>
          <w:fldChar w:fldCharType="end"/>
        </w:r>
      </w:hyperlink>
    </w:p>
    <w:p w14:paraId="2065DE25" w14:textId="2961AD7D" w:rsidR="009F56C1" w:rsidRPr="009F56C1" w:rsidRDefault="009F56C1">
      <w:pPr>
        <w:pStyle w:val="TableofFigures"/>
        <w:tabs>
          <w:tab w:val="right" w:leader="dot" w:pos="9638"/>
        </w:tabs>
        <w:rPr>
          <w:rFonts w:asciiTheme="majorBidi" w:eastAsiaTheme="minorEastAsia" w:hAnsiTheme="majorBidi" w:cstheme="majorBidi"/>
          <w:noProof/>
          <w:kern w:val="2"/>
          <w:sz w:val="24"/>
          <w:szCs w:val="24"/>
          <w14:ligatures w14:val="standardContextual"/>
        </w:rPr>
      </w:pPr>
      <w:hyperlink w:anchor="_Toc242385357" w:history="1">
        <w:r w:rsidRPr="009F56C1">
          <w:rPr>
            <w:rStyle w:val="Hyperlink"/>
            <w:rFonts w:asciiTheme="majorBidi" w:hAnsiTheme="majorBidi" w:cstheme="majorBidi"/>
            <w:noProof/>
            <w:sz w:val="24"/>
            <w:szCs w:val="24"/>
          </w:rPr>
          <w:t>Figure 2 Overall Usecase Diagram</w:t>
        </w:r>
        <w:r w:rsidRPr="009F56C1">
          <w:rPr>
            <w:rFonts w:asciiTheme="majorBidi" w:hAnsiTheme="majorBidi" w:cstheme="majorBidi"/>
            <w:noProof/>
            <w:webHidden/>
            <w:sz w:val="24"/>
            <w:szCs w:val="24"/>
          </w:rPr>
          <w:tab/>
        </w:r>
        <w:r w:rsidRPr="009F56C1">
          <w:rPr>
            <w:rFonts w:asciiTheme="majorBidi" w:hAnsiTheme="majorBidi" w:cstheme="majorBidi"/>
            <w:noProof/>
            <w:webHidden/>
            <w:sz w:val="24"/>
            <w:szCs w:val="24"/>
          </w:rPr>
          <w:fldChar w:fldCharType="begin"/>
        </w:r>
        <w:r w:rsidRPr="009F56C1">
          <w:rPr>
            <w:rFonts w:asciiTheme="majorBidi" w:hAnsiTheme="majorBidi" w:cstheme="majorBidi"/>
            <w:noProof/>
            <w:webHidden/>
            <w:sz w:val="24"/>
            <w:szCs w:val="24"/>
          </w:rPr>
          <w:instrText xml:space="preserve"> PAGEREF _Toc242385357 \h </w:instrText>
        </w:r>
        <w:r w:rsidRPr="009F56C1">
          <w:rPr>
            <w:rFonts w:asciiTheme="majorBidi" w:hAnsiTheme="majorBidi" w:cstheme="majorBidi"/>
            <w:noProof/>
            <w:webHidden/>
            <w:sz w:val="24"/>
            <w:szCs w:val="24"/>
          </w:rPr>
        </w:r>
        <w:r w:rsidRPr="009F56C1">
          <w:rPr>
            <w:rFonts w:asciiTheme="majorBidi" w:hAnsiTheme="majorBidi" w:cstheme="majorBidi"/>
            <w:noProof/>
            <w:webHidden/>
            <w:sz w:val="24"/>
            <w:szCs w:val="24"/>
          </w:rPr>
          <w:fldChar w:fldCharType="separate"/>
        </w:r>
        <w:r w:rsidRPr="009F56C1">
          <w:rPr>
            <w:rFonts w:asciiTheme="majorBidi" w:hAnsiTheme="majorBidi" w:cstheme="majorBidi"/>
            <w:noProof/>
            <w:webHidden/>
            <w:sz w:val="24"/>
            <w:szCs w:val="24"/>
          </w:rPr>
          <w:t>9</w:t>
        </w:r>
        <w:r w:rsidRPr="009F56C1">
          <w:rPr>
            <w:rFonts w:asciiTheme="majorBidi" w:hAnsiTheme="majorBidi" w:cstheme="majorBidi"/>
            <w:noProof/>
            <w:webHidden/>
            <w:sz w:val="24"/>
            <w:szCs w:val="24"/>
          </w:rPr>
          <w:fldChar w:fldCharType="end"/>
        </w:r>
      </w:hyperlink>
    </w:p>
    <w:p w14:paraId="7F07F194" w14:textId="5017E174" w:rsidR="009F56C1" w:rsidRPr="009F56C1" w:rsidRDefault="009F56C1">
      <w:pPr>
        <w:pStyle w:val="TableofFigures"/>
        <w:tabs>
          <w:tab w:val="right" w:leader="dot" w:pos="9638"/>
        </w:tabs>
        <w:rPr>
          <w:rFonts w:asciiTheme="majorBidi" w:eastAsiaTheme="minorEastAsia" w:hAnsiTheme="majorBidi" w:cstheme="majorBidi"/>
          <w:noProof/>
          <w:kern w:val="2"/>
          <w:sz w:val="24"/>
          <w:szCs w:val="24"/>
          <w14:ligatures w14:val="standardContextual"/>
        </w:rPr>
      </w:pPr>
      <w:hyperlink w:anchor="_Toc242385358" w:history="1">
        <w:r w:rsidRPr="009F56C1">
          <w:rPr>
            <w:rStyle w:val="Hyperlink"/>
            <w:rFonts w:asciiTheme="majorBidi" w:hAnsiTheme="majorBidi" w:cstheme="majorBidi"/>
            <w:noProof/>
            <w:sz w:val="24"/>
            <w:szCs w:val="24"/>
          </w:rPr>
          <w:t>Figure 3 Entity Relationship Diagram</w:t>
        </w:r>
        <w:r w:rsidRPr="009F56C1">
          <w:rPr>
            <w:rFonts w:asciiTheme="majorBidi" w:hAnsiTheme="majorBidi" w:cstheme="majorBidi"/>
            <w:noProof/>
            <w:webHidden/>
            <w:sz w:val="24"/>
            <w:szCs w:val="24"/>
          </w:rPr>
          <w:tab/>
        </w:r>
        <w:r w:rsidRPr="009F56C1">
          <w:rPr>
            <w:rFonts w:asciiTheme="majorBidi" w:hAnsiTheme="majorBidi" w:cstheme="majorBidi"/>
            <w:noProof/>
            <w:webHidden/>
            <w:sz w:val="24"/>
            <w:szCs w:val="24"/>
          </w:rPr>
          <w:fldChar w:fldCharType="begin"/>
        </w:r>
        <w:r w:rsidRPr="009F56C1">
          <w:rPr>
            <w:rFonts w:asciiTheme="majorBidi" w:hAnsiTheme="majorBidi" w:cstheme="majorBidi"/>
            <w:noProof/>
            <w:webHidden/>
            <w:sz w:val="24"/>
            <w:szCs w:val="24"/>
          </w:rPr>
          <w:instrText xml:space="preserve"> PAGEREF _Toc242385358 \h </w:instrText>
        </w:r>
        <w:r w:rsidRPr="009F56C1">
          <w:rPr>
            <w:rFonts w:asciiTheme="majorBidi" w:hAnsiTheme="majorBidi" w:cstheme="majorBidi"/>
            <w:noProof/>
            <w:webHidden/>
            <w:sz w:val="24"/>
            <w:szCs w:val="24"/>
          </w:rPr>
        </w:r>
        <w:r w:rsidRPr="009F56C1">
          <w:rPr>
            <w:rFonts w:asciiTheme="majorBidi" w:hAnsiTheme="majorBidi" w:cstheme="majorBidi"/>
            <w:noProof/>
            <w:webHidden/>
            <w:sz w:val="24"/>
            <w:szCs w:val="24"/>
          </w:rPr>
          <w:fldChar w:fldCharType="separate"/>
        </w:r>
        <w:r w:rsidRPr="009F56C1">
          <w:rPr>
            <w:rFonts w:asciiTheme="majorBidi" w:hAnsiTheme="majorBidi" w:cstheme="majorBidi"/>
            <w:noProof/>
            <w:webHidden/>
            <w:sz w:val="24"/>
            <w:szCs w:val="24"/>
          </w:rPr>
          <w:t>24</w:t>
        </w:r>
        <w:r w:rsidRPr="009F56C1">
          <w:rPr>
            <w:rFonts w:asciiTheme="majorBidi" w:hAnsiTheme="majorBidi" w:cstheme="majorBidi"/>
            <w:noProof/>
            <w:webHidden/>
            <w:sz w:val="24"/>
            <w:szCs w:val="24"/>
          </w:rPr>
          <w:fldChar w:fldCharType="end"/>
        </w:r>
      </w:hyperlink>
    </w:p>
    <w:p w14:paraId="6ECBA72F" w14:textId="52E6BCB6" w:rsidR="009F56C1" w:rsidRPr="009F56C1" w:rsidRDefault="009F56C1">
      <w:pPr>
        <w:pStyle w:val="TableofFigures"/>
        <w:tabs>
          <w:tab w:val="right" w:leader="dot" w:pos="9638"/>
        </w:tabs>
        <w:rPr>
          <w:rFonts w:asciiTheme="majorBidi" w:eastAsiaTheme="minorEastAsia" w:hAnsiTheme="majorBidi" w:cstheme="majorBidi"/>
          <w:noProof/>
          <w:kern w:val="2"/>
          <w:sz w:val="24"/>
          <w:szCs w:val="24"/>
          <w14:ligatures w14:val="standardContextual"/>
        </w:rPr>
      </w:pPr>
      <w:hyperlink w:anchor="_Toc242385359" w:history="1">
        <w:r w:rsidRPr="009F56C1">
          <w:rPr>
            <w:rStyle w:val="Hyperlink"/>
            <w:rFonts w:asciiTheme="majorBidi" w:hAnsiTheme="majorBidi" w:cstheme="majorBidi"/>
            <w:noProof/>
            <w:sz w:val="24"/>
            <w:szCs w:val="24"/>
          </w:rPr>
          <w:t>Figure 4 Usecase Diagram</w:t>
        </w:r>
        <w:r w:rsidRPr="009F56C1">
          <w:rPr>
            <w:rFonts w:asciiTheme="majorBidi" w:hAnsiTheme="majorBidi" w:cstheme="majorBidi"/>
            <w:noProof/>
            <w:webHidden/>
            <w:sz w:val="24"/>
            <w:szCs w:val="24"/>
          </w:rPr>
          <w:tab/>
        </w:r>
        <w:r w:rsidRPr="009F56C1">
          <w:rPr>
            <w:rFonts w:asciiTheme="majorBidi" w:hAnsiTheme="majorBidi" w:cstheme="majorBidi"/>
            <w:noProof/>
            <w:webHidden/>
            <w:sz w:val="24"/>
            <w:szCs w:val="24"/>
          </w:rPr>
          <w:fldChar w:fldCharType="begin"/>
        </w:r>
        <w:r w:rsidRPr="009F56C1">
          <w:rPr>
            <w:rFonts w:asciiTheme="majorBidi" w:hAnsiTheme="majorBidi" w:cstheme="majorBidi"/>
            <w:noProof/>
            <w:webHidden/>
            <w:sz w:val="24"/>
            <w:szCs w:val="24"/>
          </w:rPr>
          <w:instrText xml:space="preserve"> PAGEREF _Toc242385359 \h </w:instrText>
        </w:r>
        <w:r w:rsidRPr="009F56C1">
          <w:rPr>
            <w:rFonts w:asciiTheme="majorBidi" w:hAnsiTheme="majorBidi" w:cstheme="majorBidi"/>
            <w:noProof/>
            <w:webHidden/>
            <w:sz w:val="24"/>
            <w:szCs w:val="24"/>
          </w:rPr>
        </w:r>
        <w:r w:rsidRPr="009F56C1">
          <w:rPr>
            <w:rFonts w:asciiTheme="majorBidi" w:hAnsiTheme="majorBidi" w:cstheme="majorBidi"/>
            <w:noProof/>
            <w:webHidden/>
            <w:sz w:val="24"/>
            <w:szCs w:val="24"/>
          </w:rPr>
          <w:fldChar w:fldCharType="separate"/>
        </w:r>
        <w:r w:rsidRPr="009F56C1">
          <w:rPr>
            <w:rFonts w:asciiTheme="majorBidi" w:hAnsiTheme="majorBidi" w:cstheme="majorBidi"/>
            <w:noProof/>
            <w:webHidden/>
            <w:sz w:val="24"/>
            <w:szCs w:val="24"/>
          </w:rPr>
          <w:t>26</w:t>
        </w:r>
        <w:r w:rsidRPr="009F56C1">
          <w:rPr>
            <w:rFonts w:asciiTheme="majorBidi" w:hAnsiTheme="majorBidi" w:cstheme="majorBidi"/>
            <w:noProof/>
            <w:webHidden/>
            <w:sz w:val="24"/>
            <w:szCs w:val="24"/>
          </w:rPr>
          <w:fldChar w:fldCharType="end"/>
        </w:r>
      </w:hyperlink>
    </w:p>
    <w:p w14:paraId="15D9AFFC" w14:textId="22263E3D" w:rsidR="009F56C1" w:rsidRPr="009F56C1" w:rsidRDefault="009F56C1">
      <w:pPr>
        <w:pStyle w:val="TableofFigures"/>
        <w:tabs>
          <w:tab w:val="right" w:leader="dot" w:pos="9638"/>
        </w:tabs>
        <w:rPr>
          <w:rFonts w:asciiTheme="majorBidi" w:eastAsiaTheme="minorEastAsia" w:hAnsiTheme="majorBidi" w:cstheme="majorBidi"/>
          <w:noProof/>
          <w:kern w:val="2"/>
          <w:sz w:val="24"/>
          <w:szCs w:val="24"/>
          <w14:ligatures w14:val="standardContextual"/>
        </w:rPr>
      </w:pPr>
      <w:hyperlink w:anchor="_Toc242385360" w:history="1">
        <w:r w:rsidRPr="009F56C1">
          <w:rPr>
            <w:rStyle w:val="Hyperlink"/>
            <w:rFonts w:asciiTheme="majorBidi" w:hAnsiTheme="majorBidi" w:cstheme="majorBidi"/>
            <w:noProof/>
            <w:sz w:val="24"/>
            <w:szCs w:val="24"/>
          </w:rPr>
          <w:t>Figure 5 Login Usecase Diagram</w:t>
        </w:r>
        <w:r w:rsidRPr="009F56C1">
          <w:rPr>
            <w:rFonts w:asciiTheme="majorBidi" w:hAnsiTheme="majorBidi" w:cstheme="majorBidi"/>
            <w:noProof/>
            <w:webHidden/>
            <w:sz w:val="24"/>
            <w:szCs w:val="24"/>
          </w:rPr>
          <w:tab/>
        </w:r>
        <w:r w:rsidRPr="009F56C1">
          <w:rPr>
            <w:rFonts w:asciiTheme="majorBidi" w:hAnsiTheme="majorBidi" w:cstheme="majorBidi"/>
            <w:noProof/>
            <w:webHidden/>
            <w:sz w:val="24"/>
            <w:szCs w:val="24"/>
          </w:rPr>
          <w:fldChar w:fldCharType="begin"/>
        </w:r>
        <w:r w:rsidRPr="009F56C1">
          <w:rPr>
            <w:rFonts w:asciiTheme="majorBidi" w:hAnsiTheme="majorBidi" w:cstheme="majorBidi"/>
            <w:noProof/>
            <w:webHidden/>
            <w:sz w:val="24"/>
            <w:szCs w:val="24"/>
          </w:rPr>
          <w:instrText xml:space="preserve"> PAGEREF _Toc242385360 \h </w:instrText>
        </w:r>
        <w:r w:rsidRPr="009F56C1">
          <w:rPr>
            <w:rFonts w:asciiTheme="majorBidi" w:hAnsiTheme="majorBidi" w:cstheme="majorBidi"/>
            <w:noProof/>
            <w:webHidden/>
            <w:sz w:val="24"/>
            <w:szCs w:val="24"/>
          </w:rPr>
        </w:r>
        <w:r w:rsidRPr="009F56C1">
          <w:rPr>
            <w:rFonts w:asciiTheme="majorBidi" w:hAnsiTheme="majorBidi" w:cstheme="majorBidi"/>
            <w:noProof/>
            <w:webHidden/>
            <w:sz w:val="24"/>
            <w:szCs w:val="24"/>
          </w:rPr>
          <w:fldChar w:fldCharType="separate"/>
        </w:r>
        <w:r w:rsidRPr="009F56C1">
          <w:rPr>
            <w:rFonts w:asciiTheme="majorBidi" w:hAnsiTheme="majorBidi" w:cstheme="majorBidi"/>
            <w:noProof/>
            <w:webHidden/>
            <w:sz w:val="24"/>
            <w:szCs w:val="24"/>
          </w:rPr>
          <w:t>27</w:t>
        </w:r>
        <w:r w:rsidRPr="009F56C1">
          <w:rPr>
            <w:rFonts w:asciiTheme="majorBidi" w:hAnsiTheme="majorBidi" w:cstheme="majorBidi"/>
            <w:noProof/>
            <w:webHidden/>
            <w:sz w:val="24"/>
            <w:szCs w:val="24"/>
          </w:rPr>
          <w:fldChar w:fldCharType="end"/>
        </w:r>
      </w:hyperlink>
    </w:p>
    <w:p w14:paraId="5B411E67" w14:textId="7EA57E0E" w:rsidR="009F56C1" w:rsidRPr="009F56C1" w:rsidRDefault="009F56C1">
      <w:pPr>
        <w:pStyle w:val="TableofFigures"/>
        <w:tabs>
          <w:tab w:val="right" w:leader="dot" w:pos="9638"/>
        </w:tabs>
        <w:rPr>
          <w:rFonts w:asciiTheme="majorBidi" w:eastAsiaTheme="minorEastAsia" w:hAnsiTheme="majorBidi" w:cstheme="majorBidi"/>
          <w:noProof/>
          <w:kern w:val="2"/>
          <w:sz w:val="24"/>
          <w:szCs w:val="24"/>
          <w14:ligatures w14:val="standardContextual"/>
        </w:rPr>
      </w:pPr>
      <w:hyperlink w:anchor="_Toc242385361" w:history="1">
        <w:r w:rsidRPr="009F56C1">
          <w:rPr>
            <w:rStyle w:val="Hyperlink"/>
            <w:rFonts w:asciiTheme="majorBidi" w:hAnsiTheme="majorBidi" w:cstheme="majorBidi"/>
            <w:noProof/>
            <w:sz w:val="24"/>
            <w:szCs w:val="24"/>
          </w:rPr>
          <w:t>Figure 6 Saftey Certification Usecase Diagram</w:t>
        </w:r>
        <w:r w:rsidRPr="009F56C1">
          <w:rPr>
            <w:rFonts w:asciiTheme="majorBidi" w:hAnsiTheme="majorBidi" w:cstheme="majorBidi"/>
            <w:noProof/>
            <w:webHidden/>
            <w:sz w:val="24"/>
            <w:szCs w:val="24"/>
          </w:rPr>
          <w:tab/>
        </w:r>
        <w:r w:rsidRPr="009F56C1">
          <w:rPr>
            <w:rFonts w:asciiTheme="majorBidi" w:hAnsiTheme="majorBidi" w:cstheme="majorBidi"/>
            <w:noProof/>
            <w:webHidden/>
            <w:sz w:val="24"/>
            <w:szCs w:val="24"/>
          </w:rPr>
          <w:fldChar w:fldCharType="begin"/>
        </w:r>
        <w:r w:rsidRPr="009F56C1">
          <w:rPr>
            <w:rFonts w:asciiTheme="majorBidi" w:hAnsiTheme="majorBidi" w:cstheme="majorBidi"/>
            <w:noProof/>
            <w:webHidden/>
            <w:sz w:val="24"/>
            <w:szCs w:val="24"/>
          </w:rPr>
          <w:instrText xml:space="preserve"> PAGEREF _Toc242385361 \h </w:instrText>
        </w:r>
        <w:r w:rsidRPr="009F56C1">
          <w:rPr>
            <w:rFonts w:asciiTheme="majorBidi" w:hAnsiTheme="majorBidi" w:cstheme="majorBidi"/>
            <w:noProof/>
            <w:webHidden/>
            <w:sz w:val="24"/>
            <w:szCs w:val="24"/>
          </w:rPr>
        </w:r>
        <w:r w:rsidRPr="009F56C1">
          <w:rPr>
            <w:rFonts w:asciiTheme="majorBidi" w:hAnsiTheme="majorBidi" w:cstheme="majorBidi"/>
            <w:noProof/>
            <w:webHidden/>
            <w:sz w:val="24"/>
            <w:szCs w:val="24"/>
          </w:rPr>
          <w:fldChar w:fldCharType="separate"/>
        </w:r>
        <w:r w:rsidRPr="009F56C1">
          <w:rPr>
            <w:rFonts w:asciiTheme="majorBidi" w:hAnsiTheme="majorBidi" w:cstheme="majorBidi"/>
            <w:noProof/>
            <w:webHidden/>
            <w:sz w:val="24"/>
            <w:szCs w:val="24"/>
          </w:rPr>
          <w:t>28</w:t>
        </w:r>
        <w:r w:rsidRPr="009F56C1">
          <w:rPr>
            <w:rFonts w:asciiTheme="majorBidi" w:hAnsiTheme="majorBidi" w:cstheme="majorBidi"/>
            <w:noProof/>
            <w:webHidden/>
            <w:sz w:val="24"/>
            <w:szCs w:val="24"/>
          </w:rPr>
          <w:fldChar w:fldCharType="end"/>
        </w:r>
      </w:hyperlink>
    </w:p>
    <w:p w14:paraId="6C3836AC" w14:textId="4C3D3745" w:rsidR="009F56C1" w:rsidRPr="009F56C1" w:rsidRDefault="009F56C1">
      <w:pPr>
        <w:pStyle w:val="TableofFigures"/>
        <w:tabs>
          <w:tab w:val="right" w:leader="dot" w:pos="9638"/>
        </w:tabs>
        <w:rPr>
          <w:rFonts w:asciiTheme="majorBidi" w:eastAsiaTheme="minorEastAsia" w:hAnsiTheme="majorBidi" w:cstheme="majorBidi"/>
          <w:noProof/>
          <w:kern w:val="2"/>
          <w:sz w:val="24"/>
          <w:szCs w:val="24"/>
          <w14:ligatures w14:val="standardContextual"/>
        </w:rPr>
      </w:pPr>
      <w:hyperlink w:anchor="_Toc242385362" w:history="1">
        <w:r w:rsidRPr="009F56C1">
          <w:rPr>
            <w:rStyle w:val="Hyperlink"/>
            <w:rFonts w:asciiTheme="majorBidi" w:hAnsiTheme="majorBidi" w:cstheme="majorBidi"/>
            <w:noProof/>
            <w:sz w:val="24"/>
            <w:szCs w:val="24"/>
          </w:rPr>
          <w:t>Figure 7 Virtual Experiment Usecase Diagram</w:t>
        </w:r>
        <w:r w:rsidRPr="009F56C1">
          <w:rPr>
            <w:rFonts w:asciiTheme="majorBidi" w:hAnsiTheme="majorBidi" w:cstheme="majorBidi"/>
            <w:noProof/>
            <w:webHidden/>
            <w:sz w:val="24"/>
            <w:szCs w:val="24"/>
          </w:rPr>
          <w:tab/>
        </w:r>
        <w:r w:rsidRPr="009F56C1">
          <w:rPr>
            <w:rFonts w:asciiTheme="majorBidi" w:hAnsiTheme="majorBidi" w:cstheme="majorBidi"/>
            <w:noProof/>
            <w:webHidden/>
            <w:sz w:val="24"/>
            <w:szCs w:val="24"/>
          </w:rPr>
          <w:fldChar w:fldCharType="begin"/>
        </w:r>
        <w:r w:rsidRPr="009F56C1">
          <w:rPr>
            <w:rFonts w:asciiTheme="majorBidi" w:hAnsiTheme="majorBidi" w:cstheme="majorBidi"/>
            <w:noProof/>
            <w:webHidden/>
            <w:sz w:val="24"/>
            <w:szCs w:val="24"/>
          </w:rPr>
          <w:instrText xml:space="preserve"> PAGEREF _Toc242385362 \h </w:instrText>
        </w:r>
        <w:r w:rsidRPr="009F56C1">
          <w:rPr>
            <w:rFonts w:asciiTheme="majorBidi" w:hAnsiTheme="majorBidi" w:cstheme="majorBidi"/>
            <w:noProof/>
            <w:webHidden/>
            <w:sz w:val="24"/>
            <w:szCs w:val="24"/>
          </w:rPr>
        </w:r>
        <w:r w:rsidRPr="009F56C1">
          <w:rPr>
            <w:rFonts w:asciiTheme="majorBidi" w:hAnsiTheme="majorBidi" w:cstheme="majorBidi"/>
            <w:noProof/>
            <w:webHidden/>
            <w:sz w:val="24"/>
            <w:szCs w:val="24"/>
          </w:rPr>
          <w:fldChar w:fldCharType="separate"/>
        </w:r>
        <w:r w:rsidRPr="009F56C1">
          <w:rPr>
            <w:rFonts w:asciiTheme="majorBidi" w:hAnsiTheme="majorBidi" w:cstheme="majorBidi"/>
            <w:noProof/>
            <w:webHidden/>
            <w:sz w:val="24"/>
            <w:szCs w:val="24"/>
          </w:rPr>
          <w:t>29</w:t>
        </w:r>
        <w:r w:rsidRPr="009F56C1">
          <w:rPr>
            <w:rFonts w:asciiTheme="majorBidi" w:hAnsiTheme="majorBidi" w:cstheme="majorBidi"/>
            <w:noProof/>
            <w:webHidden/>
            <w:sz w:val="24"/>
            <w:szCs w:val="24"/>
          </w:rPr>
          <w:fldChar w:fldCharType="end"/>
        </w:r>
      </w:hyperlink>
    </w:p>
    <w:p w14:paraId="43965BD8" w14:textId="79789FAF" w:rsidR="009F56C1" w:rsidRPr="009F56C1" w:rsidRDefault="009F56C1">
      <w:pPr>
        <w:pStyle w:val="TableofFigures"/>
        <w:tabs>
          <w:tab w:val="right" w:leader="dot" w:pos="9638"/>
        </w:tabs>
        <w:rPr>
          <w:rFonts w:asciiTheme="majorBidi" w:eastAsiaTheme="minorEastAsia" w:hAnsiTheme="majorBidi" w:cstheme="majorBidi"/>
          <w:noProof/>
          <w:kern w:val="2"/>
          <w:sz w:val="24"/>
          <w:szCs w:val="24"/>
          <w14:ligatures w14:val="standardContextual"/>
        </w:rPr>
      </w:pPr>
      <w:hyperlink w:anchor="_Toc242385363" w:history="1">
        <w:r w:rsidRPr="009F56C1">
          <w:rPr>
            <w:rStyle w:val="Hyperlink"/>
            <w:rFonts w:asciiTheme="majorBidi" w:hAnsiTheme="majorBidi" w:cstheme="majorBidi"/>
            <w:noProof/>
            <w:sz w:val="24"/>
            <w:szCs w:val="24"/>
          </w:rPr>
          <w:t>Figure 8AI Readines Report Usecase Diagram</w:t>
        </w:r>
        <w:r w:rsidRPr="009F56C1">
          <w:rPr>
            <w:rFonts w:asciiTheme="majorBidi" w:hAnsiTheme="majorBidi" w:cstheme="majorBidi"/>
            <w:noProof/>
            <w:webHidden/>
            <w:sz w:val="24"/>
            <w:szCs w:val="24"/>
          </w:rPr>
          <w:tab/>
        </w:r>
        <w:r w:rsidRPr="009F56C1">
          <w:rPr>
            <w:rFonts w:asciiTheme="majorBidi" w:hAnsiTheme="majorBidi" w:cstheme="majorBidi"/>
            <w:noProof/>
            <w:webHidden/>
            <w:sz w:val="24"/>
            <w:szCs w:val="24"/>
          </w:rPr>
          <w:fldChar w:fldCharType="begin"/>
        </w:r>
        <w:r w:rsidRPr="009F56C1">
          <w:rPr>
            <w:rFonts w:asciiTheme="majorBidi" w:hAnsiTheme="majorBidi" w:cstheme="majorBidi"/>
            <w:noProof/>
            <w:webHidden/>
            <w:sz w:val="24"/>
            <w:szCs w:val="24"/>
          </w:rPr>
          <w:instrText xml:space="preserve"> PAGEREF _Toc242385363 \h </w:instrText>
        </w:r>
        <w:r w:rsidRPr="009F56C1">
          <w:rPr>
            <w:rFonts w:asciiTheme="majorBidi" w:hAnsiTheme="majorBidi" w:cstheme="majorBidi"/>
            <w:noProof/>
            <w:webHidden/>
            <w:sz w:val="24"/>
            <w:szCs w:val="24"/>
          </w:rPr>
        </w:r>
        <w:r w:rsidRPr="009F56C1">
          <w:rPr>
            <w:rFonts w:asciiTheme="majorBidi" w:hAnsiTheme="majorBidi" w:cstheme="majorBidi"/>
            <w:noProof/>
            <w:webHidden/>
            <w:sz w:val="24"/>
            <w:szCs w:val="24"/>
          </w:rPr>
          <w:fldChar w:fldCharType="separate"/>
        </w:r>
        <w:r w:rsidRPr="009F56C1">
          <w:rPr>
            <w:rFonts w:asciiTheme="majorBidi" w:hAnsiTheme="majorBidi" w:cstheme="majorBidi"/>
            <w:noProof/>
            <w:webHidden/>
            <w:sz w:val="24"/>
            <w:szCs w:val="24"/>
          </w:rPr>
          <w:t>30</w:t>
        </w:r>
        <w:r w:rsidRPr="009F56C1">
          <w:rPr>
            <w:rFonts w:asciiTheme="majorBidi" w:hAnsiTheme="majorBidi" w:cstheme="majorBidi"/>
            <w:noProof/>
            <w:webHidden/>
            <w:sz w:val="24"/>
            <w:szCs w:val="24"/>
          </w:rPr>
          <w:fldChar w:fldCharType="end"/>
        </w:r>
      </w:hyperlink>
    </w:p>
    <w:p w14:paraId="1D92810D" w14:textId="7A4E54F1" w:rsidR="00105E47" w:rsidRPr="001F2E4A" w:rsidRDefault="009F56C1" w:rsidP="009F4FA0">
      <w:pPr>
        <w:keepNext/>
        <w:spacing w:before="320" w:after="160" w:line="240" w:lineRule="auto"/>
        <w:rPr>
          <w:rFonts w:asciiTheme="majorBidi" w:hAnsiTheme="majorBidi" w:cstheme="majorBidi"/>
          <w:sz w:val="24"/>
          <w:szCs w:val="24"/>
        </w:rPr>
      </w:pPr>
      <w:r>
        <w:rPr>
          <w:rFonts w:asciiTheme="majorBidi" w:hAnsiTheme="majorBidi" w:cstheme="majorBidi"/>
          <w:sz w:val="24"/>
          <w:szCs w:val="24"/>
        </w:rPr>
        <w:fldChar w:fldCharType="end"/>
      </w:r>
    </w:p>
    <w:p w14:paraId="78A3D2A9" w14:textId="0AD994CC" w:rsidR="00DB7E0C" w:rsidRPr="001F2E4A" w:rsidRDefault="00E80121" w:rsidP="009F4FA0">
      <w:pPr>
        <w:keepNext/>
        <w:spacing w:before="320" w:after="160" w:line="240" w:lineRule="auto"/>
        <w:rPr>
          <w:rFonts w:asciiTheme="majorBidi" w:hAnsiTheme="majorBidi" w:cstheme="majorBidi"/>
          <w:sz w:val="24"/>
          <w:szCs w:val="24"/>
        </w:rPr>
      </w:pPr>
      <w:r w:rsidRPr="001F2E4A">
        <w:rPr>
          <w:rFonts w:asciiTheme="majorBidi" w:hAnsiTheme="majorBidi" w:cstheme="majorBidi"/>
          <w:sz w:val="24"/>
          <w:szCs w:val="24"/>
        </w:rPr>
        <w:br w:type="page"/>
      </w:r>
    </w:p>
    <w:p w14:paraId="1AB76E03" w14:textId="4B09506A" w:rsidR="00AE3D7C" w:rsidRPr="001F2E4A" w:rsidRDefault="00E80121" w:rsidP="00AE3D7C">
      <w:pPr>
        <w:pStyle w:val="Heading1"/>
        <w:numPr>
          <w:ilvl w:val="0"/>
          <w:numId w:val="10"/>
        </w:numPr>
        <w:rPr>
          <w:rFonts w:asciiTheme="majorBidi" w:hAnsiTheme="majorBidi"/>
          <w:color w:val="000000" w:themeColor="text1"/>
          <w:sz w:val="24"/>
          <w:szCs w:val="24"/>
        </w:rPr>
      </w:pPr>
      <w:bookmarkStart w:id="0" w:name="_Toc242385017"/>
      <w:r w:rsidRPr="001F2E4A">
        <w:rPr>
          <w:rFonts w:asciiTheme="majorBidi" w:hAnsiTheme="majorBidi"/>
          <w:color w:val="000000" w:themeColor="text1"/>
          <w:sz w:val="24"/>
          <w:szCs w:val="24"/>
        </w:rPr>
        <w:lastRenderedPageBreak/>
        <w:t>Introduction</w:t>
      </w:r>
      <w:bookmarkEnd w:id="0"/>
    </w:p>
    <w:p w14:paraId="7EDC9511" w14:textId="77777777" w:rsidR="000819D8" w:rsidRPr="001F2E4A" w:rsidRDefault="000819D8" w:rsidP="000819D8">
      <w:pPr>
        <w:rPr>
          <w:rFonts w:asciiTheme="majorBidi" w:hAnsiTheme="majorBidi" w:cstheme="majorBidi"/>
          <w:sz w:val="24"/>
          <w:szCs w:val="24"/>
        </w:rPr>
      </w:pPr>
    </w:p>
    <w:p w14:paraId="52401B3E" w14:textId="77846AAA" w:rsidR="00AE3D7C" w:rsidRPr="001F2E4A" w:rsidRDefault="00AE3D7C" w:rsidP="00AE3D7C">
      <w:pPr>
        <w:rPr>
          <w:rFonts w:asciiTheme="majorBidi" w:hAnsiTheme="majorBidi" w:cstheme="majorBidi"/>
          <w:sz w:val="24"/>
          <w:szCs w:val="24"/>
        </w:rPr>
      </w:pPr>
      <w:r w:rsidRPr="001F2E4A">
        <w:rPr>
          <w:rFonts w:asciiTheme="majorBidi" w:hAnsiTheme="majorBidi" w:cstheme="majorBidi"/>
          <w:sz w:val="24"/>
          <w:szCs w:val="24"/>
        </w:rPr>
        <w:t>Chemistry education at the secondary school level relies heavily on practical laboratory work, but most schools worldwide fail to provide adequate laboratory experiences due to safety risks, limited resources, high chemical costs, and insufficient safety training. The advancement of artificial intelligence and augmented reality has created new opportunities to address these challenges through technology-driven solutions. This project proposes Beaker Breakers Studio, an AI powered gamified virtual chemistry laboratory portal for secondary schools, integrating AR story telling mode, game mode, AI guidance, and safety certification into a single institutional platform accessible to schools, teachers, and students regardless of their physical resources or location.</w:t>
      </w:r>
    </w:p>
    <w:p w14:paraId="5379A893" w14:textId="7B1FC61C" w:rsidR="000819D8" w:rsidRPr="001F2E4A" w:rsidRDefault="00AE3D7C" w:rsidP="00B83767">
      <w:pPr>
        <w:pStyle w:val="Heading2"/>
        <w:numPr>
          <w:ilvl w:val="1"/>
          <w:numId w:val="12"/>
        </w:numPr>
        <w:rPr>
          <w:rFonts w:asciiTheme="majorBidi" w:hAnsiTheme="majorBidi"/>
          <w:color w:val="auto"/>
          <w:sz w:val="24"/>
          <w:szCs w:val="24"/>
        </w:rPr>
      </w:pPr>
      <w:bookmarkStart w:id="1" w:name="_Toc242385018"/>
      <w:r w:rsidRPr="001F2E4A">
        <w:rPr>
          <w:rFonts w:asciiTheme="majorBidi" w:hAnsiTheme="majorBidi"/>
          <w:color w:val="auto"/>
          <w:sz w:val="24"/>
          <w:szCs w:val="24"/>
        </w:rPr>
        <w:t>Statement of the problem</w:t>
      </w:r>
      <w:bookmarkEnd w:id="1"/>
      <w:r w:rsidRPr="001F2E4A">
        <w:rPr>
          <w:rFonts w:asciiTheme="majorBidi" w:hAnsiTheme="majorBidi"/>
          <w:color w:val="auto"/>
          <w:sz w:val="24"/>
          <w:szCs w:val="24"/>
        </w:rPr>
        <w:t xml:space="preserve"> </w:t>
      </w:r>
    </w:p>
    <w:p w14:paraId="7D2EB114" w14:textId="4DA4DCE3" w:rsidR="00AE3D7C" w:rsidRPr="001F2E4A" w:rsidRDefault="00AE3D7C" w:rsidP="001F2E4A">
      <w:pPr>
        <w:rPr>
          <w:rFonts w:asciiTheme="majorBidi" w:eastAsiaTheme="majorEastAsia" w:hAnsiTheme="majorBidi" w:cstheme="majorBidi"/>
          <w:b/>
          <w:bCs/>
          <w:color w:val="000000" w:themeColor="text1"/>
          <w:sz w:val="24"/>
          <w:szCs w:val="24"/>
        </w:rPr>
      </w:pPr>
      <w:r w:rsidRPr="001F2E4A">
        <w:rPr>
          <w:rFonts w:asciiTheme="majorBidi" w:hAnsiTheme="majorBidi" w:cstheme="majorBidi"/>
          <w:sz w:val="24"/>
          <w:szCs w:val="24"/>
        </w:rPr>
        <w:t xml:space="preserve">Most secondary schools fail to provide adequate practical chemistry education due to safety risks that restrict laboratory access for junior students, high costs and unavailability of chemical reagents, legal prohibition of hazardous substances, limited laboratory resources causing passive observation rather than active experimentation, and insufficient safety training with no formal competency verification. Existing virtual laboratory platforms such as </w:t>
      </w:r>
      <w:proofErr w:type="spellStart"/>
      <w:r w:rsidRPr="001F2E4A">
        <w:rPr>
          <w:rFonts w:asciiTheme="majorBidi" w:hAnsiTheme="majorBidi" w:cstheme="majorBidi"/>
          <w:sz w:val="24"/>
          <w:szCs w:val="24"/>
        </w:rPr>
        <w:t>Labster</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PhET</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PraxiLabs</w:t>
      </w:r>
      <w:proofErr w:type="spellEnd"/>
      <w:r w:rsidRPr="001F2E4A">
        <w:rPr>
          <w:rFonts w:asciiTheme="majorBidi" w:hAnsiTheme="majorBidi" w:cstheme="majorBidi"/>
          <w:sz w:val="24"/>
          <w:szCs w:val="24"/>
        </w:rPr>
        <w:t xml:space="preserve">, and </w:t>
      </w:r>
      <w:proofErr w:type="spellStart"/>
      <w:r w:rsidRPr="001F2E4A">
        <w:rPr>
          <w:rFonts w:asciiTheme="majorBidi" w:hAnsiTheme="majorBidi" w:cstheme="majorBidi"/>
          <w:sz w:val="24"/>
          <w:szCs w:val="24"/>
        </w:rPr>
        <w:t>OLabs</w:t>
      </w:r>
      <w:proofErr w:type="spellEnd"/>
      <w:r w:rsidRPr="001F2E4A">
        <w:rPr>
          <w:rFonts w:asciiTheme="majorBidi" w:hAnsiTheme="majorBidi" w:cstheme="majorBidi"/>
          <w:sz w:val="24"/>
          <w:szCs w:val="24"/>
        </w:rPr>
        <w:t xml:space="preserve"> partially address these issues but remain inadequate due to their lack of AI-driven assessment, safety certification, gamification, and dedicated school management capabilities. </w:t>
      </w:r>
    </w:p>
    <w:p w14:paraId="56E00AC4" w14:textId="55AE08F2" w:rsidR="000819D8" w:rsidRPr="001F2E4A" w:rsidRDefault="00E80121" w:rsidP="00B83767">
      <w:pPr>
        <w:pStyle w:val="Heading2"/>
        <w:numPr>
          <w:ilvl w:val="1"/>
          <w:numId w:val="12"/>
        </w:numPr>
        <w:rPr>
          <w:rFonts w:asciiTheme="majorBidi" w:hAnsiTheme="majorBidi"/>
          <w:color w:val="auto"/>
          <w:sz w:val="24"/>
          <w:szCs w:val="24"/>
        </w:rPr>
      </w:pPr>
      <w:r w:rsidRPr="001F2E4A">
        <w:rPr>
          <w:rFonts w:asciiTheme="majorBidi" w:hAnsiTheme="majorBidi"/>
          <w:color w:val="auto"/>
          <w:sz w:val="24"/>
          <w:szCs w:val="24"/>
        </w:rPr>
        <w:t xml:space="preserve"> </w:t>
      </w:r>
      <w:bookmarkStart w:id="2" w:name="_Toc242385019"/>
      <w:r w:rsidRPr="001F2E4A">
        <w:rPr>
          <w:rFonts w:asciiTheme="majorBidi" w:hAnsiTheme="majorBidi"/>
          <w:color w:val="auto"/>
          <w:sz w:val="24"/>
          <w:szCs w:val="24"/>
        </w:rPr>
        <w:t>Scope</w:t>
      </w:r>
      <w:bookmarkEnd w:id="2"/>
    </w:p>
    <w:p w14:paraId="6ADE3D63" w14:textId="121981CA" w:rsidR="00AE3D7C" w:rsidRPr="001F2E4A" w:rsidRDefault="00AE3D7C" w:rsidP="001F2E4A">
      <w:pPr>
        <w:rPr>
          <w:rFonts w:asciiTheme="majorBidi" w:eastAsiaTheme="majorEastAsia" w:hAnsiTheme="majorBidi" w:cstheme="majorBidi"/>
          <w:b/>
          <w:bCs/>
          <w:color w:val="000000" w:themeColor="text1"/>
          <w:sz w:val="24"/>
          <w:szCs w:val="24"/>
        </w:rPr>
      </w:pPr>
      <w:r w:rsidRPr="001F2E4A">
        <w:rPr>
          <w:rFonts w:asciiTheme="majorBidi" w:hAnsiTheme="majorBidi" w:cstheme="majorBidi"/>
          <w:sz w:val="24"/>
          <w:szCs w:val="24"/>
        </w:rPr>
        <w:t xml:space="preserve">This project involves the development of a web-based virtual chemistry laboratory portal for secondary schools with role-based access for students, teachers, and administrators. The system will provide curriculum-aligned AR story telling mode safety certification, performance evaluation and controlled gamification. </w:t>
      </w:r>
    </w:p>
    <w:p w14:paraId="0B82DB40" w14:textId="77777777" w:rsidR="001F2E4A" w:rsidRPr="001F2E4A" w:rsidRDefault="00AE3D7C" w:rsidP="001F2E4A">
      <w:pPr>
        <w:rPr>
          <w:rFonts w:asciiTheme="majorBidi" w:hAnsiTheme="majorBidi" w:cstheme="majorBidi"/>
          <w:b/>
          <w:bCs/>
          <w:sz w:val="24"/>
          <w:szCs w:val="24"/>
        </w:rPr>
      </w:pPr>
      <w:r w:rsidRPr="001F2E4A">
        <w:rPr>
          <w:rFonts w:asciiTheme="majorBidi" w:hAnsiTheme="majorBidi" w:cstheme="majorBidi"/>
          <w:sz w:val="24"/>
          <w:szCs w:val="24"/>
        </w:rPr>
        <w:t>The scope is limited strictly to virtual chemistry experimentation at the secondary level and excludes physical laboratory infrastructure, university-level practicals, third-party system integration and expansion beyond chemistry. All development will remain within these defined boundaries to ensure completion within the nine-month timeline.</w:t>
      </w:r>
    </w:p>
    <w:p w14:paraId="4306C585" w14:textId="2493F0EF" w:rsidR="00DB7E0C" w:rsidRPr="001F2E4A" w:rsidRDefault="00E80121" w:rsidP="006B53DB">
      <w:pPr>
        <w:pStyle w:val="Heading2"/>
        <w:numPr>
          <w:ilvl w:val="1"/>
          <w:numId w:val="12"/>
        </w:numPr>
        <w:rPr>
          <w:rFonts w:asciiTheme="majorBidi" w:hAnsiTheme="majorBidi"/>
          <w:color w:val="000000" w:themeColor="text1"/>
          <w:sz w:val="24"/>
          <w:szCs w:val="24"/>
        </w:rPr>
      </w:pPr>
      <w:r w:rsidRPr="001F2E4A">
        <w:rPr>
          <w:rFonts w:asciiTheme="majorBidi" w:hAnsiTheme="majorBidi"/>
          <w:color w:val="000000" w:themeColor="text1"/>
          <w:sz w:val="24"/>
          <w:szCs w:val="24"/>
        </w:rPr>
        <w:t xml:space="preserve"> </w:t>
      </w:r>
      <w:bookmarkStart w:id="3" w:name="_Toc242385020"/>
      <w:r w:rsidRPr="001F2E4A">
        <w:rPr>
          <w:rFonts w:asciiTheme="majorBidi" w:hAnsiTheme="majorBidi"/>
          <w:color w:val="000000" w:themeColor="text1"/>
          <w:sz w:val="24"/>
          <w:szCs w:val="24"/>
        </w:rPr>
        <w:t xml:space="preserve">Definitions, </w:t>
      </w:r>
      <w:r w:rsidRPr="006B53DB">
        <w:rPr>
          <w:rFonts w:asciiTheme="majorBidi" w:hAnsiTheme="majorBidi"/>
          <w:color w:val="auto"/>
          <w:sz w:val="24"/>
          <w:szCs w:val="24"/>
        </w:rPr>
        <w:t>Acronyms</w:t>
      </w:r>
      <w:r w:rsidRPr="001F2E4A">
        <w:rPr>
          <w:rFonts w:asciiTheme="majorBidi" w:hAnsiTheme="majorBidi"/>
          <w:color w:val="000000" w:themeColor="text1"/>
          <w:sz w:val="24"/>
          <w:szCs w:val="24"/>
        </w:rPr>
        <w:t>, and Abbreviations</w:t>
      </w:r>
      <w:bookmarkEnd w:id="3"/>
    </w:p>
    <w:tbl>
      <w:tblPr>
        <w:tblStyle w:val="TableGrid"/>
        <w:tblW w:w="0" w:type="auto"/>
        <w:tblLook w:val="04A0" w:firstRow="1" w:lastRow="0" w:firstColumn="1" w:lastColumn="0" w:noHBand="0" w:noVBand="1"/>
      </w:tblPr>
      <w:tblGrid>
        <w:gridCol w:w="2160"/>
        <w:gridCol w:w="7488"/>
      </w:tblGrid>
      <w:tr w:rsidR="00DB7E0C" w:rsidRPr="001F2E4A" w14:paraId="5CC3BA8E" w14:textId="77777777">
        <w:tc>
          <w:tcPr>
            <w:tcW w:w="2160" w:type="dxa"/>
            <w:shd w:val="clear" w:color="auto" w:fill="F2F2F2"/>
            <w:vAlign w:val="center"/>
          </w:tcPr>
          <w:p w14:paraId="75D44D50"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Term</w:t>
            </w:r>
          </w:p>
        </w:tc>
        <w:tc>
          <w:tcPr>
            <w:tcW w:w="7488" w:type="dxa"/>
            <w:shd w:val="clear" w:color="auto" w:fill="F2F2F2"/>
            <w:vAlign w:val="center"/>
          </w:tcPr>
          <w:p w14:paraId="6CA6F9A2"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Meaning</w:t>
            </w:r>
          </w:p>
        </w:tc>
      </w:tr>
      <w:tr w:rsidR="00DB7E0C" w:rsidRPr="001F2E4A" w14:paraId="64C4FDB5" w14:textId="77777777">
        <w:tc>
          <w:tcPr>
            <w:tcW w:w="2160" w:type="dxa"/>
            <w:vAlign w:val="center"/>
          </w:tcPr>
          <w:p w14:paraId="5BD8B96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AR</w:t>
            </w:r>
          </w:p>
        </w:tc>
        <w:tc>
          <w:tcPr>
            <w:tcW w:w="7488" w:type="dxa"/>
            <w:vAlign w:val="center"/>
          </w:tcPr>
          <w:p w14:paraId="244E23E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Augmented Reality. A view in which </w:t>
            </w:r>
            <w:proofErr w:type="gramStart"/>
            <w:r w:rsidRPr="001F2E4A">
              <w:rPr>
                <w:rFonts w:asciiTheme="majorBidi" w:hAnsiTheme="majorBidi" w:cstheme="majorBidi"/>
                <w:sz w:val="24"/>
                <w:szCs w:val="24"/>
              </w:rPr>
              <w:t>computer generated</w:t>
            </w:r>
            <w:proofErr w:type="gramEnd"/>
            <w:r w:rsidRPr="001F2E4A">
              <w:rPr>
                <w:rFonts w:asciiTheme="majorBidi" w:hAnsiTheme="majorBidi" w:cstheme="majorBidi"/>
                <w:sz w:val="24"/>
                <w:szCs w:val="24"/>
              </w:rPr>
              <w:t xml:space="preserve"> content is overlaid on the live camera image of the real surroundings.</w:t>
            </w:r>
          </w:p>
        </w:tc>
      </w:tr>
      <w:tr w:rsidR="00DB7E0C" w:rsidRPr="001F2E4A" w14:paraId="49C90581" w14:textId="77777777">
        <w:tc>
          <w:tcPr>
            <w:tcW w:w="2160" w:type="dxa"/>
            <w:vAlign w:val="center"/>
          </w:tcPr>
          <w:p w14:paraId="7445F4F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Beaky</w:t>
            </w:r>
          </w:p>
        </w:tc>
        <w:tc>
          <w:tcPr>
            <w:tcW w:w="7488" w:type="dxa"/>
            <w:vAlign w:val="center"/>
          </w:tcPr>
          <w:p w14:paraId="3AD2F33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name of the AI assistant avatar presented to students during an experiment.</w:t>
            </w:r>
          </w:p>
        </w:tc>
      </w:tr>
      <w:tr w:rsidR="00DB7E0C" w:rsidRPr="001F2E4A" w14:paraId="3CF0B401" w14:textId="77777777">
        <w:tc>
          <w:tcPr>
            <w:tcW w:w="2160" w:type="dxa"/>
            <w:vAlign w:val="center"/>
          </w:tcPr>
          <w:p w14:paraId="3FE50A1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CSV</w:t>
            </w:r>
          </w:p>
        </w:tc>
        <w:tc>
          <w:tcPr>
            <w:tcW w:w="7488" w:type="dxa"/>
            <w:vAlign w:val="center"/>
          </w:tcPr>
          <w:p w14:paraId="50C1FC1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Comma Separated Values, the file format accepted for bulk student enrolment.</w:t>
            </w:r>
          </w:p>
        </w:tc>
      </w:tr>
      <w:tr w:rsidR="00DB7E0C" w:rsidRPr="001F2E4A" w14:paraId="000332CB" w14:textId="77777777">
        <w:tc>
          <w:tcPr>
            <w:tcW w:w="2160" w:type="dxa"/>
            <w:vAlign w:val="center"/>
          </w:tcPr>
          <w:p w14:paraId="7936664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 session</w:t>
            </w:r>
          </w:p>
        </w:tc>
        <w:tc>
          <w:tcPr>
            <w:tcW w:w="7488" w:type="dxa"/>
            <w:vAlign w:val="center"/>
          </w:tcPr>
          <w:p w14:paraId="36FF6CF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occasion on which a student performs an experiment, from the first step until the experiment is completed or abandoned.</w:t>
            </w:r>
          </w:p>
        </w:tc>
      </w:tr>
      <w:tr w:rsidR="00DB7E0C" w:rsidRPr="001F2E4A" w14:paraId="476CE8C1" w14:textId="77777777">
        <w:tc>
          <w:tcPr>
            <w:tcW w:w="2160" w:type="dxa"/>
            <w:vAlign w:val="center"/>
          </w:tcPr>
          <w:p w14:paraId="15C0560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FR</w:t>
            </w:r>
          </w:p>
        </w:tc>
        <w:tc>
          <w:tcPr>
            <w:tcW w:w="7488" w:type="dxa"/>
            <w:vAlign w:val="center"/>
          </w:tcPr>
          <w:p w14:paraId="0EB16B4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Functional Requirement.</w:t>
            </w:r>
          </w:p>
        </w:tc>
      </w:tr>
      <w:tr w:rsidR="00DB7E0C" w:rsidRPr="001F2E4A" w14:paraId="70B0A93F" w14:textId="77777777">
        <w:tc>
          <w:tcPr>
            <w:tcW w:w="2160" w:type="dxa"/>
            <w:vAlign w:val="center"/>
          </w:tcPr>
          <w:p w14:paraId="382A1C8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JWT</w:t>
            </w:r>
          </w:p>
        </w:tc>
        <w:tc>
          <w:tcPr>
            <w:tcW w:w="7488" w:type="dxa"/>
            <w:vAlign w:val="center"/>
          </w:tcPr>
          <w:p w14:paraId="4295321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JSON Web Token, the format of the access token issued on successful login.</w:t>
            </w:r>
          </w:p>
        </w:tc>
      </w:tr>
      <w:tr w:rsidR="00DB7E0C" w:rsidRPr="001F2E4A" w14:paraId="2CC37984" w14:textId="77777777">
        <w:tc>
          <w:tcPr>
            <w:tcW w:w="2160" w:type="dxa"/>
            <w:vAlign w:val="center"/>
          </w:tcPr>
          <w:p w14:paraId="4459DBD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w:t>
            </w:r>
          </w:p>
        </w:tc>
        <w:tc>
          <w:tcPr>
            <w:tcW w:w="7488" w:type="dxa"/>
            <w:vAlign w:val="center"/>
          </w:tcPr>
          <w:p w14:paraId="46545812" w14:textId="77777777" w:rsidR="00DB7E0C" w:rsidRPr="001F2E4A" w:rsidRDefault="00E80121">
            <w:pPr>
              <w:spacing w:after="40" w:line="259" w:lineRule="auto"/>
              <w:rPr>
                <w:rFonts w:asciiTheme="majorBidi" w:hAnsiTheme="majorBidi" w:cstheme="majorBidi"/>
                <w:sz w:val="24"/>
                <w:szCs w:val="24"/>
              </w:rPr>
            </w:pPr>
            <w:proofErr w:type="gramStart"/>
            <w:r w:rsidRPr="001F2E4A">
              <w:rPr>
                <w:rFonts w:asciiTheme="majorBidi" w:hAnsiTheme="majorBidi" w:cstheme="majorBidi"/>
                <w:sz w:val="24"/>
                <w:szCs w:val="24"/>
              </w:rPr>
              <w:t>Non Functional</w:t>
            </w:r>
            <w:proofErr w:type="gramEnd"/>
            <w:r w:rsidRPr="001F2E4A">
              <w:rPr>
                <w:rFonts w:asciiTheme="majorBidi" w:hAnsiTheme="majorBidi" w:cstheme="majorBidi"/>
                <w:sz w:val="24"/>
                <w:szCs w:val="24"/>
              </w:rPr>
              <w:t xml:space="preserve"> Requirement.</w:t>
            </w:r>
          </w:p>
        </w:tc>
      </w:tr>
      <w:tr w:rsidR="00DB7E0C" w:rsidRPr="001F2E4A" w14:paraId="3F242C18" w14:textId="77777777">
        <w:tc>
          <w:tcPr>
            <w:tcW w:w="2160" w:type="dxa"/>
            <w:vAlign w:val="center"/>
          </w:tcPr>
          <w:p w14:paraId="621981A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Performance dimension</w:t>
            </w:r>
          </w:p>
        </w:tc>
        <w:tc>
          <w:tcPr>
            <w:tcW w:w="7488" w:type="dxa"/>
            <w:vAlign w:val="center"/>
          </w:tcPr>
          <w:p w14:paraId="07901FE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One of the six aspects of student </w:t>
            </w:r>
            <w:proofErr w:type="gramStart"/>
            <w:r w:rsidRPr="001F2E4A">
              <w:rPr>
                <w:rFonts w:asciiTheme="majorBidi" w:hAnsiTheme="majorBidi" w:cstheme="majorBidi"/>
                <w:sz w:val="24"/>
                <w:szCs w:val="24"/>
              </w:rPr>
              <w:t>performance the system</w:t>
            </w:r>
            <w:proofErr w:type="gramEnd"/>
            <w:r w:rsidRPr="001F2E4A">
              <w:rPr>
                <w:rFonts w:asciiTheme="majorBidi" w:hAnsiTheme="majorBidi" w:cstheme="majorBidi"/>
                <w:sz w:val="24"/>
                <w:szCs w:val="24"/>
              </w:rPr>
              <w:t xml:space="preserve"> measures: procedural accuracy, safety compliance, reagent management, time efficiency, conceptual understanding, and error recovery.</w:t>
            </w:r>
          </w:p>
        </w:tc>
      </w:tr>
      <w:tr w:rsidR="00DB7E0C" w:rsidRPr="001F2E4A" w14:paraId="421DEF52" w14:textId="77777777">
        <w:tc>
          <w:tcPr>
            <w:tcW w:w="2160" w:type="dxa"/>
            <w:vAlign w:val="center"/>
          </w:tcPr>
          <w:p w14:paraId="69BC6C6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PII</w:t>
            </w:r>
          </w:p>
        </w:tc>
        <w:tc>
          <w:tcPr>
            <w:tcW w:w="7488" w:type="dxa"/>
            <w:vAlign w:val="center"/>
          </w:tcPr>
          <w:p w14:paraId="7C96D95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Personally Identifiable Information.</w:t>
            </w:r>
          </w:p>
        </w:tc>
      </w:tr>
      <w:tr w:rsidR="00DB7E0C" w:rsidRPr="001F2E4A" w14:paraId="629BBF1A" w14:textId="77777777">
        <w:tc>
          <w:tcPr>
            <w:tcW w:w="2160" w:type="dxa"/>
            <w:vAlign w:val="center"/>
          </w:tcPr>
          <w:p w14:paraId="1173068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PKT</w:t>
            </w:r>
          </w:p>
        </w:tc>
        <w:tc>
          <w:tcPr>
            <w:tcW w:w="7488" w:type="dxa"/>
            <w:vAlign w:val="center"/>
          </w:tcPr>
          <w:p w14:paraId="04CDB4B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Pakistan Standard Time.</w:t>
            </w:r>
          </w:p>
        </w:tc>
      </w:tr>
      <w:tr w:rsidR="00DB7E0C" w:rsidRPr="001F2E4A" w14:paraId="6905EC38" w14:textId="77777777">
        <w:tc>
          <w:tcPr>
            <w:tcW w:w="2160" w:type="dxa"/>
            <w:vAlign w:val="center"/>
          </w:tcPr>
          <w:p w14:paraId="0BFF3FB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RBAC</w:t>
            </w:r>
          </w:p>
        </w:tc>
        <w:tc>
          <w:tcPr>
            <w:tcW w:w="7488" w:type="dxa"/>
            <w:vAlign w:val="center"/>
          </w:tcPr>
          <w:p w14:paraId="5A3CC95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Role Based Access Control.</w:t>
            </w:r>
          </w:p>
        </w:tc>
      </w:tr>
      <w:tr w:rsidR="00DB7E0C" w:rsidRPr="001F2E4A" w14:paraId="515704D1" w14:textId="77777777">
        <w:tc>
          <w:tcPr>
            <w:tcW w:w="2160" w:type="dxa"/>
            <w:vAlign w:val="center"/>
          </w:tcPr>
          <w:p w14:paraId="23440EB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Readiness report</w:t>
            </w:r>
          </w:p>
        </w:tc>
        <w:tc>
          <w:tcPr>
            <w:tcW w:w="7488" w:type="dxa"/>
            <w:vAlign w:val="center"/>
          </w:tcPr>
          <w:p w14:paraId="04F54B5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record classifying a student as Not Ready, Approaching Readiness, or Ready for Real Lab, derived from the six performance dimensions.</w:t>
            </w:r>
          </w:p>
        </w:tc>
      </w:tr>
      <w:tr w:rsidR="00DB7E0C" w:rsidRPr="001F2E4A" w14:paraId="676AB2E1" w14:textId="77777777">
        <w:tc>
          <w:tcPr>
            <w:tcW w:w="2160" w:type="dxa"/>
            <w:vAlign w:val="center"/>
          </w:tcPr>
          <w:p w14:paraId="1260AE1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Safety certificate</w:t>
            </w:r>
          </w:p>
        </w:tc>
        <w:tc>
          <w:tcPr>
            <w:tcW w:w="7488" w:type="dxa"/>
            <w:vAlign w:val="center"/>
          </w:tcPr>
          <w:p w14:paraId="2202FB2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permanent record a student receives after passing all four safety tiers. It carries a unique identifier and the score obtained in each tier.</w:t>
            </w:r>
          </w:p>
        </w:tc>
      </w:tr>
      <w:tr w:rsidR="00DB7E0C" w:rsidRPr="001F2E4A" w14:paraId="35A7B897" w14:textId="77777777">
        <w:tc>
          <w:tcPr>
            <w:tcW w:w="2160" w:type="dxa"/>
            <w:vAlign w:val="center"/>
          </w:tcPr>
          <w:p w14:paraId="035D512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Safety tier</w:t>
            </w:r>
          </w:p>
        </w:tc>
        <w:tc>
          <w:tcPr>
            <w:tcW w:w="7488" w:type="dxa"/>
            <w:vAlign w:val="center"/>
          </w:tcPr>
          <w:p w14:paraId="2DFF493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of the four units of safety instruction and assessment. Each tier must be passed before the next becomes available.</w:t>
            </w:r>
          </w:p>
        </w:tc>
      </w:tr>
      <w:tr w:rsidR="00DB7E0C" w:rsidRPr="001F2E4A" w14:paraId="78101226" w14:textId="77777777">
        <w:tc>
          <w:tcPr>
            <w:tcW w:w="2160" w:type="dxa"/>
            <w:vAlign w:val="center"/>
          </w:tcPr>
          <w:p w14:paraId="7E613FE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Simulation AR</w:t>
            </w:r>
          </w:p>
        </w:tc>
        <w:tc>
          <w:tcPr>
            <w:tcW w:w="7488" w:type="dxa"/>
            <w:vAlign w:val="center"/>
          </w:tcPr>
          <w:p w14:paraId="73DCC8C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alternative view shown when live augmented reality is unavailable. It offers the same controls and the same experiment without camera input.</w:t>
            </w:r>
          </w:p>
        </w:tc>
      </w:tr>
      <w:tr w:rsidR="00DB7E0C" w:rsidRPr="001F2E4A" w14:paraId="327E3C3E" w14:textId="77777777">
        <w:tc>
          <w:tcPr>
            <w:tcW w:w="2160" w:type="dxa"/>
            <w:vAlign w:val="center"/>
          </w:tcPr>
          <w:p w14:paraId="1B95262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w:t>
            </w:r>
          </w:p>
        </w:tc>
        <w:tc>
          <w:tcPr>
            <w:tcW w:w="7488" w:type="dxa"/>
            <w:vAlign w:val="center"/>
          </w:tcPr>
          <w:p w14:paraId="43E4903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Security Requirement.</w:t>
            </w:r>
          </w:p>
        </w:tc>
      </w:tr>
      <w:tr w:rsidR="00DB7E0C" w:rsidRPr="001F2E4A" w14:paraId="3BEE818C" w14:textId="77777777">
        <w:tc>
          <w:tcPr>
            <w:tcW w:w="2160" w:type="dxa"/>
            <w:vAlign w:val="center"/>
          </w:tcPr>
          <w:p w14:paraId="2FD9E65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SRS</w:t>
            </w:r>
          </w:p>
        </w:tc>
        <w:tc>
          <w:tcPr>
            <w:tcW w:w="7488" w:type="dxa"/>
            <w:vAlign w:val="center"/>
          </w:tcPr>
          <w:p w14:paraId="5565C2C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Software Requirements Specification.</w:t>
            </w:r>
          </w:p>
        </w:tc>
      </w:tr>
      <w:tr w:rsidR="00DB7E0C" w:rsidRPr="001F2E4A" w14:paraId="4D52C1A4" w14:textId="77777777">
        <w:tc>
          <w:tcPr>
            <w:tcW w:w="2160" w:type="dxa"/>
            <w:vAlign w:val="center"/>
          </w:tcPr>
          <w:p w14:paraId="47EC9A3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TLS</w:t>
            </w:r>
          </w:p>
        </w:tc>
        <w:tc>
          <w:tcPr>
            <w:tcW w:w="7488" w:type="dxa"/>
            <w:vAlign w:val="center"/>
          </w:tcPr>
          <w:p w14:paraId="5AE63A2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Transport Layer Security.</w:t>
            </w:r>
          </w:p>
        </w:tc>
      </w:tr>
      <w:tr w:rsidR="00DB7E0C" w:rsidRPr="001F2E4A" w14:paraId="7B9E1E26" w14:textId="77777777">
        <w:tc>
          <w:tcPr>
            <w:tcW w:w="2160" w:type="dxa"/>
            <w:vAlign w:val="center"/>
          </w:tcPr>
          <w:p w14:paraId="7ADB7CA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UUID</w:t>
            </w:r>
          </w:p>
        </w:tc>
        <w:tc>
          <w:tcPr>
            <w:tcW w:w="7488" w:type="dxa"/>
            <w:vAlign w:val="center"/>
          </w:tcPr>
          <w:p w14:paraId="5149145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Universally Unique Identifier.</w:t>
            </w:r>
          </w:p>
        </w:tc>
      </w:tr>
      <w:tr w:rsidR="00DB7E0C" w:rsidRPr="001F2E4A" w14:paraId="1119F781" w14:textId="77777777">
        <w:tc>
          <w:tcPr>
            <w:tcW w:w="2160" w:type="dxa"/>
            <w:vAlign w:val="center"/>
          </w:tcPr>
          <w:p w14:paraId="7BF7A21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WCAG</w:t>
            </w:r>
          </w:p>
        </w:tc>
        <w:tc>
          <w:tcPr>
            <w:tcW w:w="7488" w:type="dxa"/>
            <w:vAlign w:val="center"/>
          </w:tcPr>
          <w:p w14:paraId="6613651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Web Content Accessibility Guidelines.</w:t>
            </w:r>
          </w:p>
        </w:tc>
      </w:tr>
      <w:tr w:rsidR="00DB7E0C" w:rsidRPr="001F2E4A" w14:paraId="070C6E2C" w14:textId="77777777">
        <w:tc>
          <w:tcPr>
            <w:tcW w:w="2160" w:type="dxa"/>
            <w:vAlign w:val="center"/>
          </w:tcPr>
          <w:p w14:paraId="2C38C2A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XP</w:t>
            </w:r>
          </w:p>
        </w:tc>
        <w:tc>
          <w:tcPr>
            <w:tcW w:w="7488" w:type="dxa"/>
            <w:vAlign w:val="center"/>
          </w:tcPr>
          <w:p w14:paraId="1890D37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Experience Points, the score a student accumulates through activity in the system.</w:t>
            </w:r>
          </w:p>
        </w:tc>
      </w:tr>
    </w:tbl>
    <w:p w14:paraId="02EB327A" w14:textId="77777777" w:rsidR="00DB7E0C" w:rsidRPr="001F2E4A" w:rsidRDefault="00DB7E0C">
      <w:pPr>
        <w:spacing w:after="80"/>
        <w:rPr>
          <w:rFonts w:asciiTheme="majorBidi" w:hAnsiTheme="majorBidi" w:cstheme="majorBidi"/>
          <w:sz w:val="24"/>
          <w:szCs w:val="24"/>
        </w:rPr>
      </w:pPr>
    </w:p>
    <w:p w14:paraId="13FC3768"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Requirement identifiers used in this document are identical to those used in Chapter 3 of the Final Year Project report. FR-02.7, for example, refers to the issuing of the safety certificate in both documents. The modal verb "shall" </w:t>
      </w:r>
      <w:proofErr w:type="gramStart"/>
      <w:r w:rsidRPr="001F2E4A">
        <w:rPr>
          <w:rFonts w:asciiTheme="majorBidi" w:hAnsiTheme="majorBidi" w:cstheme="majorBidi"/>
          <w:sz w:val="24"/>
          <w:szCs w:val="24"/>
        </w:rPr>
        <w:t>marks</w:t>
      </w:r>
      <w:proofErr w:type="gramEnd"/>
      <w:r w:rsidRPr="001F2E4A">
        <w:rPr>
          <w:rFonts w:asciiTheme="majorBidi" w:hAnsiTheme="majorBidi" w:cstheme="majorBidi"/>
          <w:sz w:val="24"/>
          <w:szCs w:val="24"/>
        </w:rPr>
        <w:t xml:space="preserve"> a binding requirement, "will" a statement of expected </w:t>
      </w:r>
      <w:proofErr w:type="spellStart"/>
      <w:r w:rsidRPr="001F2E4A">
        <w:rPr>
          <w:rFonts w:asciiTheme="majorBidi" w:hAnsiTheme="majorBidi" w:cstheme="majorBidi"/>
          <w:sz w:val="24"/>
          <w:szCs w:val="24"/>
        </w:rPr>
        <w:t>behaviour</w:t>
      </w:r>
      <w:proofErr w:type="spellEnd"/>
      <w:r w:rsidRPr="001F2E4A">
        <w:rPr>
          <w:rFonts w:asciiTheme="majorBidi" w:hAnsiTheme="majorBidi" w:cstheme="majorBidi"/>
          <w:sz w:val="24"/>
          <w:szCs w:val="24"/>
        </w:rPr>
        <w:t>, and "should" a recommendation that is not a condition of acceptance.</w:t>
      </w:r>
    </w:p>
    <w:p w14:paraId="4DE65664"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188D215B" w14:textId="0EE3A76D" w:rsidR="00DB7E0C" w:rsidRPr="001F2E4A" w:rsidRDefault="00E80121" w:rsidP="006B53DB">
      <w:pPr>
        <w:pStyle w:val="Heading1"/>
        <w:numPr>
          <w:ilvl w:val="0"/>
          <w:numId w:val="10"/>
        </w:numPr>
        <w:rPr>
          <w:rFonts w:asciiTheme="majorBidi" w:hAnsiTheme="majorBidi"/>
          <w:color w:val="000000" w:themeColor="text1"/>
          <w:sz w:val="24"/>
          <w:szCs w:val="24"/>
        </w:rPr>
      </w:pPr>
      <w:bookmarkStart w:id="4" w:name="_Toc242385021"/>
      <w:r w:rsidRPr="001F2E4A">
        <w:rPr>
          <w:rFonts w:asciiTheme="majorBidi" w:hAnsiTheme="majorBidi"/>
          <w:color w:val="000000" w:themeColor="text1"/>
          <w:sz w:val="24"/>
          <w:szCs w:val="24"/>
        </w:rPr>
        <w:lastRenderedPageBreak/>
        <w:t>Stakeholders</w:t>
      </w:r>
      <w:bookmarkEnd w:id="4"/>
    </w:p>
    <w:tbl>
      <w:tblPr>
        <w:tblStyle w:val="TableGrid"/>
        <w:tblW w:w="0" w:type="auto"/>
        <w:tblLook w:val="04A0" w:firstRow="1" w:lastRow="0" w:firstColumn="1" w:lastColumn="0" w:noHBand="0" w:noVBand="1"/>
      </w:tblPr>
      <w:tblGrid>
        <w:gridCol w:w="2592"/>
        <w:gridCol w:w="7056"/>
      </w:tblGrid>
      <w:tr w:rsidR="00DB7E0C" w:rsidRPr="001F2E4A" w14:paraId="70985C33" w14:textId="77777777">
        <w:tc>
          <w:tcPr>
            <w:tcW w:w="2592" w:type="dxa"/>
            <w:shd w:val="clear" w:color="auto" w:fill="F2F2F2"/>
            <w:vAlign w:val="center"/>
          </w:tcPr>
          <w:p w14:paraId="79457087"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Stakeholder</w:t>
            </w:r>
          </w:p>
        </w:tc>
        <w:tc>
          <w:tcPr>
            <w:tcW w:w="7056" w:type="dxa"/>
            <w:shd w:val="clear" w:color="auto" w:fill="F2F2F2"/>
            <w:vAlign w:val="center"/>
          </w:tcPr>
          <w:p w14:paraId="77FAEE64"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Interest / Role</w:t>
            </w:r>
          </w:p>
        </w:tc>
      </w:tr>
      <w:tr w:rsidR="00DB7E0C" w:rsidRPr="001F2E4A" w14:paraId="002DA599" w14:textId="77777777">
        <w:tc>
          <w:tcPr>
            <w:tcW w:w="2592" w:type="dxa"/>
            <w:vAlign w:val="center"/>
          </w:tcPr>
          <w:p w14:paraId="201603B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Secondary school students</w:t>
            </w:r>
          </w:p>
        </w:tc>
        <w:tc>
          <w:tcPr>
            <w:tcW w:w="7056" w:type="dxa"/>
            <w:vAlign w:val="center"/>
          </w:tcPr>
          <w:p w14:paraId="07987E3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Primary users. Perform experiments, complete safety certification, and are assessed by the system.</w:t>
            </w:r>
          </w:p>
        </w:tc>
      </w:tr>
      <w:tr w:rsidR="00DB7E0C" w:rsidRPr="001F2E4A" w14:paraId="714C3228" w14:textId="77777777">
        <w:tc>
          <w:tcPr>
            <w:tcW w:w="2592" w:type="dxa"/>
            <w:vAlign w:val="center"/>
          </w:tcPr>
          <w:p w14:paraId="72368DD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Chemistry teachers</w:t>
            </w:r>
          </w:p>
        </w:tc>
        <w:tc>
          <w:tcPr>
            <w:tcW w:w="7056" w:type="dxa"/>
            <w:vAlign w:val="center"/>
          </w:tcPr>
          <w:p w14:paraId="31ED225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Monitor classes, assign experiment tasks, review readiness reports, and verify safety certificates before permitting real laboratory access.</w:t>
            </w:r>
          </w:p>
        </w:tc>
      </w:tr>
      <w:tr w:rsidR="00DB7E0C" w:rsidRPr="001F2E4A" w14:paraId="6533B50F" w14:textId="77777777">
        <w:tc>
          <w:tcPr>
            <w:tcW w:w="2592" w:type="dxa"/>
            <w:vAlign w:val="center"/>
          </w:tcPr>
          <w:p w14:paraId="132D29B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School administrators</w:t>
            </w:r>
          </w:p>
        </w:tc>
        <w:tc>
          <w:tcPr>
            <w:tcW w:w="7056" w:type="dxa"/>
            <w:vAlign w:val="center"/>
          </w:tcPr>
          <w:p w14:paraId="46A5E44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Manage enrolment, classes, the experiment library, and institutional reporting. Approve adoption of the platform.</w:t>
            </w:r>
          </w:p>
        </w:tc>
      </w:tr>
      <w:tr w:rsidR="00DB7E0C" w:rsidRPr="001F2E4A" w14:paraId="610E20D5" w14:textId="77777777">
        <w:tc>
          <w:tcPr>
            <w:tcW w:w="2592" w:type="dxa"/>
            <w:vAlign w:val="center"/>
          </w:tcPr>
          <w:p w14:paraId="0BB5F9E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School management</w:t>
            </w:r>
          </w:p>
        </w:tc>
        <w:tc>
          <w:tcPr>
            <w:tcW w:w="7056" w:type="dxa"/>
            <w:vAlign w:val="center"/>
          </w:tcPr>
          <w:p w14:paraId="5F4123F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Fund the subscription and expect measurable improvement in practical science provision.</w:t>
            </w:r>
          </w:p>
        </w:tc>
      </w:tr>
      <w:tr w:rsidR="00DB7E0C" w:rsidRPr="001F2E4A" w14:paraId="41E3AE1B" w14:textId="77777777">
        <w:tc>
          <w:tcPr>
            <w:tcW w:w="2592" w:type="dxa"/>
            <w:vAlign w:val="center"/>
          </w:tcPr>
          <w:p w14:paraId="760E849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Parents and guardians</w:t>
            </w:r>
          </w:p>
        </w:tc>
        <w:tc>
          <w:tcPr>
            <w:tcW w:w="7056" w:type="dxa"/>
            <w:vAlign w:val="center"/>
          </w:tcPr>
          <w:p w14:paraId="260250D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Indirect beneficiaries. Expect their children to receive safe and effective practical science education. They are not users of the system.</w:t>
            </w:r>
          </w:p>
        </w:tc>
      </w:tr>
      <w:tr w:rsidR="00DB7E0C" w:rsidRPr="001F2E4A" w14:paraId="41C09BDA" w14:textId="77777777">
        <w:tc>
          <w:tcPr>
            <w:tcW w:w="2592" w:type="dxa"/>
            <w:vAlign w:val="center"/>
          </w:tcPr>
          <w:p w14:paraId="569B1A8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Project supervisor and co-supervisor</w:t>
            </w:r>
          </w:p>
        </w:tc>
        <w:tc>
          <w:tcPr>
            <w:tcW w:w="7056" w:type="dxa"/>
            <w:vAlign w:val="center"/>
          </w:tcPr>
          <w:p w14:paraId="175562E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Provide academic oversight and approve the requirements baseline.</w:t>
            </w:r>
          </w:p>
        </w:tc>
      </w:tr>
      <w:tr w:rsidR="00DB7E0C" w:rsidRPr="001F2E4A" w14:paraId="26188A17" w14:textId="77777777">
        <w:tc>
          <w:tcPr>
            <w:tcW w:w="2592" w:type="dxa"/>
            <w:vAlign w:val="center"/>
          </w:tcPr>
          <w:p w14:paraId="1527C2C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Evaluation committee</w:t>
            </w:r>
          </w:p>
        </w:tc>
        <w:tc>
          <w:tcPr>
            <w:tcW w:w="7056" w:type="dxa"/>
            <w:vAlign w:val="center"/>
          </w:tcPr>
          <w:p w14:paraId="31690CB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Assess the completed project against this specification.</w:t>
            </w:r>
          </w:p>
        </w:tc>
      </w:tr>
      <w:tr w:rsidR="00DB7E0C" w:rsidRPr="001F2E4A" w14:paraId="0E2FC0DC" w14:textId="77777777">
        <w:tc>
          <w:tcPr>
            <w:tcW w:w="2592" w:type="dxa"/>
            <w:vAlign w:val="center"/>
          </w:tcPr>
          <w:p w14:paraId="1676592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Development team</w:t>
            </w:r>
          </w:p>
        </w:tc>
        <w:tc>
          <w:tcPr>
            <w:tcW w:w="7056" w:type="dxa"/>
            <w:vAlign w:val="center"/>
          </w:tcPr>
          <w:p w14:paraId="55468A2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Design, build, and test the software.</w:t>
            </w:r>
          </w:p>
        </w:tc>
      </w:tr>
      <w:tr w:rsidR="00DB7E0C" w:rsidRPr="001F2E4A" w14:paraId="41A94096" w14:textId="77777777">
        <w:tc>
          <w:tcPr>
            <w:tcW w:w="2592" w:type="dxa"/>
            <w:vAlign w:val="center"/>
          </w:tcPr>
          <w:p w14:paraId="5906699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System maintainer</w:t>
            </w:r>
          </w:p>
        </w:tc>
        <w:tc>
          <w:tcPr>
            <w:tcW w:w="7056" w:type="dxa"/>
            <w:vAlign w:val="center"/>
          </w:tcPr>
          <w:p w14:paraId="660DFCD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Operates the deployed system after handover, including backup, monitoring, and updates.</w:t>
            </w:r>
          </w:p>
        </w:tc>
      </w:tr>
    </w:tbl>
    <w:p w14:paraId="151F7FBB" w14:textId="77777777" w:rsidR="00DB7E0C" w:rsidRPr="001F2E4A" w:rsidRDefault="00DB7E0C">
      <w:pPr>
        <w:spacing w:after="80"/>
        <w:rPr>
          <w:rFonts w:asciiTheme="majorBidi" w:hAnsiTheme="majorBidi" w:cstheme="majorBidi"/>
          <w:sz w:val="24"/>
          <w:szCs w:val="24"/>
        </w:rPr>
      </w:pPr>
    </w:p>
    <w:p w14:paraId="7473D61D" w14:textId="058F337D" w:rsidR="00DB7E0C" w:rsidRPr="001F2E4A" w:rsidRDefault="00E80121" w:rsidP="006B53DB">
      <w:pPr>
        <w:pStyle w:val="Heading1"/>
        <w:numPr>
          <w:ilvl w:val="0"/>
          <w:numId w:val="10"/>
        </w:numPr>
        <w:rPr>
          <w:rFonts w:asciiTheme="majorBidi" w:hAnsiTheme="majorBidi"/>
          <w:color w:val="000000" w:themeColor="text1"/>
          <w:sz w:val="24"/>
          <w:szCs w:val="24"/>
        </w:rPr>
      </w:pPr>
      <w:bookmarkStart w:id="5" w:name="_Toc242385022"/>
      <w:r w:rsidRPr="001F2E4A">
        <w:rPr>
          <w:rFonts w:asciiTheme="majorBidi" w:hAnsiTheme="majorBidi"/>
          <w:color w:val="000000" w:themeColor="text1"/>
          <w:sz w:val="24"/>
          <w:szCs w:val="24"/>
        </w:rPr>
        <w:t>Product Perspective</w:t>
      </w:r>
      <w:bookmarkEnd w:id="5"/>
    </w:p>
    <w:p w14:paraId="1AEA04AF"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Beaker Breakers Studio is a new and </w:t>
      </w:r>
      <w:proofErr w:type="spellStart"/>
      <w:proofErr w:type="gramStart"/>
      <w:r w:rsidRPr="001F2E4A">
        <w:rPr>
          <w:rFonts w:asciiTheme="majorBidi" w:hAnsiTheme="majorBidi" w:cstheme="majorBidi"/>
          <w:sz w:val="24"/>
          <w:szCs w:val="24"/>
        </w:rPr>
        <w:t>self contained</w:t>
      </w:r>
      <w:proofErr w:type="spellEnd"/>
      <w:proofErr w:type="gramEnd"/>
      <w:r w:rsidRPr="001F2E4A">
        <w:rPr>
          <w:rFonts w:asciiTheme="majorBidi" w:hAnsiTheme="majorBidi" w:cstheme="majorBidi"/>
          <w:sz w:val="24"/>
          <w:szCs w:val="24"/>
        </w:rPr>
        <w:t xml:space="preserve"> product. It does not replace any existing system in the institutions that will adopt it, and it does not require any school system to be present </w:t>
      </w:r>
      <w:proofErr w:type="gramStart"/>
      <w:r w:rsidRPr="001F2E4A">
        <w:rPr>
          <w:rFonts w:asciiTheme="majorBidi" w:hAnsiTheme="majorBidi" w:cstheme="majorBidi"/>
          <w:sz w:val="24"/>
          <w:szCs w:val="24"/>
        </w:rPr>
        <w:t>in order to</w:t>
      </w:r>
      <w:proofErr w:type="gramEnd"/>
      <w:r w:rsidRPr="001F2E4A">
        <w:rPr>
          <w:rFonts w:asciiTheme="majorBidi" w:hAnsiTheme="majorBidi" w:cstheme="majorBidi"/>
          <w:sz w:val="24"/>
          <w:szCs w:val="24"/>
        </w:rPr>
        <w:t xml:space="preserve"> operate.</w:t>
      </w:r>
    </w:p>
    <w:p w14:paraId="1EC261A7"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The product is an institutional platform rather than a consumer application. Accounts are created by a school administrator, students are </w:t>
      </w:r>
      <w:proofErr w:type="spellStart"/>
      <w:r w:rsidRPr="001F2E4A">
        <w:rPr>
          <w:rFonts w:asciiTheme="majorBidi" w:hAnsiTheme="majorBidi" w:cstheme="majorBidi"/>
          <w:sz w:val="24"/>
          <w:szCs w:val="24"/>
        </w:rPr>
        <w:t>organised</w:t>
      </w:r>
      <w:proofErr w:type="spellEnd"/>
      <w:r w:rsidRPr="001F2E4A">
        <w:rPr>
          <w:rFonts w:asciiTheme="majorBidi" w:hAnsiTheme="majorBidi" w:cstheme="majorBidi"/>
          <w:sz w:val="24"/>
          <w:szCs w:val="24"/>
        </w:rPr>
        <w:t xml:space="preserve"> into classes, and all data is scoped to the school that owns it. The product operates in three tiers. Presentation takes place on the client device, all business logic and authority reside on the server, and persistent data is held in </w:t>
      </w:r>
      <w:proofErr w:type="gramStart"/>
      <w:r w:rsidRPr="001F2E4A">
        <w:rPr>
          <w:rFonts w:asciiTheme="majorBidi" w:hAnsiTheme="majorBidi" w:cstheme="majorBidi"/>
          <w:sz w:val="24"/>
          <w:szCs w:val="24"/>
        </w:rPr>
        <w:t>server side</w:t>
      </w:r>
      <w:proofErr w:type="gramEnd"/>
      <w:r w:rsidRPr="001F2E4A">
        <w:rPr>
          <w:rFonts w:asciiTheme="majorBidi" w:hAnsiTheme="majorBidi" w:cstheme="majorBidi"/>
          <w:sz w:val="24"/>
          <w:szCs w:val="24"/>
        </w:rPr>
        <w:t xml:space="preserve"> stores. This arrangement is a constraint on the requirements rather than a design preference, because several requirements in Section 11 depend on the server remaining the sole authority for scoring and certification.</w:t>
      </w:r>
    </w:p>
    <w:p w14:paraId="2229005D" w14:textId="77777777" w:rsidR="00DB7E0C" w:rsidRPr="001F2E4A" w:rsidRDefault="00E80121" w:rsidP="004344FD">
      <w:pPr>
        <w:pStyle w:val="Heading2"/>
        <w:rPr>
          <w:rFonts w:asciiTheme="majorBidi" w:hAnsiTheme="majorBidi"/>
          <w:color w:val="000000" w:themeColor="text1"/>
          <w:sz w:val="24"/>
          <w:szCs w:val="24"/>
        </w:rPr>
      </w:pPr>
      <w:bookmarkStart w:id="6" w:name="_Toc242385023"/>
      <w:r w:rsidRPr="001F2E4A">
        <w:rPr>
          <w:rFonts w:asciiTheme="majorBidi" w:hAnsiTheme="majorBidi"/>
          <w:color w:val="000000" w:themeColor="text1"/>
          <w:sz w:val="24"/>
          <w:szCs w:val="24"/>
        </w:rPr>
        <w:t>3.1 System Context</w:t>
      </w:r>
      <w:bookmarkEnd w:id="6"/>
    </w:p>
    <w:p w14:paraId="19FFA835"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system exchanges data with four categories of human user and five external services. Students, teachers, and administrators interact through the web and mobile clients. The system maintainer interacts with the deployed infrastructure. The external services provide AI guidance and classification, voice synthesis, push notification delivery, transactional email, and real time event delivery.</w:t>
      </w:r>
    </w:p>
    <w:p w14:paraId="2B5098D1" w14:textId="77777777" w:rsidR="009F56C1" w:rsidRDefault="009F56C1" w:rsidP="009F56C1">
      <w:pPr>
        <w:keepNext/>
        <w:spacing w:after="80"/>
      </w:pPr>
      <w:r w:rsidRPr="001F2E4A">
        <w:rPr>
          <w:rFonts w:asciiTheme="majorBidi" w:hAnsiTheme="majorBidi" w:cstheme="majorBidi"/>
          <w:noProof/>
          <w:sz w:val="24"/>
          <w:szCs w:val="24"/>
        </w:rPr>
        <w:lastRenderedPageBreak/>
        <w:drawing>
          <wp:inline distT="0" distB="0" distL="0" distR="0" wp14:anchorId="48C24F95" wp14:editId="7E94ED7F">
            <wp:extent cx="6126480" cy="3102610"/>
            <wp:effectExtent l="0" t="0" r="7620" b="2540"/>
            <wp:docPr id="186511740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6480" cy="3102610"/>
                    </a:xfrm>
                    <a:prstGeom prst="rect">
                      <a:avLst/>
                    </a:prstGeom>
                    <a:noFill/>
                    <a:ln>
                      <a:noFill/>
                    </a:ln>
                  </pic:spPr>
                </pic:pic>
              </a:graphicData>
            </a:graphic>
          </wp:inline>
        </w:drawing>
      </w:r>
    </w:p>
    <w:p w14:paraId="6D0A22CE" w14:textId="496C7CD4" w:rsidR="00DB7E0C" w:rsidRPr="009F56C1" w:rsidRDefault="009F56C1" w:rsidP="009F56C1">
      <w:pPr>
        <w:pStyle w:val="Caption"/>
        <w:jc w:val="center"/>
        <w:rPr>
          <w:rFonts w:asciiTheme="majorBidi" w:hAnsiTheme="majorBidi" w:cstheme="majorBidi"/>
          <w:color w:val="auto"/>
          <w:sz w:val="24"/>
          <w:szCs w:val="24"/>
        </w:rPr>
      </w:pPr>
      <w:bookmarkStart w:id="7" w:name="_Toc242385356"/>
      <w:r w:rsidRPr="009F56C1">
        <w:rPr>
          <w:rFonts w:asciiTheme="majorBidi" w:hAnsiTheme="majorBidi" w:cstheme="majorBidi"/>
          <w:color w:val="auto"/>
          <w:sz w:val="24"/>
          <w:szCs w:val="24"/>
        </w:rPr>
        <w:t xml:space="preserve">Figure </w:t>
      </w:r>
      <w:r w:rsidRPr="009F56C1">
        <w:rPr>
          <w:rFonts w:asciiTheme="majorBidi" w:hAnsiTheme="majorBidi" w:cstheme="majorBidi"/>
          <w:color w:val="auto"/>
          <w:sz w:val="24"/>
          <w:szCs w:val="24"/>
        </w:rPr>
        <w:fldChar w:fldCharType="begin"/>
      </w:r>
      <w:r w:rsidRPr="009F56C1">
        <w:rPr>
          <w:rFonts w:asciiTheme="majorBidi" w:hAnsiTheme="majorBidi" w:cstheme="majorBidi"/>
          <w:color w:val="auto"/>
          <w:sz w:val="24"/>
          <w:szCs w:val="24"/>
        </w:rPr>
        <w:instrText xml:space="preserve"> SEQ Figure \* ARABIC </w:instrText>
      </w:r>
      <w:r w:rsidRPr="009F56C1">
        <w:rPr>
          <w:rFonts w:asciiTheme="majorBidi" w:hAnsiTheme="majorBidi" w:cstheme="majorBidi"/>
          <w:color w:val="auto"/>
          <w:sz w:val="24"/>
          <w:szCs w:val="24"/>
        </w:rPr>
        <w:fldChar w:fldCharType="separate"/>
      </w:r>
      <w:r w:rsidRPr="009F56C1">
        <w:rPr>
          <w:rFonts w:asciiTheme="majorBidi" w:hAnsiTheme="majorBidi" w:cstheme="majorBidi"/>
          <w:noProof/>
          <w:color w:val="auto"/>
          <w:sz w:val="24"/>
          <w:szCs w:val="24"/>
        </w:rPr>
        <w:t>1</w:t>
      </w:r>
      <w:r w:rsidRPr="009F56C1">
        <w:rPr>
          <w:rFonts w:asciiTheme="majorBidi" w:hAnsiTheme="majorBidi" w:cstheme="majorBidi"/>
          <w:color w:val="auto"/>
          <w:sz w:val="24"/>
          <w:szCs w:val="24"/>
        </w:rPr>
        <w:fldChar w:fldCharType="end"/>
      </w:r>
      <w:r w:rsidRPr="009F56C1">
        <w:rPr>
          <w:rFonts w:asciiTheme="majorBidi" w:hAnsiTheme="majorBidi" w:cstheme="majorBidi"/>
          <w:color w:val="auto"/>
          <w:sz w:val="24"/>
          <w:szCs w:val="24"/>
        </w:rPr>
        <w:t xml:space="preserve"> System Context Diagram</w:t>
      </w:r>
      <w:bookmarkEnd w:id="7"/>
    </w:p>
    <w:p w14:paraId="38E63CC9" w14:textId="21EDCD6E" w:rsidR="00DB7E0C" w:rsidRPr="001F2E4A" w:rsidRDefault="00E80121" w:rsidP="006B53DB">
      <w:pPr>
        <w:pStyle w:val="Heading1"/>
        <w:numPr>
          <w:ilvl w:val="0"/>
          <w:numId w:val="10"/>
        </w:numPr>
        <w:rPr>
          <w:rFonts w:asciiTheme="majorBidi" w:hAnsiTheme="majorBidi"/>
          <w:color w:val="000000" w:themeColor="text1"/>
          <w:sz w:val="24"/>
          <w:szCs w:val="24"/>
        </w:rPr>
      </w:pPr>
      <w:bookmarkStart w:id="8" w:name="_Toc242385024"/>
      <w:r w:rsidRPr="001F2E4A">
        <w:rPr>
          <w:rFonts w:asciiTheme="majorBidi" w:hAnsiTheme="majorBidi"/>
          <w:color w:val="000000" w:themeColor="text1"/>
          <w:sz w:val="24"/>
          <w:szCs w:val="24"/>
        </w:rPr>
        <w:t>Product Functions</w:t>
      </w:r>
      <w:bookmarkEnd w:id="8"/>
    </w:p>
    <w:p w14:paraId="73B6CE4C"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At the highest level the system provides the following functions. Each is expanded into numbered requirements in Section 11.</w:t>
      </w:r>
    </w:p>
    <w:p w14:paraId="47152D4C"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Authenticate users and manage the lifecycle of their accounts.</w:t>
      </w:r>
    </w:p>
    <w:p w14:paraId="1277A7D6"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 xml:space="preserve">Deliver </w:t>
      </w:r>
      <w:proofErr w:type="gramStart"/>
      <w:r w:rsidRPr="001F2E4A">
        <w:rPr>
          <w:rFonts w:asciiTheme="majorBidi" w:hAnsiTheme="majorBidi" w:cstheme="majorBidi"/>
          <w:sz w:val="24"/>
          <w:szCs w:val="24"/>
        </w:rPr>
        <w:t>four tier</w:t>
      </w:r>
      <w:proofErr w:type="gramEnd"/>
      <w:r w:rsidRPr="001F2E4A">
        <w:rPr>
          <w:rFonts w:asciiTheme="majorBidi" w:hAnsiTheme="majorBidi" w:cstheme="majorBidi"/>
          <w:sz w:val="24"/>
          <w:szCs w:val="24"/>
        </w:rPr>
        <w:t xml:space="preserve"> safety training and issue a digital safety certificate on completion.</w:t>
      </w:r>
    </w:p>
    <w:p w14:paraId="136E6D73"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Present a library of curriculum aligned chemistry experiments and enforce the prerequisites between them.</w:t>
      </w:r>
    </w:p>
    <w:p w14:paraId="0E698ACE"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Guide a student through each step of an experiment using an AI assistant.</w:t>
      </w:r>
    </w:p>
    <w:p w14:paraId="01FEB2E4"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Assess understanding through a knowledge quiz attached to each experiment.</w:t>
      </w:r>
    </w:p>
    <w:p w14:paraId="23219532"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Present selected experiments in augmented reality, with an automatic fallback on unsupported devices.</w:t>
      </w:r>
    </w:p>
    <w:p w14:paraId="5A6553C4"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Award experience points, badges, and rank levels for completed activity.</w:t>
      </w:r>
    </w:p>
    <w:p w14:paraId="7C4B644F"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Maintain class leaderboards and daily missions.</w:t>
      </w:r>
    </w:p>
    <w:p w14:paraId="7354304B"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Compute six performance dimensions per student and generate a readiness classification for the teacher.</w:t>
      </w:r>
    </w:p>
    <w:p w14:paraId="7FCDA85A"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Provide teachers with live class monitoring, task assignment, and notification broadcast.</w:t>
      </w:r>
    </w:p>
    <w:p w14:paraId="0FC06F52"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Provide administrators with user, class, library, and certificate management, and school level reporting.</w:t>
      </w:r>
    </w:p>
    <w:p w14:paraId="647B628C"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Record every sensitive administrative action in a permanent audit log.</w:t>
      </w:r>
    </w:p>
    <w:p w14:paraId="58AC79CB" w14:textId="77777777" w:rsidR="009F56C1" w:rsidRDefault="001601CD" w:rsidP="001601CD">
      <w:pPr>
        <w:pStyle w:val="Caption"/>
        <w:jc w:val="center"/>
        <w:rPr>
          <w:rFonts w:asciiTheme="majorBidi" w:hAnsiTheme="majorBidi" w:cstheme="majorBidi"/>
          <w:color w:val="auto"/>
          <w:sz w:val="24"/>
          <w:szCs w:val="24"/>
        </w:rPr>
      </w:pPr>
      <w:r w:rsidRPr="001F2E4A">
        <w:rPr>
          <w:rFonts w:asciiTheme="majorBidi" w:hAnsiTheme="majorBidi" w:cstheme="majorBidi"/>
          <w:noProof/>
          <w:sz w:val="24"/>
          <w:szCs w:val="24"/>
        </w:rPr>
        <w:lastRenderedPageBreak/>
        <w:drawing>
          <wp:inline distT="0" distB="0" distL="0" distR="0" wp14:anchorId="32340732" wp14:editId="449126E1">
            <wp:extent cx="6126480" cy="4161155"/>
            <wp:effectExtent l="0" t="0" r="7620" b="0"/>
            <wp:docPr id="66777930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6480" cy="4161155"/>
                    </a:xfrm>
                    <a:prstGeom prst="rect">
                      <a:avLst/>
                    </a:prstGeom>
                    <a:noFill/>
                    <a:ln>
                      <a:noFill/>
                    </a:ln>
                  </pic:spPr>
                </pic:pic>
              </a:graphicData>
            </a:graphic>
          </wp:inline>
        </w:drawing>
      </w:r>
    </w:p>
    <w:p w14:paraId="1142F126" w14:textId="112878BC" w:rsidR="00DB7E0C" w:rsidRPr="001F2E4A" w:rsidRDefault="001601CD" w:rsidP="001601CD">
      <w:pPr>
        <w:pStyle w:val="Caption"/>
        <w:jc w:val="center"/>
        <w:rPr>
          <w:rFonts w:asciiTheme="majorBidi" w:hAnsiTheme="majorBidi" w:cstheme="majorBidi"/>
          <w:sz w:val="24"/>
          <w:szCs w:val="24"/>
        </w:rPr>
      </w:pPr>
      <w:bookmarkStart w:id="9" w:name="_Toc242385357"/>
      <w:r w:rsidRPr="001601CD">
        <w:rPr>
          <w:rFonts w:asciiTheme="majorBidi" w:hAnsiTheme="majorBidi" w:cstheme="majorBidi"/>
          <w:color w:val="auto"/>
          <w:sz w:val="24"/>
          <w:szCs w:val="24"/>
        </w:rPr>
        <w:t xml:space="preserve">Figure </w:t>
      </w:r>
      <w:r w:rsidRPr="001601CD">
        <w:rPr>
          <w:rFonts w:asciiTheme="majorBidi" w:hAnsiTheme="majorBidi" w:cstheme="majorBidi"/>
          <w:color w:val="auto"/>
          <w:sz w:val="24"/>
          <w:szCs w:val="24"/>
        </w:rPr>
        <w:fldChar w:fldCharType="begin"/>
      </w:r>
      <w:r w:rsidRPr="001601CD">
        <w:rPr>
          <w:rFonts w:asciiTheme="majorBidi" w:hAnsiTheme="majorBidi" w:cstheme="majorBidi"/>
          <w:color w:val="auto"/>
          <w:sz w:val="24"/>
          <w:szCs w:val="24"/>
        </w:rPr>
        <w:instrText xml:space="preserve"> SEQ Figure \* ARABIC </w:instrText>
      </w:r>
      <w:r w:rsidRPr="001601CD">
        <w:rPr>
          <w:rFonts w:asciiTheme="majorBidi" w:hAnsiTheme="majorBidi" w:cstheme="majorBidi"/>
          <w:color w:val="auto"/>
          <w:sz w:val="24"/>
          <w:szCs w:val="24"/>
        </w:rPr>
        <w:fldChar w:fldCharType="separate"/>
      </w:r>
      <w:r w:rsidR="009F56C1">
        <w:rPr>
          <w:rFonts w:asciiTheme="majorBidi" w:hAnsiTheme="majorBidi" w:cstheme="majorBidi"/>
          <w:noProof/>
          <w:color w:val="auto"/>
          <w:sz w:val="24"/>
          <w:szCs w:val="24"/>
        </w:rPr>
        <w:t>2</w:t>
      </w:r>
      <w:r w:rsidRPr="001601CD">
        <w:rPr>
          <w:rFonts w:asciiTheme="majorBidi" w:hAnsiTheme="majorBidi" w:cstheme="majorBidi"/>
          <w:color w:val="auto"/>
          <w:sz w:val="24"/>
          <w:szCs w:val="24"/>
        </w:rPr>
        <w:fldChar w:fldCharType="end"/>
      </w:r>
      <w:r w:rsidRPr="001601CD">
        <w:rPr>
          <w:rFonts w:asciiTheme="majorBidi" w:hAnsiTheme="majorBidi" w:cstheme="majorBidi"/>
          <w:color w:val="auto"/>
          <w:sz w:val="24"/>
          <w:szCs w:val="24"/>
        </w:rPr>
        <w:t xml:space="preserve"> Overall </w:t>
      </w:r>
      <w:proofErr w:type="spellStart"/>
      <w:r w:rsidRPr="001601CD">
        <w:rPr>
          <w:rFonts w:asciiTheme="majorBidi" w:hAnsiTheme="majorBidi" w:cstheme="majorBidi"/>
          <w:color w:val="auto"/>
          <w:sz w:val="24"/>
          <w:szCs w:val="24"/>
        </w:rPr>
        <w:t>Usecase</w:t>
      </w:r>
      <w:proofErr w:type="spellEnd"/>
      <w:r w:rsidRPr="001601CD">
        <w:rPr>
          <w:rFonts w:asciiTheme="majorBidi" w:hAnsiTheme="majorBidi" w:cstheme="majorBidi"/>
          <w:color w:val="auto"/>
          <w:sz w:val="24"/>
          <w:szCs w:val="24"/>
        </w:rPr>
        <w:t xml:space="preserve"> Diagram</w:t>
      </w:r>
      <w:bookmarkEnd w:id="9"/>
    </w:p>
    <w:p w14:paraId="502A09F5"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77CCDCF5" w14:textId="63A0137A" w:rsidR="00DB7E0C" w:rsidRPr="001F2E4A" w:rsidRDefault="00E80121" w:rsidP="006B53DB">
      <w:pPr>
        <w:pStyle w:val="Heading1"/>
        <w:numPr>
          <w:ilvl w:val="0"/>
          <w:numId w:val="10"/>
        </w:numPr>
        <w:rPr>
          <w:rFonts w:asciiTheme="majorBidi" w:hAnsiTheme="majorBidi"/>
          <w:color w:val="000000" w:themeColor="text1"/>
          <w:sz w:val="24"/>
          <w:szCs w:val="24"/>
        </w:rPr>
      </w:pPr>
      <w:r w:rsidRPr="001F2E4A">
        <w:rPr>
          <w:rFonts w:asciiTheme="majorBidi" w:hAnsiTheme="majorBidi"/>
          <w:color w:val="000000" w:themeColor="text1"/>
          <w:sz w:val="24"/>
          <w:szCs w:val="24"/>
        </w:rPr>
        <w:lastRenderedPageBreak/>
        <w:t xml:space="preserve"> </w:t>
      </w:r>
      <w:bookmarkStart w:id="10" w:name="_Toc242385025"/>
      <w:r w:rsidRPr="001F2E4A">
        <w:rPr>
          <w:rFonts w:asciiTheme="majorBidi" w:hAnsiTheme="majorBidi"/>
          <w:color w:val="000000" w:themeColor="text1"/>
          <w:sz w:val="24"/>
          <w:szCs w:val="24"/>
        </w:rPr>
        <w:t>User Classes and Characteristics</w:t>
      </w:r>
      <w:bookmarkEnd w:id="10"/>
    </w:p>
    <w:tbl>
      <w:tblPr>
        <w:tblStyle w:val="TableGrid"/>
        <w:tblW w:w="0" w:type="auto"/>
        <w:tblLook w:val="04A0" w:firstRow="1" w:lastRow="0" w:firstColumn="1" w:lastColumn="0" w:noHBand="0" w:noVBand="1"/>
      </w:tblPr>
      <w:tblGrid>
        <w:gridCol w:w="2160"/>
        <w:gridCol w:w="7488"/>
      </w:tblGrid>
      <w:tr w:rsidR="00DB7E0C" w:rsidRPr="001F2E4A" w14:paraId="4E9ACBF4" w14:textId="77777777">
        <w:tc>
          <w:tcPr>
            <w:tcW w:w="2160" w:type="dxa"/>
            <w:shd w:val="clear" w:color="auto" w:fill="F2F2F2"/>
            <w:vAlign w:val="center"/>
          </w:tcPr>
          <w:p w14:paraId="0945A4D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User Class</w:t>
            </w:r>
          </w:p>
        </w:tc>
        <w:tc>
          <w:tcPr>
            <w:tcW w:w="7488" w:type="dxa"/>
            <w:shd w:val="clear" w:color="auto" w:fill="F2F2F2"/>
            <w:vAlign w:val="center"/>
          </w:tcPr>
          <w:p w14:paraId="4FD23728"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Characteristics</w:t>
            </w:r>
          </w:p>
        </w:tc>
      </w:tr>
      <w:tr w:rsidR="00DB7E0C" w:rsidRPr="001F2E4A" w14:paraId="391F9062" w14:textId="77777777">
        <w:tc>
          <w:tcPr>
            <w:tcW w:w="2160" w:type="dxa"/>
            <w:vAlign w:val="center"/>
          </w:tcPr>
          <w:p w14:paraId="238F21F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w:t>
            </w:r>
          </w:p>
        </w:tc>
        <w:tc>
          <w:tcPr>
            <w:tcW w:w="7488" w:type="dxa"/>
            <w:vAlign w:val="center"/>
          </w:tcPr>
          <w:p w14:paraId="4517B24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Aged 13 to 18. Basic familiarity with smartphones or school computers will be assumed; no prior experience of laboratory software will be required. English reading ability at approximately Class 8 level. Many will operate on a shared device and on a limited connection. Students will perform experiments, complete safety certification and earn rewards.</w:t>
            </w:r>
          </w:p>
        </w:tc>
      </w:tr>
      <w:tr w:rsidR="00DB7E0C" w:rsidRPr="001F2E4A" w14:paraId="10038D3C" w14:textId="77777777">
        <w:tc>
          <w:tcPr>
            <w:tcW w:w="2160" w:type="dxa"/>
            <w:vAlign w:val="center"/>
          </w:tcPr>
          <w:p w14:paraId="0AF2CEB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Teacher</w:t>
            </w:r>
          </w:p>
        </w:tc>
        <w:tc>
          <w:tcPr>
            <w:tcW w:w="7488" w:type="dxa"/>
            <w:vAlign w:val="center"/>
          </w:tcPr>
          <w:p w14:paraId="1FF1883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Chemistry subject teacher with moderate digital proficiency, who will use the system several times weekly to monitor classes, assign experiment tasks, generate readiness reports and verify safety certificates.</w:t>
            </w:r>
          </w:p>
        </w:tc>
      </w:tr>
      <w:tr w:rsidR="00DB7E0C" w:rsidRPr="001F2E4A" w14:paraId="628CDEFF" w14:textId="77777777">
        <w:tc>
          <w:tcPr>
            <w:tcW w:w="2160" w:type="dxa"/>
            <w:vAlign w:val="center"/>
          </w:tcPr>
          <w:p w14:paraId="734DF5C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Administrator</w:t>
            </w:r>
          </w:p>
        </w:tc>
        <w:tc>
          <w:tcPr>
            <w:tcW w:w="7488" w:type="dxa"/>
            <w:vAlign w:val="center"/>
          </w:tcPr>
          <w:p w14:paraId="10DBFD3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School information-technology administrator or principal, familiar with administrative software, who will use the system weekly to manage enrolment, classes, the experiment library, certificates and school-level reporting.</w:t>
            </w:r>
          </w:p>
        </w:tc>
      </w:tr>
      <w:tr w:rsidR="00DB7E0C" w:rsidRPr="001F2E4A" w14:paraId="63A17F66" w14:textId="77777777">
        <w:tc>
          <w:tcPr>
            <w:tcW w:w="2160" w:type="dxa"/>
            <w:vAlign w:val="center"/>
          </w:tcPr>
          <w:p w14:paraId="5153BE3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System Maintainer</w:t>
            </w:r>
          </w:p>
        </w:tc>
        <w:tc>
          <w:tcPr>
            <w:tcW w:w="7488" w:type="dxa"/>
            <w:vAlign w:val="center"/>
          </w:tcPr>
          <w:p w14:paraId="14B44AA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Technical operator who will be responsible after </w:t>
            </w:r>
            <w:proofErr w:type="gramStart"/>
            <w:r w:rsidRPr="001F2E4A">
              <w:rPr>
                <w:rFonts w:asciiTheme="majorBidi" w:hAnsiTheme="majorBidi" w:cstheme="majorBidi"/>
                <w:sz w:val="24"/>
                <w:szCs w:val="24"/>
              </w:rPr>
              <w:t>deployment for</w:t>
            </w:r>
            <w:proofErr w:type="gramEnd"/>
            <w:r w:rsidRPr="001F2E4A">
              <w:rPr>
                <w:rFonts w:asciiTheme="majorBidi" w:hAnsiTheme="majorBidi" w:cstheme="majorBidi"/>
                <w:sz w:val="24"/>
                <w:szCs w:val="24"/>
              </w:rPr>
              <w:t xml:space="preserve"> backups, monitoring and updates on the cloud infrastructure.</w:t>
            </w:r>
          </w:p>
        </w:tc>
      </w:tr>
    </w:tbl>
    <w:p w14:paraId="45A160DE" w14:textId="77777777" w:rsidR="00DB7E0C" w:rsidRPr="001F2E4A" w:rsidRDefault="00DB7E0C">
      <w:pPr>
        <w:spacing w:after="80"/>
        <w:rPr>
          <w:rFonts w:asciiTheme="majorBidi" w:hAnsiTheme="majorBidi" w:cstheme="majorBidi"/>
          <w:sz w:val="24"/>
          <w:szCs w:val="24"/>
        </w:rPr>
      </w:pPr>
    </w:p>
    <w:p w14:paraId="5B0E054E" w14:textId="7E55BBC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A structured survey of </w:t>
      </w:r>
      <w:r w:rsidR="00014698" w:rsidRPr="001F2E4A">
        <w:rPr>
          <w:rFonts w:asciiTheme="majorBidi" w:hAnsiTheme="majorBidi" w:cstheme="majorBidi"/>
          <w:sz w:val="24"/>
          <w:szCs w:val="24"/>
        </w:rPr>
        <w:t>41</w:t>
      </w:r>
      <w:r w:rsidRPr="001F2E4A">
        <w:rPr>
          <w:rFonts w:asciiTheme="majorBidi" w:hAnsiTheme="majorBidi" w:cstheme="majorBidi"/>
          <w:sz w:val="24"/>
          <w:szCs w:val="24"/>
        </w:rPr>
        <w:t xml:space="preserve"> </w:t>
      </w:r>
      <w:proofErr w:type="gramStart"/>
      <w:r w:rsidRPr="001F2E4A">
        <w:rPr>
          <w:rFonts w:asciiTheme="majorBidi" w:hAnsiTheme="majorBidi" w:cstheme="majorBidi"/>
          <w:sz w:val="24"/>
          <w:szCs w:val="24"/>
        </w:rPr>
        <w:t>students,  confirmed</w:t>
      </w:r>
      <w:proofErr w:type="gramEnd"/>
      <w:r w:rsidRPr="001F2E4A">
        <w:rPr>
          <w:rFonts w:asciiTheme="majorBidi" w:hAnsiTheme="majorBidi" w:cstheme="majorBidi"/>
          <w:sz w:val="24"/>
          <w:szCs w:val="24"/>
        </w:rPr>
        <w:t xml:space="preserve"> that the device and connectivity characteristics above are realistic for the intended users. The sample was small and </w:t>
      </w:r>
      <w:proofErr w:type="spellStart"/>
      <w:r w:rsidRPr="001F2E4A">
        <w:rPr>
          <w:rFonts w:asciiTheme="majorBidi" w:hAnsiTheme="majorBidi" w:cstheme="majorBidi"/>
          <w:sz w:val="24"/>
          <w:szCs w:val="24"/>
        </w:rPr>
        <w:t>self selected</w:t>
      </w:r>
      <w:proofErr w:type="spellEnd"/>
      <w:r w:rsidRPr="001F2E4A">
        <w:rPr>
          <w:rFonts w:asciiTheme="majorBidi" w:hAnsiTheme="majorBidi" w:cstheme="majorBidi"/>
          <w:sz w:val="24"/>
          <w:szCs w:val="24"/>
        </w:rPr>
        <w:t>, so the finding is treated as supporting evidence rather than as a statistical result.</w:t>
      </w:r>
    </w:p>
    <w:p w14:paraId="43EE6750" w14:textId="0BC01D11" w:rsidR="00DB7E0C" w:rsidRPr="001F2E4A" w:rsidRDefault="00E80121" w:rsidP="006B53DB">
      <w:pPr>
        <w:pStyle w:val="Heading1"/>
        <w:numPr>
          <w:ilvl w:val="0"/>
          <w:numId w:val="10"/>
        </w:numPr>
        <w:rPr>
          <w:rFonts w:asciiTheme="majorBidi" w:hAnsiTheme="majorBidi"/>
          <w:color w:val="000000" w:themeColor="text1"/>
          <w:sz w:val="24"/>
          <w:szCs w:val="24"/>
        </w:rPr>
      </w:pPr>
      <w:bookmarkStart w:id="11" w:name="_Toc242385026"/>
      <w:r w:rsidRPr="001F2E4A">
        <w:rPr>
          <w:rFonts w:asciiTheme="majorBidi" w:hAnsiTheme="majorBidi"/>
          <w:color w:val="000000" w:themeColor="text1"/>
          <w:sz w:val="24"/>
          <w:szCs w:val="24"/>
        </w:rPr>
        <w:t>Operating Environment</w:t>
      </w:r>
      <w:bookmarkEnd w:id="11"/>
    </w:p>
    <w:tbl>
      <w:tblPr>
        <w:tblStyle w:val="TableGrid"/>
        <w:tblW w:w="0" w:type="auto"/>
        <w:tblLook w:val="04A0" w:firstRow="1" w:lastRow="0" w:firstColumn="1" w:lastColumn="0" w:noHBand="0" w:noVBand="1"/>
      </w:tblPr>
      <w:tblGrid>
        <w:gridCol w:w="2160"/>
        <w:gridCol w:w="7488"/>
      </w:tblGrid>
      <w:tr w:rsidR="00DB7E0C" w:rsidRPr="001F2E4A" w14:paraId="3971EC54" w14:textId="77777777">
        <w:tc>
          <w:tcPr>
            <w:tcW w:w="2160" w:type="dxa"/>
            <w:shd w:val="clear" w:color="auto" w:fill="F2F2F2"/>
            <w:vAlign w:val="center"/>
          </w:tcPr>
          <w:p w14:paraId="2BFE4A12"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Element</w:t>
            </w:r>
          </w:p>
        </w:tc>
        <w:tc>
          <w:tcPr>
            <w:tcW w:w="7488" w:type="dxa"/>
            <w:shd w:val="clear" w:color="auto" w:fill="F2F2F2"/>
            <w:vAlign w:val="center"/>
          </w:tcPr>
          <w:p w14:paraId="556C5E7E"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Specification</w:t>
            </w:r>
          </w:p>
        </w:tc>
      </w:tr>
      <w:tr w:rsidR="00DB7E0C" w:rsidRPr="001F2E4A" w14:paraId="15B118AA" w14:textId="77777777">
        <w:tc>
          <w:tcPr>
            <w:tcW w:w="2160" w:type="dxa"/>
            <w:vAlign w:val="center"/>
          </w:tcPr>
          <w:p w14:paraId="6284233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Web client</w:t>
            </w:r>
          </w:p>
        </w:tc>
        <w:tc>
          <w:tcPr>
            <w:tcW w:w="7488" w:type="dxa"/>
            <w:vAlign w:val="center"/>
          </w:tcPr>
          <w:p w14:paraId="0247C08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Chrome 90 or later, Firefox 88 or later, Safari 14 or later, Edge 90 or later, on a device with at least 3 GB of memory and a browser supporting hardware accelerated 3D rendering.</w:t>
            </w:r>
          </w:p>
        </w:tc>
      </w:tr>
      <w:tr w:rsidR="00DB7E0C" w:rsidRPr="001F2E4A" w14:paraId="65DC6EF6" w14:textId="77777777">
        <w:tc>
          <w:tcPr>
            <w:tcW w:w="2160" w:type="dxa"/>
            <w:vAlign w:val="center"/>
          </w:tcPr>
          <w:p w14:paraId="460BF8A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Mobile client</w:t>
            </w:r>
          </w:p>
        </w:tc>
        <w:tc>
          <w:tcPr>
            <w:tcW w:w="7488" w:type="dxa"/>
            <w:vAlign w:val="center"/>
          </w:tcPr>
          <w:p w14:paraId="544E95F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Android 6.0 or later, or iOS 11 or later, with at least 2 GB of memory.</w:t>
            </w:r>
          </w:p>
        </w:tc>
      </w:tr>
      <w:tr w:rsidR="00DB7E0C" w:rsidRPr="001F2E4A" w14:paraId="2FD7349A" w14:textId="77777777">
        <w:tc>
          <w:tcPr>
            <w:tcW w:w="2160" w:type="dxa"/>
            <w:vAlign w:val="center"/>
          </w:tcPr>
          <w:p w14:paraId="5499B6B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Augmented reality</w:t>
            </w:r>
          </w:p>
        </w:tc>
        <w:tc>
          <w:tcPr>
            <w:tcW w:w="7488" w:type="dxa"/>
            <w:vAlign w:val="center"/>
          </w:tcPr>
          <w:p w14:paraId="2803AB8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Android 7.0 or later with </w:t>
            </w:r>
            <w:proofErr w:type="spellStart"/>
            <w:r w:rsidRPr="001F2E4A">
              <w:rPr>
                <w:rFonts w:asciiTheme="majorBidi" w:hAnsiTheme="majorBidi" w:cstheme="majorBidi"/>
                <w:sz w:val="24"/>
                <w:szCs w:val="24"/>
              </w:rPr>
              <w:t>ARCore</w:t>
            </w:r>
            <w:proofErr w:type="spellEnd"/>
            <w:r w:rsidRPr="001F2E4A">
              <w:rPr>
                <w:rFonts w:asciiTheme="majorBidi" w:hAnsiTheme="majorBidi" w:cstheme="majorBidi"/>
                <w:sz w:val="24"/>
                <w:szCs w:val="24"/>
              </w:rPr>
              <w:t xml:space="preserve"> support, or iOS 11 or later with ARKit support. A rear camera and motion sensors are required.</w:t>
            </w:r>
          </w:p>
        </w:tc>
      </w:tr>
      <w:tr w:rsidR="00DB7E0C" w:rsidRPr="001F2E4A" w14:paraId="24956C57" w14:textId="77777777">
        <w:tc>
          <w:tcPr>
            <w:tcW w:w="2160" w:type="dxa"/>
            <w:vAlign w:val="center"/>
          </w:tcPr>
          <w:p w14:paraId="6E09CF6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Server</w:t>
            </w:r>
          </w:p>
        </w:tc>
        <w:tc>
          <w:tcPr>
            <w:tcW w:w="7488" w:type="dxa"/>
            <w:vAlign w:val="center"/>
          </w:tcPr>
          <w:p w14:paraId="0965E1D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Cloud hosted virtual server with at least 2 virtual CPUs, 4 GB of memory, and 50 GB of storage.</w:t>
            </w:r>
          </w:p>
        </w:tc>
      </w:tr>
      <w:tr w:rsidR="00DB7E0C" w:rsidRPr="001F2E4A" w14:paraId="0BF10B7D" w14:textId="77777777">
        <w:tc>
          <w:tcPr>
            <w:tcW w:w="2160" w:type="dxa"/>
            <w:vAlign w:val="center"/>
          </w:tcPr>
          <w:p w14:paraId="136A15C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Database</w:t>
            </w:r>
          </w:p>
        </w:tc>
        <w:tc>
          <w:tcPr>
            <w:tcW w:w="7488" w:type="dxa"/>
            <w:vAlign w:val="center"/>
          </w:tcPr>
          <w:p w14:paraId="67D25AC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Relational database server with an associated cache instance.</w:t>
            </w:r>
          </w:p>
        </w:tc>
      </w:tr>
      <w:tr w:rsidR="00DB7E0C" w:rsidRPr="001F2E4A" w14:paraId="1BA7129E" w14:textId="77777777">
        <w:tc>
          <w:tcPr>
            <w:tcW w:w="2160" w:type="dxa"/>
            <w:vAlign w:val="center"/>
          </w:tcPr>
          <w:p w14:paraId="39527EA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Network</w:t>
            </w:r>
          </w:p>
        </w:tc>
        <w:tc>
          <w:tcPr>
            <w:tcW w:w="7488" w:type="dxa"/>
            <w:vAlign w:val="center"/>
          </w:tcPr>
          <w:p w14:paraId="2CD2522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At least 2 Mbps for standard use and 5 Mbps for augmented reality use.</w:t>
            </w:r>
          </w:p>
        </w:tc>
      </w:tr>
      <w:tr w:rsidR="00DB7E0C" w:rsidRPr="001F2E4A" w14:paraId="2422EF47" w14:textId="77777777">
        <w:tc>
          <w:tcPr>
            <w:tcW w:w="2160" w:type="dxa"/>
            <w:vAlign w:val="center"/>
          </w:tcPr>
          <w:p w14:paraId="7381E67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External services</w:t>
            </w:r>
          </w:p>
        </w:tc>
        <w:tc>
          <w:tcPr>
            <w:tcW w:w="7488" w:type="dxa"/>
            <w:vAlign w:val="center"/>
          </w:tcPr>
          <w:p w14:paraId="5972CCA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AI language service, voice synthesis service, push notification service, transactional email service, and real time event service, each reachable over HTTPS.</w:t>
            </w:r>
          </w:p>
        </w:tc>
      </w:tr>
    </w:tbl>
    <w:p w14:paraId="6B4235E1" w14:textId="77777777" w:rsidR="00DB7E0C" w:rsidRPr="001F2E4A" w:rsidRDefault="00DB7E0C">
      <w:pPr>
        <w:spacing w:after="80"/>
        <w:rPr>
          <w:rFonts w:asciiTheme="majorBidi" w:hAnsiTheme="majorBidi" w:cstheme="majorBidi"/>
          <w:sz w:val="24"/>
          <w:szCs w:val="24"/>
        </w:rPr>
      </w:pPr>
    </w:p>
    <w:p w14:paraId="6619F6B1" w14:textId="2F6806DE" w:rsidR="00DB7E0C" w:rsidRPr="001F2E4A" w:rsidRDefault="00E80121" w:rsidP="006B53DB">
      <w:pPr>
        <w:pStyle w:val="Heading1"/>
        <w:numPr>
          <w:ilvl w:val="0"/>
          <w:numId w:val="10"/>
        </w:numPr>
        <w:rPr>
          <w:rFonts w:asciiTheme="majorBidi" w:hAnsiTheme="majorBidi"/>
          <w:color w:val="000000" w:themeColor="text1"/>
          <w:sz w:val="24"/>
          <w:szCs w:val="24"/>
        </w:rPr>
      </w:pPr>
      <w:r w:rsidRPr="001F2E4A">
        <w:rPr>
          <w:rFonts w:asciiTheme="majorBidi" w:hAnsiTheme="majorBidi"/>
          <w:color w:val="000000" w:themeColor="text1"/>
          <w:sz w:val="24"/>
          <w:szCs w:val="24"/>
        </w:rPr>
        <w:lastRenderedPageBreak/>
        <w:t xml:space="preserve"> </w:t>
      </w:r>
      <w:bookmarkStart w:id="12" w:name="_Toc242385027"/>
      <w:r w:rsidRPr="001F2E4A">
        <w:rPr>
          <w:rFonts w:asciiTheme="majorBidi" w:hAnsiTheme="majorBidi"/>
          <w:color w:val="000000" w:themeColor="text1"/>
          <w:sz w:val="24"/>
          <w:szCs w:val="24"/>
        </w:rPr>
        <w:t>Assumptions and Dependencies</w:t>
      </w:r>
      <w:bookmarkEnd w:id="12"/>
    </w:p>
    <w:p w14:paraId="0D19CB2E"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The requirements in this document </w:t>
      </w:r>
      <w:proofErr w:type="gramStart"/>
      <w:r w:rsidRPr="001F2E4A">
        <w:rPr>
          <w:rFonts w:asciiTheme="majorBidi" w:hAnsiTheme="majorBidi" w:cstheme="majorBidi"/>
          <w:sz w:val="24"/>
          <w:szCs w:val="24"/>
        </w:rPr>
        <w:t>hold</w:t>
      </w:r>
      <w:proofErr w:type="gramEnd"/>
      <w:r w:rsidRPr="001F2E4A">
        <w:rPr>
          <w:rFonts w:asciiTheme="majorBidi" w:hAnsiTheme="majorBidi" w:cstheme="majorBidi"/>
          <w:sz w:val="24"/>
          <w:szCs w:val="24"/>
        </w:rPr>
        <w:t xml:space="preserve"> only while the following remain true. If any of them ceases to hold, the affected requirements will need to be reviewed.</w:t>
      </w:r>
    </w:p>
    <w:p w14:paraId="31946640"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Assumptions</w:t>
      </w:r>
    </w:p>
    <w:p w14:paraId="2523641E"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Students have access to a device meeting the minimum specification of Section 6, and to a connection of at least the stated minimum bandwidth.</w:t>
      </w:r>
    </w:p>
    <w:p w14:paraId="59C49595"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 xml:space="preserve">Accounts are created by a school administrator. There is no public </w:t>
      </w:r>
      <w:proofErr w:type="spellStart"/>
      <w:r w:rsidRPr="001F2E4A">
        <w:rPr>
          <w:rFonts w:asciiTheme="majorBidi" w:hAnsiTheme="majorBidi" w:cstheme="majorBidi"/>
          <w:sz w:val="24"/>
          <w:szCs w:val="24"/>
        </w:rPr>
        <w:t>self registration</w:t>
      </w:r>
      <w:proofErr w:type="spellEnd"/>
      <w:r w:rsidRPr="001F2E4A">
        <w:rPr>
          <w:rFonts w:asciiTheme="majorBidi" w:hAnsiTheme="majorBidi" w:cstheme="majorBidi"/>
          <w:sz w:val="24"/>
          <w:szCs w:val="24"/>
        </w:rPr>
        <w:t>.</w:t>
      </w:r>
    </w:p>
    <w:p w14:paraId="65AB684B"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Experiment content, assessment questions, and safety rules are authored and reviewed by qualified subject staff before publication.</w:t>
      </w:r>
    </w:p>
    <w:p w14:paraId="7BCCE60D"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Each student belongs to exactly one class at any given time.</w:t>
      </w:r>
    </w:p>
    <w:p w14:paraId="7EA274A2"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 xml:space="preserve">The adopting school permits </w:t>
      </w:r>
      <w:proofErr w:type="gramStart"/>
      <w:r w:rsidRPr="001F2E4A">
        <w:rPr>
          <w:rFonts w:asciiTheme="majorBidi" w:hAnsiTheme="majorBidi" w:cstheme="majorBidi"/>
          <w:sz w:val="24"/>
          <w:szCs w:val="24"/>
        </w:rPr>
        <w:t>student</w:t>
      </w:r>
      <w:proofErr w:type="gramEnd"/>
      <w:r w:rsidRPr="001F2E4A">
        <w:rPr>
          <w:rFonts w:asciiTheme="majorBidi" w:hAnsiTheme="majorBidi" w:cstheme="majorBidi"/>
          <w:sz w:val="24"/>
          <w:szCs w:val="24"/>
        </w:rPr>
        <w:t xml:space="preserve"> </w:t>
      </w:r>
      <w:proofErr w:type="gramStart"/>
      <w:r w:rsidRPr="001F2E4A">
        <w:rPr>
          <w:rFonts w:asciiTheme="majorBidi" w:hAnsiTheme="majorBidi" w:cstheme="majorBidi"/>
          <w:sz w:val="24"/>
          <w:szCs w:val="24"/>
        </w:rPr>
        <w:t>use of</w:t>
      </w:r>
      <w:proofErr w:type="gramEnd"/>
      <w:r w:rsidRPr="001F2E4A">
        <w:rPr>
          <w:rFonts w:asciiTheme="majorBidi" w:hAnsiTheme="majorBidi" w:cstheme="majorBidi"/>
          <w:sz w:val="24"/>
          <w:szCs w:val="24"/>
        </w:rPr>
        <w:t xml:space="preserve"> a smartphone or computer for the purposes of the subject.</w:t>
      </w:r>
    </w:p>
    <w:p w14:paraId="39616B0E"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A teacher is formally assigned to the classes they are expected to monitor, and that assignment is recorded in the system.</w:t>
      </w:r>
    </w:p>
    <w:p w14:paraId="6954C9D5"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Dependencies</w:t>
      </w:r>
    </w:p>
    <w:p w14:paraId="74CFD0BC"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AI step guidance and readiness classification depend on an external AI language service. If that service is unavailable, pre authored guidance is presented instead and every experiment remains completable.</w:t>
      </w:r>
    </w:p>
    <w:p w14:paraId="6387ACC3"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Augmented reality depends on the tracking framework provided by the mobile operating system. Where the framework is absent, the system presents the Simulation AR view instead.</w:t>
      </w:r>
    </w:p>
    <w:p w14:paraId="66FBA767"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 xml:space="preserve">Task and broadcast notifications depend on external push notification and email services. Where either is unavailable, the notification is delivered through the </w:t>
      </w:r>
      <w:proofErr w:type="gramStart"/>
      <w:r w:rsidRPr="001F2E4A">
        <w:rPr>
          <w:rFonts w:asciiTheme="majorBidi" w:hAnsiTheme="majorBidi" w:cstheme="majorBidi"/>
          <w:sz w:val="24"/>
          <w:szCs w:val="24"/>
        </w:rPr>
        <w:t>in application</w:t>
      </w:r>
      <w:proofErr w:type="gramEnd"/>
      <w:r w:rsidRPr="001F2E4A">
        <w:rPr>
          <w:rFonts w:asciiTheme="majorBidi" w:hAnsiTheme="majorBidi" w:cstheme="majorBidi"/>
          <w:sz w:val="24"/>
          <w:szCs w:val="24"/>
        </w:rPr>
        <w:t xml:space="preserve"> list.</w:t>
      </w:r>
    </w:p>
    <w:p w14:paraId="5F521034"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 xml:space="preserve">Live class monitoring depends on an external real time event service. Where it is unavailable, the </w:t>
      </w:r>
      <w:proofErr w:type="gramStart"/>
      <w:r w:rsidRPr="001F2E4A">
        <w:rPr>
          <w:rFonts w:asciiTheme="majorBidi" w:hAnsiTheme="majorBidi" w:cstheme="majorBidi"/>
          <w:sz w:val="24"/>
          <w:szCs w:val="24"/>
        </w:rPr>
        <w:t>teacher</w:t>
      </w:r>
      <w:proofErr w:type="gramEnd"/>
      <w:r w:rsidRPr="001F2E4A">
        <w:rPr>
          <w:rFonts w:asciiTheme="majorBidi" w:hAnsiTheme="majorBidi" w:cstheme="majorBidi"/>
          <w:sz w:val="24"/>
          <w:szCs w:val="24"/>
        </w:rPr>
        <w:t xml:space="preserve"> view refreshes by polling.</w:t>
      </w:r>
    </w:p>
    <w:p w14:paraId="6A448968"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The external services listed above are assumed to remain available under terms permitting educational use.</w:t>
      </w:r>
    </w:p>
    <w:p w14:paraId="625857E9" w14:textId="6EDD2632" w:rsidR="00DB7E0C" w:rsidRPr="001F2E4A" w:rsidRDefault="00E80121" w:rsidP="006B53DB">
      <w:pPr>
        <w:pStyle w:val="Heading1"/>
        <w:numPr>
          <w:ilvl w:val="0"/>
          <w:numId w:val="10"/>
        </w:numPr>
        <w:rPr>
          <w:rFonts w:asciiTheme="majorBidi" w:hAnsiTheme="majorBidi"/>
          <w:color w:val="000000" w:themeColor="text1"/>
          <w:sz w:val="24"/>
          <w:szCs w:val="24"/>
        </w:rPr>
      </w:pPr>
      <w:r w:rsidRPr="001F2E4A">
        <w:rPr>
          <w:rFonts w:asciiTheme="majorBidi" w:hAnsiTheme="majorBidi"/>
          <w:color w:val="000000" w:themeColor="text1"/>
          <w:sz w:val="24"/>
          <w:szCs w:val="24"/>
        </w:rPr>
        <w:t xml:space="preserve"> </w:t>
      </w:r>
      <w:bookmarkStart w:id="13" w:name="_Toc242385028"/>
      <w:r w:rsidRPr="001F2E4A">
        <w:rPr>
          <w:rFonts w:asciiTheme="majorBidi" w:hAnsiTheme="majorBidi"/>
          <w:color w:val="000000" w:themeColor="text1"/>
          <w:sz w:val="24"/>
          <w:szCs w:val="24"/>
        </w:rPr>
        <w:t>External Interface Requirements</w:t>
      </w:r>
      <w:bookmarkEnd w:id="13"/>
    </w:p>
    <w:p w14:paraId="72316C85" w14:textId="368019B4" w:rsidR="00DB7E0C" w:rsidRPr="001F2E4A" w:rsidRDefault="00E80121" w:rsidP="006B53DB">
      <w:pPr>
        <w:pStyle w:val="Heading2"/>
        <w:numPr>
          <w:ilvl w:val="1"/>
          <w:numId w:val="10"/>
        </w:numPr>
        <w:rPr>
          <w:rFonts w:asciiTheme="majorBidi" w:hAnsiTheme="majorBidi"/>
          <w:color w:val="000000" w:themeColor="text1"/>
          <w:sz w:val="24"/>
          <w:szCs w:val="24"/>
        </w:rPr>
      </w:pPr>
      <w:bookmarkStart w:id="14" w:name="_Toc242385029"/>
      <w:r w:rsidRPr="001F2E4A">
        <w:rPr>
          <w:rFonts w:asciiTheme="majorBidi" w:hAnsiTheme="majorBidi"/>
          <w:color w:val="000000" w:themeColor="text1"/>
          <w:sz w:val="24"/>
          <w:szCs w:val="24"/>
        </w:rPr>
        <w:t>User Interfaces</w:t>
      </w:r>
      <w:bookmarkEnd w:id="14"/>
    </w:p>
    <w:p w14:paraId="6D1D1337"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The system presents a web interface for students, teachers, and administrators, and a mobile interface for students. Each role is presented only with the functions permitted to that role. All web interfaces conform to WCAG 2.1 at conformance level AA. Interactive controls have a minimum target area of 44 by 44 pixels, and status is never conveyed by </w:t>
      </w:r>
      <w:proofErr w:type="spellStart"/>
      <w:r w:rsidRPr="001F2E4A">
        <w:rPr>
          <w:rFonts w:asciiTheme="majorBidi" w:hAnsiTheme="majorBidi" w:cstheme="majorBidi"/>
          <w:sz w:val="24"/>
          <w:szCs w:val="24"/>
        </w:rPr>
        <w:t>colour</w:t>
      </w:r>
      <w:proofErr w:type="spellEnd"/>
      <w:r w:rsidRPr="001F2E4A">
        <w:rPr>
          <w:rFonts w:asciiTheme="majorBidi" w:hAnsiTheme="majorBidi" w:cstheme="majorBidi"/>
          <w:sz w:val="24"/>
          <w:szCs w:val="24"/>
        </w:rPr>
        <w:t xml:space="preserve"> alone. The interface adapts to viewport widths from 320 pixels upward without loss of function.</w:t>
      </w:r>
    </w:p>
    <w:p w14:paraId="0F770A36" w14:textId="12C0A9A7" w:rsidR="00DB7E0C" w:rsidRPr="001F2E4A" w:rsidRDefault="00E80121" w:rsidP="006B53DB">
      <w:pPr>
        <w:pStyle w:val="Heading2"/>
        <w:numPr>
          <w:ilvl w:val="1"/>
          <w:numId w:val="10"/>
        </w:numPr>
        <w:rPr>
          <w:rFonts w:asciiTheme="majorBidi" w:hAnsiTheme="majorBidi"/>
          <w:color w:val="000000" w:themeColor="text1"/>
          <w:sz w:val="24"/>
          <w:szCs w:val="24"/>
        </w:rPr>
      </w:pPr>
      <w:bookmarkStart w:id="15" w:name="_Toc242385030"/>
      <w:r w:rsidRPr="001F2E4A">
        <w:rPr>
          <w:rFonts w:asciiTheme="majorBidi" w:hAnsiTheme="majorBidi"/>
          <w:color w:val="000000" w:themeColor="text1"/>
          <w:sz w:val="24"/>
          <w:szCs w:val="24"/>
        </w:rPr>
        <w:lastRenderedPageBreak/>
        <w:t>Hardware Interfaces</w:t>
      </w:r>
      <w:bookmarkEnd w:id="15"/>
    </w:p>
    <w:p w14:paraId="64CF7C60"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system accesses the rear camera and motion sensors of a mobile device when a student initiates augmented reality presentation, and only for the duration of that presentation. All camera and sensor resources are released when the presentation ends. No other hardware interface is required.</w:t>
      </w:r>
    </w:p>
    <w:p w14:paraId="06E36903" w14:textId="5A71ACC2" w:rsidR="00DB7E0C" w:rsidRPr="001F2E4A" w:rsidRDefault="00E80121" w:rsidP="006B53DB">
      <w:pPr>
        <w:pStyle w:val="Heading2"/>
        <w:numPr>
          <w:ilvl w:val="1"/>
          <w:numId w:val="10"/>
        </w:numPr>
        <w:rPr>
          <w:rFonts w:asciiTheme="majorBidi" w:hAnsiTheme="majorBidi"/>
          <w:color w:val="000000" w:themeColor="text1"/>
          <w:sz w:val="24"/>
          <w:szCs w:val="24"/>
        </w:rPr>
      </w:pPr>
      <w:bookmarkStart w:id="16" w:name="_Toc242385031"/>
      <w:r w:rsidRPr="001F2E4A">
        <w:rPr>
          <w:rFonts w:asciiTheme="majorBidi" w:hAnsiTheme="majorBidi"/>
          <w:color w:val="000000" w:themeColor="text1"/>
          <w:sz w:val="24"/>
          <w:szCs w:val="24"/>
        </w:rPr>
        <w:t>Software Interfaces</w:t>
      </w:r>
      <w:bookmarkEnd w:id="16"/>
    </w:p>
    <w:tbl>
      <w:tblPr>
        <w:tblStyle w:val="TableGrid"/>
        <w:tblW w:w="0" w:type="auto"/>
        <w:tblLook w:val="04A0" w:firstRow="1" w:lastRow="0" w:firstColumn="1" w:lastColumn="0" w:noHBand="0" w:noVBand="1"/>
      </w:tblPr>
      <w:tblGrid>
        <w:gridCol w:w="2160"/>
        <w:gridCol w:w="3888"/>
        <w:gridCol w:w="3600"/>
      </w:tblGrid>
      <w:tr w:rsidR="00DB7E0C" w:rsidRPr="001F2E4A" w14:paraId="754EE522" w14:textId="77777777">
        <w:tc>
          <w:tcPr>
            <w:tcW w:w="2160" w:type="dxa"/>
            <w:shd w:val="clear" w:color="auto" w:fill="F2F2F2"/>
            <w:vAlign w:val="center"/>
          </w:tcPr>
          <w:p w14:paraId="5D404E69"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External Service</w:t>
            </w:r>
          </w:p>
        </w:tc>
        <w:tc>
          <w:tcPr>
            <w:tcW w:w="3888" w:type="dxa"/>
            <w:shd w:val="clear" w:color="auto" w:fill="F2F2F2"/>
            <w:vAlign w:val="center"/>
          </w:tcPr>
          <w:p w14:paraId="070D0670"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Purpose</w:t>
            </w:r>
          </w:p>
        </w:tc>
        <w:tc>
          <w:tcPr>
            <w:tcW w:w="3600" w:type="dxa"/>
            <w:shd w:val="clear" w:color="auto" w:fill="F2F2F2"/>
            <w:vAlign w:val="center"/>
          </w:tcPr>
          <w:p w14:paraId="19BCA692" w14:textId="77777777" w:rsidR="00DB7E0C" w:rsidRPr="001F2E4A" w:rsidRDefault="00E80121">
            <w:pPr>
              <w:spacing w:after="40" w:line="240" w:lineRule="auto"/>
              <w:rPr>
                <w:rFonts w:asciiTheme="majorBidi" w:hAnsiTheme="majorBidi" w:cstheme="majorBidi"/>
                <w:sz w:val="24"/>
                <w:szCs w:val="24"/>
              </w:rPr>
            </w:pPr>
            <w:proofErr w:type="spellStart"/>
            <w:r w:rsidRPr="001F2E4A">
              <w:rPr>
                <w:rFonts w:asciiTheme="majorBidi" w:hAnsiTheme="majorBidi" w:cstheme="majorBidi"/>
                <w:b/>
                <w:sz w:val="24"/>
                <w:szCs w:val="24"/>
              </w:rPr>
              <w:t>Behaviour</w:t>
            </w:r>
            <w:proofErr w:type="spellEnd"/>
            <w:r w:rsidRPr="001F2E4A">
              <w:rPr>
                <w:rFonts w:asciiTheme="majorBidi" w:hAnsiTheme="majorBidi" w:cstheme="majorBidi"/>
                <w:b/>
                <w:sz w:val="24"/>
                <w:szCs w:val="24"/>
              </w:rPr>
              <w:t xml:space="preserve"> on Failure</w:t>
            </w:r>
          </w:p>
        </w:tc>
      </w:tr>
      <w:tr w:rsidR="00DB7E0C" w:rsidRPr="001F2E4A" w14:paraId="6BA51423" w14:textId="77777777">
        <w:tc>
          <w:tcPr>
            <w:tcW w:w="2160" w:type="dxa"/>
            <w:vAlign w:val="center"/>
          </w:tcPr>
          <w:p w14:paraId="6EB94F1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AI language service</w:t>
            </w:r>
          </w:p>
        </w:tc>
        <w:tc>
          <w:tcPr>
            <w:tcW w:w="3888" w:type="dxa"/>
            <w:vAlign w:val="center"/>
          </w:tcPr>
          <w:p w14:paraId="561C54C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Supplies contextual step guidance (FR-03.7) and readiness classification (FR-08.2).</w:t>
            </w:r>
          </w:p>
        </w:tc>
        <w:tc>
          <w:tcPr>
            <w:tcW w:w="3600" w:type="dxa"/>
            <w:vAlign w:val="center"/>
          </w:tcPr>
          <w:p w14:paraId="17EC9F39" w14:textId="77777777" w:rsidR="00DB7E0C" w:rsidRPr="001F2E4A" w:rsidRDefault="00E80121">
            <w:pPr>
              <w:spacing w:after="40" w:line="259" w:lineRule="auto"/>
              <w:rPr>
                <w:rFonts w:asciiTheme="majorBidi" w:hAnsiTheme="majorBidi" w:cstheme="majorBidi"/>
                <w:sz w:val="24"/>
                <w:szCs w:val="24"/>
              </w:rPr>
            </w:pPr>
            <w:proofErr w:type="gramStart"/>
            <w:r w:rsidRPr="001F2E4A">
              <w:rPr>
                <w:rFonts w:asciiTheme="majorBidi" w:hAnsiTheme="majorBidi" w:cstheme="majorBidi"/>
                <w:sz w:val="24"/>
                <w:szCs w:val="24"/>
              </w:rPr>
              <w:t>Pre authored</w:t>
            </w:r>
            <w:proofErr w:type="gramEnd"/>
            <w:r w:rsidRPr="001F2E4A">
              <w:rPr>
                <w:rFonts w:asciiTheme="majorBidi" w:hAnsiTheme="majorBidi" w:cstheme="majorBidi"/>
                <w:sz w:val="24"/>
                <w:szCs w:val="24"/>
              </w:rPr>
              <w:t xml:space="preserve"> guidance is presented and every experiment remains completable (NFR-06).</w:t>
            </w:r>
          </w:p>
        </w:tc>
      </w:tr>
      <w:tr w:rsidR="00DB7E0C" w:rsidRPr="001F2E4A" w14:paraId="061F7178" w14:textId="77777777">
        <w:tc>
          <w:tcPr>
            <w:tcW w:w="2160" w:type="dxa"/>
            <w:vAlign w:val="center"/>
          </w:tcPr>
          <w:p w14:paraId="3702790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Voice synthesis service</w:t>
            </w:r>
          </w:p>
        </w:tc>
        <w:tc>
          <w:tcPr>
            <w:tcW w:w="3888" w:type="dxa"/>
            <w:vAlign w:val="center"/>
          </w:tcPr>
          <w:p w14:paraId="74E9D43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Supplies spoken narration for the assistant avatar.</w:t>
            </w:r>
          </w:p>
        </w:tc>
        <w:tc>
          <w:tcPr>
            <w:tcW w:w="3600" w:type="dxa"/>
            <w:vAlign w:val="center"/>
          </w:tcPr>
          <w:p w14:paraId="497E1CB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Narration is omitted and text guidance remains available.</w:t>
            </w:r>
          </w:p>
        </w:tc>
      </w:tr>
      <w:tr w:rsidR="00DB7E0C" w:rsidRPr="001F2E4A" w14:paraId="104F949A" w14:textId="77777777">
        <w:tc>
          <w:tcPr>
            <w:tcW w:w="2160" w:type="dxa"/>
            <w:vAlign w:val="center"/>
          </w:tcPr>
          <w:p w14:paraId="7F50C0C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Push notification service</w:t>
            </w:r>
          </w:p>
        </w:tc>
        <w:tc>
          <w:tcPr>
            <w:tcW w:w="3888" w:type="dxa"/>
            <w:vAlign w:val="center"/>
          </w:tcPr>
          <w:p w14:paraId="5800E81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Delivers task and broadcast notifications to mobile devices (FR-09.6).</w:t>
            </w:r>
          </w:p>
        </w:tc>
        <w:tc>
          <w:tcPr>
            <w:tcW w:w="3600" w:type="dxa"/>
            <w:vAlign w:val="center"/>
          </w:tcPr>
          <w:p w14:paraId="35D3903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notification is delivered through the </w:t>
            </w:r>
            <w:proofErr w:type="gramStart"/>
            <w:r w:rsidRPr="001F2E4A">
              <w:rPr>
                <w:rFonts w:asciiTheme="majorBidi" w:hAnsiTheme="majorBidi" w:cstheme="majorBidi"/>
                <w:sz w:val="24"/>
                <w:szCs w:val="24"/>
              </w:rPr>
              <w:t>in application</w:t>
            </w:r>
            <w:proofErr w:type="gramEnd"/>
            <w:r w:rsidRPr="001F2E4A">
              <w:rPr>
                <w:rFonts w:asciiTheme="majorBidi" w:hAnsiTheme="majorBidi" w:cstheme="majorBidi"/>
                <w:sz w:val="24"/>
                <w:szCs w:val="24"/>
              </w:rPr>
              <w:t xml:space="preserve"> notification list.</w:t>
            </w:r>
          </w:p>
        </w:tc>
      </w:tr>
      <w:tr w:rsidR="00DB7E0C" w:rsidRPr="001F2E4A" w14:paraId="61DAF9F1" w14:textId="77777777">
        <w:tc>
          <w:tcPr>
            <w:tcW w:w="2160" w:type="dxa"/>
            <w:vAlign w:val="center"/>
          </w:tcPr>
          <w:p w14:paraId="5804818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Transactional email service</w:t>
            </w:r>
          </w:p>
        </w:tc>
        <w:tc>
          <w:tcPr>
            <w:tcW w:w="3888" w:type="dxa"/>
            <w:vAlign w:val="center"/>
          </w:tcPr>
          <w:p w14:paraId="3FEA10F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Delivers password reset messages (FR-01.3) and welcome messages on bulk import (FR-10.2).</w:t>
            </w:r>
          </w:p>
        </w:tc>
        <w:tc>
          <w:tcPr>
            <w:tcW w:w="3600" w:type="dxa"/>
            <w:vAlign w:val="center"/>
          </w:tcPr>
          <w:p w14:paraId="119A271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Delivery is retried up to three times within 24 hours.</w:t>
            </w:r>
          </w:p>
        </w:tc>
      </w:tr>
      <w:tr w:rsidR="00DB7E0C" w:rsidRPr="001F2E4A" w14:paraId="4740C76A" w14:textId="77777777">
        <w:tc>
          <w:tcPr>
            <w:tcW w:w="2160" w:type="dxa"/>
            <w:vAlign w:val="center"/>
          </w:tcPr>
          <w:p w14:paraId="28B3892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Real time event service</w:t>
            </w:r>
          </w:p>
        </w:tc>
        <w:tc>
          <w:tcPr>
            <w:tcW w:w="3888" w:type="dxa"/>
            <w:vAlign w:val="center"/>
          </w:tcPr>
          <w:p w14:paraId="0AA1D85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Delivers live class events to the </w:t>
            </w:r>
            <w:proofErr w:type="gramStart"/>
            <w:r w:rsidRPr="001F2E4A">
              <w:rPr>
                <w:rFonts w:asciiTheme="majorBidi" w:hAnsiTheme="majorBidi" w:cstheme="majorBidi"/>
                <w:sz w:val="24"/>
                <w:szCs w:val="24"/>
              </w:rPr>
              <w:t>teacher</w:t>
            </w:r>
            <w:proofErr w:type="gramEnd"/>
            <w:r w:rsidRPr="001F2E4A">
              <w:rPr>
                <w:rFonts w:asciiTheme="majorBidi" w:hAnsiTheme="majorBidi" w:cstheme="majorBidi"/>
                <w:sz w:val="24"/>
                <w:szCs w:val="24"/>
              </w:rPr>
              <w:t xml:space="preserve"> view (FR-09.3).</w:t>
            </w:r>
          </w:p>
        </w:tc>
        <w:tc>
          <w:tcPr>
            <w:tcW w:w="3600" w:type="dxa"/>
            <w:vAlign w:val="center"/>
          </w:tcPr>
          <w:p w14:paraId="7DF5516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w:t>
            </w:r>
            <w:proofErr w:type="gramStart"/>
            <w:r w:rsidRPr="001F2E4A">
              <w:rPr>
                <w:rFonts w:asciiTheme="majorBidi" w:hAnsiTheme="majorBidi" w:cstheme="majorBidi"/>
                <w:sz w:val="24"/>
                <w:szCs w:val="24"/>
              </w:rPr>
              <w:t>teacher</w:t>
            </w:r>
            <w:proofErr w:type="gramEnd"/>
            <w:r w:rsidRPr="001F2E4A">
              <w:rPr>
                <w:rFonts w:asciiTheme="majorBidi" w:hAnsiTheme="majorBidi" w:cstheme="majorBidi"/>
                <w:sz w:val="24"/>
                <w:szCs w:val="24"/>
              </w:rPr>
              <w:t xml:space="preserve"> view refreshes by polling at an interval not exceeding 30 seconds.</w:t>
            </w:r>
          </w:p>
        </w:tc>
      </w:tr>
    </w:tbl>
    <w:p w14:paraId="1B2F1609" w14:textId="77777777" w:rsidR="00DB7E0C" w:rsidRPr="001F2E4A" w:rsidRDefault="00DB7E0C">
      <w:pPr>
        <w:spacing w:after="80"/>
        <w:rPr>
          <w:rFonts w:asciiTheme="majorBidi" w:hAnsiTheme="majorBidi" w:cstheme="majorBidi"/>
          <w:sz w:val="24"/>
          <w:szCs w:val="24"/>
        </w:rPr>
      </w:pPr>
    </w:p>
    <w:p w14:paraId="786D19A7" w14:textId="2A49D225" w:rsidR="00DB7E0C" w:rsidRPr="001F2E4A" w:rsidRDefault="00E80121" w:rsidP="006B53DB">
      <w:pPr>
        <w:pStyle w:val="Heading2"/>
        <w:numPr>
          <w:ilvl w:val="1"/>
          <w:numId w:val="10"/>
        </w:numPr>
        <w:rPr>
          <w:rFonts w:asciiTheme="majorBidi" w:hAnsiTheme="majorBidi"/>
          <w:color w:val="000000" w:themeColor="text1"/>
          <w:sz w:val="24"/>
          <w:szCs w:val="24"/>
        </w:rPr>
      </w:pPr>
      <w:bookmarkStart w:id="17" w:name="_Toc242385032"/>
      <w:r w:rsidRPr="001F2E4A">
        <w:rPr>
          <w:rFonts w:asciiTheme="majorBidi" w:hAnsiTheme="majorBidi"/>
          <w:color w:val="000000" w:themeColor="text1"/>
          <w:sz w:val="24"/>
          <w:szCs w:val="24"/>
        </w:rPr>
        <w:t>Communication Interfaces</w:t>
      </w:r>
      <w:bookmarkEnd w:id="17"/>
    </w:p>
    <w:p w14:paraId="0C7E1954"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All communication between client and server uses HTTPS with TLS 1.3 or later. Server functions are exposed through a REST interface returning JSON. Every request to a protected endpoint carries a signed access token, and any request without a valid token is rejected. </w:t>
      </w:r>
      <w:proofErr w:type="gramStart"/>
      <w:r w:rsidRPr="001F2E4A">
        <w:rPr>
          <w:rFonts w:asciiTheme="majorBidi" w:hAnsiTheme="majorBidi" w:cstheme="majorBidi"/>
          <w:sz w:val="24"/>
          <w:szCs w:val="24"/>
        </w:rPr>
        <w:t>Student</w:t>
      </w:r>
      <w:proofErr w:type="gramEnd"/>
      <w:r w:rsidRPr="001F2E4A">
        <w:rPr>
          <w:rFonts w:asciiTheme="majorBidi" w:hAnsiTheme="majorBidi" w:cstheme="majorBidi"/>
          <w:sz w:val="24"/>
          <w:szCs w:val="24"/>
        </w:rPr>
        <w:t xml:space="preserve"> personally identifiable information is not transmitted to any external service.</w:t>
      </w:r>
    </w:p>
    <w:p w14:paraId="5C9E5027"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4075E18D" w14:textId="05F597FE" w:rsidR="00DB7E0C" w:rsidRPr="001F2E4A" w:rsidRDefault="00E80121" w:rsidP="006B53DB">
      <w:pPr>
        <w:pStyle w:val="Heading1"/>
        <w:numPr>
          <w:ilvl w:val="0"/>
          <w:numId w:val="10"/>
        </w:numPr>
        <w:rPr>
          <w:rFonts w:asciiTheme="majorBidi" w:hAnsiTheme="majorBidi"/>
          <w:color w:val="000000" w:themeColor="text1"/>
          <w:sz w:val="24"/>
          <w:szCs w:val="24"/>
        </w:rPr>
      </w:pPr>
      <w:bookmarkStart w:id="18" w:name="_Toc242385033"/>
      <w:r w:rsidRPr="001F2E4A">
        <w:rPr>
          <w:rFonts w:asciiTheme="majorBidi" w:hAnsiTheme="majorBidi"/>
          <w:color w:val="000000" w:themeColor="text1"/>
          <w:sz w:val="24"/>
          <w:szCs w:val="24"/>
        </w:rPr>
        <w:lastRenderedPageBreak/>
        <w:t>Role-Permission Matrix</w:t>
      </w:r>
      <w:bookmarkEnd w:id="18"/>
    </w:p>
    <w:p w14:paraId="055AC1F5"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following matrix defines module level access permissions per user role. F denotes full access, R denotes read only access, L denotes limited access confined to a subset of actions defined in Section 11, and None denotes no access.</w:t>
      </w:r>
    </w:p>
    <w:tbl>
      <w:tblPr>
        <w:tblStyle w:val="TableGrid"/>
        <w:tblW w:w="0" w:type="auto"/>
        <w:tblLook w:val="04A0" w:firstRow="1" w:lastRow="0" w:firstColumn="1" w:lastColumn="0" w:noHBand="0" w:noVBand="1"/>
      </w:tblPr>
      <w:tblGrid>
        <w:gridCol w:w="3168"/>
        <w:gridCol w:w="2160"/>
        <w:gridCol w:w="2160"/>
        <w:gridCol w:w="2160"/>
      </w:tblGrid>
      <w:tr w:rsidR="00DB7E0C" w:rsidRPr="001F2E4A" w14:paraId="711E9B8A" w14:textId="77777777">
        <w:tc>
          <w:tcPr>
            <w:tcW w:w="3168" w:type="dxa"/>
            <w:shd w:val="clear" w:color="auto" w:fill="F2F2F2"/>
            <w:vAlign w:val="center"/>
          </w:tcPr>
          <w:p w14:paraId="05CF7E6B"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Module</w:t>
            </w:r>
          </w:p>
        </w:tc>
        <w:tc>
          <w:tcPr>
            <w:tcW w:w="2160" w:type="dxa"/>
            <w:shd w:val="clear" w:color="auto" w:fill="F2F2F2"/>
            <w:vAlign w:val="center"/>
          </w:tcPr>
          <w:p w14:paraId="04317B02"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Student</w:t>
            </w:r>
          </w:p>
        </w:tc>
        <w:tc>
          <w:tcPr>
            <w:tcW w:w="2160" w:type="dxa"/>
            <w:shd w:val="clear" w:color="auto" w:fill="F2F2F2"/>
            <w:vAlign w:val="center"/>
          </w:tcPr>
          <w:p w14:paraId="7948AEAD"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Teacher</w:t>
            </w:r>
          </w:p>
        </w:tc>
        <w:tc>
          <w:tcPr>
            <w:tcW w:w="2160" w:type="dxa"/>
            <w:shd w:val="clear" w:color="auto" w:fill="F2F2F2"/>
            <w:vAlign w:val="center"/>
          </w:tcPr>
          <w:p w14:paraId="74621077"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Administrator</w:t>
            </w:r>
          </w:p>
        </w:tc>
      </w:tr>
      <w:tr w:rsidR="00DB7E0C" w:rsidRPr="001F2E4A" w14:paraId="6DDD48AF" w14:textId="77777777">
        <w:tc>
          <w:tcPr>
            <w:tcW w:w="3168" w:type="dxa"/>
            <w:vAlign w:val="center"/>
          </w:tcPr>
          <w:p w14:paraId="3E41F62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Own account and profile</w:t>
            </w:r>
          </w:p>
        </w:tc>
        <w:tc>
          <w:tcPr>
            <w:tcW w:w="2160" w:type="dxa"/>
            <w:vAlign w:val="center"/>
          </w:tcPr>
          <w:p w14:paraId="038CAA6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c>
          <w:tcPr>
            <w:tcW w:w="2160" w:type="dxa"/>
            <w:vAlign w:val="center"/>
          </w:tcPr>
          <w:p w14:paraId="46721DC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c>
          <w:tcPr>
            <w:tcW w:w="2160" w:type="dxa"/>
            <w:vAlign w:val="center"/>
          </w:tcPr>
          <w:p w14:paraId="22ECB4B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r>
      <w:tr w:rsidR="00DB7E0C" w:rsidRPr="001F2E4A" w14:paraId="7530A007" w14:textId="77777777">
        <w:tc>
          <w:tcPr>
            <w:tcW w:w="3168" w:type="dxa"/>
            <w:vAlign w:val="center"/>
          </w:tcPr>
          <w:p w14:paraId="5D3A65F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User account management</w:t>
            </w:r>
          </w:p>
        </w:tc>
        <w:tc>
          <w:tcPr>
            <w:tcW w:w="2160" w:type="dxa"/>
            <w:vAlign w:val="center"/>
          </w:tcPr>
          <w:p w14:paraId="2466D9C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18BE46D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56B191B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r>
      <w:tr w:rsidR="00DB7E0C" w:rsidRPr="001F2E4A" w14:paraId="29392B78" w14:textId="77777777">
        <w:tc>
          <w:tcPr>
            <w:tcW w:w="3168" w:type="dxa"/>
            <w:vAlign w:val="center"/>
          </w:tcPr>
          <w:p w14:paraId="6578185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Class management</w:t>
            </w:r>
          </w:p>
        </w:tc>
        <w:tc>
          <w:tcPr>
            <w:tcW w:w="2160" w:type="dxa"/>
            <w:vAlign w:val="center"/>
          </w:tcPr>
          <w:p w14:paraId="4B4B904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2CEC0F7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 classes)</w:t>
            </w:r>
          </w:p>
        </w:tc>
        <w:tc>
          <w:tcPr>
            <w:tcW w:w="2160" w:type="dxa"/>
            <w:vAlign w:val="center"/>
          </w:tcPr>
          <w:p w14:paraId="7719861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r>
      <w:tr w:rsidR="00DB7E0C" w:rsidRPr="001F2E4A" w14:paraId="15A63A6D" w14:textId="77777777">
        <w:tc>
          <w:tcPr>
            <w:tcW w:w="3168" w:type="dxa"/>
            <w:vAlign w:val="center"/>
          </w:tcPr>
          <w:p w14:paraId="114566A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Safety training and certification</w:t>
            </w:r>
          </w:p>
        </w:tc>
        <w:tc>
          <w:tcPr>
            <w:tcW w:w="2160" w:type="dxa"/>
            <w:vAlign w:val="center"/>
          </w:tcPr>
          <w:p w14:paraId="2E7FAFC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 (own)</w:t>
            </w:r>
          </w:p>
        </w:tc>
        <w:tc>
          <w:tcPr>
            <w:tcW w:w="2160" w:type="dxa"/>
            <w:vAlign w:val="center"/>
          </w:tcPr>
          <w:p w14:paraId="7387CF2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 class)</w:t>
            </w:r>
          </w:p>
        </w:tc>
        <w:tc>
          <w:tcPr>
            <w:tcW w:w="2160" w:type="dxa"/>
            <w:vAlign w:val="center"/>
          </w:tcPr>
          <w:p w14:paraId="3C22947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(school)</w:t>
            </w:r>
          </w:p>
        </w:tc>
      </w:tr>
      <w:tr w:rsidR="00DB7E0C" w:rsidRPr="001F2E4A" w14:paraId="1F341F67" w14:textId="77777777">
        <w:tc>
          <w:tcPr>
            <w:tcW w:w="3168" w:type="dxa"/>
            <w:vAlign w:val="center"/>
          </w:tcPr>
          <w:p w14:paraId="251C2CF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 library</w:t>
            </w:r>
          </w:p>
        </w:tc>
        <w:tc>
          <w:tcPr>
            <w:tcW w:w="2160" w:type="dxa"/>
            <w:vAlign w:val="center"/>
          </w:tcPr>
          <w:p w14:paraId="44F67AA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w:t>
            </w:r>
          </w:p>
        </w:tc>
        <w:tc>
          <w:tcPr>
            <w:tcW w:w="2160" w:type="dxa"/>
            <w:vAlign w:val="center"/>
          </w:tcPr>
          <w:p w14:paraId="3ECCB1A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w:t>
            </w:r>
          </w:p>
        </w:tc>
        <w:tc>
          <w:tcPr>
            <w:tcW w:w="2160" w:type="dxa"/>
            <w:vAlign w:val="center"/>
          </w:tcPr>
          <w:p w14:paraId="4DC87B6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r>
      <w:tr w:rsidR="00DB7E0C" w:rsidRPr="001F2E4A" w14:paraId="2A2FBA94" w14:textId="77777777">
        <w:tc>
          <w:tcPr>
            <w:tcW w:w="3168" w:type="dxa"/>
            <w:vAlign w:val="center"/>
          </w:tcPr>
          <w:p w14:paraId="2DA5703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 execution</w:t>
            </w:r>
          </w:p>
        </w:tc>
        <w:tc>
          <w:tcPr>
            <w:tcW w:w="2160" w:type="dxa"/>
            <w:vAlign w:val="center"/>
          </w:tcPr>
          <w:p w14:paraId="3ECF820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 (own)</w:t>
            </w:r>
          </w:p>
        </w:tc>
        <w:tc>
          <w:tcPr>
            <w:tcW w:w="2160" w:type="dxa"/>
            <w:vAlign w:val="center"/>
          </w:tcPr>
          <w:p w14:paraId="39BBB39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70E55D0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r>
      <w:tr w:rsidR="00DB7E0C" w:rsidRPr="001F2E4A" w14:paraId="51151E78" w14:textId="77777777">
        <w:tc>
          <w:tcPr>
            <w:tcW w:w="3168" w:type="dxa"/>
            <w:vAlign w:val="center"/>
          </w:tcPr>
          <w:p w14:paraId="0415872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Knowledge quizzes</w:t>
            </w:r>
          </w:p>
        </w:tc>
        <w:tc>
          <w:tcPr>
            <w:tcW w:w="2160" w:type="dxa"/>
            <w:vAlign w:val="center"/>
          </w:tcPr>
          <w:p w14:paraId="48EF80C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 (own)</w:t>
            </w:r>
          </w:p>
        </w:tc>
        <w:tc>
          <w:tcPr>
            <w:tcW w:w="2160" w:type="dxa"/>
            <w:vAlign w:val="center"/>
          </w:tcPr>
          <w:p w14:paraId="272CD57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 class)</w:t>
            </w:r>
          </w:p>
        </w:tc>
        <w:tc>
          <w:tcPr>
            <w:tcW w:w="2160" w:type="dxa"/>
            <w:vAlign w:val="center"/>
          </w:tcPr>
          <w:p w14:paraId="7E0641B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(school)</w:t>
            </w:r>
          </w:p>
        </w:tc>
      </w:tr>
      <w:tr w:rsidR="00DB7E0C" w:rsidRPr="001F2E4A" w14:paraId="6231B7C7" w14:textId="77777777">
        <w:tc>
          <w:tcPr>
            <w:tcW w:w="3168" w:type="dxa"/>
            <w:vAlign w:val="center"/>
          </w:tcPr>
          <w:p w14:paraId="323EB29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Augmented reality mode</w:t>
            </w:r>
          </w:p>
        </w:tc>
        <w:tc>
          <w:tcPr>
            <w:tcW w:w="2160" w:type="dxa"/>
            <w:vAlign w:val="center"/>
          </w:tcPr>
          <w:p w14:paraId="2A56324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c>
          <w:tcPr>
            <w:tcW w:w="2160" w:type="dxa"/>
            <w:vAlign w:val="center"/>
          </w:tcPr>
          <w:p w14:paraId="47D2DAE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7F25A4D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r>
      <w:tr w:rsidR="00DB7E0C" w:rsidRPr="001F2E4A" w14:paraId="4D5F5925" w14:textId="77777777">
        <w:tc>
          <w:tcPr>
            <w:tcW w:w="3168" w:type="dxa"/>
            <w:vAlign w:val="center"/>
          </w:tcPr>
          <w:p w14:paraId="286427E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Gamification and rewards</w:t>
            </w:r>
          </w:p>
        </w:tc>
        <w:tc>
          <w:tcPr>
            <w:tcW w:w="2160" w:type="dxa"/>
            <w:vAlign w:val="center"/>
          </w:tcPr>
          <w:p w14:paraId="255AD3B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w:t>
            </w:r>
          </w:p>
        </w:tc>
        <w:tc>
          <w:tcPr>
            <w:tcW w:w="2160" w:type="dxa"/>
            <w:vAlign w:val="center"/>
          </w:tcPr>
          <w:p w14:paraId="2879837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 class)</w:t>
            </w:r>
          </w:p>
        </w:tc>
        <w:tc>
          <w:tcPr>
            <w:tcW w:w="2160" w:type="dxa"/>
            <w:vAlign w:val="center"/>
          </w:tcPr>
          <w:p w14:paraId="58B5B14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(school)</w:t>
            </w:r>
          </w:p>
        </w:tc>
      </w:tr>
      <w:tr w:rsidR="00DB7E0C" w:rsidRPr="001F2E4A" w14:paraId="5ECD9D08" w14:textId="77777777">
        <w:tc>
          <w:tcPr>
            <w:tcW w:w="3168" w:type="dxa"/>
            <w:vAlign w:val="center"/>
          </w:tcPr>
          <w:p w14:paraId="5DEBC48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Leaderboard</w:t>
            </w:r>
          </w:p>
        </w:tc>
        <w:tc>
          <w:tcPr>
            <w:tcW w:w="2160" w:type="dxa"/>
            <w:vAlign w:val="center"/>
          </w:tcPr>
          <w:p w14:paraId="38DFFC1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 class)</w:t>
            </w:r>
          </w:p>
        </w:tc>
        <w:tc>
          <w:tcPr>
            <w:tcW w:w="2160" w:type="dxa"/>
            <w:vAlign w:val="center"/>
          </w:tcPr>
          <w:p w14:paraId="03D7A26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 class)</w:t>
            </w:r>
          </w:p>
        </w:tc>
        <w:tc>
          <w:tcPr>
            <w:tcW w:w="2160" w:type="dxa"/>
            <w:vAlign w:val="center"/>
          </w:tcPr>
          <w:p w14:paraId="027F0AC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(school)</w:t>
            </w:r>
          </w:p>
        </w:tc>
      </w:tr>
      <w:tr w:rsidR="00DB7E0C" w:rsidRPr="001F2E4A" w14:paraId="650FA536" w14:textId="77777777">
        <w:tc>
          <w:tcPr>
            <w:tcW w:w="3168" w:type="dxa"/>
            <w:vAlign w:val="center"/>
          </w:tcPr>
          <w:p w14:paraId="110E17D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AI readiness reports</w:t>
            </w:r>
          </w:p>
        </w:tc>
        <w:tc>
          <w:tcPr>
            <w:tcW w:w="2160" w:type="dxa"/>
            <w:vAlign w:val="center"/>
          </w:tcPr>
          <w:p w14:paraId="64B5A57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w:t>
            </w:r>
          </w:p>
        </w:tc>
        <w:tc>
          <w:tcPr>
            <w:tcW w:w="2160" w:type="dxa"/>
            <w:vAlign w:val="center"/>
          </w:tcPr>
          <w:p w14:paraId="2798B01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 (own class)</w:t>
            </w:r>
          </w:p>
        </w:tc>
        <w:tc>
          <w:tcPr>
            <w:tcW w:w="2160" w:type="dxa"/>
            <w:vAlign w:val="center"/>
          </w:tcPr>
          <w:p w14:paraId="27A7A27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(school)</w:t>
            </w:r>
          </w:p>
        </w:tc>
      </w:tr>
      <w:tr w:rsidR="00DB7E0C" w:rsidRPr="001F2E4A" w14:paraId="47CF4C2F" w14:textId="77777777">
        <w:tc>
          <w:tcPr>
            <w:tcW w:w="3168" w:type="dxa"/>
            <w:vAlign w:val="center"/>
          </w:tcPr>
          <w:p w14:paraId="2441F27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Task assignment</w:t>
            </w:r>
          </w:p>
        </w:tc>
        <w:tc>
          <w:tcPr>
            <w:tcW w:w="2160" w:type="dxa"/>
            <w:vAlign w:val="center"/>
          </w:tcPr>
          <w:p w14:paraId="1100988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(assigned)</w:t>
            </w:r>
          </w:p>
        </w:tc>
        <w:tc>
          <w:tcPr>
            <w:tcW w:w="2160" w:type="dxa"/>
            <w:vAlign w:val="center"/>
          </w:tcPr>
          <w:p w14:paraId="5EE7405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 (own class)</w:t>
            </w:r>
          </w:p>
        </w:tc>
        <w:tc>
          <w:tcPr>
            <w:tcW w:w="2160" w:type="dxa"/>
            <w:vAlign w:val="center"/>
          </w:tcPr>
          <w:p w14:paraId="689C1B4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r>
      <w:tr w:rsidR="00DB7E0C" w:rsidRPr="001F2E4A" w14:paraId="0889B770" w14:textId="77777777">
        <w:tc>
          <w:tcPr>
            <w:tcW w:w="3168" w:type="dxa"/>
            <w:vAlign w:val="center"/>
          </w:tcPr>
          <w:p w14:paraId="76AA754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Notification broadcast</w:t>
            </w:r>
          </w:p>
        </w:tc>
        <w:tc>
          <w:tcPr>
            <w:tcW w:w="2160" w:type="dxa"/>
            <w:vAlign w:val="center"/>
          </w:tcPr>
          <w:p w14:paraId="0462D6B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5ED4699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 (own class)</w:t>
            </w:r>
          </w:p>
        </w:tc>
        <w:tc>
          <w:tcPr>
            <w:tcW w:w="2160" w:type="dxa"/>
            <w:vAlign w:val="center"/>
          </w:tcPr>
          <w:p w14:paraId="15E4E09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r>
      <w:tr w:rsidR="00DB7E0C" w:rsidRPr="001F2E4A" w14:paraId="4473163E" w14:textId="77777777">
        <w:tc>
          <w:tcPr>
            <w:tcW w:w="3168" w:type="dxa"/>
            <w:vAlign w:val="center"/>
          </w:tcPr>
          <w:p w14:paraId="264EF35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Certificate registry</w:t>
            </w:r>
          </w:p>
        </w:tc>
        <w:tc>
          <w:tcPr>
            <w:tcW w:w="2160" w:type="dxa"/>
            <w:vAlign w:val="center"/>
          </w:tcPr>
          <w:p w14:paraId="3DDA3E8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w:t>
            </w:r>
          </w:p>
        </w:tc>
        <w:tc>
          <w:tcPr>
            <w:tcW w:w="2160" w:type="dxa"/>
            <w:vAlign w:val="center"/>
          </w:tcPr>
          <w:p w14:paraId="789D866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 class)</w:t>
            </w:r>
          </w:p>
        </w:tc>
        <w:tc>
          <w:tcPr>
            <w:tcW w:w="2160" w:type="dxa"/>
            <w:vAlign w:val="center"/>
          </w:tcPr>
          <w:p w14:paraId="4E3AE51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 (school)</w:t>
            </w:r>
          </w:p>
        </w:tc>
      </w:tr>
      <w:tr w:rsidR="00DB7E0C" w:rsidRPr="001F2E4A" w14:paraId="41587AD8" w14:textId="77777777">
        <w:tc>
          <w:tcPr>
            <w:tcW w:w="3168" w:type="dxa"/>
            <w:vAlign w:val="center"/>
          </w:tcPr>
          <w:p w14:paraId="0E292A8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School analytics and exports</w:t>
            </w:r>
          </w:p>
        </w:tc>
        <w:tc>
          <w:tcPr>
            <w:tcW w:w="2160" w:type="dxa"/>
            <w:vAlign w:val="center"/>
          </w:tcPr>
          <w:p w14:paraId="5C516D5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3ADD46F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L (own class)</w:t>
            </w:r>
          </w:p>
        </w:tc>
        <w:tc>
          <w:tcPr>
            <w:tcW w:w="2160" w:type="dxa"/>
            <w:vAlign w:val="center"/>
          </w:tcPr>
          <w:p w14:paraId="55F8B58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r>
      <w:tr w:rsidR="00DB7E0C" w:rsidRPr="001F2E4A" w14:paraId="1A7D37B1" w14:textId="77777777">
        <w:tc>
          <w:tcPr>
            <w:tcW w:w="3168" w:type="dxa"/>
            <w:vAlign w:val="center"/>
          </w:tcPr>
          <w:p w14:paraId="7A6D8DE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Audit log</w:t>
            </w:r>
          </w:p>
        </w:tc>
        <w:tc>
          <w:tcPr>
            <w:tcW w:w="2160" w:type="dxa"/>
            <w:vAlign w:val="center"/>
          </w:tcPr>
          <w:p w14:paraId="57E9C42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3E1752C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1FD0709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w:t>
            </w:r>
          </w:p>
        </w:tc>
      </w:tr>
    </w:tbl>
    <w:p w14:paraId="50CE300E" w14:textId="77777777" w:rsidR="00DB7E0C" w:rsidRPr="001F2E4A" w:rsidRDefault="00DB7E0C">
      <w:pPr>
        <w:spacing w:after="80"/>
        <w:rPr>
          <w:rFonts w:asciiTheme="majorBidi" w:hAnsiTheme="majorBidi" w:cstheme="majorBidi"/>
          <w:sz w:val="24"/>
          <w:szCs w:val="24"/>
        </w:rPr>
      </w:pPr>
    </w:p>
    <w:p w14:paraId="1116701E" w14:textId="5276821D" w:rsidR="00DB7E0C" w:rsidRPr="001F2E4A" w:rsidRDefault="00E80121" w:rsidP="006B53DB">
      <w:pPr>
        <w:pStyle w:val="Heading1"/>
        <w:numPr>
          <w:ilvl w:val="0"/>
          <w:numId w:val="10"/>
        </w:numPr>
        <w:rPr>
          <w:rFonts w:asciiTheme="majorBidi" w:hAnsiTheme="majorBidi"/>
          <w:color w:val="000000" w:themeColor="text1"/>
          <w:sz w:val="24"/>
          <w:szCs w:val="24"/>
        </w:rPr>
      </w:pPr>
      <w:bookmarkStart w:id="19" w:name="_Toc242385034"/>
      <w:r w:rsidRPr="001F2E4A">
        <w:rPr>
          <w:rFonts w:asciiTheme="majorBidi" w:hAnsiTheme="majorBidi"/>
          <w:color w:val="000000" w:themeColor="text1"/>
          <w:sz w:val="24"/>
          <w:szCs w:val="24"/>
        </w:rPr>
        <w:t>Design Constraints</w:t>
      </w:r>
      <w:bookmarkEnd w:id="19"/>
    </w:p>
    <w:tbl>
      <w:tblPr>
        <w:tblStyle w:val="TableGrid"/>
        <w:tblW w:w="0" w:type="auto"/>
        <w:tblLook w:val="04A0" w:firstRow="1" w:lastRow="0" w:firstColumn="1" w:lastColumn="0" w:noHBand="0" w:noVBand="1"/>
      </w:tblPr>
      <w:tblGrid>
        <w:gridCol w:w="1152"/>
        <w:gridCol w:w="8496"/>
      </w:tblGrid>
      <w:tr w:rsidR="00DB7E0C" w:rsidRPr="001F2E4A" w14:paraId="12B475EB" w14:textId="77777777">
        <w:tc>
          <w:tcPr>
            <w:tcW w:w="1152" w:type="dxa"/>
            <w:shd w:val="clear" w:color="auto" w:fill="F2F2F2"/>
            <w:vAlign w:val="center"/>
          </w:tcPr>
          <w:p w14:paraId="24D7D903"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07ACFEB7"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Constraint</w:t>
            </w:r>
          </w:p>
        </w:tc>
      </w:tr>
      <w:tr w:rsidR="00DB7E0C" w:rsidRPr="001F2E4A" w14:paraId="66C85C93" w14:textId="77777777">
        <w:tc>
          <w:tcPr>
            <w:tcW w:w="1152" w:type="dxa"/>
            <w:vAlign w:val="center"/>
          </w:tcPr>
          <w:p w14:paraId="301C7E2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CON-01</w:t>
            </w:r>
          </w:p>
        </w:tc>
        <w:tc>
          <w:tcPr>
            <w:tcW w:w="8496" w:type="dxa"/>
            <w:vAlign w:val="center"/>
          </w:tcPr>
          <w:p w14:paraId="501F95F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All scores, </w:t>
            </w:r>
            <w:proofErr w:type="gramStart"/>
            <w:r w:rsidRPr="001F2E4A">
              <w:rPr>
                <w:rFonts w:asciiTheme="majorBidi" w:hAnsiTheme="majorBidi" w:cstheme="majorBidi"/>
                <w:sz w:val="24"/>
                <w:szCs w:val="24"/>
              </w:rPr>
              <w:t>pass</w:t>
            </w:r>
            <w:proofErr w:type="gramEnd"/>
            <w:r w:rsidRPr="001F2E4A">
              <w:rPr>
                <w:rFonts w:asciiTheme="majorBidi" w:hAnsiTheme="majorBidi" w:cstheme="majorBidi"/>
                <w:sz w:val="24"/>
                <w:szCs w:val="24"/>
              </w:rPr>
              <w:t xml:space="preserve"> determinations, certificate issue decisions, and reward awards shall be computed on the server. No such value computed by a client shall be accepted.</w:t>
            </w:r>
          </w:p>
        </w:tc>
      </w:tr>
      <w:tr w:rsidR="00DB7E0C" w:rsidRPr="001F2E4A" w14:paraId="2ED4EE12" w14:textId="77777777">
        <w:tc>
          <w:tcPr>
            <w:tcW w:w="1152" w:type="dxa"/>
            <w:vAlign w:val="center"/>
          </w:tcPr>
          <w:p w14:paraId="2F94505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CON-02</w:t>
            </w:r>
          </w:p>
        </w:tc>
        <w:tc>
          <w:tcPr>
            <w:tcW w:w="8496" w:type="dxa"/>
            <w:vAlign w:val="center"/>
          </w:tcPr>
          <w:p w14:paraId="67D9EFE4" w14:textId="77777777" w:rsidR="00DB7E0C" w:rsidRPr="001F2E4A" w:rsidRDefault="00E80121">
            <w:pPr>
              <w:spacing w:after="40" w:line="259" w:lineRule="auto"/>
              <w:rPr>
                <w:rFonts w:asciiTheme="majorBidi" w:hAnsiTheme="majorBidi" w:cstheme="majorBidi"/>
                <w:sz w:val="24"/>
                <w:szCs w:val="24"/>
              </w:rPr>
            </w:pPr>
            <w:proofErr w:type="gramStart"/>
            <w:r w:rsidRPr="001F2E4A">
              <w:rPr>
                <w:rFonts w:asciiTheme="majorBidi" w:hAnsiTheme="majorBidi" w:cstheme="majorBidi"/>
                <w:sz w:val="24"/>
                <w:szCs w:val="24"/>
              </w:rPr>
              <w:t>Role based</w:t>
            </w:r>
            <w:proofErr w:type="gramEnd"/>
            <w:r w:rsidRPr="001F2E4A">
              <w:rPr>
                <w:rFonts w:asciiTheme="majorBidi" w:hAnsiTheme="majorBidi" w:cstheme="majorBidi"/>
                <w:sz w:val="24"/>
                <w:szCs w:val="24"/>
              </w:rPr>
              <w:t xml:space="preserve"> access control shall be enforced on the server for every protected request, independently of any restriction applied in the client interface.</w:t>
            </w:r>
          </w:p>
        </w:tc>
      </w:tr>
      <w:tr w:rsidR="00DB7E0C" w:rsidRPr="001F2E4A" w14:paraId="28E5B692" w14:textId="77777777">
        <w:tc>
          <w:tcPr>
            <w:tcW w:w="1152" w:type="dxa"/>
            <w:vAlign w:val="center"/>
          </w:tcPr>
          <w:p w14:paraId="39BE062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CON-03</w:t>
            </w:r>
          </w:p>
        </w:tc>
        <w:tc>
          <w:tcPr>
            <w:tcW w:w="8496" w:type="dxa"/>
            <w:vAlign w:val="center"/>
          </w:tcPr>
          <w:p w14:paraId="49FDCE7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operate on client devices meeting no more than the minimum specification stated in Section 6.</w:t>
            </w:r>
          </w:p>
        </w:tc>
      </w:tr>
      <w:tr w:rsidR="00DB7E0C" w:rsidRPr="001F2E4A" w14:paraId="3EEA7621" w14:textId="77777777">
        <w:tc>
          <w:tcPr>
            <w:tcW w:w="1152" w:type="dxa"/>
            <w:vAlign w:val="center"/>
          </w:tcPr>
          <w:p w14:paraId="0F99B9A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CON-04</w:t>
            </w:r>
          </w:p>
        </w:tc>
        <w:tc>
          <w:tcPr>
            <w:tcW w:w="8496" w:type="dxa"/>
            <w:vAlign w:val="center"/>
          </w:tcPr>
          <w:p w14:paraId="1773575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be delivered as a web application and a mobile application. No additional component shall be required to be installed on a school computer.</w:t>
            </w:r>
          </w:p>
        </w:tc>
      </w:tr>
      <w:tr w:rsidR="00DB7E0C" w:rsidRPr="001F2E4A" w14:paraId="6569FD51" w14:textId="77777777">
        <w:tc>
          <w:tcPr>
            <w:tcW w:w="1152" w:type="dxa"/>
            <w:vAlign w:val="center"/>
          </w:tcPr>
          <w:p w14:paraId="43C29B7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CON-05</w:t>
            </w:r>
          </w:p>
        </w:tc>
        <w:tc>
          <w:tcPr>
            <w:tcW w:w="8496" w:type="dxa"/>
            <w:vAlign w:val="center"/>
          </w:tcPr>
          <w:p w14:paraId="1BD2148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 data shall be stored and processed in a manner compliant with the Prevention of Electronic Crimes Act 2016.</w:t>
            </w:r>
          </w:p>
        </w:tc>
      </w:tr>
      <w:tr w:rsidR="00DB7E0C" w:rsidRPr="001F2E4A" w14:paraId="02B0B03D" w14:textId="77777777">
        <w:tc>
          <w:tcPr>
            <w:tcW w:w="1152" w:type="dxa"/>
            <w:vAlign w:val="center"/>
          </w:tcPr>
          <w:p w14:paraId="2E2805D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CON-06</w:t>
            </w:r>
          </w:p>
        </w:tc>
        <w:tc>
          <w:tcPr>
            <w:tcW w:w="8496" w:type="dxa"/>
            <w:vAlign w:val="center"/>
          </w:tcPr>
          <w:p w14:paraId="5073B9E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All content shall be presented in English in the first release.</w:t>
            </w:r>
          </w:p>
        </w:tc>
      </w:tr>
      <w:tr w:rsidR="00DB7E0C" w:rsidRPr="001F2E4A" w14:paraId="3BCA3093" w14:textId="77777777">
        <w:tc>
          <w:tcPr>
            <w:tcW w:w="1152" w:type="dxa"/>
            <w:vAlign w:val="center"/>
          </w:tcPr>
          <w:p w14:paraId="4F65C04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CON-07</w:t>
            </w:r>
          </w:p>
        </w:tc>
        <w:tc>
          <w:tcPr>
            <w:tcW w:w="8496" w:type="dxa"/>
            <w:vAlign w:val="center"/>
          </w:tcPr>
          <w:p w14:paraId="0D8ED69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first release shall be completed within a </w:t>
            </w:r>
            <w:proofErr w:type="gramStart"/>
            <w:r w:rsidRPr="001F2E4A">
              <w:rPr>
                <w:rFonts w:asciiTheme="majorBidi" w:hAnsiTheme="majorBidi" w:cstheme="majorBidi"/>
                <w:sz w:val="24"/>
                <w:szCs w:val="24"/>
              </w:rPr>
              <w:t>nine month</w:t>
            </w:r>
            <w:proofErr w:type="gramEnd"/>
            <w:r w:rsidRPr="001F2E4A">
              <w:rPr>
                <w:rFonts w:asciiTheme="majorBidi" w:hAnsiTheme="majorBidi" w:cstheme="majorBidi"/>
                <w:sz w:val="24"/>
                <w:szCs w:val="24"/>
              </w:rPr>
              <w:t xml:space="preserve"> development schedule.</w:t>
            </w:r>
          </w:p>
        </w:tc>
      </w:tr>
      <w:tr w:rsidR="00DB7E0C" w:rsidRPr="001F2E4A" w14:paraId="6E5A0C53" w14:textId="77777777">
        <w:tc>
          <w:tcPr>
            <w:tcW w:w="1152" w:type="dxa"/>
            <w:vAlign w:val="center"/>
          </w:tcPr>
          <w:p w14:paraId="56B63E3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CON-08</w:t>
            </w:r>
          </w:p>
        </w:tc>
        <w:tc>
          <w:tcPr>
            <w:tcW w:w="8496" w:type="dxa"/>
            <w:vAlign w:val="center"/>
          </w:tcPr>
          <w:p w14:paraId="287D6A0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require specialist augmented reality hardware.</w:t>
            </w:r>
          </w:p>
        </w:tc>
      </w:tr>
    </w:tbl>
    <w:p w14:paraId="0F97AE50" w14:textId="77777777" w:rsidR="00DB7E0C" w:rsidRPr="001F2E4A" w:rsidRDefault="00DB7E0C">
      <w:pPr>
        <w:spacing w:after="80"/>
        <w:rPr>
          <w:rFonts w:asciiTheme="majorBidi" w:hAnsiTheme="majorBidi" w:cstheme="majorBidi"/>
          <w:sz w:val="24"/>
          <w:szCs w:val="24"/>
        </w:rPr>
      </w:pPr>
    </w:p>
    <w:p w14:paraId="4906E4BD"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288210E9" w14:textId="1FC0A91C" w:rsidR="00DB7E0C" w:rsidRPr="001F2E4A" w:rsidRDefault="00E80121" w:rsidP="006B53DB">
      <w:pPr>
        <w:pStyle w:val="Heading1"/>
        <w:numPr>
          <w:ilvl w:val="0"/>
          <w:numId w:val="10"/>
        </w:numPr>
        <w:rPr>
          <w:rFonts w:asciiTheme="majorBidi" w:hAnsiTheme="majorBidi"/>
          <w:color w:val="000000" w:themeColor="text1"/>
          <w:sz w:val="24"/>
          <w:szCs w:val="24"/>
        </w:rPr>
      </w:pPr>
      <w:bookmarkStart w:id="20" w:name="_Toc242385035"/>
      <w:r w:rsidRPr="001F2E4A">
        <w:rPr>
          <w:rFonts w:asciiTheme="majorBidi" w:hAnsiTheme="majorBidi"/>
          <w:color w:val="000000" w:themeColor="text1"/>
          <w:sz w:val="24"/>
          <w:szCs w:val="24"/>
        </w:rPr>
        <w:lastRenderedPageBreak/>
        <w:t>Functional Requirements</w:t>
      </w:r>
      <w:bookmarkEnd w:id="20"/>
    </w:p>
    <w:p w14:paraId="20CF83DA"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requirements in this section state what the system is required to do. Identifiers and wording are identical to Chapter 3 of the project report.</w:t>
      </w:r>
    </w:p>
    <w:p w14:paraId="5402076E" w14:textId="66780546" w:rsidR="00DB7E0C" w:rsidRPr="001F2E4A" w:rsidRDefault="00E80121" w:rsidP="004B56D6">
      <w:pPr>
        <w:pStyle w:val="Heading2"/>
        <w:numPr>
          <w:ilvl w:val="1"/>
          <w:numId w:val="16"/>
        </w:numPr>
        <w:rPr>
          <w:rFonts w:asciiTheme="majorBidi" w:hAnsiTheme="majorBidi"/>
          <w:color w:val="000000" w:themeColor="text1"/>
          <w:sz w:val="24"/>
          <w:szCs w:val="24"/>
        </w:rPr>
      </w:pPr>
      <w:bookmarkStart w:id="21" w:name="_Toc242385036"/>
      <w:r w:rsidRPr="001F2E4A">
        <w:rPr>
          <w:rFonts w:asciiTheme="majorBidi" w:hAnsiTheme="majorBidi"/>
          <w:color w:val="000000" w:themeColor="text1"/>
          <w:sz w:val="24"/>
          <w:szCs w:val="24"/>
        </w:rPr>
        <w:t>Authentication and Account Management</w:t>
      </w:r>
      <w:bookmarkEnd w:id="21"/>
    </w:p>
    <w:p w14:paraId="6CE3DA81"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How users gain access to the system, and how their accounts are created, suspended, and removed.</w:t>
      </w:r>
    </w:p>
    <w:tbl>
      <w:tblPr>
        <w:tblStyle w:val="TableGrid"/>
        <w:tblW w:w="0" w:type="auto"/>
        <w:tblLook w:val="04A0" w:firstRow="1" w:lastRow="0" w:firstColumn="1" w:lastColumn="0" w:noHBand="0" w:noVBand="1"/>
      </w:tblPr>
      <w:tblGrid>
        <w:gridCol w:w="1224"/>
        <w:gridCol w:w="8424"/>
      </w:tblGrid>
      <w:tr w:rsidR="00DB7E0C" w:rsidRPr="001F2E4A" w14:paraId="4E333663" w14:textId="77777777">
        <w:tc>
          <w:tcPr>
            <w:tcW w:w="1224" w:type="dxa"/>
            <w:shd w:val="clear" w:color="auto" w:fill="F2F2F2"/>
            <w:vAlign w:val="center"/>
          </w:tcPr>
          <w:p w14:paraId="7C427501"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1C8FA82B"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48FA7E3B" w14:textId="77777777">
        <w:tc>
          <w:tcPr>
            <w:tcW w:w="1224" w:type="dxa"/>
            <w:vAlign w:val="center"/>
          </w:tcPr>
          <w:p w14:paraId="1DBA59B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FR-01.1</w:t>
            </w:r>
          </w:p>
        </w:tc>
        <w:tc>
          <w:tcPr>
            <w:tcW w:w="8424" w:type="dxa"/>
            <w:vAlign w:val="center"/>
          </w:tcPr>
          <w:p w14:paraId="1110B4F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role-based login for Student, Teacher and Administrator, and shall direct each role to its own dashboard.</w:t>
            </w:r>
          </w:p>
        </w:tc>
      </w:tr>
      <w:tr w:rsidR="00DB7E0C" w:rsidRPr="001F2E4A" w14:paraId="5B80D2D7" w14:textId="77777777">
        <w:tc>
          <w:tcPr>
            <w:tcW w:w="1224" w:type="dxa"/>
            <w:vAlign w:val="center"/>
          </w:tcPr>
          <w:p w14:paraId="4CC980D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FR-01.2</w:t>
            </w:r>
          </w:p>
        </w:tc>
        <w:tc>
          <w:tcPr>
            <w:tcW w:w="8424" w:type="dxa"/>
            <w:vAlign w:val="center"/>
          </w:tcPr>
          <w:p w14:paraId="6961798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authenticate requests using signed access tokens valid for 24 hours from issue.</w:t>
            </w:r>
          </w:p>
        </w:tc>
      </w:tr>
      <w:tr w:rsidR="00DB7E0C" w:rsidRPr="001F2E4A" w14:paraId="722C3CE8" w14:textId="77777777">
        <w:tc>
          <w:tcPr>
            <w:tcW w:w="1224" w:type="dxa"/>
            <w:vAlign w:val="center"/>
          </w:tcPr>
          <w:p w14:paraId="782559E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FR-01.3</w:t>
            </w:r>
          </w:p>
        </w:tc>
        <w:tc>
          <w:tcPr>
            <w:tcW w:w="8424" w:type="dxa"/>
            <w:vAlign w:val="center"/>
          </w:tcPr>
          <w:p w14:paraId="4BF7881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email-based password reset using single-use tokens that shall expire 60 minutes after issue.</w:t>
            </w:r>
          </w:p>
        </w:tc>
      </w:tr>
      <w:tr w:rsidR="00DB7E0C" w:rsidRPr="001F2E4A" w14:paraId="587CCD83" w14:textId="77777777">
        <w:tc>
          <w:tcPr>
            <w:tcW w:w="1224" w:type="dxa"/>
            <w:vAlign w:val="center"/>
          </w:tcPr>
          <w:p w14:paraId="262981B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FR-01.4</w:t>
            </w:r>
          </w:p>
        </w:tc>
        <w:tc>
          <w:tcPr>
            <w:tcW w:w="8424" w:type="dxa"/>
            <w:vAlign w:val="center"/>
          </w:tcPr>
          <w:p w14:paraId="2162705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reject further login attempts from an address after 5 failed attempts within 15 minutes.</w:t>
            </w:r>
          </w:p>
        </w:tc>
      </w:tr>
      <w:tr w:rsidR="00DB7E0C" w:rsidRPr="001F2E4A" w14:paraId="3EC9F9F9" w14:textId="77777777">
        <w:tc>
          <w:tcPr>
            <w:tcW w:w="1224" w:type="dxa"/>
            <w:vAlign w:val="center"/>
          </w:tcPr>
          <w:p w14:paraId="46E509D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FR-01.5</w:t>
            </w:r>
          </w:p>
        </w:tc>
        <w:tc>
          <w:tcPr>
            <w:tcW w:w="8424" w:type="dxa"/>
            <w:vAlign w:val="center"/>
          </w:tcPr>
          <w:p w14:paraId="5BB80CA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only the Administrator to create, edit, suspend and delete user accounts, and shall retain a deleted account in a recoverable state for 30 days.</w:t>
            </w:r>
          </w:p>
        </w:tc>
      </w:tr>
      <w:tr w:rsidR="00DB7E0C" w:rsidRPr="001F2E4A" w14:paraId="15D5C616" w14:textId="77777777">
        <w:tc>
          <w:tcPr>
            <w:tcW w:w="1224" w:type="dxa"/>
            <w:vAlign w:val="center"/>
          </w:tcPr>
          <w:p w14:paraId="65878BB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FR-01.6</w:t>
            </w:r>
          </w:p>
        </w:tc>
        <w:tc>
          <w:tcPr>
            <w:tcW w:w="8424" w:type="dxa"/>
            <w:vAlign w:val="center"/>
          </w:tcPr>
          <w:p w14:paraId="1C08BA0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provide any means by which a person may create an account without administrator action.</w:t>
            </w:r>
          </w:p>
        </w:tc>
      </w:tr>
    </w:tbl>
    <w:p w14:paraId="451CF32A" w14:textId="77777777" w:rsidR="00DB7E0C" w:rsidRPr="001F2E4A" w:rsidRDefault="00DB7E0C">
      <w:pPr>
        <w:spacing w:after="80"/>
        <w:rPr>
          <w:rFonts w:asciiTheme="majorBidi" w:hAnsiTheme="majorBidi" w:cstheme="majorBidi"/>
          <w:sz w:val="24"/>
          <w:szCs w:val="24"/>
        </w:rPr>
      </w:pPr>
    </w:p>
    <w:p w14:paraId="02A95C71" w14:textId="081AE1C9" w:rsidR="00DB7E0C" w:rsidRPr="001F2E4A" w:rsidRDefault="00E80121" w:rsidP="004B56D6">
      <w:pPr>
        <w:pStyle w:val="Heading2"/>
        <w:numPr>
          <w:ilvl w:val="1"/>
          <w:numId w:val="16"/>
        </w:numPr>
        <w:rPr>
          <w:rFonts w:asciiTheme="majorBidi" w:hAnsiTheme="majorBidi"/>
          <w:color w:val="000000" w:themeColor="text1"/>
          <w:sz w:val="24"/>
          <w:szCs w:val="24"/>
        </w:rPr>
      </w:pPr>
      <w:bookmarkStart w:id="22" w:name="_Toc242385037"/>
      <w:r w:rsidRPr="001F2E4A">
        <w:rPr>
          <w:rFonts w:asciiTheme="majorBidi" w:hAnsiTheme="majorBidi"/>
          <w:color w:val="000000" w:themeColor="text1"/>
          <w:sz w:val="24"/>
          <w:szCs w:val="24"/>
        </w:rPr>
        <w:t>Safety Certification</w:t>
      </w:r>
      <w:bookmarkEnd w:id="22"/>
    </w:p>
    <w:p w14:paraId="364C07C9"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The </w:t>
      </w:r>
      <w:proofErr w:type="gramStart"/>
      <w:r w:rsidRPr="001F2E4A">
        <w:rPr>
          <w:rFonts w:asciiTheme="majorBidi" w:hAnsiTheme="majorBidi" w:cstheme="majorBidi"/>
          <w:sz w:val="24"/>
          <w:szCs w:val="24"/>
        </w:rPr>
        <w:t>four tier</w:t>
      </w:r>
      <w:proofErr w:type="gramEnd"/>
      <w:r w:rsidRPr="001F2E4A">
        <w:rPr>
          <w:rFonts w:asciiTheme="majorBidi" w:hAnsiTheme="majorBidi" w:cstheme="majorBidi"/>
          <w:sz w:val="24"/>
          <w:szCs w:val="24"/>
        </w:rPr>
        <w:t xml:space="preserve"> safety training </w:t>
      </w:r>
      <w:proofErr w:type="spellStart"/>
      <w:r w:rsidRPr="001F2E4A">
        <w:rPr>
          <w:rFonts w:asciiTheme="majorBidi" w:hAnsiTheme="majorBidi" w:cstheme="majorBidi"/>
          <w:sz w:val="24"/>
          <w:szCs w:val="24"/>
        </w:rPr>
        <w:t>programme</w:t>
      </w:r>
      <w:proofErr w:type="spellEnd"/>
      <w:r w:rsidRPr="001F2E4A">
        <w:rPr>
          <w:rFonts w:asciiTheme="majorBidi" w:hAnsiTheme="majorBidi" w:cstheme="majorBidi"/>
          <w:sz w:val="24"/>
          <w:szCs w:val="24"/>
        </w:rPr>
        <w:t>, the assessment at the end of each tier, and the certificate issued once all four have been passed.</w:t>
      </w:r>
    </w:p>
    <w:tbl>
      <w:tblPr>
        <w:tblStyle w:val="TableGrid"/>
        <w:tblW w:w="0" w:type="auto"/>
        <w:tblLook w:val="04A0" w:firstRow="1" w:lastRow="0" w:firstColumn="1" w:lastColumn="0" w:noHBand="0" w:noVBand="1"/>
      </w:tblPr>
      <w:tblGrid>
        <w:gridCol w:w="1224"/>
        <w:gridCol w:w="8424"/>
      </w:tblGrid>
      <w:tr w:rsidR="00DB7E0C" w:rsidRPr="001F2E4A" w14:paraId="78E64248" w14:textId="77777777">
        <w:tc>
          <w:tcPr>
            <w:tcW w:w="1224" w:type="dxa"/>
            <w:shd w:val="clear" w:color="auto" w:fill="F2F2F2"/>
            <w:vAlign w:val="center"/>
          </w:tcPr>
          <w:p w14:paraId="1DD36E5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533D7CB6"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12C7DBD0" w14:textId="77777777">
        <w:tc>
          <w:tcPr>
            <w:tcW w:w="1224" w:type="dxa"/>
            <w:vAlign w:val="center"/>
          </w:tcPr>
          <w:p w14:paraId="3489C12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FR-02.1</w:t>
            </w:r>
          </w:p>
        </w:tc>
        <w:tc>
          <w:tcPr>
            <w:tcW w:w="8424" w:type="dxa"/>
            <w:vAlign w:val="center"/>
          </w:tcPr>
          <w:p w14:paraId="23C334A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safety instruction and assessment in four sequential tiers: Basic Lab Rules, Chemical Handling, Fire and Heat Safety, and First Aid and Emergency.</w:t>
            </w:r>
          </w:p>
        </w:tc>
      </w:tr>
      <w:tr w:rsidR="00DB7E0C" w:rsidRPr="001F2E4A" w14:paraId="56751133" w14:textId="77777777">
        <w:tc>
          <w:tcPr>
            <w:tcW w:w="1224" w:type="dxa"/>
            <w:vAlign w:val="center"/>
          </w:tcPr>
          <w:p w14:paraId="184878A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FR-02.2</w:t>
            </w:r>
          </w:p>
        </w:tc>
        <w:tc>
          <w:tcPr>
            <w:tcW w:w="8424" w:type="dxa"/>
            <w:vAlign w:val="center"/>
          </w:tcPr>
          <w:p w14:paraId="2F4A74F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make a tier available to a student only after the preceding tier has been passed with a score of at least 80 percent.</w:t>
            </w:r>
          </w:p>
        </w:tc>
      </w:tr>
      <w:tr w:rsidR="00DB7E0C" w:rsidRPr="001F2E4A" w14:paraId="06BE48FB" w14:textId="77777777">
        <w:tc>
          <w:tcPr>
            <w:tcW w:w="1224" w:type="dxa"/>
            <w:vAlign w:val="center"/>
          </w:tcPr>
          <w:p w14:paraId="6421AE9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FR-02.3</w:t>
            </w:r>
          </w:p>
        </w:tc>
        <w:tc>
          <w:tcPr>
            <w:tcW w:w="8424" w:type="dxa"/>
            <w:vAlign w:val="center"/>
          </w:tcPr>
          <w:p w14:paraId="7B33A14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prevent a student from opening any experiment until Tier 1 has been passed.</w:t>
            </w:r>
          </w:p>
        </w:tc>
      </w:tr>
      <w:tr w:rsidR="00DB7E0C" w:rsidRPr="001F2E4A" w14:paraId="4B71E001" w14:textId="77777777">
        <w:tc>
          <w:tcPr>
            <w:tcW w:w="1224" w:type="dxa"/>
            <w:vAlign w:val="center"/>
          </w:tcPr>
          <w:p w14:paraId="4D027D2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FR-02.4</w:t>
            </w:r>
          </w:p>
        </w:tc>
        <w:tc>
          <w:tcPr>
            <w:tcW w:w="8424" w:type="dxa"/>
            <w:vAlign w:val="center"/>
          </w:tcPr>
          <w:p w14:paraId="7388354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select tier assessment questions at random from the question bank of that tier on each attempt.</w:t>
            </w:r>
          </w:p>
        </w:tc>
      </w:tr>
      <w:tr w:rsidR="00DB7E0C" w:rsidRPr="001F2E4A" w14:paraId="4B5DDDBD" w14:textId="77777777">
        <w:tc>
          <w:tcPr>
            <w:tcW w:w="1224" w:type="dxa"/>
            <w:vAlign w:val="center"/>
          </w:tcPr>
          <w:p w14:paraId="6AAB6B2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FR-02.5</w:t>
            </w:r>
          </w:p>
        </w:tc>
        <w:tc>
          <w:tcPr>
            <w:tcW w:w="8424" w:type="dxa"/>
            <w:vAlign w:val="center"/>
          </w:tcPr>
          <w:p w14:paraId="4D3A29A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compute every assessment score on the server and shall not accept a score computed by the client.</w:t>
            </w:r>
          </w:p>
        </w:tc>
      </w:tr>
      <w:tr w:rsidR="00DB7E0C" w:rsidRPr="001F2E4A" w14:paraId="5A545D8F" w14:textId="77777777">
        <w:tc>
          <w:tcPr>
            <w:tcW w:w="1224" w:type="dxa"/>
            <w:vAlign w:val="center"/>
          </w:tcPr>
          <w:p w14:paraId="6B107A3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FR-02.6</w:t>
            </w:r>
          </w:p>
        </w:tc>
        <w:tc>
          <w:tcPr>
            <w:tcW w:w="8424" w:type="dxa"/>
            <w:vAlign w:val="center"/>
          </w:tcPr>
          <w:p w14:paraId="722D990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a student to reattempt a failed tier assessment without limit.</w:t>
            </w:r>
          </w:p>
        </w:tc>
      </w:tr>
      <w:tr w:rsidR="00DB7E0C" w:rsidRPr="001F2E4A" w14:paraId="319FEDB4" w14:textId="77777777">
        <w:tc>
          <w:tcPr>
            <w:tcW w:w="1224" w:type="dxa"/>
            <w:vAlign w:val="center"/>
          </w:tcPr>
          <w:p w14:paraId="719623D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FR-02.7</w:t>
            </w:r>
          </w:p>
        </w:tc>
        <w:tc>
          <w:tcPr>
            <w:tcW w:w="8424" w:type="dxa"/>
            <w:vAlign w:val="center"/>
          </w:tcPr>
          <w:p w14:paraId="27E9063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issue a digital safety certificate bearing a unique identifier, the four tier scores and the date of issue, once all four tiers have been passed.</w:t>
            </w:r>
          </w:p>
        </w:tc>
      </w:tr>
      <w:tr w:rsidR="00DB7E0C" w:rsidRPr="001F2E4A" w14:paraId="42603A40" w14:textId="77777777">
        <w:tc>
          <w:tcPr>
            <w:tcW w:w="1224" w:type="dxa"/>
            <w:vAlign w:val="center"/>
          </w:tcPr>
          <w:p w14:paraId="5F6EF30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FR-02.8</w:t>
            </w:r>
          </w:p>
        </w:tc>
        <w:tc>
          <w:tcPr>
            <w:tcW w:w="8424" w:type="dxa"/>
            <w:vAlign w:val="center"/>
          </w:tcPr>
          <w:p w14:paraId="3E6EF956" w14:textId="7A8A81D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not issue a certificate to a student whose score in any tier is below </w:t>
            </w:r>
            <w:r w:rsidR="001601CD" w:rsidRPr="001F2E4A">
              <w:rPr>
                <w:rFonts w:asciiTheme="majorBidi" w:hAnsiTheme="majorBidi" w:cstheme="majorBidi"/>
                <w:sz w:val="24"/>
                <w:szCs w:val="24"/>
              </w:rPr>
              <w:lastRenderedPageBreak/>
              <w:t>80 percent and</w:t>
            </w:r>
            <w:r w:rsidRPr="001F2E4A">
              <w:rPr>
                <w:rFonts w:asciiTheme="majorBidi" w:hAnsiTheme="majorBidi" w:cstheme="majorBidi"/>
                <w:sz w:val="24"/>
                <w:szCs w:val="24"/>
              </w:rPr>
              <w:t xml:space="preserve"> shall not delete or revoke an issued certificate.</w:t>
            </w:r>
          </w:p>
        </w:tc>
      </w:tr>
      <w:tr w:rsidR="00DB7E0C" w:rsidRPr="001F2E4A" w14:paraId="73FBC41C" w14:textId="77777777">
        <w:tc>
          <w:tcPr>
            <w:tcW w:w="1224" w:type="dxa"/>
            <w:vAlign w:val="center"/>
          </w:tcPr>
          <w:p w14:paraId="00A7733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FR-02.9</w:t>
            </w:r>
          </w:p>
        </w:tc>
        <w:tc>
          <w:tcPr>
            <w:tcW w:w="8424" w:type="dxa"/>
            <w:vAlign w:val="center"/>
          </w:tcPr>
          <w:p w14:paraId="32FB767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display an issued certificate on the student profile and to the teacher assigned to that student’s class.</w:t>
            </w:r>
          </w:p>
        </w:tc>
      </w:tr>
    </w:tbl>
    <w:p w14:paraId="1C9F6391" w14:textId="77777777" w:rsidR="00DB7E0C" w:rsidRPr="001F2E4A" w:rsidRDefault="00DB7E0C">
      <w:pPr>
        <w:spacing w:after="80"/>
        <w:rPr>
          <w:rFonts w:asciiTheme="majorBidi" w:hAnsiTheme="majorBidi" w:cstheme="majorBidi"/>
          <w:sz w:val="24"/>
          <w:szCs w:val="24"/>
        </w:rPr>
      </w:pPr>
    </w:p>
    <w:p w14:paraId="29BB7770" w14:textId="1A3640DD" w:rsidR="00DB7E0C" w:rsidRPr="001F2E4A" w:rsidRDefault="00E80121" w:rsidP="004B56D6">
      <w:pPr>
        <w:pStyle w:val="Heading2"/>
        <w:numPr>
          <w:ilvl w:val="1"/>
          <w:numId w:val="16"/>
        </w:numPr>
        <w:rPr>
          <w:rFonts w:asciiTheme="majorBidi" w:hAnsiTheme="majorBidi"/>
          <w:color w:val="000000" w:themeColor="text1"/>
          <w:sz w:val="24"/>
          <w:szCs w:val="24"/>
        </w:rPr>
      </w:pPr>
      <w:bookmarkStart w:id="23" w:name="_Toc242385038"/>
      <w:r w:rsidRPr="001F2E4A">
        <w:rPr>
          <w:rFonts w:asciiTheme="majorBidi" w:hAnsiTheme="majorBidi"/>
          <w:color w:val="000000" w:themeColor="text1"/>
          <w:sz w:val="24"/>
          <w:szCs w:val="24"/>
        </w:rPr>
        <w:t>Experiment Management</w:t>
      </w:r>
      <w:bookmarkEnd w:id="23"/>
    </w:p>
    <w:p w14:paraId="17E1BB49"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experiment library, the order in which experiments may be attempted, and the guidance a student receives while working through one.</w:t>
      </w:r>
    </w:p>
    <w:tbl>
      <w:tblPr>
        <w:tblStyle w:val="TableGrid"/>
        <w:tblW w:w="0" w:type="auto"/>
        <w:tblLook w:val="04A0" w:firstRow="1" w:lastRow="0" w:firstColumn="1" w:lastColumn="0" w:noHBand="0" w:noVBand="1"/>
      </w:tblPr>
      <w:tblGrid>
        <w:gridCol w:w="1224"/>
        <w:gridCol w:w="8424"/>
      </w:tblGrid>
      <w:tr w:rsidR="00DB7E0C" w:rsidRPr="001F2E4A" w14:paraId="49B1DA93" w14:textId="77777777">
        <w:tc>
          <w:tcPr>
            <w:tcW w:w="1224" w:type="dxa"/>
            <w:shd w:val="clear" w:color="auto" w:fill="F2F2F2"/>
            <w:vAlign w:val="center"/>
          </w:tcPr>
          <w:p w14:paraId="49DAB0D1"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65BE1ED6"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77F753D7" w14:textId="77777777">
        <w:tc>
          <w:tcPr>
            <w:tcW w:w="1224" w:type="dxa"/>
            <w:vAlign w:val="center"/>
          </w:tcPr>
          <w:p w14:paraId="471B034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FR-03.1</w:t>
            </w:r>
          </w:p>
        </w:tc>
        <w:tc>
          <w:tcPr>
            <w:tcW w:w="8424" w:type="dxa"/>
            <w:vAlign w:val="center"/>
          </w:tcPr>
          <w:p w14:paraId="7259BEB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a library of no fewer than 30 chemistry experiments aligned to the Class 9 and Class 10 curriculum.</w:t>
            </w:r>
          </w:p>
        </w:tc>
      </w:tr>
      <w:tr w:rsidR="00DB7E0C" w:rsidRPr="001F2E4A" w14:paraId="289F8234" w14:textId="77777777">
        <w:tc>
          <w:tcPr>
            <w:tcW w:w="1224" w:type="dxa"/>
            <w:vAlign w:val="center"/>
          </w:tcPr>
          <w:p w14:paraId="6658509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FR-03.2</w:t>
            </w:r>
          </w:p>
        </w:tc>
        <w:tc>
          <w:tcPr>
            <w:tcW w:w="8424" w:type="dxa"/>
            <w:vAlign w:val="center"/>
          </w:tcPr>
          <w:p w14:paraId="6519C4C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a student to filter the experiment library by difficulty and by topic.</w:t>
            </w:r>
          </w:p>
        </w:tc>
      </w:tr>
      <w:tr w:rsidR="00DB7E0C" w:rsidRPr="001F2E4A" w14:paraId="7231D2D8" w14:textId="77777777">
        <w:tc>
          <w:tcPr>
            <w:tcW w:w="1224" w:type="dxa"/>
            <w:vAlign w:val="center"/>
          </w:tcPr>
          <w:p w14:paraId="0A52D24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FR-03.3</w:t>
            </w:r>
          </w:p>
        </w:tc>
        <w:tc>
          <w:tcPr>
            <w:tcW w:w="8424" w:type="dxa"/>
            <w:vAlign w:val="center"/>
          </w:tcPr>
          <w:p w14:paraId="265A5313" w14:textId="64403292"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prevent a student from opening an experiment whose prerequisite experiment has not been </w:t>
            </w:r>
            <w:r w:rsidR="001601CD" w:rsidRPr="001F2E4A">
              <w:rPr>
                <w:rFonts w:asciiTheme="majorBidi" w:hAnsiTheme="majorBidi" w:cstheme="majorBidi"/>
                <w:sz w:val="24"/>
                <w:szCs w:val="24"/>
              </w:rPr>
              <w:t>completed and</w:t>
            </w:r>
            <w:r w:rsidRPr="001F2E4A">
              <w:rPr>
                <w:rFonts w:asciiTheme="majorBidi" w:hAnsiTheme="majorBidi" w:cstheme="majorBidi"/>
                <w:sz w:val="24"/>
                <w:szCs w:val="24"/>
              </w:rPr>
              <w:t xml:space="preserve"> shall display the reason.</w:t>
            </w:r>
          </w:p>
        </w:tc>
      </w:tr>
      <w:tr w:rsidR="00DB7E0C" w:rsidRPr="001F2E4A" w14:paraId="3375D979" w14:textId="77777777">
        <w:tc>
          <w:tcPr>
            <w:tcW w:w="1224" w:type="dxa"/>
            <w:vAlign w:val="center"/>
          </w:tcPr>
          <w:p w14:paraId="7C72AB9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FR-03.4</w:t>
            </w:r>
          </w:p>
        </w:tc>
        <w:tc>
          <w:tcPr>
            <w:tcW w:w="8424" w:type="dxa"/>
            <w:vAlign w:val="center"/>
          </w:tcPr>
          <w:p w14:paraId="562DBB4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experiment steps in their declared order and shall require each step to be completed before the next is presented.</w:t>
            </w:r>
          </w:p>
        </w:tc>
      </w:tr>
      <w:tr w:rsidR="00DB7E0C" w:rsidRPr="001F2E4A" w14:paraId="306A9C88" w14:textId="77777777">
        <w:tc>
          <w:tcPr>
            <w:tcW w:w="1224" w:type="dxa"/>
            <w:vAlign w:val="center"/>
          </w:tcPr>
          <w:p w14:paraId="4B24D28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FR-03.5</w:t>
            </w:r>
          </w:p>
        </w:tc>
        <w:tc>
          <w:tcPr>
            <w:tcW w:w="8424" w:type="dxa"/>
            <w:vAlign w:val="center"/>
          </w:tcPr>
          <w:p w14:paraId="5EAD10CE" w14:textId="099F278F"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record the completion of each step to persistent storage at the time of </w:t>
            </w:r>
            <w:r w:rsidR="001601CD" w:rsidRPr="001F2E4A">
              <w:rPr>
                <w:rFonts w:asciiTheme="majorBidi" w:hAnsiTheme="majorBidi" w:cstheme="majorBidi"/>
                <w:sz w:val="24"/>
                <w:szCs w:val="24"/>
              </w:rPr>
              <w:t>completion and</w:t>
            </w:r>
            <w:r w:rsidRPr="001F2E4A">
              <w:rPr>
                <w:rFonts w:asciiTheme="majorBidi" w:hAnsiTheme="majorBidi" w:cstheme="majorBidi"/>
                <w:sz w:val="24"/>
                <w:szCs w:val="24"/>
              </w:rPr>
              <w:t xml:space="preserve"> shall restore completed steps when a student resumes an incomplete experiment.</w:t>
            </w:r>
          </w:p>
        </w:tc>
      </w:tr>
      <w:tr w:rsidR="00DB7E0C" w:rsidRPr="001F2E4A" w14:paraId="2F9F14B7" w14:textId="77777777">
        <w:tc>
          <w:tcPr>
            <w:tcW w:w="1224" w:type="dxa"/>
            <w:vAlign w:val="center"/>
          </w:tcPr>
          <w:p w14:paraId="0503E44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FR-03.6</w:t>
            </w:r>
          </w:p>
        </w:tc>
        <w:tc>
          <w:tcPr>
            <w:tcW w:w="8424" w:type="dxa"/>
            <w:vAlign w:val="center"/>
          </w:tcPr>
          <w:p w14:paraId="015832B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display the governing chemical equation and an explanatory note for each experiment.</w:t>
            </w:r>
          </w:p>
        </w:tc>
      </w:tr>
      <w:tr w:rsidR="00DB7E0C" w:rsidRPr="001F2E4A" w14:paraId="3D5C1638" w14:textId="77777777">
        <w:tc>
          <w:tcPr>
            <w:tcW w:w="1224" w:type="dxa"/>
            <w:vAlign w:val="center"/>
          </w:tcPr>
          <w:p w14:paraId="04EA6FB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FR-03.7</w:t>
            </w:r>
          </w:p>
        </w:tc>
        <w:tc>
          <w:tcPr>
            <w:tcW w:w="8424" w:type="dxa"/>
            <w:vAlign w:val="center"/>
          </w:tcPr>
          <w:p w14:paraId="30CCD6E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contextual AI guidance for the current step within 2 seconds, or within 200 milliseconds where that guidance has been cached.</w:t>
            </w:r>
          </w:p>
        </w:tc>
      </w:tr>
      <w:tr w:rsidR="00DB7E0C" w:rsidRPr="001F2E4A" w14:paraId="11720636" w14:textId="77777777">
        <w:tc>
          <w:tcPr>
            <w:tcW w:w="1224" w:type="dxa"/>
            <w:vAlign w:val="center"/>
          </w:tcPr>
          <w:p w14:paraId="10CD457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FR-03.8</w:t>
            </w:r>
          </w:p>
        </w:tc>
        <w:tc>
          <w:tcPr>
            <w:tcW w:w="8424" w:type="dxa"/>
            <w:vAlign w:val="center"/>
          </w:tcPr>
          <w:p w14:paraId="2DEDA8D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a student to repeat a completed experiment without limit.</w:t>
            </w:r>
          </w:p>
        </w:tc>
      </w:tr>
    </w:tbl>
    <w:p w14:paraId="5E650681" w14:textId="77777777" w:rsidR="00DB7E0C" w:rsidRPr="001F2E4A" w:rsidRDefault="00DB7E0C">
      <w:pPr>
        <w:spacing w:after="80"/>
        <w:rPr>
          <w:rFonts w:asciiTheme="majorBidi" w:hAnsiTheme="majorBidi" w:cstheme="majorBidi"/>
          <w:sz w:val="24"/>
          <w:szCs w:val="24"/>
        </w:rPr>
      </w:pPr>
    </w:p>
    <w:p w14:paraId="64B7683D" w14:textId="4AA0E7BB" w:rsidR="00DB7E0C" w:rsidRPr="001F2E4A" w:rsidRDefault="00E80121" w:rsidP="004B56D6">
      <w:pPr>
        <w:pStyle w:val="Heading2"/>
        <w:numPr>
          <w:ilvl w:val="1"/>
          <w:numId w:val="16"/>
        </w:numPr>
        <w:rPr>
          <w:rFonts w:asciiTheme="majorBidi" w:hAnsiTheme="majorBidi"/>
          <w:color w:val="000000" w:themeColor="text1"/>
          <w:sz w:val="24"/>
          <w:szCs w:val="24"/>
        </w:rPr>
      </w:pPr>
      <w:bookmarkStart w:id="24" w:name="_Toc242385039"/>
      <w:r w:rsidRPr="001F2E4A">
        <w:rPr>
          <w:rFonts w:asciiTheme="majorBidi" w:hAnsiTheme="majorBidi"/>
          <w:color w:val="000000" w:themeColor="text1"/>
          <w:sz w:val="24"/>
          <w:szCs w:val="24"/>
        </w:rPr>
        <w:t>Knowledge Assessment</w:t>
      </w:r>
      <w:bookmarkEnd w:id="24"/>
    </w:p>
    <w:p w14:paraId="6B26E325"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quiz attached to each experiment, the feedback given on each answer, and the reward awarded on a first pass.</w:t>
      </w:r>
    </w:p>
    <w:tbl>
      <w:tblPr>
        <w:tblStyle w:val="TableGrid"/>
        <w:tblW w:w="0" w:type="auto"/>
        <w:tblLook w:val="04A0" w:firstRow="1" w:lastRow="0" w:firstColumn="1" w:lastColumn="0" w:noHBand="0" w:noVBand="1"/>
      </w:tblPr>
      <w:tblGrid>
        <w:gridCol w:w="1224"/>
        <w:gridCol w:w="8424"/>
      </w:tblGrid>
      <w:tr w:rsidR="00DB7E0C" w:rsidRPr="001F2E4A" w14:paraId="6D97D858" w14:textId="77777777">
        <w:tc>
          <w:tcPr>
            <w:tcW w:w="1224" w:type="dxa"/>
            <w:shd w:val="clear" w:color="auto" w:fill="F2F2F2"/>
            <w:vAlign w:val="center"/>
          </w:tcPr>
          <w:p w14:paraId="4DE4ED5D"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6272EA6A"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0EA811A6" w14:textId="77777777">
        <w:tc>
          <w:tcPr>
            <w:tcW w:w="1224" w:type="dxa"/>
            <w:vAlign w:val="center"/>
          </w:tcPr>
          <w:p w14:paraId="7553A12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FR-04.1</w:t>
            </w:r>
          </w:p>
        </w:tc>
        <w:tc>
          <w:tcPr>
            <w:tcW w:w="8424" w:type="dxa"/>
            <w:vAlign w:val="center"/>
          </w:tcPr>
          <w:p w14:paraId="24593DE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make an experiment’s knowledge quiz available only after all steps of that experiment have been completed.</w:t>
            </w:r>
          </w:p>
        </w:tc>
      </w:tr>
      <w:tr w:rsidR="00DB7E0C" w:rsidRPr="001F2E4A" w14:paraId="59978C1B" w14:textId="77777777">
        <w:tc>
          <w:tcPr>
            <w:tcW w:w="1224" w:type="dxa"/>
            <w:vAlign w:val="center"/>
          </w:tcPr>
          <w:p w14:paraId="60B9BB2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FR-04.2</w:t>
            </w:r>
          </w:p>
        </w:tc>
        <w:tc>
          <w:tcPr>
            <w:tcW w:w="8424" w:type="dxa"/>
            <w:vAlign w:val="center"/>
          </w:tcPr>
          <w:p w14:paraId="504DF407" w14:textId="2D356E43"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indicate whether each submitted answer is correct or incorrect </w:t>
            </w:r>
            <w:r w:rsidR="001601CD" w:rsidRPr="001F2E4A">
              <w:rPr>
                <w:rFonts w:asciiTheme="majorBidi" w:hAnsiTheme="majorBidi" w:cstheme="majorBidi"/>
                <w:sz w:val="24"/>
                <w:szCs w:val="24"/>
              </w:rPr>
              <w:t>immediately and</w:t>
            </w:r>
            <w:r w:rsidRPr="001F2E4A">
              <w:rPr>
                <w:rFonts w:asciiTheme="majorBidi" w:hAnsiTheme="majorBidi" w:cstheme="majorBidi"/>
                <w:sz w:val="24"/>
                <w:szCs w:val="24"/>
              </w:rPr>
              <w:t xml:space="preserve"> shall present an explanatory note where the answer is incorrect.</w:t>
            </w:r>
          </w:p>
        </w:tc>
      </w:tr>
      <w:tr w:rsidR="00DB7E0C" w:rsidRPr="001F2E4A" w14:paraId="6CE0B42D" w14:textId="77777777">
        <w:tc>
          <w:tcPr>
            <w:tcW w:w="1224" w:type="dxa"/>
            <w:vAlign w:val="center"/>
          </w:tcPr>
          <w:p w14:paraId="25E6C04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FR-04.3</w:t>
            </w:r>
          </w:p>
        </w:tc>
        <w:tc>
          <w:tcPr>
            <w:tcW w:w="8424" w:type="dxa"/>
            <w:vAlign w:val="center"/>
          </w:tcPr>
          <w:p w14:paraId="206C114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award the experience points of an experiment once only, upon the first score of at least 80 percent.</w:t>
            </w:r>
          </w:p>
        </w:tc>
      </w:tr>
      <w:tr w:rsidR="00DB7E0C" w:rsidRPr="001F2E4A" w14:paraId="17DC2F1D" w14:textId="77777777">
        <w:tc>
          <w:tcPr>
            <w:tcW w:w="1224" w:type="dxa"/>
            <w:vAlign w:val="center"/>
          </w:tcPr>
          <w:p w14:paraId="036D103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FR-04.4</w:t>
            </w:r>
          </w:p>
        </w:tc>
        <w:tc>
          <w:tcPr>
            <w:tcW w:w="8424" w:type="dxa"/>
            <w:vAlign w:val="center"/>
          </w:tcPr>
          <w:p w14:paraId="0A130CB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every quiz attempt with its score, the answers submitted and the time of submission.</w:t>
            </w:r>
          </w:p>
        </w:tc>
      </w:tr>
      <w:tr w:rsidR="00DB7E0C" w:rsidRPr="001F2E4A" w14:paraId="3AFE2433" w14:textId="77777777">
        <w:tc>
          <w:tcPr>
            <w:tcW w:w="1224" w:type="dxa"/>
            <w:vAlign w:val="center"/>
          </w:tcPr>
          <w:p w14:paraId="7508227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FR-04.5</w:t>
            </w:r>
          </w:p>
        </w:tc>
        <w:tc>
          <w:tcPr>
            <w:tcW w:w="8424" w:type="dxa"/>
            <w:vAlign w:val="center"/>
          </w:tcPr>
          <w:p w14:paraId="541EC1D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permit a student to reattempt a failed quiz, presenting the questions </w:t>
            </w:r>
            <w:r w:rsidRPr="001F2E4A">
              <w:rPr>
                <w:rFonts w:asciiTheme="majorBidi" w:hAnsiTheme="majorBidi" w:cstheme="majorBidi"/>
                <w:sz w:val="24"/>
                <w:szCs w:val="24"/>
              </w:rPr>
              <w:lastRenderedPageBreak/>
              <w:t>in a different order on each attempt.</w:t>
            </w:r>
          </w:p>
        </w:tc>
      </w:tr>
    </w:tbl>
    <w:p w14:paraId="42BF97FC" w14:textId="77777777" w:rsidR="00DB7E0C" w:rsidRPr="001F2E4A" w:rsidRDefault="00DB7E0C">
      <w:pPr>
        <w:spacing w:after="80"/>
        <w:rPr>
          <w:rFonts w:asciiTheme="majorBidi" w:hAnsiTheme="majorBidi" w:cstheme="majorBidi"/>
          <w:sz w:val="24"/>
          <w:szCs w:val="24"/>
        </w:rPr>
      </w:pPr>
    </w:p>
    <w:p w14:paraId="4B36881F" w14:textId="06B74B06" w:rsidR="00DB7E0C" w:rsidRPr="001F2E4A" w:rsidRDefault="00E80121" w:rsidP="004B56D6">
      <w:pPr>
        <w:pStyle w:val="Heading2"/>
        <w:numPr>
          <w:ilvl w:val="1"/>
          <w:numId w:val="16"/>
        </w:numPr>
        <w:rPr>
          <w:rFonts w:asciiTheme="majorBidi" w:hAnsiTheme="majorBidi"/>
          <w:color w:val="000000" w:themeColor="text1"/>
          <w:sz w:val="24"/>
          <w:szCs w:val="24"/>
        </w:rPr>
      </w:pPr>
      <w:bookmarkStart w:id="25" w:name="_Toc242385040"/>
      <w:r w:rsidRPr="001F2E4A">
        <w:rPr>
          <w:rFonts w:asciiTheme="majorBidi" w:hAnsiTheme="majorBidi"/>
          <w:color w:val="000000" w:themeColor="text1"/>
          <w:sz w:val="24"/>
          <w:szCs w:val="24"/>
        </w:rPr>
        <w:t>Augmented Reality Mode</w:t>
      </w:r>
      <w:bookmarkEnd w:id="25"/>
    </w:p>
    <w:p w14:paraId="0610E47B"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Presentation of an experiment in augmented reality, together with the fallback provided where a device cannot support it.</w:t>
      </w:r>
    </w:p>
    <w:tbl>
      <w:tblPr>
        <w:tblStyle w:val="TableGrid"/>
        <w:tblW w:w="0" w:type="auto"/>
        <w:tblLook w:val="04A0" w:firstRow="1" w:lastRow="0" w:firstColumn="1" w:lastColumn="0" w:noHBand="0" w:noVBand="1"/>
      </w:tblPr>
      <w:tblGrid>
        <w:gridCol w:w="1224"/>
        <w:gridCol w:w="8424"/>
      </w:tblGrid>
      <w:tr w:rsidR="00DB7E0C" w:rsidRPr="001F2E4A" w14:paraId="680D1802" w14:textId="77777777">
        <w:tc>
          <w:tcPr>
            <w:tcW w:w="1224" w:type="dxa"/>
            <w:shd w:val="clear" w:color="auto" w:fill="F2F2F2"/>
            <w:vAlign w:val="center"/>
          </w:tcPr>
          <w:p w14:paraId="511A06A5"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6E7DB81D"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6230DE44" w14:textId="77777777">
        <w:tc>
          <w:tcPr>
            <w:tcW w:w="1224" w:type="dxa"/>
            <w:vAlign w:val="center"/>
          </w:tcPr>
          <w:p w14:paraId="595EFF1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FR-05.1</w:t>
            </w:r>
          </w:p>
        </w:tc>
        <w:tc>
          <w:tcPr>
            <w:tcW w:w="8424" w:type="dxa"/>
            <w:vAlign w:val="center"/>
          </w:tcPr>
          <w:p w14:paraId="2C6CBA39" w14:textId="36580C66"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provide augmented reality </w:t>
            </w:r>
            <w:r w:rsidR="001601CD" w:rsidRPr="001F2E4A">
              <w:rPr>
                <w:rFonts w:asciiTheme="majorBidi" w:hAnsiTheme="majorBidi" w:cstheme="majorBidi"/>
                <w:sz w:val="24"/>
                <w:szCs w:val="24"/>
              </w:rPr>
              <w:t>presentations</w:t>
            </w:r>
            <w:r w:rsidRPr="001F2E4A">
              <w:rPr>
                <w:rFonts w:asciiTheme="majorBidi" w:hAnsiTheme="majorBidi" w:cstheme="majorBidi"/>
                <w:sz w:val="24"/>
                <w:szCs w:val="24"/>
              </w:rPr>
              <w:t xml:space="preserve"> for no fewer than 4 experiments.</w:t>
            </w:r>
          </w:p>
        </w:tc>
      </w:tr>
      <w:tr w:rsidR="00DB7E0C" w:rsidRPr="001F2E4A" w14:paraId="1A8DEAA4" w14:textId="77777777">
        <w:tc>
          <w:tcPr>
            <w:tcW w:w="1224" w:type="dxa"/>
            <w:vAlign w:val="center"/>
          </w:tcPr>
          <w:p w14:paraId="07CBD47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FR-05.2</w:t>
            </w:r>
          </w:p>
        </w:tc>
        <w:tc>
          <w:tcPr>
            <w:tcW w:w="8424" w:type="dxa"/>
            <w:vAlign w:val="center"/>
          </w:tcPr>
          <w:p w14:paraId="31A1783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request camera permission before initiating augmented reality presentation.</w:t>
            </w:r>
          </w:p>
        </w:tc>
      </w:tr>
      <w:tr w:rsidR="00DB7E0C" w:rsidRPr="001F2E4A" w14:paraId="6B65A9DF" w14:textId="77777777">
        <w:tc>
          <w:tcPr>
            <w:tcW w:w="1224" w:type="dxa"/>
            <w:vAlign w:val="center"/>
          </w:tcPr>
          <w:p w14:paraId="516F577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FR-05.3</w:t>
            </w:r>
          </w:p>
        </w:tc>
        <w:tc>
          <w:tcPr>
            <w:tcW w:w="8424" w:type="dxa"/>
            <w:vAlign w:val="center"/>
          </w:tcPr>
          <w:p w14:paraId="377A56EE" w14:textId="3E6BABA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detect a horizontal surface within 3 seconds </w:t>
            </w:r>
            <w:proofErr w:type="gramStart"/>
            <w:r w:rsidRPr="001F2E4A">
              <w:rPr>
                <w:rFonts w:asciiTheme="majorBidi" w:hAnsiTheme="majorBidi" w:cstheme="majorBidi"/>
                <w:sz w:val="24"/>
                <w:szCs w:val="24"/>
              </w:rPr>
              <w:t>on</w:t>
            </w:r>
            <w:proofErr w:type="gramEnd"/>
            <w:r w:rsidRPr="001F2E4A">
              <w:rPr>
                <w:rFonts w:asciiTheme="majorBidi" w:hAnsiTheme="majorBidi" w:cstheme="majorBidi"/>
                <w:sz w:val="24"/>
                <w:szCs w:val="24"/>
              </w:rPr>
              <w:t xml:space="preserve"> a supported device under normal indoor </w:t>
            </w:r>
            <w:r w:rsidR="001601CD" w:rsidRPr="001F2E4A">
              <w:rPr>
                <w:rFonts w:asciiTheme="majorBidi" w:hAnsiTheme="majorBidi" w:cstheme="majorBidi"/>
                <w:sz w:val="24"/>
                <w:szCs w:val="24"/>
              </w:rPr>
              <w:t>lighting and</w:t>
            </w:r>
            <w:r w:rsidRPr="001F2E4A">
              <w:rPr>
                <w:rFonts w:asciiTheme="majorBidi" w:hAnsiTheme="majorBidi" w:cstheme="majorBidi"/>
                <w:sz w:val="24"/>
                <w:szCs w:val="24"/>
              </w:rPr>
              <w:t xml:space="preserve"> shall anchor the experiment overlay to that surface.</w:t>
            </w:r>
          </w:p>
        </w:tc>
      </w:tr>
      <w:tr w:rsidR="00DB7E0C" w:rsidRPr="001F2E4A" w14:paraId="7D3F0D00" w14:textId="77777777">
        <w:tc>
          <w:tcPr>
            <w:tcW w:w="1224" w:type="dxa"/>
            <w:vAlign w:val="center"/>
          </w:tcPr>
          <w:p w14:paraId="3632BFC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FR-05.4</w:t>
            </w:r>
          </w:p>
        </w:tc>
        <w:tc>
          <w:tcPr>
            <w:tcW w:w="8424" w:type="dxa"/>
            <w:vAlign w:val="center"/>
          </w:tcPr>
          <w:p w14:paraId="53F51BF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a clearly labelled simulated presentation within 1 second where the device is unsupported, camera permission is refused, or no surface is detected.</w:t>
            </w:r>
          </w:p>
        </w:tc>
      </w:tr>
      <w:tr w:rsidR="00DB7E0C" w:rsidRPr="001F2E4A" w14:paraId="6838BF5B" w14:textId="77777777">
        <w:tc>
          <w:tcPr>
            <w:tcW w:w="1224" w:type="dxa"/>
            <w:vAlign w:val="center"/>
          </w:tcPr>
          <w:p w14:paraId="76E2A84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FR-05.5</w:t>
            </w:r>
          </w:p>
        </w:tc>
        <w:tc>
          <w:tcPr>
            <w:tcW w:w="8424" w:type="dxa"/>
            <w:vAlign w:val="center"/>
          </w:tcPr>
          <w:p w14:paraId="705E2ED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the same experiment controls in the simulated presentation as in the live presentation.</w:t>
            </w:r>
          </w:p>
        </w:tc>
      </w:tr>
      <w:tr w:rsidR="00DB7E0C" w:rsidRPr="001F2E4A" w14:paraId="10881AC1" w14:textId="77777777">
        <w:tc>
          <w:tcPr>
            <w:tcW w:w="1224" w:type="dxa"/>
            <w:vAlign w:val="center"/>
          </w:tcPr>
          <w:p w14:paraId="6411F5A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FR-05.6</w:t>
            </w:r>
          </w:p>
        </w:tc>
        <w:tc>
          <w:tcPr>
            <w:tcW w:w="8424" w:type="dxa"/>
            <w:vAlign w:val="center"/>
          </w:tcPr>
          <w:p w14:paraId="2008E6B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release all camera and motion sensor resources when augmented reality presentation ends.</w:t>
            </w:r>
          </w:p>
        </w:tc>
      </w:tr>
    </w:tbl>
    <w:p w14:paraId="507725E5" w14:textId="77777777" w:rsidR="00DB7E0C" w:rsidRPr="001F2E4A" w:rsidRDefault="00DB7E0C">
      <w:pPr>
        <w:spacing w:after="80"/>
        <w:rPr>
          <w:rFonts w:asciiTheme="majorBidi" w:hAnsiTheme="majorBidi" w:cstheme="majorBidi"/>
          <w:sz w:val="24"/>
          <w:szCs w:val="24"/>
        </w:rPr>
      </w:pPr>
    </w:p>
    <w:p w14:paraId="05F59C7C" w14:textId="0D0D7230" w:rsidR="00DB7E0C" w:rsidRPr="001F2E4A" w:rsidRDefault="00E80121" w:rsidP="004B56D6">
      <w:pPr>
        <w:pStyle w:val="Heading2"/>
        <w:numPr>
          <w:ilvl w:val="1"/>
          <w:numId w:val="16"/>
        </w:numPr>
        <w:rPr>
          <w:rFonts w:asciiTheme="majorBidi" w:hAnsiTheme="majorBidi"/>
          <w:color w:val="000000" w:themeColor="text1"/>
          <w:sz w:val="24"/>
          <w:szCs w:val="24"/>
        </w:rPr>
      </w:pPr>
      <w:bookmarkStart w:id="26" w:name="_Toc242385041"/>
      <w:r w:rsidRPr="001F2E4A">
        <w:rPr>
          <w:rFonts w:asciiTheme="majorBidi" w:hAnsiTheme="majorBidi"/>
          <w:color w:val="000000" w:themeColor="text1"/>
          <w:sz w:val="24"/>
          <w:szCs w:val="24"/>
        </w:rPr>
        <w:t>Gamification</w:t>
      </w:r>
      <w:bookmarkEnd w:id="26"/>
    </w:p>
    <w:p w14:paraId="3A80EFCE"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Experience points, badges, rank levels, and activity streaks, and the </w:t>
      </w:r>
      <w:proofErr w:type="spellStart"/>
      <w:r w:rsidRPr="001F2E4A">
        <w:rPr>
          <w:rFonts w:asciiTheme="majorBidi" w:hAnsiTheme="majorBidi" w:cstheme="majorBidi"/>
          <w:sz w:val="24"/>
          <w:szCs w:val="24"/>
        </w:rPr>
        <w:t>behaviour</w:t>
      </w:r>
      <w:proofErr w:type="spellEnd"/>
      <w:r w:rsidRPr="001F2E4A">
        <w:rPr>
          <w:rFonts w:asciiTheme="majorBidi" w:hAnsiTheme="majorBidi" w:cstheme="majorBidi"/>
          <w:sz w:val="24"/>
          <w:szCs w:val="24"/>
        </w:rPr>
        <w:t xml:space="preserve"> these are intended to encourage.</w:t>
      </w:r>
    </w:p>
    <w:tbl>
      <w:tblPr>
        <w:tblStyle w:val="TableGrid"/>
        <w:tblW w:w="0" w:type="auto"/>
        <w:tblLook w:val="04A0" w:firstRow="1" w:lastRow="0" w:firstColumn="1" w:lastColumn="0" w:noHBand="0" w:noVBand="1"/>
      </w:tblPr>
      <w:tblGrid>
        <w:gridCol w:w="1224"/>
        <w:gridCol w:w="8424"/>
      </w:tblGrid>
      <w:tr w:rsidR="00DB7E0C" w:rsidRPr="001F2E4A" w14:paraId="3C64F598" w14:textId="77777777">
        <w:tc>
          <w:tcPr>
            <w:tcW w:w="1224" w:type="dxa"/>
            <w:shd w:val="clear" w:color="auto" w:fill="F2F2F2"/>
            <w:vAlign w:val="center"/>
          </w:tcPr>
          <w:p w14:paraId="7F7C727F"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644168F9"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37332002" w14:textId="77777777">
        <w:tc>
          <w:tcPr>
            <w:tcW w:w="1224" w:type="dxa"/>
            <w:vAlign w:val="center"/>
          </w:tcPr>
          <w:p w14:paraId="082E999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FR-06.1</w:t>
            </w:r>
          </w:p>
        </w:tc>
        <w:tc>
          <w:tcPr>
            <w:tcW w:w="8424" w:type="dxa"/>
            <w:vAlign w:val="center"/>
          </w:tcPr>
          <w:p w14:paraId="7EC719B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award experience points on completion of an experiment according to its difficulty, and on the passing of a safety tier.</w:t>
            </w:r>
          </w:p>
        </w:tc>
      </w:tr>
      <w:tr w:rsidR="00DB7E0C" w:rsidRPr="001F2E4A" w14:paraId="2F997877" w14:textId="77777777">
        <w:tc>
          <w:tcPr>
            <w:tcW w:w="1224" w:type="dxa"/>
            <w:vAlign w:val="center"/>
          </w:tcPr>
          <w:p w14:paraId="3F5FB6F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FR-06.2</w:t>
            </w:r>
          </w:p>
        </w:tc>
        <w:tc>
          <w:tcPr>
            <w:tcW w:w="8424" w:type="dxa"/>
            <w:vAlign w:val="center"/>
          </w:tcPr>
          <w:p w14:paraId="55FB953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award experience points for the speed at which a student completes an experiment or a quiz.</w:t>
            </w:r>
          </w:p>
        </w:tc>
      </w:tr>
      <w:tr w:rsidR="00DB7E0C" w:rsidRPr="001F2E4A" w14:paraId="5350E8B4" w14:textId="77777777">
        <w:tc>
          <w:tcPr>
            <w:tcW w:w="1224" w:type="dxa"/>
            <w:vAlign w:val="center"/>
          </w:tcPr>
          <w:p w14:paraId="2DAF3A4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FR-06.3</w:t>
            </w:r>
          </w:p>
        </w:tc>
        <w:tc>
          <w:tcPr>
            <w:tcW w:w="8424" w:type="dxa"/>
            <w:vAlign w:val="center"/>
          </w:tcPr>
          <w:p w14:paraId="365AC55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no fewer than 60 distinct badges, each of which shall be awarded to a given student no more than once.</w:t>
            </w:r>
          </w:p>
        </w:tc>
      </w:tr>
      <w:tr w:rsidR="00DB7E0C" w:rsidRPr="001F2E4A" w14:paraId="64BF47AA" w14:textId="77777777">
        <w:tc>
          <w:tcPr>
            <w:tcW w:w="1224" w:type="dxa"/>
            <w:vAlign w:val="center"/>
          </w:tcPr>
          <w:p w14:paraId="61FC1C4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FR-06.4</w:t>
            </w:r>
          </w:p>
        </w:tc>
        <w:tc>
          <w:tcPr>
            <w:tcW w:w="8424" w:type="dxa"/>
            <w:vAlign w:val="center"/>
          </w:tcPr>
          <w:p w14:paraId="1FD5B64C" w14:textId="2B44376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assign a student to one of 8 rank levels according to cumulative experience </w:t>
            </w:r>
            <w:r w:rsidR="001601CD" w:rsidRPr="001F2E4A">
              <w:rPr>
                <w:rFonts w:asciiTheme="majorBidi" w:hAnsiTheme="majorBidi" w:cstheme="majorBidi"/>
                <w:sz w:val="24"/>
                <w:szCs w:val="24"/>
              </w:rPr>
              <w:t>points and</w:t>
            </w:r>
            <w:r w:rsidRPr="001F2E4A">
              <w:rPr>
                <w:rFonts w:asciiTheme="majorBidi" w:hAnsiTheme="majorBidi" w:cstheme="majorBidi"/>
                <w:sz w:val="24"/>
                <w:szCs w:val="24"/>
              </w:rPr>
              <w:t xml:space="preserve"> shall not reduce a student’s points or rank level under any operation.</w:t>
            </w:r>
          </w:p>
        </w:tc>
      </w:tr>
      <w:tr w:rsidR="00DB7E0C" w:rsidRPr="001F2E4A" w14:paraId="2A722751" w14:textId="77777777">
        <w:tc>
          <w:tcPr>
            <w:tcW w:w="1224" w:type="dxa"/>
            <w:vAlign w:val="center"/>
          </w:tcPr>
          <w:p w14:paraId="192D3E9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FR-06.5</w:t>
            </w:r>
          </w:p>
        </w:tc>
        <w:tc>
          <w:tcPr>
            <w:tcW w:w="8424" w:type="dxa"/>
            <w:vAlign w:val="center"/>
          </w:tcPr>
          <w:p w14:paraId="77C70E0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record consecutive days of activity and shall award a badge </w:t>
            </w:r>
            <w:proofErr w:type="gramStart"/>
            <w:r w:rsidRPr="001F2E4A">
              <w:rPr>
                <w:rFonts w:asciiTheme="majorBidi" w:hAnsiTheme="majorBidi" w:cstheme="majorBidi"/>
                <w:sz w:val="24"/>
                <w:szCs w:val="24"/>
              </w:rPr>
              <w:t>at</w:t>
            </w:r>
            <w:proofErr w:type="gramEnd"/>
            <w:r w:rsidRPr="001F2E4A">
              <w:rPr>
                <w:rFonts w:asciiTheme="majorBidi" w:hAnsiTheme="majorBidi" w:cstheme="majorBidi"/>
                <w:sz w:val="24"/>
                <w:szCs w:val="24"/>
              </w:rPr>
              <w:t xml:space="preserve"> 7, 30 and 100 consecutive days.</w:t>
            </w:r>
          </w:p>
        </w:tc>
      </w:tr>
    </w:tbl>
    <w:p w14:paraId="785B232B" w14:textId="77777777" w:rsidR="00DB7E0C" w:rsidRPr="001F2E4A" w:rsidRDefault="00DB7E0C">
      <w:pPr>
        <w:spacing w:after="80"/>
        <w:rPr>
          <w:rFonts w:asciiTheme="majorBidi" w:hAnsiTheme="majorBidi" w:cstheme="majorBidi"/>
          <w:sz w:val="24"/>
          <w:szCs w:val="24"/>
        </w:rPr>
      </w:pPr>
    </w:p>
    <w:p w14:paraId="5B61132B" w14:textId="0FD443B3" w:rsidR="00DB7E0C" w:rsidRPr="001F2E4A" w:rsidRDefault="00E80121" w:rsidP="004B56D6">
      <w:pPr>
        <w:pStyle w:val="Heading2"/>
        <w:numPr>
          <w:ilvl w:val="1"/>
          <w:numId w:val="16"/>
        </w:numPr>
        <w:rPr>
          <w:rFonts w:asciiTheme="majorBidi" w:hAnsiTheme="majorBidi"/>
          <w:color w:val="000000" w:themeColor="text1"/>
          <w:sz w:val="24"/>
          <w:szCs w:val="24"/>
        </w:rPr>
      </w:pPr>
      <w:bookmarkStart w:id="27" w:name="_Toc242385042"/>
      <w:r w:rsidRPr="001F2E4A">
        <w:rPr>
          <w:rFonts w:asciiTheme="majorBidi" w:hAnsiTheme="majorBidi"/>
          <w:color w:val="000000" w:themeColor="text1"/>
          <w:sz w:val="24"/>
          <w:szCs w:val="24"/>
        </w:rPr>
        <w:lastRenderedPageBreak/>
        <w:t>Leaderboard and Daily Missions</w:t>
      </w:r>
      <w:bookmarkEnd w:id="27"/>
    </w:p>
    <w:p w14:paraId="36293DDA"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What the class leaderboard shows, how quickly it updates, and the daily missions presented to each student.</w:t>
      </w:r>
    </w:p>
    <w:tbl>
      <w:tblPr>
        <w:tblStyle w:val="TableGrid"/>
        <w:tblW w:w="0" w:type="auto"/>
        <w:tblLook w:val="04A0" w:firstRow="1" w:lastRow="0" w:firstColumn="1" w:lastColumn="0" w:noHBand="0" w:noVBand="1"/>
      </w:tblPr>
      <w:tblGrid>
        <w:gridCol w:w="1224"/>
        <w:gridCol w:w="8424"/>
      </w:tblGrid>
      <w:tr w:rsidR="00DB7E0C" w:rsidRPr="001F2E4A" w14:paraId="28F906BA" w14:textId="77777777">
        <w:tc>
          <w:tcPr>
            <w:tcW w:w="1224" w:type="dxa"/>
            <w:shd w:val="clear" w:color="auto" w:fill="F2F2F2"/>
            <w:vAlign w:val="center"/>
          </w:tcPr>
          <w:p w14:paraId="673696E1"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344728E7"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4278ED66" w14:textId="77777777">
        <w:tc>
          <w:tcPr>
            <w:tcW w:w="1224" w:type="dxa"/>
            <w:vAlign w:val="center"/>
          </w:tcPr>
          <w:p w14:paraId="7483DB1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FR-07.1</w:t>
            </w:r>
          </w:p>
        </w:tc>
        <w:tc>
          <w:tcPr>
            <w:tcW w:w="8424" w:type="dxa"/>
            <w:vAlign w:val="center"/>
          </w:tcPr>
          <w:p w14:paraId="017A0E0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a class leaderboard showing only display name, avatar, rank level and cumulative experience points.</w:t>
            </w:r>
          </w:p>
        </w:tc>
      </w:tr>
      <w:tr w:rsidR="00DB7E0C" w:rsidRPr="001F2E4A" w14:paraId="3295DD2D" w14:textId="77777777">
        <w:tc>
          <w:tcPr>
            <w:tcW w:w="1224" w:type="dxa"/>
            <w:vAlign w:val="center"/>
          </w:tcPr>
          <w:p w14:paraId="3438272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FR-07.2</w:t>
            </w:r>
          </w:p>
        </w:tc>
        <w:tc>
          <w:tcPr>
            <w:tcW w:w="8424" w:type="dxa"/>
            <w:vAlign w:val="center"/>
          </w:tcPr>
          <w:p w14:paraId="6942612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reflect a change in experience points on the leaderboard within 2 seconds of the awarding event.</w:t>
            </w:r>
          </w:p>
        </w:tc>
      </w:tr>
      <w:tr w:rsidR="00DB7E0C" w:rsidRPr="001F2E4A" w14:paraId="7B87E661" w14:textId="77777777">
        <w:tc>
          <w:tcPr>
            <w:tcW w:w="1224" w:type="dxa"/>
            <w:vAlign w:val="center"/>
          </w:tcPr>
          <w:p w14:paraId="3A52D02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FR-07.3</w:t>
            </w:r>
          </w:p>
        </w:tc>
        <w:tc>
          <w:tcPr>
            <w:tcW w:w="8424" w:type="dxa"/>
            <w:vAlign w:val="center"/>
          </w:tcPr>
          <w:p w14:paraId="16093D7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3 daily missions to each student, replacing them at midnight Pakistan Standard Time.</w:t>
            </w:r>
          </w:p>
        </w:tc>
      </w:tr>
    </w:tbl>
    <w:p w14:paraId="279E0383" w14:textId="77777777" w:rsidR="00DB7E0C" w:rsidRPr="001F2E4A" w:rsidRDefault="00DB7E0C">
      <w:pPr>
        <w:spacing w:after="80"/>
        <w:rPr>
          <w:rFonts w:asciiTheme="majorBidi" w:hAnsiTheme="majorBidi" w:cstheme="majorBidi"/>
          <w:sz w:val="24"/>
          <w:szCs w:val="24"/>
        </w:rPr>
      </w:pPr>
    </w:p>
    <w:p w14:paraId="73F97E32" w14:textId="77777777" w:rsidR="00DB7E0C" w:rsidRPr="001F2E4A" w:rsidRDefault="00E80121" w:rsidP="00C20839">
      <w:pPr>
        <w:pStyle w:val="Heading2"/>
        <w:rPr>
          <w:rFonts w:asciiTheme="majorBidi" w:hAnsiTheme="majorBidi"/>
          <w:color w:val="000000" w:themeColor="text1"/>
          <w:sz w:val="24"/>
          <w:szCs w:val="24"/>
        </w:rPr>
      </w:pPr>
      <w:bookmarkStart w:id="28" w:name="_Toc242385043"/>
      <w:r w:rsidRPr="001F2E4A">
        <w:rPr>
          <w:rFonts w:asciiTheme="majorBidi" w:hAnsiTheme="majorBidi"/>
          <w:color w:val="000000" w:themeColor="text1"/>
          <w:sz w:val="24"/>
          <w:szCs w:val="24"/>
        </w:rPr>
        <w:t>11.8 AI Readiness Reporting</w:t>
      </w:r>
      <w:bookmarkEnd w:id="28"/>
    </w:p>
    <w:p w14:paraId="456B3A8D"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six performance dimensions the system measures, and the readiness classification a teacher obtains from them.</w:t>
      </w:r>
    </w:p>
    <w:tbl>
      <w:tblPr>
        <w:tblStyle w:val="TableGrid"/>
        <w:tblW w:w="0" w:type="auto"/>
        <w:tblLook w:val="04A0" w:firstRow="1" w:lastRow="0" w:firstColumn="1" w:lastColumn="0" w:noHBand="0" w:noVBand="1"/>
      </w:tblPr>
      <w:tblGrid>
        <w:gridCol w:w="1224"/>
        <w:gridCol w:w="8424"/>
      </w:tblGrid>
      <w:tr w:rsidR="00DB7E0C" w:rsidRPr="001F2E4A" w14:paraId="101BF6E0" w14:textId="77777777">
        <w:tc>
          <w:tcPr>
            <w:tcW w:w="1224" w:type="dxa"/>
            <w:shd w:val="clear" w:color="auto" w:fill="F2F2F2"/>
            <w:vAlign w:val="center"/>
          </w:tcPr>
          <w:p w14:paraId="3DB20CC3"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72A07100"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7A572B14" w14:textId="77777777">
        <w:tc>
          <w:tcPr>
            <w:tcW w:w="1224" w:type="dxa"/>
            <w:vAlign w:val="center"/>
          </w:tcPr>
          <w:p w14:paraId="1BDABC2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FR-08.1</w:t>
            </w:r>
          </w:p>
        </w:tc>
        <w:tc>
          <w:tcPr>
            <w:tcW w:w="8424" w:type="dxa"/>
            <w:vAlign w:val="center"/>
          </w:tcPr>
          <w:p w14:paraId="3171EB2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compute six performance dimensions for each student: procedural accuracy, safety compliance, reagent management, time efficiency, conceptual understanding and error recovery.</w:t>
            </w:r>
          </w:p>
        </w:tc>
      </w:tr>
      <w:tr w:rsidR="00DB7E0C" w:rsidRPr="001F2E4A" w14:paraId="5792E704" w14:textId="77777777">
        <w:tc>
          <w:tcPr>
            <w:tcW w:w="1224" w:type="dxa"/>
            <w:vAlign w:val="center"/>
          </w:tcPr>
          <w:p w14:paraId="7D1C9E6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FR-08.2</w:t>
            </w:r>
          </w:p>
        </w:tc>
        <w:tc>
          <w:tcPr>
            <w:tcW w:w="8424" w:type="dxa"/>
            <w:vAlign w:val="center"/>
          </w:tcPr>
          <w:p w14:paraId="4DF5538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generate a readiness report </w:t>
            </w:r>
            <w:proofErr w:type="gramStart"/>
            <w:r w:rsidRPr="001F2E4A">
              <w:rPr>
                <w:rFonts w:asciiTheme="majorBidi" w:hAnsiTheme="majorBidi" w:cstheme="majorBidi"/>
                <w:sz w:val="24"/>
                <w:szCs w:val="24"/>
              </w:rPr>
              <w:t>on</w:t>
            </w:r>
            <w:proofErr w:type="gramEnd"/>
            <w:r w:rsidRPr="001F2E4A">
              <w:rPr>
                <w:rFonts w:asciiTheme="majorBidi" w:hAnsiTheme="majorBidi" w:cstheme="majorBidi"/>
                <w:sz w:val="24"/>
                <w:szCs w:val="24"/>
              </w:rPr>
              <w:t xml:space="preserve"> a teacher’s request and shall present it within 5 seconds.</w:t>
            </w:r>
          </w:p>
        </w:tc>
      </w:tr>
      <w:tr w:rsidR="00DB7E0C" w:rsidRPr="001F2E4A" w14:paraId="2AF28622" w14:textId="77777777">
        <w:tc>
          <w:tcPr>
            <w:tcW w:w="1224" w:type="dxa"/>
            <w:vAlign w:val="center"/>
          </w:tcPr>
          <w:p w14:paraId="39B5776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FR-08.3</w:t>
            </w:r>
          </w:p>
        </w:tc>
        <w:tc>
          <w:tcPr>
            <w:tcW w:w="8424" w:type="dxa"/>
            <w:vAlign w:val="center"/>
          </w:tcPr>
          <w:p w14:paraId="01B2299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classify the subject of a readiness report as Not Ready, Approaching Readiness, or Ready for Real Lab.</w:t>
            </w:r>
          </w:p>
        </w:tc>
      </w:tr>
      <w:tr w:rsidR="00DB7E0C" w:rsidRPr="001F2E4A" w14:paraId="5EC15A64" w14:textId="77777777">
        <w:tc>
          <w:tcPr>
            <w:tcW w:w="1224" w:type="dxa"/>
            <w:vAlign w:val="center"/>
          </w:tcPr>
          <w:p w14:paraId="35109EF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FR-08.4</w:t>
            </w:r>
          </w:p>
        </w:tc>
        <w:tc>
          <w:tcPr>
            <w:tcW w:w="8424" w:type="dxa"/>
            <w:vAlign w:val="center"/>
          </w:tcPr>
          <w:p w14:paraId="59B0628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decline to generate a report for a student who has completed fewer than 3 </w:t>
            </w:r>
            <w:proofErr w:type="gramStart"/>
            <w:r w:rsidRPr="001F2E4A">
              <w:rPr>
                <w:rFonts w:asciiTheme="majorBidi" w:hAnsiTheme="majorBidi" w:cstheme="majorBidi"/>
                <w:sz w:val="24"/>
                <w:szCs w:val="24"/>
              </w:rPr>
              <w:t>experiments, and</w:t>
            </w:r>
            <w:proofErr w:type="gramEnd"/>
            <w:r w:rsidRPr="001F2E4A">
              <w:rPr>
                <w:rFonts w:asciiTheme="majorBidi" w:hAnsiTheme="majorBidi" w:cstheme="majorBidi"/>
                <w:sz w:val="24"/>
                <w:szCs w:val="24"/>
              </w:rPr>
              <w:t xml:space="preserve"> shall state the reason.</w:t>
            </w:r>
          </w:p>
        </w:tc>
      </w:tr>
      <w:tr w:rsidR="00DB7E0C" w:rsidRPr="001F2E4A" w14:paraId="72305625" w14:textId="77777777">
        <w:tc>
          <w:tcPr>
            <w:tcW w:w="1224" w:type="dxa"/>
            <w:vAlign w:val="center"/>
          </w:tcPr>
          <w:p w14:paraId="3AB59DB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FR-08.5</w:t>
            </w:r>
          </w:p>
        </w:tc>
        <w:tc>
          <w:tcPr>
            <w:tcW w:w="8424" w:type="dxa"/>
            <w:vAlign w:val="center"/>
          </w:tcPr>
          <w:p w14:paraId="6471860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each generated report with the teacher, the student, the six dimension values, the classification and the time of generation.</w:t>
            </w:r>
          </w:p>
        </w:tc>
      </w:tr>
      <w:tr w:rsidR="00DB7E0C" w:rsidRPr="001F2E4A" w14:paraId="72AFDDDE" w14:textId="77777777">
        <w:tc>
          <w:tcPr>
            <w:tcW w:w="1224" w:type="dxa"/>
            <w:vAlign w:val="center"/>
          </w:tcPr>
          <w:p w14:paraId="4365B6D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FR-08.6</w:t>
            </w:r>
          </w:p>
        </w:tc>
        <w:tc>
          <w:tcPr>
            <w:tcW w:w="8424" w:type="dxa"/>
            <w:vAlign w:val="center"/>
          </w:tcPr>
          <w:p w14:paraId="3024111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present to a student their own dimension values and </w:t>
            </w:r>
            <w:proofErr w:type="gramStart"/>
            <w:r w:rsidRPr="001F2E4A">
              <w:rPr>
                <w:rFonts w:asciiTheme="majorBidi" w:hAnsiTheme="majorBidi" w:cstheme="majorBidi"/>
                <w:sz w:val="24"/>
                <w:szCs w:val="24"/>
              </w:rPr>
              <w:t>classification, and</w:t>
            </w:r>
            <w:proofErr w:type="gramEnd"/>
            <w:r w:rsidRPr="001F2E4A">
              <w:rPr>
                <w:rFonts w:asciiTheme="majorBidi" w:hAnsiTheme="majorBidi" w:cstheme="majorBidi"/>
                <w:sz w:val="24"/>
                <w:szCs w:val="24"/>
              </w:rPr>
              <w:t xml:space="preserve"> shall not present those of any other student.</w:t>
            </w:r>
          </w:p>
        </w:tc>
      </w:tr>
    </w:tbl>
    <w:p w14:paraId="5FDF70ED" w14:textId="77777777" w:rsidR="00DB7E0C" w:rsidRPr="001F2E4A" w:rsidRDefault="00DB7E0C">
      <w:pPr>
        <w:spacing w:after="80"/>
        <w:rPr>
          <w:rFonts w:asciiTheme="majorBidi" w:hAnsiTheme="majorBidi" w:cstheme="majorBidi"/>
          <w:sz w:val="24"/>
          <w:szCs w:val="24"/>
        </w:rPr>
      </w:pPr>
    </w:p>
    <w:p w14:paraId="19FC27DD" w14:textId="77777777" w:rsidR="00DB7E0C" w:rsidRPr="001F2E4A" w:rsidRDefault="00E80121" w:rsidP="00C20839">
      <w:pPr>
        <w:pStyle w:val="Heading2"/>
        <w:rPr>
          <w:rFonts w:asciiTheme="majorBidi" w:hAnsiTheme="majorBidi"/>
          <w:color w:val="000000" w:themeColor="text1"/>
          <w:sz w:val="24"/>
          <w:szCs w:val="24"/>
        </w:rPr>
      </w:pPr>
      <w:bookmarkStart w:id="29" w:name="_Toc242385044"/>
      <w:r w:rsidRPr="001F2E4A">
        <w:rPr>
          <w:rFonts w:asciiTheme="majorBidi" w:hAnsiTheme="majorBidi"/>
          <w:color w:val="000000" w:themeColor="text1"/>
          <w:sz w:val="24"/>
          <w:szCs w:val="24"/>
        </w:rPr>
        <w:t>11.9 Teacher Class Management</w:t>
      </w:r>
      <w:bookmarkEnd w:id="29"/>
    </w:p>
    <w:p w14:paraId="7992151C"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Class monitoring, task assignment, and notification. Every requirement here is bounded by the classes assigned to the teacher.</w:t>
      </w:r>
    </w:p>
    <w:tbl>
      <w:tblPr>
        <w:tblStyle w:val="TableGrid"/>
        <w:tblW w:w="0" w:type="auto"/>
        <w:tblLook w:val="04A0" w:firstRow="1" w:lastRow="0" w:firstColumn="1" w:lastColumn="0" w:noHBand="0" w:noVBand="1"/>
      </w:tblPr>
      <w:tblGrid>
        <w:gridCol w:w="1224"/>
        <w:gridCol w:w="8424"/>
      </w:tblGrid>
      <w:tr w:rsidR="00DB7E0C" w:rsidRPr="001F2E4A" w14:paraId="6C1D3540" w14:textId="77777777">
        <w:tc>
          <w:tcPr>
            <w:tcW w:w="1224" w:type="dxa"/>
            <w:shd w:val="clear" w:color="auto" w:fill="F2F2F2"/>
            <w:vAlign w:val="center"/>
          </w:tcPr>
          <w:p w14:paraId="7440CC7A"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74F16784"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17508AD3" w14:textId="77777777">
        <w:tc>
          <w:tcPr>
            <w:tcW w:w="1224" w:type="dxa"/>
            <w:vAlign w:val="center"/>
          </w:tcPr>
          <w:p w14:paraId="3790D3A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FR-09.1</w:t>
            </w:r>
          </w:p>
        </w:tc>
        <w:tc>
          <w:tcPr>
            <w:tcW w:w="8424" w:type="dxa"/>
            <w:vAlign w:val="center"/>
          </w:tcPr>
          <w:p w14:paraId="4A14B42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restrict every teacher action to students of a class to which that teacher is formally </w:t>
            </w:r>
            <w:proofErr w:type="gramStart"/>
            <w:r w:rsidRPr="001F2E4A">
              <w:rPr>
                <w:rFonts w:asciiTheme="majorBidi" w:hAnsiTheme="majorBidi" w:cstheme="majorBidi"/>
                <w:sz w:val="24"/>
                <w:szCs w:val="24"/>
              </w:rPr>
              <w:t>assigned, and</w:t>
            </w:r>
            <w:proofErr w:type="gramEnd"/>
            <w:r w:rsidRPr="001F2E4A">
              <w:rPr>
                <w:rFonts w:asciiTheme="majorBidi" w:hAnsiTheme="majorBidi" w:cstheme="majorBidi"/>
                <w:sz w:val="24"/>
                <w:szCs w:val="24"/>
              </w:rPr>
              <w:t xml:space="preserve"> shall reject any other request.</w:t>
            </w:r>
          </w:p>
        </w:tc>
      </w:tr>
      <w:tr w:rsidR="00DB7E0C" w:rsidRPr="001F2E4A" w14:paraId="2D51A5C1" w14:textId="77777777">
        <w:tc>
          <w:tcPr>
            <w:tcW w:w="1224" w:type="dxa"/>
            <w:vAlign w:val="center"/>
          </w:tcPr>
          <w:p w14:paraId="07EA72C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FR-09.2</w:t>
            </w:r>
          </w:p>
        </w:tc>
        <w:tc>
          <w:tcPr>
            <w:tcW w:w="8424" w:type="dxa"/>
            <w:vAlign w:val="center"/>
          </w:tcPr>
          <w:p w14:paraId="484229F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to a teacher, for each student of an assigned class, the cumulative experience points, the number of experiments completed, the safety certification status and the most recent activity time.</w:t>
            </w:r>
          </w:p>
        </w:tc>
      </w:tr>
      <w:tr w:rsidR="00DB7E0C" w:rsidRPr="001F2E4A" w14:paraId="16EEFF3E" w14:textId="77777777">
        <w:tc>
          <w:tcPr>
            <w:tcW w:w="1224" w:type="dxa"/>
            <w:vAlign w:val="center"/>
          </w:tcPr>
          <w:p w14:paraId="3050A49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FR-09.3</w:t>
            </w:r>
          </w:p>
        </w:tc>
        <w:tc>
          <w:tcPr>
            <w:tcW w:w="8424" w:type="dxa"/>
            <w:vAlign w:val="center"/>
          </w:tcPr>
          <w:p w14:paraId="20C7400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update the </w:t>
            </w:r>
            <w:proofErr w:type="gramStart"/>
            <w:r w:rsidRPr="001F2E4A">
              <w:rPr>
                <w:rFonts w:asciiTheme="majorBidi" w:hAnsiTheme="majorBidi" w:cstheme="majorBidi"/>
                <w:sz w:val="24"/>
                <w:szCs w:val="24"/>
              </w:rPr>
              <w:t>teacher</w:t>
            </w:r>
            <w:proofErr w:type="gramEnd"/>
            <w:r w:rsidRPr="001F2E4A">
              <w:rPr>
                <w:rFonts w:asciiTheme="majorBidi" w:hAnsiTheme="majorBidi" w:cstheme="majorBidi"/>
                <w:sz w:val="24"/>
                <w:szCs w:val="24"/>
              </w:rPr>
              <w:t xml:space="preserve"> class view within 5 seconds of an event affecting a displayed value.</w:t>
            </w:r>
          </w:p>
        </w:tc>
      </w:tr>
      <w:tr w:rsidR="00DB7E0C" w:rsidRPr="001F2E4A" w14:paraId="626A7CD1" w14:textId="77777777">
        <w:tc>
          <w:tcPr>
            <w:tcW w:w="1224" w:type="dxa"/>
            <w:vAlign w:val="center"/>
          </w:tcPr>
          <w:p w14:paraId="69C2ACB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FR-09.4</w:t>
            </w:r>
          </w:p>
        </w:tc>
        <w:tc>
          <w:tcPr>
            <w:tcW w:w="8424" w:type="dxa"/>
            <w:vAlign w:val="center"/>
          </w:tcPr>
          <w:p w14:paraId="6C67BA7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a teacher to assign an experiment task to an individual student, a group, or an entire assigned class, with a due date, and shall reject a due date that is not in the future.</w:t>
            </w:r>
          </w:p>
        </w:tc>
      </w:tr>
      <w:tr w:rsidR="00DB7E0C" w:rsidRPr="001F2E4A" w14:paraId="2F5E314D" w14:textId="77777777">
        <w:tc>
          <w:tcPr>
            <w:tcW w:w="1224" w:type="dxa"/>
            <w:vAlign w:val="center"/>
          </w:tcPr>
          <w:p w14:paraId="2A43404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FR-09.5</w:t>
            </w:r>
          </w:p>
        </w:tc>
        <w:tc>
          <w:tcPr>
            <w:tcW w:w="8424" w:type="dxa"/>
            <w:vAlign w:val="center"/>
          </w:tcPr>
          <w:p w14:paraId="7106DD2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the state of each task assignment as Assigned, In Progress, Completed or Overdue, and shall change that state without teacher intervention when the governing condition occurs.</w:t>
            </w:r>
          </w:p>
        </w:tc>
      </w:tr>
      <w:tr w:rsidR="00DB7E0C" w:rsidRPr="001F2E4A" w14:paraId="3192BAAF" w14:textId="77777777">
        <w:tc>
          <w:tcPr>
            <w:tcW w:w="1224" w:type="dxa"/>
            <w:vAlign w:val="center"/>
          </w:tcPr>
          <w:p w14:paraId="4B96299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FR-09.6</w:t>
            </w:r>
          </w:p>
        </w:tc>
        <w:tc>
          <w:tcPr>
            <w:tcW w:w="8424" w:type="dxa"/>
            <w:vAlign w:val="center"/>
          </w:tcPr>
          <w:p w14:paraId="5AC779A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deliver notification of a newly assigned task to each targeted student within 60 seconds.</w:t>
            </w:r>
          </w:p>
        </w:tc>
      </w:tr>
      <w:tr w:rsidR="00DB7E0C" w:rsidRPr="001F2E4A" w14:paraId="7A46CE8C" w14:textId="77777777">
        <w:tc>
          <w:tcPr>
            <w:tcW w:w="1224" w:type="dxa"/>
            <w:vAlign w:val="center"/>
          </w:tcPr>
          <w:p w14:paraId="65109C3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FR-09.7</w:t>
            </w:r>
          </w:p>
        </w:tc>
        <w:tc>
          <w:tcPr>
            <w:tcW w:w="8424" w:type="dxa"/>
            <w:vAlign w:val="center"/>
          </w:tcPr>
          <w:p w14:paraId="4945151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w:t>
            </w:r>
            <w:proofErr w:type="gramStart"/>
            <w:r w:rsidRPr="001F2E4A">
              <w:rPr>
                <w:rFonts w:asciiTheme="majorBidi" w:hAnsiTheme="majorBidi" w:cstheme="majorBidi"/>
                <w:sz w:val="24"/>
                <w:szCs w:val="24"/>
              </w:rPr>
              <w:t>system shall</w:t>
            </w:r>
            <w:proofErr w:type="gramEnd"/>
            <w:r w:rsidRPr="001F2E4A">
              <w:rPr>
                <w:rFonts w:asciiTheme="majorBidi" w:hAnsiTheme="majorBidi" w:cstheme="majorBidi"/>
                <w:sz w:val="24"/>
                <w:szCs w:val="24"/>
              </w:rPr>
              <w:t xml:space="preserve"> permit a teacher to broadcast a notification of type task, reminder, safety alert or announcement to an assigned class, limited to 500 characters with markup removed.</w:t>
            </w:r>
          </w:p>
        </w:tc>
      </w:tr>
    </w:tbl>
    <w:p w14:paraId="096EBDBC" w14:textId="77777777" w:rsidR="00DB7E0C" w:rsidRPr="001F2E4A" w:rsidRDefault="00DB7E0C">
      <w:pPr>
        <w:spacing w:after="80"/>
        <w:rPr>
          <w:rFonts w:asciiTheme="majorBidi" w:hAnsiTheme="majorBidi" w:cstheme="majorBidi"/>
          <w:sz w:val="24"/>
          <w:szCs w:val="24"/>
        </w:rPr>
      </w:pPr>
    </w:p>
    <w:p w14:paraId="787185EC" w14:textId="77777777" w:rsidR="00DB7E0C" w:rsidRPr="001F2E4A" w:rsidRDefault="00E80121" w:rsidP="00C20839">
      <w:pPr>
        <w:pStyle w:val="Heading2"/>
        <w:rPr>
          <w:rFonts w:asciiTheme="majorBidi" w:hAnsiTheme="majorBidi"/>
          <w:color w:val="000000" w:themeColor="text1"/>
          <w:sz w:val="24"/>
          <w:szCs w:val="24"/>
        </w:rPr>
      </w:pPr>
      <w:bookmarkStart w:id="30" w:name="_Toc242385045"/>
      <w:r w:rsidRPr="001F2E4A">
        <w:rPr>
          <w:rFonts w:asciiTheme="majorBidi" w:hAnsiTheme="majorBidi"/>
          <w:color w:val="000000" w:themeColor="text1"/>
          <w:sz w:val="24"/>
          <w:szCs w:val="24"/>
        </w:rPr>
        <w:t>11.10 Administration and Reporting</w:t>
      </w:r>
      <w:bookmarkEnd w:id="30"/>
    </w:p>
    <w:p w14:paraId="362BAA84"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Institutional management of users, classes, content, and certificates, together with school level reporting and the audit record.</w:t>
      </w:r>
    </w:p>
    <w:tbl>
      <w:tblPr>
        <w:tblStyle w:val="TableGrid"/>
        <w:tblW w:w="0" w:type="auto"/>
        <w:tblLook w:val="04A0" w:firstRow="1" w:lastRow="0" w:firstColumn="1" w:lastColumn="0" w:noHBand="0" w:noVBand="1"/>
      </w:tblPr>
      <w:tblGrid>
        <w:gridCol w:w="1224"/>
        <w:gridCol w:w="8424"/>
      </w:tblGrid>
      <w:tr w:rsidR="00DB7E0C" w:rsidRPr="001F2E4A" w14:paraId="32ECAA53" w14:textId="77777777">
        <w:tc>
          <w:tcPr>
            <w:tcW w:w="1224" w:type="dxa"/>
            <w:shd w:val="clear" w:color="auto" w:fill="F2F2F2"/>
            <w:vAlign w:val="center"/>
          </w:tcPr>
          <w:p w14:paraId="4439667D"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691DAFC3"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3921D492" w14:textId="77777777">
        <w:tc>
          <w:tcPr>
            <w:tcW w:w="1224" w:type="dxa"/>
            <w:vAlign w:val="center"/>
          </w:tcPr>
          <w:p w14:paraId="3C4F0DD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FR-10.1</w:t>
            </w:r>
          </w:p>
        </w:tc>
        <w:tc>
          <w:tcPr>
            <w:tcW w:w="8424" w:type="dxa"/>
            <w:vAlign w:val="center"/>
          </w:tcPr>
          <w:p w14:paraId="3FD3BDB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the Administrator to create and modify classes and to assign students and teachers to them.</w:t>
            </w:r>
          </w:p>
        </w:tc>
      </w:tr>
      <w:tr w:rsidR="00DB7E0C" w:rsidRPr="001F2E4A" w14:paraId="75F91FD0" w14:textId="77777777">
        <w:tc>
          <w:tcPr>
            <w:tcW w:w="1224" w:type="dxa"/>
            <w:vAlign w:val="center"/>
          </w:tcPr>
          <w:p w14:paraId="61E4BCA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FR-10.2</w:t>
            </w:r>
          </w:p>
        </w:tc>
        <w:tc>
          <w:tcPr>
            <w:tcW w:w="8424" w:type="dxa"/>
            <w:vAlign w:val="center"/>
          </w:tcPr>
          <w:p w14:paraId="1F25534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accept bulk creation of student accounts from a delimited file of no more than 500 rows, completing within 60 seconds.</w:t>
            </w:r>
          </w:p>
        </w:tc>
      </w:tr>
      <w:tr w:rsidR="00DB7E0C" w:rsidRPr="001F2E4A" w14:paraId="5C45CFED" w14:textId="77777777">
        <w:tc>
          <w:tcPr>
            <w:tcW w:w="1224" w:type="dxa"/>
            <w:vAlign w:val="center"/>
          </w:tcPr>
          <w:p w14:paraId="714657E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FR-10.3</w:t>
            </w:r>
          </w:p>
        </w:tc>
        <w:tc>
          <w:tcPr>
            <w:tcW w:w="8424" w:type="dxa"/>
            <w:vAlign w:val="center"/>
          </w:tcPr>
          <w:p w14:paraId="32A76E7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create no account from a bulk file in which any row fails </w:t>
            </w:r>
            <w:proofErr w:type="gramStart"/>
            <w:r w:rsidRPr="001F2E4A">
              <w:rPr>
                <w:rFonts w:asciiTheme="majorBidi" w:hAnsiTheme="majorBidi" w:cstheme="majorBidi"/>
                <w:sz w:val="24"/>
                <w:szCs w:val="24"/>
              </w:rPr>
              <w:t>validation, and</w:t>
            </w:r>
            <w:proofErr w:type="gramEnd"/>
            <w:r w:rsidRPr="001F2E4A">
              <w:rPr>
                <w:rFonts w:asciiTheme="majorBidi" w:hAnsiTheme="majorBidi" w:cstheme="majorBidi"/>
                <w:sz w:val="24"/>
                <w:szCs w:val="24"/>
              </w:rPr>
              <w:t xml:space="preserve"> shall report each failing row individually.</w:t>
            </w:r>
          </w:p>
        </w:tc>
      </w:tr>
      <w:tr w:rsidR="00DB7E0C" w:rsidRPr="001F2E4A" w14:paraId="50D8B902" w14:textId="77777777">
        <w:tc>
          <w:tcPr>
            <w:tcW w:w="1224" w:type="dxa"/>
            <w:vAlign w:val="center"/>
          </w:tcPr>
          <w:p w14:paraId="7D46AB3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FR-10.4</w:t>
            </w:r>
          </w:p>
        </w:tc>
        <w:tc>
          <w:tcPr>
            <w:tcW w:w="8424" w:type="dxa"/>
            <w:vAlign w:val="center"/>
          </w:tcPr>
          <w:p w14:paraId="1B240B7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the Administrator to enable or disable an experiment for a specified class with immediate effect.</w:t>
            </w:r>
          </w:p>
        </w:tc>
      </w:tr>
      <w:tr w:rsidR="00DB7E0C" w:rsidRPr="001F2E4A" w14:paraId="64C26F8E" w14:textId="77777777">
        <w:tc>
          <w:tcPr>
            <w:tcW w:w="1224" w:type="dxa"/>
            <w:vAlign w:val="center"/>
          </w:tcPr>
          <w:p w14:paraId="253E675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FR-10.5</w:t>
            </w:r>
          </w:p>
        </w:tc>
        <w:tc>
          <w:tcPr>
            <w:tcW w:w="8424" w:type="dxa"/>
            <w:vAlign w:val="center"/>
          </w:tcPr>
          <w:p w14:paraId="660EE70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maintain a school-wide register of issued safety certificates and shall permit its export.</w:t>
            </w:r>
          </w:p>
        </w:tc>
      </w:tr>
      <w:tr w:rsidR="00DB7E0C" w:rsidRPr="001F2E4A" w14:paraId="179A3E8F" w14:textId="77777777">
        <w:tc>
          <w:tcPr>
            <w:tcW w:w="1224" w:type="dxa"/>
            <w:vAlign w:val="center"/>
          </w:tcPr>
          <w:p w14:paraId="123E7D4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FR-10.6</w:t>
            </w:r>
          </w:p>
        </w:tc>
        <w:tc>
          <w:tcPr>
            <w:tcW w:w="8424" w:type="dxa"/>
            <w:vAlign w:val="center"/>
          </w:tcPr>
          <w:p w14:paraId="02587C0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generate school-level analytics comprising the certification rate, the experiment completion rate and the distribution of readiness classifications.</w:t>
            </w:r>
          </w:p>
        </w:tc>
      </w:tr>
      <w:tr w:rsidR="00DB7E0C" w:rsidRPr="001F2E4A" w14:paraId="5059192C" w14:textId="77777777">
        <w:tc>
          <w:tcPr>
            <w:tcW w:w="1224" w:type="dxa"/>
            <w:vAlign w:val="center"/>
          </w:tcPr>
          <w:p w14:paraId="135EA1A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FR-10.7</w:t>
            </w:r>
          </w:p>
        </w:tc>
        <w:tc>
          <w:tcPr>
            <w:tcW w:w="8424" w:type="dxa"/>
            <w:vAlign w:val="center"/>
          </w:tcPr>
          <w:p w14:paraId="306C933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export a generated report in portable document format or delimited text within 10 seconds.</w:t>
            </w:r>
          </w:p>
        </w:tc>
      </w:tr>
      <w:tr w:rsidR="00DB7E0C" w:rsidRPr="001F2E4A" w14:paraId="74272766" w14:textId="77777777">
        <w:tc>
          <w:tcPr>
            <w:tcW w:w="1224" w:type="dxa"/>
            <w:vAlign w:val="center"/>
          </w:tcPr>
          <w:p w14:paraId="0527858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FR-10.8</w:t>
            </w:r>
          </w:p>
        </w:tc>
        <w:tc>
          <w:tcPr>
            <w:tcW w:w="8424" w:type="dxa"/>
            <w:vAlign w:val="center"/>
          </w:tcPr>
          <w:p w14:paraId="583B408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record every administrative account operation, certificate issue and report export as an entry that shall not subsequently be modified or </w:t>
            </w:r>
            <w:proofErr w:type="gramStart"/>
            <w:r w:rsidRPr="001F2E4A">
              <w:rPr>
                <w:rFonts w:asciiTheme="majorBidi" w:hAnsiTheme="majorBidi" w:cstheme="majorBidi"/>
                <w:sz w:val="24"/>
                <w:szCs w:val="24"/>
              </w:rPr>
              <w:t>deleted, and</w:t>
            </w:r>
            <w:proofErr w:type="gramEnd"/>
            <w:r w:rsidRPr="001F2E4A">
              <w:rPr>
                <w:rFonts w:asciiTheme="majorBidi" w:hAnsiTheme="majorBidi" w:cstheme="majorBidi"/>
                <w:sz w:val="24"/>
                <w:szCs w:val="24"/>
              </w:rPr>
              <w:t xml:space="preserve"> shall retain such entries for no less than 7 years.</w:t>
            </w:r>
          </w:p>
        </w:tc>
      </w:tr>
    </w:tbl>
    <w:p w14:paraId="1D1F6247" w14:textId="77777777" w:rsidR="00DB7E0C" w:rsidRPr="001F2E4A" w:rsidRDefault="00DB7E0C">
      <w:pPr>
        <w:spacing w:after="80"/>
        <w:rPr>
          <w:rFonts w:asciiTheme="majorBidi" w:hAnsiTheme="majorBidi" w:cstheme="majorBidi"/>
          <w:sz w:val="24"/>
          <w:szCs w:val="24"/>
        </w:rPr>
      </w:pPr>
    </w:p>
    <w:p w14:paraId="5809F8C3"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119928CF" w14:textId="6B62C912" w:rsidR="00DB7E0C" w:rsidRPr="001F2E4A" w:rsidRDefault="00E80121" w:rsidP="006B53DB">
      <w:pPr>
        <w:pStyle w:val="Heading1"/>
        <w:numPr>
          <w:ilvl w:val="0"/>
          <w:numId w:val="10"/>
        </w:numPr>
        <w:rPr>
          <w:rFonts w:asciiTheme="majorBidi" w:hAnsiTheme="majorBidi"/>
          <w:color w:val="000000" w:themeColor="text1"/>
          <w:sz w:val="24"/>
          <w:szCs w:val="24"/>
        </w:rPr>
      </w:pPr>
      <w:r w:rsidRPr="001F2E4A">
        <w:rPr>
          <w:rFonts w:asciiTheme="majorBidi" w:hAnsiTheme="majorBidi"/>
          <w:color w:val="000000" w:themeColor="text1"/>
          <w:sz w:val="24"/>
          <w:szCs w:val="24"/>
        </w:rPr>
        <w:lastRenderedPageBreak/>
        <w:t xml:space="preserve"> </w:t>
      </w:r>
      <w:bookmarkStart w:id="31" w:name="_Toc242385046"/>
      <w:r w:rsidRPr="001F2E4A">
        <w:rPr>
          <w:rFonts w:asciiTheme="majorBidi" w:hAnsiTheme="majorBidi"/>
          <w:color w:val="000000" w:themeColor="text1"/>
          <w:sz w:val="24"/>
          <w:szCs w:val="24"/>
        </w:rPr>
        <w:t>Non-Functional Requirements</w:t>
      </w:r>
      <w:bookmarkEnd w:id="31"/>
    </w:p>
    <w:p w14:paraId="3BBF4A1E"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These requirements state the qualities the system is required to exhibit. They are verified by measurement rather than by observing a function.</w:t>
      </w:r>
    </w:p>
    <w:tbl>
      <w:tblPr>
        <w:tblStyle w:val="TableGrid"/>
        <w:tblW w:w="0" w:type="auto"/>
        <w:tblLook w:val="04A0" w:firstRow="1" w:lastRow="0" w:firstColumn="1" w:lastColumn="0" w:noHBand="0" w:noVBand="1"/>
      </w:tblPr>
      <w:tblGrid>
        <w:gridCol w:w="1152"/>
        <w:gridCol w:w="8496"/>
      </w:tblGrid>
      <w:tr w:rsidR="00DB7E0C" w:rsidRPr="001F2E4A" w14:paraId="75972086" w14:textId="77777777">
        <w:tc>
          <w:tcPr>
            <w:tcW w:w="1152" w:type="dxa"/>
            <w:shd w:val="clear" w:color="auto" w:fill="F2F2F2"/>
            <w:vAlign w:val="center"/>
          </w:tcPr>
          <w:p w14:paraId="348B2E3A"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5A792BEE"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70275C78" w14:textId="77777777">
        <w:tc>
          <w:tcPr>
            <w:tcW w:w="1152" w:type="dxa"/>
            <w:vAlign w:val="center"/>
          </w:tcPr>
          <w:p w14:paraId="41C7B76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NFR-01</w:t>
            </w:r>
          </w:p>
        </w:tc>
        <w:tc>
          <w:tcPr>
            <w:tcW w:w="8496" w:type="dxa"/>
            <w:vAlign w:val="center"/>
          </w:tcPr>
          <w:p w14:paraId="25D4CF7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return a response to a server request within 300 milliseconds at the 95th percentile, excluding requests to the external AI service.</w:t>
            </w:r>
          </w:p>
        </w:tc>
      </w:tr>
      <w:tr w:rsidR="00DB7E0C" w:rsidRPr="001F2E4A" w14:paraId="63E8FC4A" w14:textId="77777777">
        <w:tc>
          <w:tcPr>
            <w:tcW w:w="1152" w:type="dxa"/>
            <w:vAlign w:val="center"/>
          </w:tcPr>
          <w:p w14:paraId="311364C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NFR-02</w:t>
            </w:r>
          </w:p>
        </w:tc>
        <w:tc>
          <w:tcPr>
            <w:tcW w:w="8496" w:type="dxa"/>
            <w:vAlign w:val="center"/>
          </w:tcPr>
          <w:p w14:paraId="500ED40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web portal shall achieve first </w:t>
            </w:r>
            <w:proofErr w:type="spellStart"/>
            <w:r w:rsidRPr="001F2E4A">
              <w:rPr>
                <w:rFonts w:asciiTheme="majorBidi" w:hAnsiTheme="majorBidi" w:cstheme="majorBidi"/>
                <w:sz w:val="24"/>
                <w:szCs w:val="24"/>
              </w:rPr>
              <w:t>contentful</w:t>
            </w:r>
            <w:proofErr w:type="spellEnd"/>
            <w:r w:rsidRPr="001F2E4A">
              <w:rPr>
                <w:rFonts w:asciiTheme="majorBidi" w:hAnsiTheme="majorBidi" w:cstheme="majorBidi"/>
                <w:sz w:val="24"/>
                <w:szCs w:val="24"/>
              </w:rPr>
              <w:t xml:space="preserve"> paint within 3 seconds over a 4 megabit per second connection.</w:t>
            </w:r>
          </w:p>
        </w:tc>
      </w:tr>
      <w:tr w:rsidR="00DB7E0C" w:rsidRPr="001F2E4A" w14:paraId="1BDB3FFA" w14:textId="77777777">
        <w:tc>
          <w:tcPr>
            <w:tcW w:w="1152" w:type="dxa"/>
            <w:vAlign w:val="center"/>
          </w:tcPr>
          <w:p w14:paraId="7C23845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NFR-03</w:t>
            </w:r>
          </w:p>
        </w:tc>
        <w:tc>
          <w:tcPr>
            <w:tcW w:w="8496" w:type="dxa"/>
            <w:vAlign w:val="center"/>
          </w:tcPr>
          <w:p w14:paraId="7999C9A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be hosted on cloud infrastructure and shall be available in no less than 99.5 percent of each calendar month.</w:t>
            </w:r>
          </w:p>
        </w:tc>
      </w:tr>
      <w:tr w:rsidR="00DB7E0C" w:rsidRPr="001F2E4A" w14:paraId="5F915A9F" w14:textId="77777777">
        <w:tc>
          <w:tcPr>
            <w:tcW w:w="1152" w:type="dxa"/>
            <w:vAlign w:val="center"/>
          </w:tcPr>
          <w:p w14:paraId="453227F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NFR-04</w:t>
            </w:r>
          </w:p>
        </w:tc>
        <w:tc>
          <w:tcPr>
            <w:tcW w:w="8496" w:type="dxa"/>
            <w:vAlign w:val="center"/>
          </w:tcPr>
          <w:p w14:paraId="3034403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serve 1000 concurrent authenticated users without exceeding the response time stated in NFR-01.</w:t>
            </w:r>
          </w:p>
        </w:tc>
      </w:tr>
      <w:tr w:rsidR="00DB7E0C" w:rsidRPr="001F2E4A" w14:paraId="32531F0F" w14:textId="77777777">
        <w:tc>
          <w:tcPr>
            <w:tcW w:w="1152" w:type="dxa"/>
            <w:vAlign w:val="center"/>
          </w:tcPr>
          <w:p w14:paraId="664E664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NFR-05</w:t>
            </w:r>
          </w:p>
        </w:tc>
        <w:tc>
          <w:tcPr>
            <w:tcW w:w="8496" w:type="dxa"/>
            <w:vAlign w:val="center"/>
          </w:tcPr>
          <w:p w14:paraId="68B63D1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not lose any recorded student progress, experience points, badge award or certificate </w:t>
            </w:r>
            <w:proofErr w:type="gramStart"/>
            <w:r w:rsidRPr="001F2E4A">
              <w:rPr>
                <w:rFonts w:asciiTheme="majorBidi" w:hAnsiTheme="majorBidi" w:cstheme="majorBidi"/>
                <w:sz w:val="24"/>
                <w:szCs w:val="24"/>
              </w:rPr>
              <w:t>as a consequence of</w:t>
            </w:r>
            <w:proofErr w:type="gramEnd"/>
            <w:r w:rsidRPr="001F2E4A">
              <w:rPr>
                <w:rFonts w:asciiTheme="majorBidi" w:hAnsiTheme="majorBidi" w:cstheme="majorBidi"/>
                <w:sz w:val="24"/>
                <w:szCs w:val="24"/>
              </w:rPr>
              <w:t xml:space="preserve"> a page refresh, a session expiry or a network interruption.</w:t>
            </w:r>
          </w:p>
        </w:tc>
      </w:tr>
      <w:tr w:rsidR="00DB7E0C" w:rsidRPr="001F2E4A" w14:paraId="6258D13F" w14:textId="77777777">
        <w:tc>
          <w:tcPr>
            <w:tcW w:w="1152" w:type="dxa"/>
            <w:vAlign w:val="center"/>
          </w:tcPr>
          <w:p w14:paraId="39DB4BA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NFR-06</w:t>
            </w:r>
          </w:p>
        </w:tc>
        <w:tc>
          <w:tcPr>
            <w:tcW w:w="8496" w:type="dxa"/>
            <w:vAlign w:val="center"/>
          </w:tcPr>
          <w:p w14:paraId="2CF2314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pre-authored guidance and shall permit every experiment to be completed when the external AI service is unavailable.</w:t>
            </w:r>
          </w:p>
        </w:tc>
      </w:tr>
      <w:tr w:rsidR="00DB7E0C" w:rsidRPr="001F2E4A" w14:paraId="40D4B848" w14:textId="77777777">
        <w:tc>
          <w:tcPr>
            <w:tcW w:w="1152" w:type="dxa"/>
            <w:vAlign w:val="center"/>
          </w:tcPr>
          <w:p w14:paraId="04604C0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NFR-07</w:t>
            </w:r>
          </w:p>
        </w:tc>
        <w:tc>
          <w:tcPr>
            <w:tcW w:w="8496" w:type="dxa"/>
            <w:vAlign w:val="center"/>
          </w:tcPr>
          <w:p w14:paraId="7D51A93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student who has not previously used the system shall be able to complete login, Tier 1 safety training and a first experiment without assistance from another person.</w:t>
            </w:r>
          </w:p>
        </w:tc>
      </w:tr>
      <w:tr w:rsidR="00DB7E0C" w:rsidRPr="001F2E4A" w14:paraId="5208F7D8" w14:textId="77777777">
        <w:tc>
          <w:tcPr>
            <w:tcW w:w="1152" w:type="dxa"/>
            <w:vAlign w:val="center"/>
          </w:tcPr>
          <w:p w14:paraId="3BAE892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NFR-08</w:t>
            </w:r>
          </w:p>
        </w:tc>
        <w:tc>
          <w:tcPr>
            <w:tcW w:w="8496" w:type="dxa"/>
            <w:vAlign w:val="center"/>
          </w:tcPr>
          <w:p w14:paraId="31D1A08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All web interfaces shall conform to the Web Content Accessibility Guidelines 2.1 at conformance level AA.</w:t>
            </w:r>
          </w:p>
        </w:tc>
      </w:tr>
      <w:tr w:rsidR="00DB7E0C" w:rsidRPr="001F2E4A" w14:paraId="0D94039E" w14:textId="77777777">
        <w:tc>
          <w:tcPr>
            <w:tcW w:w="1152" w:type="dxa"/>
            <w:vAlign w:val="center"/>
          </w:tcPr>
          <w:p w14:paraId="3D19034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NFR-09</w:t>
            </w:r>
          </w:p>
        </w:tc>
        <w:tc>
          <w:tcPr>
            <w:tcW w:w="8496" w:type="dxa"/>
            <w:vAlign w:val="center"/>
          </w:tcPr>
          <w:p w14:paraId="039F33D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portal shall operate correctly on Chrome 90 and later, Firefox 88 and later, Safari 14 and later, and Edge 90 and later.</w:t>
            </w:r>
          </w:p>
        </w:tc>
      </w:tr>
      <w:tr w:rsidR="00DB7E0C" w:rsidRPr="001F2E4A" w14:paraId="6BEAE437" w14:textId="77777777">
        <w:tc>
          <w:tcPr>
            <w:tcW w:w="1152" w:type="dxa"/>
            <w:vAlign w:val="center"/>
          </w:tcPr>
          <w:p w14:paraId="025B6F5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NFR-10</w:t>
            </w:r>
          </w:p>
        </w:tc>
        <w:tc>
          <w:tcPr>
            <w:tcW w:w="8496" w:type="dxa"/>
            <w:vAlign w:val="center"/>
          </w:tcPr>
          <w:p w14:paraId="08CAECC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Automated test coverage shall be no less than 70 percent overall and 100 percent for authentication, score computation, reward award and safety certification logic.</w:t>
            </w:r>
          </w:p>
        </w:tc>
      </w:tr>
      <w:tr w:rsidR="00DB7E0C" w:rsidRPr="001F2E4A" w14:paraId="05729F2A" w14:textId="77777777">
        <w:tc>
          <w:tcPr>
            <w:tcW w:w="1152" w:type="dxa"/>
            <w:vAlign w:val="center"/>
          </w:tcPr>
          <w:p w14:paraId="2D41F2D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NFR-11</w:t>
            </w:r>
          </w:p>
        </w:tc>
        <w:tc>
          <w:tcPr>
            <w:tcW w:w="8496" w:type="dxa"/>
            <w:vAlign w:val="center"/>
          </w:tcPr>
          <w:p w14:paraId="560E80D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operate on a client device having 3 gigabytes of memory and a browser supporting hardware-accelerated 3D rendering.</w:t>
            </w:r>
          </w:p>
        </w:tc>
      </w:tr>
      <w:tr w:rsidR="00DB7E0C" w:rsidRPr="001F2E4A" w14:paraId="17F1CDDF" w14:textId="77777777">
        <w:tc>
          <w:tcPr>
            <w:tcW w:w="1152" w:type="dxa"/>
            <w:vAlign w:val="center"/>
          </w:tcPr>
          <w:p w14:paraId="1950D1E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NFR-12</w:t>
            </w:r>
          </w:p>
        </w:tc>
        <w:tc>
          <w:tcPr>
            <w:tcW w:w="8496" w:type="dxa"/>
            <w:vAlign w:val="center"/>
          </w:tcPr>
          <w:p w14:paraId="4C91FF0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Augmented reality surface detection shall </w:t>
            </w:r>
            <w:proofErr w:type="gramStart"/>
            <w:r w:rsidRPr="001F2E4A">
              <w:rPr>
                <w:rFonts w:asciiTheme="majorBidi" w:hAnsiTheme="majorBidi" w:cstheme="majorBidi"/>
                <w:sz w:val="24"/>
                <w:szCs w:val="24"/>
              </w:rPr>
              <w:t>complete</w:t>
            </w:r>
            <w:proofErr w:type="gramEnd"/>
            <w:r w:rsidRPr="001F2E4A">
              <w:rPr>
                <w:rFonts w:asciiTheme="majorBidi" w:hAnsiTheme="majorBidi" w:cstheme="majorBidi"/>
                <w:sz w:val="24"/>
                <w:szCs w:val="24"/>
              </w:rPr>
              <w:t xml:space="preserve"> within 3 seconds on at least 5 tested Android models and 2 tested iOS models.</w:t>
            </w:r>
          </w:p>
        </w:tc>
      </w:tr>
    </w:tbl>
    <w:p w14:paraId="32739012" w14:textId="77777777" w:rsidR="00DB7E0C" w:rsidRPr="001F2E4A" w:rsidRDefault="00DB7E0C">
      <w:pPr>
        <w:spacing w:after="80"/>
        <w:rPr>
          <w:rFonts w:asciiTheme="majorBidi" w:hAnsiTheme="majorBidi" w:cstheme="majorBidi"/>
          <w:sz w:val="24"/>
          <w:szCs w:val="24"/>
        </w:rPr>
      </w:pPr>
    </w:p>
    <w:p w14:paraId="166AD4E3" w14:textId="62C9C2AA" w:rsidR="00DB7E0C" w:rsidRPr="001F2E4A" w:rsidRDefault="00E80121" w:rsidP="006B53DB">
      <w:pPr>
        <w:pStyle w:val="Heading1"/>
        <w:numPr>
          <w:ilvl w:val="0"/>
          <w:numId w:val="10"/>
        </w:numPr>
        <w:rPr>
          <w:rFonts w:asciiTheme="majorBidi" w:hAnsiTheme="majorBidi"/>
          <w:color w:val="000000" w:themeColor="text1"/>
          <w:sz w:val="24"/>
          <w:szCs w:val="24"/>
        </w:rPr>
      </w:pPr>
      <w:bookmarkStart w:id="32" w:name="_Toc242385047"/>
      <w:r w:rsidRPr="001F2E4A">
        <w:rPr>
          <w:rFonts w:asciiTheme="majorBidi" w:hAnsiTheme="majorBidi"/>
          <w:color w:val="000000" w:themeColor="text1"/>
          <w:sz w:val="24"/>
          <w:szCs w:val="24"/>
        </w:rPr>
        <w:t>Security Requirements</w:t>
      </w:r>
      <w:bookmarkEnd w:id="32"/>
    </w:p>
    <w:p w14:paraId="1B75D3D8"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These requirements protect the integrity of student records, the confidentiality of personal data, and the credibility of the assessment outcomes the system produces.</w:t>
      </w:r>
    </w:p>
    <w:tbl>
      <w:tblPr>
        <w:tblStyle w:val="TableGrid"/>
        <w:tblW w:w="0" w:type="auto"/>
        <w:tblLook w:val="04A0" w:firstRow="1" w:lastRow="0" w:firstColumn="1" w:lastColumn="0" w:noHBand="0" w:noVBand="1"/>
      </w:tblPr>
      <w:tblGrid>
        <w:gridCol w:w="1152"/>
        <w:gridCol w:w="8496"/>
      </w:tblGrid>
      <w:tr w:rsidR="00DB7E0C" w:rsidRPr="001F2E4A" w14:paraId="2A091FFE" w14:textId="77777777">
        <w:tc>
          <w:tcPr>
            <w:tcW w:w="1152" w:type="dxa"/>
            <w:shd w:val="clear" w:color="auto" w:fill="F2F2F2"/>
            <w:vAlign w:val="center"/>
          </w:tcPr>
          <w:p w14:paraId="124CD4F9"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2892FD38"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1216A40E" w14:textId="77777777">
        <w:tc>
          <w:tcPr>
            <w:tcW w:w="1152" w:type="dxa"/>
            <w:vAlign w:val="center"/>
          </w:tcPr>
          <w:p w14:paraId="3B1D142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SR-01</w:t>
            </w:r>
          </w:p>
        </w:tc>
        <w:tc>
          <w:tcPr>
            <w:tcW w:w="8496" w:type="dxa"/>
            <w:vAlign w:val="center"/>
          </w:tcPr>
          <w:p w14:paraId="659B4E4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store passwords only as salted hashes produced by an adaptive hashing function with a work factor of no less than 12.</w:t>
            </w:r>
          </w:p>
        </w:tc>
      </w:tr>
      <w:tr w:rsidR="00DB7E0C" w:rsidRPr="001F2E4A" w14:paraId="5E30FD02" w14:textId="77777777">
        <w:tc>
          <w:tcPr>
            <w:tcW w:w="1152" w:type="dxa"/>
            <w:vAlign w:val="center"/>
          </w:tcPr>
          <w:p w14:paraId="09A071A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SR-02</w:t>
            </w:r>
          </w:p>
        </w:tc>
        <w:tc>
          <w:tcPr>
            <w:tcW w:w="8496" w:type="dxa"/>
            <w:vAlign w:val="center"/>
          </w:tcPr>
          <w:p w14:paraId="6B34A87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conduct all communication over TLS 1.3 or later.</w:t>
            </w:r>
          </w:p>
        </w:tc>
      </w:tr>
      <w:tr w:rsidR="00DB7E0C" w:rsidRPr="001F2E4A" w14:paraId="28F91AE1" w14:textId="77777777">
        <w:tc>
          <w:tcPr>
            <w:tcW w:w="1152" w:type="dxa"/>
            <w:vAlign w:val="center"/>
          </w:tcPr>
          <w:p w14:paraId="18670CB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SR-03</w:t>
            </w:r>
          </w:p>
        </w:tc>
        <w:tc>
          <w:tcPr>
            <w:tcW w:w="8496" w:type="dxa"/>
            <w:vAlign w:val="center"/>
          </w:tcPr>
          <w:p w14:paraId="445FC44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reject with an authentication error any request to a protected </w:t>
            </w:r>
            <w:r w:rsidRPr="001F2E4A">
              <w:rPr>
                <w:rFonts w:asciiTheme="majorBidi" w:hAnsiTheme="majorBidi" w:cstheme="majorBidi"/>
                <w:sz w:val="24"/>
                <w:szCs w:val="24"/>
              </w:rPr>
              <w:lastRenderedPageBreak/>
              <w:t>function that does not carry a valid access token.</w:t>
            </w:r>
          </w:p>
        </w:tc>
      </w:tr>
      <w:tr w:rsidR="00DB7E0C" w:rsidRPr="001F2E4A" w14:paraId="4A93EBDF" w14:textId="77777777">
        <w:tc>
          <w:tcPr>
            <w:tcW w:w="1152" w:type="dxa"/>
            <w:vAlign w:val="center"/>
          </w:tcPr>
          <w:p w14:paraId="7788E9B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SR-04</w:t>
            </w:r>
          </w:p>
        </w:tc>
        <w:tc>
          <w:tcPr>
            <w:tcW w:w="8496" w:type="dxa"/>
            <w:vAlign w:val="center"/>
          </w:tcPr>
          <w:p w14:paraId="5A7B630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enforce role-based access control on the </w:t>
            </w:r>
            <w:proofErr w:type="gramStart"/>
            <w:r w:rsidRPr="001F2E4A">
              <w:rPr>
                <w:rFonts w:asciiTheme="majorBidi" w:hAnsiTheme="majorBidi" w:cstheme="majorBidi"/>
                <w:sz w:val="24"/>
                <w:szCs w:val="24"/>
              </w:rPr>
              <w:t>server, and</w:t>
            </w:r>
            <w:proofErr w:type="gramEnd"/>
            <w:r w:rsidRPr="001F2E4A">
              <w:rPr>
                <w:rFonts w:asciiTheme="majorBidi" w:hAnsiTheme="majorBidi" w:cstheme="majorBidi"/>
                <w:sz w:val="24"/>
                <w:szCs w:val="24"/>
              </w:rPr>
              <w:t xml:space="preserve"> shall reject with an </w:t>
            </w:r>
            <w:proofErr w:type="spellStart"/>
            <w:r w:rsidRPr="001F2E4A">
              <w:rPr>
                <w:rFonts w:asciiTheme="majorBidi" w:hAnsiTheme="majorBidi" w:cstheme="majorBidi"/>
                <w:sz w:val="24"/>
                <w:szCs w:val="24"/>
              </w:rPr>
              <w:t>authorisation</w:t>
            </w:r>
            <w:proofErr w:type="spellEnd"/>
            <w:r w:rsidRPr="001F2E4A">
              <w:rPr>
                <w:rFonts w:asciiTheme="majorBidi" w:hAnsiTheme="majorBidi" w:cstheme="majorBidi"/>
                <w:sz w:val="24"/>
                <w:szCs w:val="24"/>
              </w:rPr>
              <w:t xml:space="preserve"> error any request outside the permissions of the caller’s role.</w:t>
            </w:r>
          </w:p>
        </w:tc>
      </w:tr>
      <w:tr w:rsidR="00DB7E0C" w:rsidRPr="001F2E4A" w14:paraId="19E91A81" w14:textId="77777777">
        <w:tc>
          <w:tcPr>
            <w:tcW w:w="1152" w:type="dxa"/>
            <w:vAlign w:val="center"/>
          </w:tcPr>
          <w:p w14:paraId="27CCB76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SR-05</w:t>
            </w:r>
          </w:p>
        </w:tc>
        <w:tc>
          <w:tcPr>
            <w:tcW w:w="8496" w:type="dxa"/>
            <w:vAlign w:val="center"/>
          </w:tcPr>
          <w:p w14:paraId="73A4F21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expire a user session after 24 hours of inactivity and shall invalidate all tokens of a user whose password is changed or whose account is suspended.</w:t>
            </w:r>
          </w:p>
        </w:tc>
      </w:tr>
      <w:tr w:rsidR="00DB7E0C" w:rsidRPr="001F2E4A" w14:paraId="631EC82F" w14:textId="77777777">
        <w:tc>
          <w:tcPr>
            <w:tcW w:w="1152" w:type="dxa"/>
            <w:vAlign w:val="center"/>
          </w:tcPr>
          <w:p w14:paraId="1EAA83E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SR-06</w:t>
            </w:r>
          </w:p>
        </w:tc>
        <w:tc>
          <w:tcPr>
            <w:tcW w:w="8496" w:type="dxa"/>
            <w:vAlign w:val="center"/>
          </w:tcPr>
          <w:p w14:paraId="0E941CB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encrypt student personally identifiable information while stored.</w:t>
            </w:r>
          </w:p>
        </w:tc>
      </w:tr>
      <w:tr w:rsidR="00DB7E0C" w:rsidRPr="001F2E4A" w14:paraId="644A8F92" w14:textId="77777777">
        <w:tc>
          <w:tcPr>
            <w:tcW w:w="1152" w:type="dxa"/>
            <w:vAlign w:val="center"/>
          </w:tcPr>
          <w:p w14:paraId="2EF2B14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SR-07</w:t>
            </w:r>
          </w:p>
        </w:tc>
        <w:tc>
          <w:tcPr>
            <w:tcW w:w="8496" w:type="dxa"/>
            <w:vAlign w:val="center"/>
          </w:tcPr>
          <w:p w14:paraId="2F86DFF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validate every input on the server irrespective of any validation performed by the client.</w:t>
            </w:r>
          </w:p>
        </w:tc>
      </w:tr>
      <w:tr w:rsidR="00DB7E0C" w:rsidRPr="001F2E4A" w14:paraId="4E2D0343" w14:textId="77777777">
        <w:tc>
          <w:tcPr>
            <w:tcW w:w="1152" w:type="dxa"/>
            <w:vAlign w:val="center"/>
          </w:tcPr>
          <w:p w14:paraId="1B72BE8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SR-08</w:t>
            </w:r>
          </w:p>
        </w:tc>
        <w:tc>
          <w:tcPr>
            <w:tcW w:w="8496" w:type="dxa"/>
            <w:vAlign w:val="center"/>
          </w:tcPr>
          <w:p w14:paraId="1C0385B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present to a student the score, safety history, readiness classification or assessment record of any other student.</w:t>
            </w:r>
          </w:p>
        </w:tc>
      </w:tr>
      <w:tr w:rsidR="00DB7E0C" w:rsidRPr="001F2E4A" w14:paraId="16D42F8A" w14:textId="77777777">
        <w:tc>
          <w:tcPr>
            <w:tcW w:w="1152" w:type="dxa"/>
            <w:vAlign w:val="center"/>
          </w:tcPr>
          <w:p w14:paraId="2FE2F60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SR-09</w:t>
            </w:r>
          </w:p>
        </w:tc>
        <w:tc>
          <w:tcPr>
            <w:tcW w:w="8496" w:type="dxa"/>
            <w:vAlign w:val="center"/>
          </w:tcPr>
          <w:p w14:paraId="31048E4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present or generate content relating to the acquisition or handling of hazardous substances outside the virtual environment.</w:t>
            </w:r>
          </w:p>
        </w:tc>
      </w:tr>
      <w:tr w:rsidR="00DB7E0C" w:rsidRPr="001F2E4A" w14:paraId="46A83E0C" w14:textId="77777777">
        <w:tc>
          <w:tcPr>
            <w:tcW w:w="1152" w:type="dxa"/>
            <w:vAlign w:val="center"/>
          </w:tcPr>
          <w:p w14:paraId="6530758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SR-10</w:t>
            </w:r>
          </w:p>
        </w:tc>
        <w:tc>
          <w:tcPr>
            <w:tcW w:w="8496" w:type="dxa"/>
            <w:vAlign w:val="center"/>
          </w:tcPr>
          <w:p w14:paraId="0F18D4C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create a recoverable copy of all retained data at intervals not exceeding 24 hours and shall retain each copy for no less than 30 days.</w:t>
            </w:r>
          </w:p>
        </w:tc>
      </w:tr>
    </w:tbl>
    <w:p w14:paraId="3F612515" w14:textId="77777777" w:rsidR="00DB7E0C" w:rsidRPr="001F2E4A" w:rsidRDefault="00DB7E0C">
      <w:pPr>
        <w:spacing w:after="80"/>
        <w:rPr>
          <w:rFonts w:asciiTheme="majorBidi" w:hAnsiTheme="majorBidi" w:cstheme="majorBidi"/>
          <w:sz w:val="24"/>
          <w:szCs w:val="24"/>
        </w:rPr>
      </w:pPr>
    </w:p>
    <w:p w14:paraId="0CD85E7D" w14:textId="03405C59" w:rsidR="00DB7E0C" w:rsidRPr="001F2E4A" w:rsidRDefault="00E80121" w:rsidP="006B53DB">
      <w:pPr>
        <w:pStyle w:val="Heading1"/>
        <w:numPr>
          <w:ilvl w:val="0"/>
          <w:numId w:val="10"/>
        </w:numPr>
        <w:rPr>
          <w:rFonts w:asciiTheme="majorBidi" w:hAnsiTheme="majorBidi"/>
          <w:color w:val="000000" w:themeColor="text1"/>
          <w:sz w:val="24"/>
          <w:szCs w:val="24"/>
        </w:rPr>
      </w:pPr>
      <w:bookmarkStart w:id="33" w:name="_Toc242385048"/>
      <w:r w:rsidRPr="001F2E4A">
        <w:rPr>
          <w:rFonts w:asciiTheme="majorBidi" w:hAnsiTheme="majorBidi"/>
          <w:color w:val="000000" w:themeColor="text1"/>
          <w:sz w:val="24"/>
          <w:szCs w:val="24"/>
        </w:rPr>
        <w:t>Domain Requirements</w:t>
      </w:r>
      <w:bookmarkEnd w:id="33"/>
    </w:p>
    <w:p w14:paraId="63AD9C4D"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These requirements arise from the rules of secondary chemistry education and of laboratory safety practice rather than from any stakeholder preference. They cannot be </w:t>
      </w:r>
      <w:proofErr w:type="gramStart"/>
      <w:r w:rsidRPr="001F2E4A">
        <w:rPr>
          <w:rFonts w:asciiTheme="majorBidi" w:hAnsiTheme="majorBidi" w:cstheme="majorBidi"/>
          <w:sz w:val="24"/>
          <w:szCs w:val="24"/>
        </w:rPr>
        <w:t>negotiated away</w:t>
      </w:r>
      <w:proofErr w:type="gramEnd"/>
      <w:r w:rsidRPr="001F2E4A">
        <w:rPr>
          <w:rFonts w:asciiTheme="majorBidi" w:hAnsiTheme="majorBidi" w:cstheme="majorBidi"/>
          <w:sz w:val="24"/>
          <w:szCs w:val="24"/>
        </w:rPr>
        <w:t xml:space="preserve"> without changing the educational purpose of the system.</w:t>
      </w:r>
    </w:p>
    <w:tbl>
      <w:tblPr>
        <w:tblStyle w:val="TableGrid"/>
        <w:tblW w:w="0" w:type="auto"/>
        <w:tblLook w:val="04A0" w:firstRow="1" w:lastRow="0" w:firstColumn="1" w:lastColumn="0" w:noHBand="0" w:noVBand="1"/>
      </w:tblPr>
      <w:tblGrid>
        <w:gridCol w:w="1152"/>
        <w:gridCol w:w="8496"/>
      </w:tblGrid>
      <w:tr w:rsidR="00DB7E0C" w:rsidRPr="001F2E4A" w14:paraId="067E801D" w14:textId="77777777">
        <w:tc>
          <w:tcPr>
            <w:tcW w:w="1152" w:type="dxa"/>
            <w:shd w:val="clear" w:color="auto" w:fill="F2F2F2"/>
            <w:vAlign w:val="center"/>
          </w:tcPr>
          <w:p w14:paraId="16522D56"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69A1FD47"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47B451B4" w14:textId="77777777">
        <w:tc>
          <w:tcPr>
            <w:tcW w:w="1152" w:type="dxa"/>
            <w:vAlign w:val="center"/>
          </w:tcPr>
          <w:p w14:paraId="3E057A8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DR-01</w:t>
            </w:r>
          </w:p>
        </w:tc>
        <w:tc>
          <w:tcPr>
            <w:tcW w:w="8496" w:type="dxa"/>
            <w:vAlign w:val="center"/>
          </w:tcPr>
          <w:p w14:paraId="733B5EE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 content shall follow the National Curriculum of Pakistan for Chemistry, Grades IX and X.</w:t>
            </w:r>
          </w:p>
        </w:tc>
      </w:tr>
      <w:tr w:rsidR="00DB7E0C" w:rsidRPr="001F2E4A" w14:paraId="6347E2BB" w14:textId="77777777">
        <w:tc>
          <w:tcPr>
            <w:tcW w:w="1152" w:type="dxa"/>
            <w:vAlign w:val="center"/>
          </w:tcPr>
          <w:p w14:paraId="6BAF506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DR-02</w:t>
            </w:r>
          </w:p>
        </w:tc>
        <w:tc>
          <w:tcPr>
            <w:tcW w:w="8496" w:type="dxa"/>
            <w:vAlign w:val="center"/>
          </w:tcPr>
          <w:p w14:paraId="3FACCD2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pass mark of 80 percent applied to safety tier assessments and to knowledge quizzes shall be treated as fixed institutional policy and shall not be lowered by any user of the system.</w:t>
            </w:r>
          </w:p>
        </w:tc>
      </w:tr>
      <w:tr w:rsidR="00DB7E0C" w:rsidRPr="001F2E4A" w14:paraId="01C0D3D4" w14:textId="77777777">
        <w:tc>
          <w:tcPr>
            <w:tcW w:w="1152" w:type="dxa"/>
            <w:vAlign w:val="center"/>
          </w:tcPr>
          <w:p w14:paraId="57D2004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DR-03</w:t>
            </w:r>
          </w:p>
        </w:tc>
        <w:tc>
          <w:tcPr>
            <w:tcW w:w="8496" w:type="dxa"/>
            <w:vAlign w:val="center"/>
          </w:tcPr>
          <w:p w14:paraId="2E62075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Safety training shall precede practical work in all cases, in keeping with standard laboratory practice.</w:t>
            </w:r>
          </w:p>
        </w:tc>
      </w:tr>
      <w:tr w:rsidR="00DB7E0C" w:rsidRPr="001F2E4A" w14:paraId="03826D2D" w14:textId="77777777">
        <w:tc>
          <w:tcPr>
            <w:tcW w:w="1152" w:type="dxa"/>
            <w:vAlign w:val="center"/>
          </w:tcPr>
          <w:p w14:paraId="5D8B0E1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DR-04</w:t>
            </w:r>
          </w:p>
        </w:tc>
        <w:tc>
          <w:tcPr>
            <w:tcW w:w="8496" w:type="dxa"/>
            <w:vAlign w:val="center"/>
          </w:tcPr>
          <w:p w14:paraId="3AA9147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four safety tiers shall be completed in the order Basic Lab Rules, Chemical Handling, Fire and Heat Safety, First Aid and Emergency, because each tier assumes the knowledge of the one before it.</w:t>
            </w:r>
          </w:p>
        </w:tc>
      </w:tr>
      <w:tr w:rsidR="00DB7E0C" w:rsidRPr="001F2E4A" w14:paraId="5FC4309B" w14:textId="77777777">
        <w:tc>
          <w:tcPr>
            <w:tcW w:w="1152" w:type="dxa"/>
            <w:vAlign w:val="center"/>
          </w:tcPr>
          <w:p w14:paraId="3DA3125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DR-05</w:t>
            </w:r>
          </w:p>
        </w:tc>
        <w:tc>
          <w:tcPr>
            <w:tcW w:w="8496" w:type="dxa"/>
            <w:vAlign w:val="center"/>
          </w:tcPr>
          <w:p w14:paraId="3402856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An issued safety certificate shall constitute a permanent academic record and shall not be revoked or deleted.</w:t>
            </w:r>
          </w:p>
        </w:tc>
      </w:tr>
      <w:tr w:rsidR="00DB7E0C" w:rsidRPr="001F2E4A" w14:paraId="5F9C10FD" w14:textId="77777777">
        <w:tc>
          <w:tcPr>
            <w:tcW w:w="1152" w:type="dxa"/>
            <w:vAlign w:val="center"/>
          </w:tcPr>
          <w:p w14:paraId="04899E0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DR-06</w:t>
            </w:r>
          </w:p>
        </w:tc>
        <w:tc>
          <w:tcPr>
            <w:tcW w:w="8496" w:type="dxa"/>
            <w:vAlign w:val="center"/>
          </w:tcPr>
          <w:p w14:paraId="2E7F2AD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Student accounts shall be created only by an </w:t>
            </w:r>
            <w:proofErr w:type="spellStart"/>
            <w:r w:rsidRPr="001F2E4A">
              <w:rPr>
                <w:rFonts w:asciiTheme="majorBidi" w:hAnsiTheme="majorBidi" w:cstheme="majorBidi"/>
                <w:sz w:val="24"/>
                <w:szCs w:val="24"/>
              </w:rPr>
              <w:t>authorised</w:t>
            </w:r>
            <w:proofErr w:type="spellEnd"/>
            <w:r w:rsidRPr="001F2E4A">
              <w:rPr>
                <w:rFonts w:asciiTheme="majorBidi" w:hAnsiTheme="majorBidi" w:cstheme="majorBidi"/>
                <w:sz w:val="24"/>
                <w:szCs w:val="24"/>
              </w:rPr>
              <w:t xml:space="preserve"> school administrator, as school enrolment is an institutional act rather than an individual one.</w:t>
            </w:r>
          </w:p>
        </w:tc>
      </w:tr>
      <w:tr w:rsidR="00DB7E0C" w:rsidRPr="001F2E4A" w14:paraId="175B5EE9" w14:textId="77777777">
        <w:tc>
          <w:tcPr>
            <w:tcW w:w="1152" w:type="dxa"/>
            <w:vAlign w:val="center"/>
          </w:tcPr>
          <w:p w14:paraId="0144964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DR-07</w:t>
            </w:r>
          </w:p>
        </w:tc>
        <w:tc>
          <w:tcPr>
            <w:tcW w:w="8496" w:type="dxa"/>
            <w:vAlign w:val="center"/>
          </w:tcPr>
          <w:p w14:paraId="3F46BA0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Chemical hazard information presented by the system shall correspond to the </w:t>
            </w:r>
            <w:proofErr w:type="spellStart"/>
            <w:r w:rsidRPr="001F2E4A">
              <w:rPr>
                <w:rFonts w:asciiTheme="majorBidi" w:hAnsiTheme="majorBidi" w:cstheme="majorBidi"/>
                <w:sz w:val="24"/>
                <w:szCs w:val="24"/>
              </w:rPr>
              <w:t>recognised</w:t>
            </w:r>
            <w:proofErr w:type="spellEnd"/>
            <w:r w:rsidRPr="001F2E4A">
              <w:rPr>
                <w:rFonts w:asciiTheme="majorBidi" w:hAnsiTheme="majorBidi" w:cstheme="majorBidi"/>
                <w:sz w:val="24"/>
                <w:szCs w:val="24"/>
              </w:rPr>
              <w:t xml:space="preserve"> hazard classification for that substance.</w:t>
            </w:r>
          </w:p>
        </w:tc>
      </w:tr>
    </w:tbl>
    <w:p w14:paraId="2754D0B6" w14:textId="77777777" w:rsidR="00DB7E0C" w:rsidRPr="001F2E4A" w:rsidRDefault="00DB7E0C">
      <w:pPr>
        <w:spacing w:after="80"/>
        <w:rPr>
          <w:rFonts w:asciiTheme="majorBidi" w:hAnsiTheme="majorBidi" w:cstheme="majorBidi"/>
          <w:sz w:val="24"/>
          <w:szCs w:val="24"/>
        </w:rPr>
      </w:pPr>
    </w:p>
    <w:p w14:paraId="7BD79534" w14:textId="21812A58" w:rsidR="00DB7E0C" w:rsidRPr="001F2E4A" w:rsidRDefault="00E80121" w:rsidP="006B53DB">
      <w:pPr>
        <w:pStyle w:val="Heading1"/>
        <w:numPr>
          <w:ilvl w:val="0"/>
          <w:numId w:val="10"/>
        </w:numPr>
        <w:rPr>
          <w:rFonts w:asciiTheme="majorBidi" w:hAnsiTheme="majorBidi"/>
          <w:color w:val="000000" w:themeColor="text1"/>
          <w:sz w:val="24"/>
          <w:szCs w:val="24"/>
        </w:rPr>
      </w:pPr>
      <w:bookmarkStart w:id="34" w:name="_Toc242385049"/>
      <w:r w:rsidRPr="001F2E4A">
        <w:rPr>
          <w:rFonts w:asciiTheme="majorBidi" w:hAnsiTheme="majorBidi"/>
          <w:color w:val="000000" w:themeColor="text1"/>
          <w:sz w:val="24"/>
          <w:szCs w:val="24"/>
        </w:rPr>
        <w:lastRenderedPageBreak/>
        <w:t>Inverse Requirements</w:t>
      </w:r>
      <w:bookmarkEnd w:id="34"/>
    </w:p>
    <w:p w14:paraId="1883E9D9"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These requirements state what the system shall not do. They are recorded separately because each of them protects either the safety of a student or the credibility of an assessment result, and because a reader verifying the system needs to be able to test for their absence.</w:t>
      </w:r>
    </w:p>
    <w:tbl>
      <w:tblPr>
        <w:tblStyle w:val="TableGrid"/>
        <w:tblW w:w="0" w:type="auto"/>
        <w:tblLook w:val="04A0" w:firstRow="1" w:lastRow="0" w:firstColumn="1" w:lastColumn="0" w:noHBand="0" w:noVBand="1"/>
      </w:tblPr>
      <w:tblGrid>
        <w:gridCol w:w="1152"/>
        <w:gridCol w:w="8496"/>
      </w:tblGrid>
      <w:tr w:rsidR="00DB7E0C" w:rsidRPr="001F2E4A" w14:paraId="24509BE1" w14:textId="77777777">
        <w:tc>
          <w:tcPr>
            <w:tcW w:w="1152" w:type="dxa"/>
            <w:shd w:val="clear" w:color="auto" w:fill="F2F2F2"/>
            <w:vAlign w:val="center"/>
          </w:tcPr>
          <w:p w14:paraId="17AEEA59"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2C611ADF"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64F854DC" w14:textId="77777777">
        <w:tc>
          <w:tcPr>
            <w:tcW w:w="1152" w:type="dxa"/>
            <w:vAlign w:val="center"/>
          </w:tcPr>
          <w:p w14:paraId="4378C96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IR-01</w:t>
            </w:r>
          </w:p>
        </w:tc>
        <w:tc>
          <w:tcPr>
            <w:tcW w:w="8496" w:type="dxa"/>
            <w:vAlign w:val="center"/>
          </w:tcPr>
          <w:p w14:paraId="0BD4276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permit a student to open or execute any experiment before Safety Tier 1 has been passed.</w:t>
            </w:r>
          </w:p>
        </w:tc>
      </w:tr>
      <w:tr w:rsidR="00DB7E0C" w:rsidRPr="001F2E4A" w14:paraId="6E59CBED" w14:textId="77777777">
        <w:tc>
          <w:tcPr>
            <w:tcW w:w="1152" w:type="dxa"/>
            <w:vAlign w:val="center"/>
          </w:tcPr>
          <w:p w14:paraId="25DC6FD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IR-02</w:t>
            </w:r>
          </w:p>
        </w:tc>
        <w:tc>
          <w:tcPr>
            <w:tcW w:w="8496" w:type="dxa"/>
            <w:vAlign w:val="center"/>
          </w:tcPr>
          <w:p w14:paraId="14BB3E8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accept any score, experience point value, or pass decision computed by a client.</w:t>
            </w:r>
          </w:p>
        </w:tc>
      </w:tr>
      <w:tr w:rsidR="00DB7E0C" w:rsidRPr="001F2E4A" w14:paraId="71DF81F8" w14:textId="77777777">
        <w:tc>
          <w:tcPr>
            <w:tcW w:w="1152" w:type="dxa"/>
            <w:vAlign w:val="center"/>
          </w:tcPr>
          <w:p w14:paraId="05F146F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IR-03</w:t>
            </w:r>
          </w:p>
        </w:tc>
        <w:tc>
          <w:tcPr>
            <w:tcW w:w="8496" w:type="dxa"/>
            <w:vAlign w:val="center"/>
          </w:tcPr>
          <w:p w14:paraId="143C8C4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not decrease a </w:t>
            </w:r>
            <w:proofErr w:type="gramStart"/>
            <w:r w:rsidRPr="001F2E4A">
              <w:rPr>
                <w:rFonts w:asciiTheme="majorBidi" w:hAnsiTheme="majorBidi" w:cstheme="majorBidi"/>
                <w:sz w:val="24"/>
                <w:szCs w:val="24"/>
              </w:rPr>
              <w:t>student</w:t>
            </w:r>
            <w:proofErr w:type="gramEnd"/>
            <w:r w:rsidRPr="001F2E4A">
              <w:rPr>
                <w:rFonts w:asciiTheme="majorBidi" w:hAnsiTheme="majorBidi" w:cstheme="majorBidi"/>
                <w:sz w:val="24"/>
                <w:szCs w:val="24"/>
              </w:rPr>
              <w:t xml:space="preserve"> accumulated experience points or rank level under any operation.</w:t>
            </w:r>
          </w:p>
        </w:tc>
      </w:tr>
      <w:tr w:rsidR="00DB7E0C" w:rsidRPr="001F2E4A" w14:paraId="320F7D94" w14:textId="77777777">
        <w:tc>
          <w:tcPr>
            <w:tcW w:w="1152" w:type="dxa"/>
            <w:vAlign w:val="center"/>
          </w:tcPr>
          <w:p w14:paraId="268A0E0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IR-04</w:t>
            </w:r>
          </w:p>
        </w:tc>
        <w:tc>
          <w:tcPr>
            <w:tcW w:w="8496" w:type="dxa"/>
            <w:vAlign w:val="center"/>
          </w:tcPr>
          <w:p w14:paraId="194974B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award experience points more than once for the same experiment.</w:t>
            </w:r>
          </w:p>
        </w:tc>
      </w:tr>
      <w:tr w:rsidR="00DB7E0C" w:rsidRPr="001F2E4A" w14:paraId="24BCE351" w14:textId="77777777">
        <w:tc>
          <w:tcPr>
            <w:tcW w:w="1152" w:type="dxa"/>
            <w:vAlign w:val="center"/>
          </w:tcPr>
          <w:p w14:paraId="17515C3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IR-05</w:t>
            </w:r>
          </w:p>
        </w:tc>
        <w:tc>
          <w:tcPr>
            <w:tcW w:w="8496" w:type="dxa"/>
            <w:vAlign w:val="center"/>
          </w:tcPr>
          <w:p w14:paraId="274BDF2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expose the scores, safety history, readiness classification, or assessment records of one student to another student.</w:t>
            </w:r>
          </w:p>
        </w:tc>
      </w:tr>
      <w:tr w:rsidR="00DB7E0C" w:rsidRPr="001F2E4A" w14:paraId="3A25F206" w14:textId="77777777">
        <w:tc>
          <w:tcPr>
            <w:tcW w:w="1152" w:type="dxa"/>
            <w:vAlign w:val="center"/>
          </w:tcPr>
          <w:p w14:paraId="7D694F7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IR-06</w:t>
            </w:r>
          </w:p>
        </w:tc>
        <w:tc>
          <w:tcPr>
            <w:tcW w:w="8496" w:type="dxa"/>
            <w:vAlign w:val="center"/>
          </w:tcPr>
          <w:p w14:paraId="4C1AC5E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permit a teacher to view or act upon a student outside the classes to which that teacher is formally assigned.</w:t>
            </w:r>
          </w:p>
        </w:tc>
      </w:tr>
      <w:tr w:rsidR="00DB7E0C" w:rsidRPr="001F2E4A" w14:paraId="5AC08519" w14:textId="77777777">
        <w:tc>
          <w:tcPr>
            <w:tcW w:w="1152" w:type="dxa"/>
            <w:vAlign w:val="center"/>
          </w:tcPr>
          <w:p w14:paraId="5CC2AD3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IR-07</w:t>
            </w:r>
          </w:p>
        </w:tc>
        <w:tc>
          <w:tcPr>
            <w:tcW w:w="8496" w:type="dxa"/>
            <w:vAlign w:val="center"/>
          </w:tcPr>
          <w:p w14:paraId="337CEDE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issue a safety certificate where the score in any tier is below 80 percent.</w:t>
            </w:r>
          </w:p>
        </w:tc>
      </w:tr>
      <w:tr w:rsidR="00DB7E0C" w:rsidRPr="001F2E4A" w14:paraId="3002449D" w14:textId="77777777">
        <w:tc>
          <w:tcPr>
            <w:tcW w:w="1152" w:type="dxa"/>
            <w:vAlign w:val="center"/>
          </w:tcPr>
          <w:p w14:paraId="26BEEE6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IR-08</w:t>
            </w:r>
          </w:p>
        </w:tc>
        <w:tc>
          <w:tcPr>
            <w:tcW w:w="8496" w:type="dxa"/>
            <w:vAlign w:val="center"/>
          </w:tcPr>
          <w:p w14:paraId="05CD4CA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provide instructions or AI generated content relating to the acquisition or handling of real hazardous materials outside the virtual environment.</w:t>
            </w:r>
          </w:p>
        </w:tc>
      </w:tr>
      <w:tr w:rsidR="00DB7E0C" w:rsidRPr="001F2E4A" w14:paraId="524382E0" w14:textId="77777777">
        <w:tc>
          <w:tcPr>
            <w:tcW w:w="1152" w:type="dxa"/>
            <w:vAlign w:val="center"/>
          </w:tcPr>
          <w:p w14:paraId="620EF96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IR-09</w:t>
            </w:r>
          </w:p>
        </w:tc>
        <w:tc>
          <w:tcPr>
            <w:tcW w:w="8496" w:type="dxa"/>
            <w:vAlign w:val="center"/>
          </w:tcPr>
          <w:p w14:paraId="7381B68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permit modification or deletion of an entry once written to the audit log.</w:t>
            </w:r>
          </w:p>
        </w:tc>
      </w:tr>
      <w:tr w:rsidR="00DB7E0C" w:rsidRPr="001F2E4A" w14:paraId="5AD9B180" w14:textId="77777777">
        <w:tc>
          <w:tcPr>
            <w:tcW w:w="1152" w:type="dxa"/>
            <w:vAlign w:val="center"/>
          </w:tcPr>
          <w:p w14:paraId="0300A9B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IR-10</w:t>
            </w:r>
          </w:p>
        </w:tc>
        <w:tc>
          <w:tcPr>
            <w:tcW w:w="8496" w:type="dxa"/>
            <w:vAlign w:val="center"/>
          </w:tcPr>
          <w:p w14:paraId="4B7B78E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provide any means by which a person may create an account without administrator action.</w:t>
            </w:r>
          </w:p>
        </w:tc>
      </w:tr>
      <w:tr w:rsidR="00DB7E0C" w:rsidRPr="001F2E4A" w14:paraId="1713F7E5" w14:textId="77777777">
        <w:tc>
          <w:tcPr>
            <w:tcW w:w="1152" w:type="dxa"/>
            <w:vAlign w:val="center"/>
          </w:tcPr>
          <w:p w14:paraId="6C7B50D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IR-11</w:t>
            </w:r>
          </w:p>
        </w:tc>
        <w:tc>
          <w:tcPr>
            <w:tcW w:w="8496" w:type="dxa"/>
            <w:vAlign w:val="center"/>
          </w:tcPr>
          <w:p w14:paraId="51D9440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not award experience points </w:t>
            </w:r>
            <w:proofErr w:type="gramStart"/>
            <w:r w:rsidRPr="001F2E4A">
              <w:rPr>
                <w:rFonts w:asciiTheme="majorBidi" w:hAnsiTheme="majorBidi" w:cstheme="majorBidi"/>
                <w:sz w:val="24"/>
                <w:szCs w:val="24"/>
              </w:rPr>
              <w:t>on the basis of</w:t>
            </w:r>
            <w:proofErr w:type="gramEnd"/>
            <w:r w:rsidRPr="001F2E4A">
              <w:rPr>
                <w:rFonts w:asciiTheme="majorBidi" w:hAnsiTheme="majorBidi" w:cstheme="majorBidi"/>
                <w:sz w:val="24"/>
                <w:szCs w:val="24"/>
              </w:rPr>
              <w:t xml:space="preserve"> the speed at which a student completes an experiment or a quiz.</w:t>
            </w:r>
          </w:p>
        </w:tc>
      </w:tr>
    </w:tbl>
    <w:p w14:paraId="7419D1DF" w14:textId="77777777" w:rsidR="00DB7E0C" w:rsidRPr="001F2E4A" w:rsidRDefault="00DB7E0C">
      <w:pPr>
        <w:spacing w:after="80"/>
        <w:rPr>
          <w:rFonts w:asciiTheme="majorBidi" w:hAnsiTheme="majorBidi" w:cstheme="majorBidi"/>
          <w:sz w:val="24"/>
          <w:szCs w:val="24"/>
        </w:rPr>
      </w:pPr>
    </w:p>
    <w:p w14:paraId="1D95555F"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04F8CCA5" w14:textId="52280D00" w:rsidR="00DB7E0C" w:rsidRPr="001F2E4A" w:rsidRDefault="00E80121" w:rsidP="006B53DB">
      <w:pPr>
        <w:pStyle w:val="Heading1"/>
        <w:numPr>
          <w:ilvl w:val="0"/>
          <w:numId w:val="10"/>
        </w:numPr>
        <w:rPr>
          <w:rFonts w:asciiTheme="majorBidi" w:hAnsiTheme="majorBidi"/>
          <w:color w:val="000000" w:themeColor="text1"/>
          <w:sz w:val="24"/>
          <w:szCs w:val="24"/>
        </w:rPr>
      </w:pPr>
      <w:bookmarkStart w:id="35" w:name="_Toc242385050"/>
      <w:r w:rsidRPr="001F2E4A">
        <w:rPr>
          <w:rFonts w:asciiTheme="majorBidi" w:hAnsiTheme="majorBidi"/>
          <w:color w:val="000000" w:themeColor="text1"/>
          <w:sz w:val="24"/>
          <w:szCs w:val="24"/>
        </w:rPr>
        <w:lastRenderedPageBreak/>
        <w:t>Data Requirements, Entity List</w:t>
      </w:r>
      <w:bookmarkEnd w:id="35"/>
    </w:p>
    <w:p w14:paraId="57CF9315"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system retains the following entities. Attributes are stated at the level needed to understand the relationships between them; the physical schema is a matter for the design.</w:t>
      </w:r>
    </w:p>
    <w:tbl>
      <w:tblPr>
        <w:tblStyle w:val="TableGrid"/>
        <w:tblW w:w="0" w:type="auto"/>
        <w:tblLook w:val="04A0" w:firstRow="1" w:lastRow="0" w:firstColumn="1" w:lastColumn="0" w:noHBand="0" w:noVBand="1"/>
      </w:tblPr>
      <w:tblGrid>
        <w:gridCol w:w="2856"/>
        <w:gridCol w:w="3297"/>
        <w:gridCol w:w="3711"/>
      </w:tblGrid>
      <w:tr w:rsidR="00DB7E0C" w:rsidRPr="001F2E4A" w14:paraId="12FA12A8" w14:textId="77777777">
        <w:tc>
          <w:tcPr>
            <w:tcW w:w="2088" w:type="dxa"/>
            <w:shd w:val="clear" w:color="auto" w:fill="F2F2F2"/>
            <w:vAlign w:val="center"/>
          </w:tcPr>
          <w:p w14:paraId="514A6ED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Entity</w:t>
            </w:r>
          </w:p>
        </w:tc>
        <w:tc>
          <w:tcPr>
            <w:tcW w:w="3600" w:type="dxa"/>
            <w:shd w:val="clear" w:color="auto" w:fill="F2F2F2"/>
            <w:vAlign w:val="center"/>
          </w:tcPr>
          <w:p w14:paraId="2F8BCCC8"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Purpose</w:t>
            </w:r>
          </w:p>
        </w:tc>
        <w:tc>
          <w:tcPr>
            <w:tcW w:w="3960" w:type="dxa"/>
            <w:shd w:val="clear" w:color="auto" w:fill="F2F2F2"/>
            <w:vAlign w:val="center"/>
          </w:tcPr>
          <w:p w14:paraId="213BECD9"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Key Attributes</w:t>
            </w:r>
          </w:p>
        </w:tc>
      </w:tr>
      <w:tr w:rsidR="00DB7E0C" w:rsidRPr="001F2E4A" w14:paraId="458544A3" w14:textId="77777777">
        <w:tc>
          <w:tcPr>
            <w:tcW w:w="2088" w:type="dxa"/>
            <w:vAlign w:val="center"/>
          </w:tcPr>
          <w:p w14:paraId="1EAA77F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schools</w:t>
            </w:r>
          </w:p>
        </w:tc>
        <w:tc>
          <w:tcPr>
            <w:tcW w:w="3600" w:type="dxa"/>
            <w:vAlign w:val="center"/>
          </w:tcPr>
          <w:p w14:paraId="0CCA37A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record per adopting institution. All other data is scoped to a school.</w:t>
            </w:r>
          </w:p>
        </w:tc>
        <w:tc>
          <w:tcPr>
            <w:tcW w:w="3960" w:type="dxa"/>
            <w:vAlign w:val="center"/>
          </w:tcPr>
          <w:p w14:paraId="44C49B43"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school_id</w:t>
            </w:r>
            <w:proofErr w:type="spellEnd"/>
            <w:r w:rsidRPr="001F2E4A">
              <w:rPr>
                <w:rFonts w:asciiTheme="majorBidi" w:hAnsiTheme="majorBidi" w:cstheme="majorBidi"/>
                <w:sz w:val="24"/>
                <w:szCs w:val="24"/>
              </w:rPr>
              <w:t xml:space="preserve">, name, address, </w:t>
            </w:r>
            <w:proofErr w:type="spellStart"/>
            <w:r w:rsidRPr="001F2E4A">
              <w:rPr>
                <w:rFonts w:asciiTheme="majorBidi" w:hAnsiTheme="majorBidi" w:cstheme="majorBidi"/>
                <w:sz w:val="24"/>
                <w:szCs w:val="24"/>
              </w:rPr>
              <w:t>subscription_status</w:t>
            </w:r>
            <w:proofErr w:type="spellEnd"/>
          </w:p>
        </w:tc>
      </w:tr>
      <w:tr w:rsidR="00DB7E0C" w:rsidRPr="001F2E4A" w14:paraId="4ECE9E3A" w14:textId="77777777">
        <w:tc>
          <w:tcPr>
            <w:tcW w:w="2088" w:type="dxa"/>
            <w:vAlign w:val="center"/>
          </w:tcPr>
          <w:p w14:paraId="24A6FF4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users</w:t>
            </w:r>
          </w:p>
        </w:tc>
        <w:tc>
          <w:tcPr>
            <w:tcW w:w="3600" w:type="dxa"/>
            <w:vAlign w:val="center"/>
          </w:tcPr>
          <w:p w14:paraId="359B128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record per person who signs in, of any role.</w:t>
            </w:r>
          </w:p>
        </w:tc>
        <w:tc>
          <w:tcPr>
            <w:tcW w:w="3960" w:type="dxa"/>
            <w:vAlign w:val="center"/>
          </w:tcPr>
          <w:p w14:paraId="19222ABF"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user_id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school_id</w:t>
            </w:r>
            <w:proofErr w:type="spellEnd"/>
            <w:r w:rsidRPr="001F2E4A">
              <w:rPr>
                <w:rFonts w:asciiTheme="majorBidi" w:hAnsiTheme="majorBidi" w:cstheme="majorBidi"/>
                <w:sz w:val="24"/>
                <w:szCs w:val="24"/>
              </w:rPr>
              <w:t xml:space="preserve">, name, email, </w:t>
            </w:r>
            <w:proofErr w:type="spellStart"/>
            <w:r w:rsidRPr="001F2E4A">
              <w:rPr>
                <w:rFonts w:asciiTheme="majorBidi" w:hAnsiTheme="majorBidi" w:cstheme="majorBidi"/>
                <w:sz w:val="24"/>
                <w:szCs w:val="24"/>
              </w:rPr>
              <w:t>password_hash</w:t>
            </w:r>
            <w:proofErr w:type="spellEnd"/>
            <w:r w:rsidRPr="001F2E4A">
              <w:rPr>
                <w:rFonts w:asciiTheme="majorBidi" w:hAnsiTheme="majorBidi" w:cstheme="majorBidi"/>
                <w:sz w:val="24"/>
                <w:szCs w:val="24"/>
              </w:rPr>
              <w:t>, role, status</w:t>
            </w:r>
          </w:p>
        </w:tc>
      </w:tr>
      <w:tr w:rsidR="00DB7E0C" w:rsidRPr="001F2E4A" w14:paraId="1389EB53" w14:textId="77777777">
        <w:tc>
          <w:tcPr>
            <w:tcW w:w="2088" w:type="dxa"/>
            <w:vAlign w:val="center"/>
          </w:tcPr>
          <w:p w14:paraId="679903CA"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student_profiles</w:t>
            </w:r>
            <w:proofErr w:type="spellEnd"/>
          </w:p>
        </w:tc>
        <w:tc>
          <w:tcPr>
            <w:tcW w:w="3600" w:type="dxa"/>
            <w:vAlign w:val="center"/>
          </w:tcPr>
          <w:p w14:paraId="74334BB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 specific data held separately from the general user record.</w:t>
            </w:r>
          </w:p>
        </w:tc>
        <w:tc>
          <w:tcPr>
            <w:tcW w:w="3960" w:type="dxa"/>
            <w:vAlign w:val="center"/>
          </w:tcPr>
          <w:p w14:paraId="6EECF543"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profile_id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user_id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class_id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total_points</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rank_level</w:t>
            </w:r>
            <w:proofErr w:type="spellEnd"/>
          </w:p>
        </w:tc>
      </w:tr>
      <w:tr w:rsidR="00DB7E0C" w:rsidRPr="001F2E4A" w14:paraId="3EAF37B7" w14:textId="77777777">
        <w:tc>
          <w:tcPr>
            <w:tcW w:w="2088" w:type="dxa"/>
            <w:vAlign w:val="center"/>
          </w:tcPr>
          <w:p w14:paraId="2D159CD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classes</w:t>
            </w:r>
          </w:p>
        </w:tc>
        <w:tc>
          <w:tcPr>
            <w:tcW w:w="3600" w:type="dxa"/>
            <w:vAlign w:val="center"/>
          </w:tcPr>
          <w:p w14:paraId="312F3EE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teaching class within a school.</w:t>
            </w:r>
          </w:p>
        </w:tc>
        <w:tc>
          <w:tcPr>
            <w:tcW w:w="3960" w:type="dxa"/>
            <w:vAlign w:val="center"/>
          </w:tcPr>
          <w:p w14:paraId="7C8CC003"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class_id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school_id</w:t>
            </w:r>
            <w:proofErr w:type="spellEnd"/>
            <w:r w:rsidRPr="001F2E4A">
              <w:rPr>
                <w:rFonts w:asciiTheme="majorBidi" w:hAnsiTheme="majorBidi" w:cstheme="majorBidi"/>
                <w:sz w:val="24"/>
                <w:szCs w:val="24"/>
              </w:rPr>
              <w:t xml:space="preserve">, name, </w:t>
            </w:r>
            <w:proofErr w:type="spellStart"/>
            <w:r w:rsidRPr="001F2E4A">
              <w:rPr>
                <w:rFonts w:asciiTheme="majorBidi" w:hAnsiTheme="majorBidi" w:cstheme="majorBidi"/>
                <w:sz w:val="24"/>
                <w:szCs w:val="24"/>
              </w:rPr>
              <w:t>academic_year</w:t>
            </w:r>
            <w:proofErr w:type="spellEnd"/>
          </w:p>
        </w:tc>
      </w:tr>
      <w:tr w:rsidR="00DB7E0C" w:rsidRPr="001F2E4A" w14:paraId="6F8A9F1A" w14:textId="77777777">
        <w:tc>
          <w:tcPr>
            <w:tcW w:w="2088" w:type="dxa"/>
            <w:vAlign w:val="center"/>
          </w:tcPr>
          <w:p w14:paraId="62F92E70"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class_teachers</w:t>
            </w:r>
            <w:proofErr w:type="spellEnd"/>
          </w:p>
        </w:tc>
        <w:tc>
          <w:tcPr>
            <w:tcW w:w="3600" w:type="dxa"/>
            <w:vAlign w:val="center"/>
          </w:tcPr>
          <w:p w14:paraId="0C77590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Links teachers to the classes they are assigned to teach.</w:t>
            </w:r>
          </w:p>
        </w:tc>
        <w:tc>
          <w:tcPr>
            <w:tcW w:w="3960" w:type="dxa"/>
            <w:vAlign w:val="center"/>
          </w:tcPr>
          <w:p w14:paraId="59A023CF"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class_id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user_id</w:t>
            </w:r>
            <w:proofErr w:type="spellEnd"/>
          </w:p>
        </w:tc>
      </w:tr>
      <w:tr w:rsidR="00DB7E0C" w:rsidRPr="001F2E4A" w14:paraId="3963088D" w14:textId="77777777">
        <w:tc>
          <w:tcPr>
            <w:tcW w:w="2088" w:type="dxa"/>
            <w:vAlign w:val="center"/>
          </w:tcPr>
          <w:p w14:paraId="34069FA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experiments</w:t>
            </w:r>
          </w:p>
        </w:tc>
        <w:tc>
          <w:tcPr>
            <w:tcW w:w="3600" w:type="dxa"/>
            <w:vAlign w:val="center"/>
          </w:tcPr>
          <w:p w14:paraId="7D27C99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record per experiment in the library.</w:t>
            </w:r>
          </w:p>
        </w:tc>
        <w:tc>
          <w:tcPr>
            <w:tcW w:w="3960" w:type="dxa"/>
            <w:vAlign w:val="center"/>
          </w:tcPr>
          <w:p w14:paraId="7A6CC233"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experiment_id</w:t>
            </w:r>
            <w:proofErr w:type="spellEnd"/>
            <w:r w:rsidRPr="001F2E4A">
              <w:rPr>
                <w:rFonts w:asciiTheme="majorBidi" w:hAnsiTheme="majorBidi" w:cstheme="majorBidi"/>
                <w:sz w:val="24"/>
                <w:szCs w:val="24"/>
              </w:rPr>
              <w:t xml:space="preserve">, title, difficulty, objective, theory, equation, </w:t>
            </w:r>
            <w:proofErr w:type="spellStart"/>
            <w:r w:rsidRPr="001F2E4A">
              <w:rPr>
                <w:rFonts w:asciiTheme="majorBidi" w:hAnsiTheme="majorBidi" w:cstheme="majorBidi"/>
                <w:sz w:val="24"/>
                <w:szCs w:val="24"/>
              </w:rPr>
              <w:t>prerequisite_id</w:t>
            </w:r>
            <w:proofErr w:type="spellEnd"/>
          </w:p>
        </w:tc>
      </w:tr>
      <w:tr w:rsidR="00DB7E0C" w:rsidRPr="001F2E4A" w14:paraId="71D0ED58" w14:textId="77777777">
        <w:tc>
          <w:tcPr>
            <w:tcW w:w="2088" w:type="dxa"/>
            <w:vAlign w:val="center"/>
          </w:tcPr>
          <w:p w14:paraId="274BE3F6"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experiment_steps</w:t>
            </w:r>
            <w:proofErr w:type="spellEnd"/>
          </w:p>
        </w:tc>
        <w:tc>
          <w:tcPr>
            <w:tcW w:w="3600" w:type="dxa"/>
            <w:vAlign w:val="center"/>
          </w:tcPr>
          <w:p w14:paraId="25752CE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ordered steps of an experiment.</w:t>
            </w:r>
          </w:p>
        </w:tc>
        <w:tc>
          <w:tcPr>
            <w:tcW w:w="3960" w:type="dxa"/>
            <w:vAlign w:val="center"/>
          </w:tcPr>
          <w:p w14:paraId="1B499B20"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step_id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experiment_id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step_index</w:t>
            </w:r>
            <w:proofErr w:type="spellEnd"/>
            <w:r w:rsidRPr="001F2E4A">
              <w:rPr>
                <w:rFonts w:asciiTheme="majorBidi" w:hAnsiTheme="majorBidi" w:cstheme="majorBidi"/>
                <w:sz w:val="24"/>
                <w:szCs w:val="24"/>
              </w:rPr>
              <w:t xml:space="preserve">, instruction, </w:t>
            </w:r>
            <w:proofErr w:type="spellStart"/>
            <w:r w:rsidRPr="001F2E4A">
              <w:rPr>
                <w:rFonts w:asciiTheme="majorBidi" w:hAnsiTheme="majorBidi" w:cstheme="majorBidi"/>
                <w:sz w:val="24"/>
                <w:szCs w:val="24"/>
              </w:rPr>
              <w:t>expected_observation</w:t>
            </w:r>
            <w:proofErr w:type="spellEnd"/>
          </w:p>
        </w:tc>
      </w:tr>
      <w:tr w:rsidR="00DB7E0C" w:rsidRPr="001F2E4A" w14:paraId="09412290" w14:textId="77777777">
        <w:tc>
          <w:tcPr>
            <w:tcW w:w="2088" w:type="dxa"/>
            <w:vAlign w:val="center"/>
          </w:tcPr>
          <w:p w14:paraId="772E372F"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experiment_quiz_questions</w:t>
            </w:r>
            <w:proofErr w:type="spellEnd"/>
          </w:p>
        </w:tc>
        <w:tc>
          <w:tcPr>
            <w:tcW w:w="3600" w:type="dxa"/>
            <w:vAlign w:val="center"/>
          </w:tcPr>
          <w:p w14:paraId="43080DC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question bank for an experiment knowledge quiz.</w:t>
            </w:r>
          </w:p>
        </w:tc>
        <w:tc>
          <w:tcPr>
            <w:tcW w:w="3960" w:type="dxa"/>
            <w:vAlign w:val="center"/>
          </w:tcPr>
          <w:p w14:paraId="2705169C"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question_id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experiment_id</w:t>
            </w:r>
            <w:proofErr w:type="spellEnd"/>
            <w:r w:rsidRPr="001F2E4A">
              <w:rPr>
                <w:rFonts w:asciiTheme="majorBidi" w:hAnsiTheme="majorBidi" w:cstheme="majorBidi"/>
                <w:sz w:val="24"/>
                <w:szCs w:val="24"/>
              </w:rPr>
              <w:t xml:space="preserve">, text, options, </w:t>
            </w:r>
            <w:proofErr w:type="spellStart"/>
            <w:r w:rsidRPr="001F2E4A">
              <w:rPr>
                <w:rFonts w:asciiTheme="majorBidi" w:hAnsiTheme="majorBidi" w:cstheme="majorBidi"/>
                <w:sz w:val="24"/>
                <w:szCs w:val="24"/>
              </w:rPr>
              <w:t>correct_index</w:t>
            </w:r>
            <w:proofErr w:type="spellEnd"/>
          </w:p>
        </w:tc>
      </w:tr>
      <w:tr w:rsidR="00DB7E0C" w:rsidRPr="001F2E4A" w14:paraId="7019A787" w14:textId="77777777">
        <w:tc>
          <w:tcPr>
            <w:tcW w:w="2088" w:type="dxa"/>
            <w:vAlign w:val="center"/>
          </w:tcPr>
          <w:p w14:paraId="22D79128"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safety_tier_questions</w:t>
            </w:r>
            <w:proofErr w:type="spellEnd"/>
          </w:p>
        </w:tc>
        <w:tc>
          <w:tcPr>
            <w:tcW w:w="3600" w:type="dxa"/>
            <w:vAlign w:val="center"/>
          </w:tcPr>
          <w:p w14:paraId="42E870C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question bank for each of the four safety tiers.</w:t>
            </w:r>
          </w:p>
        </w:tc>
        <w:tc>
          <w:tcPr>
            <w:tcW w:w="3960" w:type="dxa"/>
            <w:vAlign w:val="center"/>
          </w:tcPr>
          <w:p w14:paraId="6A3AE2BF"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question_id</w:t>
            </w:r>
            <w:proofErr w:type="spellEnd"/>
            <w:r w:rsidRPr="001F2E4A">
              <w:rPr>
                <w:rFonts w:asciiTheme="majorBidi" w:hAnsiTheme="majorBidi" w:cstheme="majorBidi"/>
                <w:sz w:val="24"/>
                <w:szCs w:val="24"/>
              </w:rPr>
              <w:t xml:space="preserve">, tier, text, options, </w:t>
            </w:r>
            <w:proofErr w:type="spellStart"/>
            <w:r w:rsidRPr="001F2E4A">
              <w:rPr>
                <w:rFonts w:asciiTheme="majorBidi" w:hAnsiTheme="majorBidi" w:cstheme="majorBidi"/>
                <w:sz w:val="24"/>
                <w:szCs w:val="24"/>
              </w:rPr>
              <w:t>correct_index</w:t>
            </w:r>
            <w:proofErr w:type="spellEnd"/>
          </w:p>
        </w:tc>
      </w:tr>
      <w:tr w:rsidR="00DB7E0C" w:rsidRPr="001F2E4A" w14:paraId="563C3DF0" w14:textId="77777777">
        <w:tc>
          <w:tcPr>
            <w:tcW w:w="2088" w:type="dxa"/>
            <w:vAlign w:val="center"/>
          </w:tcPr>
          <w:p w14:paraId="233CE6B2"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experiment_sessions</w:t>
            </w:r>
            <w:proofErr w:type="spellEnd"/>
          </w:p>
        </w:tc>
        <w:tc>
          <w:tcPr>
            <w:tcW w:w="3600" w:type="dxa"/>
            <w:vAlign w:val="center"/>
          </w:tcPr>
          <w:p w14:paraId="726B0FD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record per occasion on which a student performs an experiment.</w:t>
            </w:r>
          </w:p>
        </w:tc>
        <w:tc>
          <w:tcPr>
            <w:tcW w:w="3960" w:type="dxa"/>
            <w:vAlign w:val="center"/>
          </w:tcPr>
          <w:p w14:paraId="104C328E"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session_id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student_id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experiment_id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started_at</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completed_at</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steps_completed</w:t>
            </w:r>
            <w:proofErr w:type="spellEnd"/>
            <w:r w:rsidRPr="001F2E4A">
              <w:rPr>
                <w:rFonts w:asciiTheme="majorBidi" w:hAnsiTheme="majorBidi" w:cstheme="majorBidi"/>
                <w:sz w:val="24"/>
                <w:szCs w:val="24"/>
              </w:rPr>
              <w:t>, status</w:t>
            </w:r>
          </w:p>
        </w:tc>
      </w:tr>
      <w:tr w:rsidR="00DB7E0C" w:rsidRPr="001F2E4A" w14:paraId="7CEF4F43" w14:textId="77777777">
        <w:tc>
          <w:tcPr>
            <w:tcW w:w="2088" w:type="dxa"/>
            <w:vAlign w:val="center"/>
          </w:tcPr>
          <w:p w14:paraId="6020FD8C"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safety_attempts</w:t>
            </w:r>
            <w:proofErr w:type="spellEnd"/>
          </w:p>
        </w:tc>
        <w:tc>
          <w:tcPr>
            <w:tcW w:w="3600" w:type="dxa"/>
            <w:vAlign w:val="center"/>
          </w:tcPr>
          <w:p w14:paraId="6CABCA2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record per attempt at a safety tier assessment.</w:t>
            </w:r>
          </w:p>
        </w:tc>
        <w:tc>
          <w:tcPr>
            <w:tcW w:w="3960" w:type="dxa"/>
            <w:vAlign w:val="center"/>
          </w:tcPr>
          <w:p w14:paraId="1576783C"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attempt_id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student_id</w:t>
            </w:r>
            <w:proofErr w:type="spellEnd"/>
            <w:r w:rsidRPr="001F2E4A">
              <w:rPr>
                <w:rFonts w:asciiTheme="majorBidi" w:hAnsiTheme="majorBidi" w:cstheme="majorBidi"/>
                <w:sz w:val="24"/>
                <w:szCs w:val="24"/>
              </w:rPr>
              <w:t xml:space="preserve">, tier, score, passed, </w:t>
            </w:r>
            <w:proofErr w:type="spellStart"/>
            <w:r w:rsidRPr="001F2E4A">
              <w:rPr>
                <w:rFonts w:asciiTheme="majorBidi" w:hAnsiTheme="majorBidi" w:cstheme="majorBidi"/>
                <w:sz w:val="24"/>
                <w:szCs w:val="24"/>
              </w:rPr>
              <w:t>attempted_at</w:t>
            </w:r>
            <w:proofErr w:type="spellEnd"/>
          </w:p>
        </w:tc>
      </w:tr>
      <w:tr w:rsidR="00DB7E0C" w:rsidRPr="001F2E4A" w14:paraId="30BA6C26" w14:textId="77777777">
        <w:tc>
          <w:tcPr>
            <w:tcW w:w="2088" w:type="dxa"/>
            <w:vAlign w:val="center"/>
          </w:tcPr>
          <w:p w14:paraId="03C0C9C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certificates</w:t>
            </w:r>
          </w:p>
        </w:tc>
        <w:tc>
          <w:tcPr>
            <w:tcW w:w="3600" w:type="dxa"/>
            <w:vAlign w:val="center"/>
          </w:tcPr>
          <w:p w14:paraId="1608DA3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safety certificate </w:t>
            </w:r>
            <w:proofErr w:type="gramStart"/>
            <w:r w:rsidRPr="001F2E4A">
              <w:rPr>
                <w:rFonts w:asciiTheme="majorBidi" w:hAnsiTheme="majorBidi" w:cstheme="majorBidi"/>
                <w:sz w:val="24"/>
                <w:szCs w:val="24"/>
              </w:rPr>
              <w:t>issued</w:t>
            </w:r>
            <w:proofErr w:type="gramEnd"/>
            <w:r w:rsidRPr="001F2E4A">
              <w:rPr>
                <w:rFonts w:asciiTheme="majorBidi" w:hAnsiTheme="majorBidi" w:cstheme="majorBidi"/>
                <w:sz w:val="24"/>
                <w:szCs w:val="24"/>
              </w:rPr>
              <w:t xml:space="preserve"> to a student. At most one per student.</w:t>
            </w:r>
          </w:p>
        </w:tc>
        <w:tc>
          <w:tcPr>
            <w:tcW w:w="3960" w:type="dxa"/>
            <w:vAlign w:val="center"/>
          </w:tcPr>
          <w:p w14:paraId="6CA929ED"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certificate_id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student_id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tier_scores</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issued_at</w:t>
            </w:r>
            <w:proofErr w:type="spellEnd"/>
          </w:p>
        </w:tc>
      </w:tr>
      <w:tr w:rsidR="00DB7E0C" w:rsidRPr="001F2E4A" w14:paraId="702E89C8" w14:textId="77777777">
        <w:tc>
          <w:tcPr>
            <w:tcW w:w="2088" w:type="dxa"/>
            <w:vAlign w:val="center"/>
          </w:tcPr>
          <w:p w14:paraId="7AD3BBCD"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readiness_reports</w:t>
            </w:r>
            <w:proofErr w:type="spellEnd"/>
          </w:p>
        </w:tc>
        <w:tc>
          <w:tcPr>
            <w:tcW w:w="3600" w:type="dxa"/>
            <w:vAlign w:val="center"/>
          </w:tcPr>
          <w:p w14:paraId="27D8AB0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record per generated readiness report.</w:t>
            </w:r>
          </w:p>
        </w:tc>
        <w:tc>
          <w:tcPr>
            <w:tcW w:w="3960" w:type="dxa"/>
            <w:vAlign w:val="center"/>
          </w:tcPr>
          <w:p w14:paraId="3E26C3B3"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report_id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student_id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teacher_id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dimension_scores</w:t>
            </w:r>
            <w:proofErr w:type="spellEnd"/>
            <w:r w:rsidRPr="001F2E4A">
              <w:rPr>
                <w:rFonts w:asciiTheme="majorBidi" w:hAnsiTheme="majorBidi" w:cstheme="majorBidi"/>
                <w:sz w:val="24"/>
                <w:szCs w:val="24"/>
              </w:rPr>
              <w:t xml:space="preserve">, classification, </w:t>
            </w:r>
            <w:proofErr w:type="spellStart"/>
            <w:r w:rsidRPr="001F2E4A">
              <w:rPr>
                <w:rFonts w:asciiTheme="majorBidi" w:hAnsiTheme="majorBidi" w:cstheme="majorBidi"/>
                <w:sz w:val="24"/>
                <w:szCs w:val="24"/>
              </w:rPr>
              <w:t>generated_at</w:t>
            </w:r>
            <w:proofErr w:type="spellEnd"/>
          </w:p>
        </w:tc>
      </w:tr>
      <w:tr w:rsidR="00DB7E0C" w:rsidRPr="001F2E4A" w14:paraId="220528FC" w14:textId="77777777">
        <w:tc>
          <w:tcPr>
            <w:tcW w:w="2088" w:type="dxa"/>
            <w:vAlign w:val="center"/>
          </w:tcPr>
          <w:p w14:paraId="4468C31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rewards</w:t>
            </w:r>
          </w:p>
        </w:tc>
        <w:tc>
          <w:tcPr>
            <w:tcW w:w="3600" w:type="dxa"/>
            <w:vAlign w:val="center"/>
          </w:tcPr>
          <w:p w14:paraId="0211A99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Experience points and badges awarded to a student.</w:t>
            </w:r>
          </w:p>
        </w:tc>
        <w:tc>
          <w:tcPr>
            <w:tcW w:w="3960" w:type="dxa"/>
            <w:vAlign w:val="center"/>
          </w:tcPr>
          <w:p w14:paraId="7AA4DED2"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reward_id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student_id</w:t>
            </w:r>
            <w:proofErr w:type="spellEnd"/>
            <w:r w:rsidRPr="001F2E4A">
              <w:rPr>
                <w:rFonts w:asciiTheme="majorBidi" w:hAnsiTheme="majorBidi" w:cstheme="majorBidi"/>
                <w:sz w:val="24"/>
                <w:szCs w:val="24"/>
              </w:rPr>
              <w:t xml:space="preserve">, type, value, </w:t>
            </w:r>
            <w:proofErr w:type="spellStart"/>
            <w:r w:rsidRPr="001F2E4A">
              <w:rPr>
                <w:rFonts w:asciiTheme="majorBidi" w:hAnsiTheme="majorBidi" w:cstheme="majorBidi"/>
                <w:sz w:val="24"/>
                <w:szCs w:val="24"/>
              </w:rPr>
              <w:t>source_event</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awarded_at</w:t>
            </w:r>
            <w:proofErr w:type="spellEnd"/>
          </w:p>
        </w:tc>
      </w:tr>
      <w:tr w:rsidR="00DB7E0C" w:rsidRPr="001F2E4A" w14:paraId="6900DB79" w14:textId="77777777">
        <w:tc>
          <w:tcPr>
            <w:tcW w:w="2088" w:type="dxa"/>
            <w:vAlign w:val="center"/>
          </w:tcPr>
          <w:p w14:paraId="3B021E5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tasks</w:t>
            </w:r>
          </w:p>
        </w:tc>
        <w:tc>
          <w:tcPr>
            <w:tcW w:w="3600" w:type="dxa"/>
            <w:vAlign w:val="center"/>
          </w:tcPr>
          <w:p w14:paraId="5B52E4C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An experiment assigned by a teacher.</w:t>
            </w:r>
          </w:p>
        </w:tc>
        <w:tc>
          <w:tcPr>
            <w:tcW w:w="3960" w:type="dxa"/>
            <w:vAlign w:val="center"/>
          </w:tcPr>
          <w:p w14:paraId="16201CE3"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task_id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teacher_id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experiment_id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class_id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due_date</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created_at</w:t>
            </w:r>
            <w:proofErr w:type="spellEnd"/>
          </w:p>
        </w:tc>
      </w:tr>
      <w:tr w:rsidR="00DB7E0C" w:rsidRPr="001F2E4A" w14:paraId="57654CC1" w14:textId="77777777">
        <w:tc>
          <w:tcPr>
            <w:tcW w:w="2088" w:type="dxa"/>
            <w:vAlign w:val="center"/>
          </w:tcPr>
          <w:p w14:paraId="60F094D6"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lastRenderedPageBreak/>
              <w:t>task_assignments</w:t>
            </w:r>
            <w:proofErr w:type="spellEnd"/>
          </w:p>
        </w:tc>
        <w:tc>
          <w:tcPr>
            <w:tcW w:w="3600" w:type="dxa"/>
            <w:vAlign w:val="center"/>
          </w:tcPr>
          <w:p w14:paraId="088AB47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One record per student </w:t>
            </w:r>
            <w:proofErr w:type="gramStart"/>
            <w:r w:rsidRPr="001F2E4A">
              <w:rPr>
                <w:rFonts w:asciiTheme="majorBidi" w:hAnsiTheme="majorBidi" w:cstheme="majorBidi"/>
                <w:sz w:val="24"/>
                <w:szCs w:val="24"/>
              </w:rPr>
              <w:t>targeted</w:t>
            </w:r>
            <w:proofErr w:type="gramEnd"/>
            <w:r w:rsidRPr="001F2E4A">
              <w:rPr>
                <w:rFonts w:asciiTheme="majorBidi" w:hAnsiTheme="majorBidi" w:cstheme="majorBidi"/>
                <w:sz w:val="24"/>
                <w:szCs w:val="24"/>
              </w:rPr>
              <w:t xml:space="preserve"> by a task, carrying that student state.</w:t>
            </w:r>
          </w:p>
        </w:tc>
        <w:tc>
          <w:tcPr>
            <w:tcW w:w="3960" w:type="dxa"/>
            <w:vAlign w:val="center"/>
          </w:tcPr>
          <w:p w14:paraId="4C399065"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assignment_id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task_id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student_id</w:t>
            </w:r>
            <w:proofErr w:type="spellEnd"/>
            <w:r w:rsidRPr="001F2E4A">
              <w:rPr>
                <w:rFonts w:asciiTheme="majorBidi" w:hAnsiTheme="majorBidi" w:cstheme="majorBidi"/>
                <w:sz w:val="24"/>
                <w:szCs w:val="24"/>
              </w:rPr>
              <w:t>, state</w:t>
            </w:r>
          </w:p>
        </w:tc>
      </w:tr>
      <w:tr w:rsidR="00DB7E0C" w:rsidRPr="001F2E4A" w14:paraId="64B507D6" w14:textId="77777777">
        <w:tc>
          <w:tcPr>
            <w:tcW w:w="2088" w:type="dxa"/>
            <w:vAlign w:val="center"/>
          </w:tcPr>
          <w:p w14:paraId="643E6EB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notifications</w:t>
            </w:r>
          </w:p>
        </w:tc>
        <w:tc>
          <w:tcPr>
            <w:tcW w:w="3600" w:type="dxa"/>
            <w:vAlign w:val="center"/>
          </w:tcPr>
          <w:p w14:paraId="4A29495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Messages delivered to users.</w:t>
            </w:r>
          </w:p>
        </w:tc>
        <w:tc>
          <w:tcPr>
            <w:tcW w:w="3960" w:type="dxa"/>
            <w:vAlign w:val="center"/>
          </w:tcPr>
          <w:p w14:paraId="2CEEEADE"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notification_id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recipient_id</w:t>
            </w:r>
            <w:proofErr w:type="spellEnd"/>
            <w:r w:rsidRPr="001F2E4A">
              <w:rPr>
                <w:rFonts w:asciiTheme="majorBidi" w:hAnsiTheme="majorBidi" w:cstheme="majorBidi"/>
                <w:sz w:val="24"/>
                <w:szCs w:val="24"/>
              </w:rPr>
              <w:t xml:space="preserve">, type, title, body, </w:t>
            </w:r>
            <w:proofErr w:type="spellStart"/>
            <w:r w:rsidRPr="001F2E4A">
              <w:rPr>
                <w:rFonts w:asciiTheme="majorBidi" w:hAnsiTheme="majorBidi" w:cstheme="majorBidi"/>
                <w:sz w:val="24"/>
                <w:szCs w:val="24"/>
              </w:rPr>
              <w:t>sent_at</w:t>
            </w:r>
            <w:proofErr w:type="spellEnd"/>
          </w:p>
        </w:tc>
      </w:tr>
      <w:tr w:rsidR="00DB7E0C" w:rsidRPr="001F2E4A" w14:paraId="39B1575A" w14:textId="77777777">
        <w:tc>
          <w:tcPr>
            <w:tcW w:w="2088" w:type="dxa"/>
            <w:vAlign w:val="center"/>
          </w:tcPr>
          <w:p w14:paraId="0FFA77A2"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fcm_tokens</w:t>
            </w:r>
            <w:proofErr w:type="spellEnd"/>
          </w:p>
        </w:tc>
        <w:tc>
          <w:tcPr>
            <w:tcW w:w="3600" w:type="dxa"/>
            <w:vAlign w:val="center"/>
          </w:tcPr>
          <w:p w14:paraId="16CC41F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Device registration tokens used for push notification delivery.</w:t>
            </w:r>
          </w:p>
        </w:tc>
        <w:tc>
          <w:tcPr>
            <w:tcW w:w="3960" w:type="dxa"/>
            <w:vAlign w:val="center"/>
          </w:tcPr>
          <w:p w14:paraId="350C7355"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token_id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user_id</w:t>
            </w:r>
            <w:proofErr w:type="spellEnd"/>
            <w:r w:rsidRPr="001F2E4A">
              <w:rPr>
                <w:rFonts w:asciiTheme="majorBidi" w:hAnsiTheme="majorBidi" w:cstheme="majorBidi"/>
                <w:sz w:val="24"/>
                <w:szCs w:val="24"/>
              </w:rPr>
              <w:t xml:space="preserve">, token, platform, </w:t>
            </w:r>
            <w:proofErr w:type="spellStart"/>
            <w:r w:rsidRPr="001F2E4A">
              <w:rPr>
                <w:rFonts w:asciiTheme="majorBidi" w:hAnsiTheme="majorBidi" w:cstheme="majorBidi"/>
                <w:sz w:val="24"/>
                <w:szCs w:val="24"/>
              </w:rPr>
              <w:t>registered_at</w:t>
            </w:r>
            <w:proofErr w:type="spellEnd"/>
          </w:p>
        </w:tc>
      </w:tr>
      <w:tr w:rsidR="00DB7E0C" w:rsidRPr="001F2E4A" w14:paraId="366F57A1" w14:textId="77777777">
        <w:tc>
          <w:tcPr>
            <w:tcW w:w="2088" w:type="dxa"/>
            <w:vAlign w:val="center"/>
          </w:tcPr>
          <w:p w14:paraId="6370D882"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audit_logs</w:t>
            </w:r>
            <w:proofErr w:type="spellEnd"/>
          </w:p>
        </w:tc>
        <w:tc>
          <w:tcPr>
            <w:tcW w:w="3600" w:type="dxa"/>
            <w:vAlign w:val="center"/>
          </w:tcPr>
          <w:p w14:paraId="7B2ED1A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permanent record of sensitive administrative actions.</w:t>
            </w:r>
          </w:p>
        </w:tc>
        <w:tc>
          <w:tcPr>
            <w:tcW w:w="3960" w:type="dxa"/>
            <w:vAlign w:val="center"/>
          </w:tcPr>
          <w:p w14:paraId="4E2D2EF5" w14:textId="77777777" w:rsidR="00DB7E0C" w:rsidRPr="001F2E4A" w:rsidRDefault="00E80121">
            <w:pPr>
              <w:spacing w:after="40" w:line="259" w:lineRule="auto"/>
              <w:rPr>
                <w:rFonts w:asciiTheme="majorBidi" w:hAnsiTheme="majorBidi" w:cstheme="majorBidi"/>
                <w:sz w:val="24"/>
                <w:szCs w:val="24"/>
              </w:rPr>
            </w:pPr>
            <w:proofErr w:type="spellStart"/>
            <w:r w:rsidRPr="001F2E4A">
              <w:rPr>
                <w:rFonts w:asciiTheme="majorBidi" w:hAnsiTheme="majorBidi" w:cstheme="majorBidi"/>
                <w:sz w:val="24"/>
                <w:szCs w:val="24"/>
              </w:rPr>
              <w:t>log_id</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actor_id</w:t>
            </w:r>
            <w:proofErr w:type="spellEnd"/>
            <w:r w:rsidRPr="001F2E4A">
              <w:rPr>
                <w:rFonts w:asciiTheme="majorBidi" w:hAnsiTheme="majorBidi" w:cstheme="majorBidi"/>
                <w:sz w:val="24"/>
                <w:szCs w:val="24"/>
              </w:rPr>
              <w:t>, action, target, timestamp</w:t>
            </w:r>
          </w:p>
        </w:tc>
      </w:tr>
    </w:tbl>
    <w:p w14:paraId="379CCD39" w14:textId="77777777" w:rsidR="00AD2504" w:rsidRPr="004B56D6" w:rsidRDefault="001601CD" w:rsidP="004B56D6">
      <w:pPr>
        <w:rPr>
          <w:rFonts w:asciiTheme="majorBidi" w:hAnsiTheme="majorBidi" w:cstheme="majorBidi"/>
          <w:sz w:val="24"/>
          <w:szCs w:val="24"/>
        </w:rPr>
      </w:pPr>
      <w:bookmarkStart w:id="36" w:name="_Toc242348493"/>
      <w:bookmarkStart w:id="37" w:name="_Toc242384625"/>
      <w:bookmarkStart w:id="38" w:name="_Toc242384745"/>
      <w:r w:rsidRPr="004B56D6">
        <w:rPr>
          <w:rFonts w:asciiTheme="majorBidi" w:hAnsiTheme="majorBidi" w:cstheme="majorBidi"/>
          <w:noProof/>
          <w:sz w:val="24"/>
          <w:szCs w:val="24"/>
        </w:rPr>
        <w:drawing>
          <wp:inline distT="0" distB="0" distL="0" distR="0" wp14:anchorId="6A0991AB" wp14:editId="6010701A">
            <wp:extent cx="6126480" cy="3385820"/>
            <wp:effectExtent l="0" t="0" r="7620" b="5080"/>
            <wp:docPr id="211454858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6480" cy="3385820"/>
                    </a:xfrm>
                    <a:prstGeom prst="rect">
                      <a:avLst/>
                    </a:prstGeom>
                    <a:noFill/>
                    <a:ln>
                      <a:noFill/>
                    </a:ln>
                  </pic:spPr>
                </pic:pic>
              </a:graphicData>
            </a:graphic>
          </wp:inline>
        </w:drawing>
      </w:r>
      <w:bookmarkEnd w:id="36"/>
      <w:bookmarkEnd w:id="37"/>
      <w:bookmarkEnd w:id="38"/>
    </w:p>
    <w:p w14:paraId="1579D203" w14:textId="1F663524" w:rsidR="00AD2504" w:rsidRPr="00AD2504" w:rsidRDefault="00AD2504" w:rsidP="00AD2504">
      <w:pPr>
        <w:pStyle w:val="Caption"/>
        <w:jc w:val="center"/>
        <w:rPr>
          <w:rFonts w:asciiTheme="majorBidi" w:hAnsiTheme="majorBidi" w:cstheme="majorBidi"/>
          <w:color w:val="auto"/>
          <w:sz w:val="24"/>
          <w:szCs w:val="24"/>
        </w:rPr>
      </w:pPr>
      <w:bookmarkStart w:id="39" w:name="_Toc242385358"/>
      <w:r w:rsidRPr="00AD2504">
        <w:rPr>
          <w:rFonts w:asciiTheme="majorBidi" w:hAnsiTheme="majorBidi" w:cstheme="majorBidi"/>
          <w:color w:val="auto"/>
          <w:sz w:val="24"/>
          <w:szCs w:val="24"/>
        </w:rPr>
        <w:t xml:space="preserve">Figure </w:t>
      </w:r>
      <w:r w:rsidRPr="00AD2504">
        <w:rPr>
          <w:rFonts w:asciiTheme="majorBidi" w:hAnsiTheme="majorBidi" w:cstheme="majorBidi"/>
          <w:color w:val="auto"/>
          <w:sz w:val="24"/>
          <w:szCs w:val="24"/>
        </w:rPr>
        <w:fldChar w:fldCharType="begin"/>
      </w:r>
      <w:r w:rsidRPr="00AD2504">
        <w:rPr>
          <w:rFonts w:asciiTheme="majorBidi" w:hAnsiTheme="majorBidi" w:cstheme="majorBidi"/>
          <w:color w:val="auto"/>
          <w:sz w:val="24"/>
          <w:szCs w:val="24"/>
        </w:rPr>
        <w:instrText xml:space="preserve"> SEQ Figure \* ARABIC </w:instrText>
      </w:r>
      <w:r w:rsidRPr="00AD2504">
        <w:rPr>
          <w:rFonts w:asciiTheme="majorBidi" w:hAnsiTheme="majorBidi" w:cstheme="majorBidi"/>
          <w:color w:val="auto"/>
          <w:sz w:val="24"/>
          <w:szCs w:val="24"/>
        </w:rPr>
        <w:fldChar w:fldCharType="separate"/>
      </w:r>
      <w:r w:rsidR="009F56C1">
        <w:rPr>
          <w:rFonts w:asciiTheme="majorBidi" w:hAnsiTheme="majorBidi" w:cstheme="majorBidi"/>
          <w:noProof/>
          <w:color w:val="auto"/>
          <w:sz w:val="24"/>
          <w:szCs w:val="24"/>
        </w:rPr>
        <w:t>3</w:t>
      </w:r>
      <w:r w:rsidRPr="00AD2504">
        <w:rPr>
          <w:rFonts w:asciiTheme="majorBidi" w:hAnsiTheme="majorBidi" w:cstheme="majorBidi"/>
          <w:color w:val="auto"/>
          <w:sz w:val="24"/>
          <w:szCs w:val="24"/>
        </w:rPr>
        <w:fldChar w:fldCharType="end"/>
      </w:r>
      <w:r w:rsidRPr="00AD2504">
        <w:rPr>
          <w:rFonts w:asciiTheme="majorBidi" w:hAnsiTheme="majorBidi" w:cstheme="majorBidi"/>
          <w:color w:val="auto"/>
          <w:sz w:val="24"/>
          <w:szCs w:val="24"/>
        </w:rPr>
        <w:t xml:space="preserve"> Entity Relationship Diagram</w:t>
      </w:r>
      <w:bookmarkEnd w:id="39"/>
    </w:p>
    <w:p w14:paraId="601F2B24" w14:textId="44BC0433" w:rsidR="00DB7E0C" w:rsidRPr="001601CD" w:rsidRDefault="00E80121" w:rsidP="006B53DB">
      <w:pPr>
        <w:pStyle w:val="Heading1"/>
        <w:numPr>
          <w:ilvl w:val="0"/>
          <w:numId w:val="10"/>
        </w:numPr>
        <w:rPr>
          <w:rFonts w:asciiTheme="majorBidi" w:hAnsiTheme="majorBidi"/>
          <w:color w:val="auto"/>
          <w:sz w:val="24"/>
          <w:szCs w:val="24"/>
        </w:rPr>
      </w:pPr>
      <w:bookmarkStart w:id="40" w:name="_Toc242385051"/>
      <w:r w:rsidRPr="001F2E4A">
        <w:rPr>
          <w:rFonts w:asciiTheme="majorBidi" w:hAnsiTheme="majorBidi"/>
          <w:color w:val="000000" w:themeColor="text1"/>
          <w:sz w:val="24"/>
          <w:szCs w:val="24"/>
        </w:rPr>
        <w:t>Reporting Requirements</w:t>
      </w:r>
      <w:bookmarkEnd w:id="40"/>
    </w:p>
    <w:tbl>
      <w:tblPr>
        <w:tblStyle w:val="TableGrid"/>
        <w:tblW w:w="0" w:type="auto"/>
        <w:tblLook w:val="04A0" w:firstRow="1" w:lastRow="0" w:firstColumn="1" w:lastColumn="0" w:noHBand="0" w:noVBand="1"/>
      </w:tblPr>
      <w:tblGrid>
        <w:gridCol w:w="1152"/>
        <w:gridCol w:w="8496"/>
      </w:tblGrid>
      <w:tr w:rsidR="00DB7E0C" w:rsidRPr="001F2E4A" w14:paraId="52B8C137" w14:textId="77777777">
        <w:tc>
          <w:tcPr>
            <w:tcW w:w="1152" w:type="dxa"/>
            <w:shd w:val="clear" w:color="auto" w:fill="F2F2F2"/>
            <w:vAlign w:val="center"/>
          </w:tcPr>
          <w:p w14:paraId="26C6E4E3"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3747A604"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1C5049DD" w14:textId="77777777">
        <w:tc>
          <w:tcPr>
            <w:tcW w:w="1152" w:type="dxa"/>
            <w:vAlign w:val="center"/>
          </w:tcPr>
          <w:p w14:paraId="14D94C0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RR-01</w:t>
            </w:r>
          </w:p>
        </w:tc>
        <w:tc>
          <w:tcPr>
            <w:tcW w:w="8496" w:type="dxa"/>
            <w:vAlign w:val="center"/>
          </w:tcPr>
          <w:p w14:paraId="6F4745D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a teacher with a class level report covering experiments completed, certification status, and readiness classification for each student of an assigned class.</w:t>
            </w:r>
          </w:p>
        </w:tc>
      </w:tr>
      <w:tr w:rsidR="00DB7E0C" w:rsidRPr="001F2E4A" w14:paraId="0013824F" w14:textId="77777777">
        <w:tc>
          <w:tcPr>
            <w:tcW w:w="1152" w:type="dxa"/>
            <w:vAlign w:val="center"/>
          </w:tcPr>
          <w:p w14:paraId="4F2E72A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RR-02</w:t>
            </w:r>
          </w:p>
        </w:tc>
        <w:tc>
          <w:tcPr>
            <w:tcW w:w="8496" w:type="dxa"/>
            <w:vAlign w:val="center"/>
          </w:tcPr>
          <w:p w14:paraId="43F0986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an administrator with a school level report covering the certification rate, the experiment completion rate, and the distribution of readiness classifications.</w:t>
            </w:r>
          </w:p>
        </w:tc>
      </w:tr>
      <w:tr w:rsidR="00DB7E0C" w:rsidRPr="001F2E4A" w14:paraId="631CC262" w14:textId="77777777">
        <w:tc>
          <w:tcPr>
            <w:tcW w:w="1152" w:type="dxa"/>
            <w:vAlign w:val="center"/>
          </w:tcPr>
          <w:p w14:paraId="077AD0D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RR-03</w:t>
            </w:r>
          </w:p>
        </w:tc>
        <w:tc>
          <w:tcPr>
            <w:tcW w:w="8496" w:type="dxa"/>
            <w:vAlign w:val="center"/>
          </w:tcPr>
          <w:p w14:paraId="0DAA8E2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export any generated report in portable document format or delimited text within 10 seconds of the request.</w:t>
            </w:r>
          </w:p>
        </w:tc>
      </w:tr>
      <w:tr w:rsidR="00DB7E0C" w:rsidRPr="001F2E4A" w14:paraId="7A402AD6" w14:textId="77777777">
        <w:tc>
          <w:tcPr>
            <w:tcW w:w="1152" w:type="dxa"/>
            <w:vAlign w:val="center"/>
          </w:tcPr>
          <w:p w14:paraId="615A0B2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RR-04</w:t>
            </w:r>
          </w:p>
        </w:tc>
        <w:tc>
          <w:tcPr>
            <w:tcW w:w="8496" w:type="dxa"/>
            <w:vAlign w:val="center"/>
          </w:tcPr>
          <w:p w14:paraId="566BA25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provide a student with a personal progress view showing experiments completed, rewards earned, certification status, and their own readiness </w:t>
            </w:r>
            <w:r w:rsidRPr="001F2E4A">
              <w:rPr>
                <w:rFonts w:asciiTheme="majorBidi" w:hAnsiTheme="majorBidi" w:cstheme="majorBidi"/>
                <w:sz w:val="24"/>
                <w:szCs w:val="24"/>
              </w:rPr>
              <w:lastRenderedPageBreak/>
              <w:t>classification.</w:t>
            </w:r>
          </w:p>
        </w:tc>
      </w:tr>
      <w:tr w:rsidR="00DB7E0C" w:rsidRPr="001F2E4A" w14:paraId="51A2269B" w14:textId="77777777">
        <w:tc>
          <w:tcPr>
            <w:tcW w:w="1152" w:type="dxa"/>
            <w:vAlign w:val="center"/>
          </w:tcPr>
          <w:p w14:paraId="0AB8534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RR-05</w:t>
            </w:r>
          </w:p>
        </w:tc>
        <w:tc>
          <w:tcPr>
            <w:tcW w:w="8496" w:type="dxa"/>
            <w:vAlign w:val="center"/>
          </w:tcPr>
          <w:p w14:paraId="5C5F5DE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the identity of the user who generates or exports any report, together with the time of the request.</w:t>
            </w:r>
          </w:p>
        </w:tc>
      </w:tr>
    </w:tbl>
    <w:p w14:paraId="54AFF148" w14:textId="77777777" w:rsidR="00DB7E0C" w:rsidRPr="001F2E4A" w:rsidRDefault="00DB7E0C">
      <w:pPr>
        <w:spacing w:after="80"/>
        <w:rPr>
          <w:rFonts w:asciiTheme="majorBidi" w:hAnsiTheme="majorBidi" w:cstheme="majorBidi"/>
          <w:sz w:val="24"/>
          <w:szCs w:val="24"/>
        </w:rPr>
      </w:pPr>
    </w:p>
    <w:p w14:paraId="7CC84359" w14:textId="73F2603A" w:rsidR="00DB7E0C" w:rsidRPr="001F2E4A" w:rsidRDefault="00E80121" w:rsidP="006B53DB">
      <w:pPr>
        <w:pStyle w:val="Heading1"/>
        <w:numPr>
          <w:ilvl w:val="0"/>
          <w:numId w:val="10"/>
        </w:numPr>
        <w:rPr>
          <w:rFonts w:asciiTheme="majorBidi" w:hAnsiTheme="majorBidi"/>
          <w:color w:val="000000" w:themeColor="text1"/>
          <w:sz w:val="24"/>
          <w:szCs w:val="24"/>
        </w:rPr>
      </w:pPr>
      <w:bookmarkStart w:id="41" w:name="_Toc242385052"/>
      <w:r w:rsidRPr="001F2E4A">
        <w:rPr>
          <w:rFonts w:asciiTheme="majorBidi" w:hAnsiTheme="majorBidi"/>
          <w:color w:val="000000" w:themeColor="text1"/>
          <w:sz w:val="24"/>
          <w:szCs w:val="24"/>
        </w:rPr>
        <w:t>Backup and Disaster Recovery Requirements</w:t>
      </w:r>
      <w:bookmarkEnd w:id="41"/>
    </w:p>
    <w:tbl>
      <w:tblPr>
        <w:tblStyle w:val="TableGrid"/>
        <w:tblW w:w="0" w:type="auto"/>
        <w:tblLook w:val="04A0" w:firstRow="1" w:lastRow="0" w:firstColumn="1" w:lastColumn="0" w:noHBand="0" w:noVBand="1"/>
      </w:tblPr>
      <w:tblGrid>
        <w:gridCol w:w="1152"/>
        <w:gridCol w:w="8496"/>
      </w:tblGrid>
      <w:tr w:rsidR="00DB7E0C" w:rsidRPr="001F2E4A" w14:paraId="2A960A21" w14:textId="77777777">
        <w:tc>
          <w:tcPr>
            <w:tcW w:w="1152" w:type="dxa"/>
            <w:shd w:val="clear" w:color="auto" w:fill="F2F2F2"/>
            <w:vAlign w:val="center"/>
          </w:tcPr>
          <w:p w14:paraId="29CCB8A0"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2DD39F61"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7D26BE5B" w14:textId="77777777">
        <w:tc>
          <w:tcPr>
            <w:tcW w:w="1152" w:type="dxa"/>
            <w:vAlign w:val="center"/>
          </w:tcPr>
          <w:p w14:paraId="590F6F2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BR-01</w:t>
            </w:r>
          </w:p>
        </w:tc>
        <w:tc>
          <w:tcPr>
            <w:tcW w:w="8496" w:type="dxa"/>
            <w:vAlign w:val="center"/>
          </w:tcPr>
          <w:p w14:paraId="4028ED5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create a full backup of all persistent data at intervals not exceeding 24 hours.</w:t>
            </w:r>
          </w:p>
        </w:tc>
      </w:tr>
      <w:tr w:rsidR="00DB7E0C" w:rsidRPr="001F2E4A" w14:paraId="369AC654" w14:textId="77777777">
        <w:tc>
          <w:tcPr>
            <w:tcW w:w="1152" w:type="dxa"/>
            <w:vAlign w:val="center"/>
          </w:tcPr>
          <w:p w14:paraId="5261A46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BR-02</w:t>
            </w:r>
          </w:p>
        </w:tc>
        <w:tc>
          <w:tcPr>
            <w:tcW w:w="8496" w:type="dxa"/>
            <w:vAlign w:val="center"/>
          </w:tcPr>
          <w:p w14:paraId="06EC699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retain each backup for no less than 30 days.</w:t>
            </w:r>
          </w:p>
        </w:tc>
      </w:tr>
      <w:tr w:rsidR="00DB7E0C" w:rsidRPr="001F2E4A" w14:paraId="13E78DDB" w14:textId="77777777">
        <w:tc>
          <w:tcPr>
            <w:tcW w:w="1152" w:type="dxa"/>
            <w:vAlign w:val="center"/>
          </w:tcPr>
          <w:p w14:paraId="6AB7588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BR-03</w:t>
            </w:r>
          </w:p>
        </w:tc>
        <w:tc>
          <w:tcPr>
            <w:tcW w:w="8496" w:type="dxa"/>
            <w:vAlign w:val="center"/>
          </w:tcPr>
          <w:p w14:paraId="16CB64D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restoration from a backup within 4 hours of a failure that renders the primary data store unusable.</w:t>
            </w:r>
          </w:p>
        </w:tc>
      </w:tr>
      <w:tr w:rsidR="00DB7E0C" w:rsidRPr="001F2E4A" w14:paraId="001AC08D" w14:textId="77777777">
        <w:tc>
          <w:tcPr>
            <w:tcW w:w="1152" w:type="dxa"/>
            <w:vAlign w:val="center"/>
          </w:tcPr>
          <w:p w14:paraId="3539BB9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BR-04</w:t>
            </w:r>
          </w:p>
        </w:tc>
        <w:tc>
          <w:tcPr>
            <w:tcW w:w="8496" w:type="dxa"/>
            <w:vAlign w:val="center"/>
          </w:tcPr>
          <w:p w14:paraId="02DD553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ability to </w:t>
            </w:r>
            <w:proofErr w:type="gramStart"/>
            <w:r w:rsidRPr="001F2E4A">
              <w:rPr>
                <w:rFonts w:asciiTheme="majorBidi" w:hAnsiTheme="majorBidi" w:cstheme="majorBidi"/>
                <w:sz w:val="24"/>
                <w:szCs w:val="24"/>
              </w:rPr>
              <w:t>restore from</w:t>
            </w:r>
            <w:proofErr w:type="gramEnd"/>
            <w:r w:rsidRPr="001F2E4A">
              <w:rPr>
                <w:rFonts w:asciiTheme="majorBidi" w:hAnsiTheme="majorBidi" w:cstheme="majorBidi"/>
                <w:sz w:val="24"/>
                <w:szCs w:val="24"/>
              </w:rPr>
              <w:t xml:space="preserve"> backup shall be tested at least once each quarter, and the result of each test shall be recorded.</w:t>
            </w:r>
          </w:p>
        </w:tc>
      </w:tr>
      <w:tr w:rsidR="00DB7E0C" w:rsidRPr="001F2E4A" w14:paraId="2CC1211A" w14:textId="77777777">
        <w:tc>
          <w:tcPr>
            <w:tcW w:w="1152" w:type="dxa"/>
            <w:vAlign w:val="center"/>
          </w:tcPr>
          <w:p w14:paraId="1D59A31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BR-05</w:t>
            </w:r>
          </w:p>
        </w:tc>
        <w:tc>
          <w:tcPr>
            <w:tcW w:w="8496" w:type="dxa"/>
            <w:vAlign w:val="center"/>
          </w:tcPr>
          <w:p w14:paraId="12D266D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Backups shall be stored separately from the primary data store and shall be encrypted at rest.</w:t>
            </w:r>
          </w:p>
        </w:tc>
      </w:tr>
    </w:tbl>
    <w:p w14:paraId="081F9CBE" w14:textId="77777777" w:rsidR="00DB7E0C" w:rsidRPr="001F2E4A" w:rsidRDefault="00DB7E0C">
      <w:pPr>
        <w:spacing w:after="80"/>
        <w:rPr>
          <w:rFonts w:asciiTheme="majorBidi" w:hAnsiTheme="majorBidi" w:cstheme="majorBidi"/>
          <w:sz w:val="24"/>
          <w:szCs w:val="24"/>
        </w:rPr>
      </w:pPr>
    </w:p>
    <w:p w14:paraId="3FCCE4A3" w14:textId="5B385984" w:rsidR="00DB7E0C" w:rsidRPr="001F2E4A" w:rsidRDefault="00E80121" w:rsidP="006B53DB">
      <w:pPr>
        <w:pStyle w:val="Heading1"/>
        <w:numPr>
          <w:ilvl w:val="0"/>
          <w:numId w:val="10"/>
        </w:numPr>
        <w:rPr>
          <w:rFonts w:asciiTheme="majorBidi" w:hAnsiTheme="majorBidi"/>
          <w:color w:val="000000" w:themeColor="text1"/>
          <w:sz w:val="24"/>
          <w:szCs w:val="24"/>
        </w:rPr>
      </w:pPr>
      <w:r w:rsidRPr="001F2E4A">
        <w:rPr>
          <w:rFonts w:asciiTheme="majorBidi" w:hAnsiTheme="majorBidi"/>
          <w:color w:val="000000" w:themeColor="text1"/>
          <w:sz w:val="24"/>
          <w:szCs w:val="24"/>
        </w:rPr>
        <w:t xml:space="preserve"> </w:t>
      </w:r>
      <w:bookmarkStart w:id="42" w:name="_Toc242385053"/>
      <w:r w:rsidRPr="001F2E4A">
        <w:rPr>
          <w:rFonts w:asciiTheme="majorBidi" w:hAnsiTheme="majorBidi"/>
          <w:color w:val="000000" w:themeColor="text1"/>
          <w:sz w:val="24"/>
          <w:szCs w:val="24"/>
        </w:rPr>
        <w:t>Audit and Logging Requirements</w:t>
      </w:r>
      <w:bookmarkEnd w:id="42"/>
    </w:p>
    <w:tbl>
      <w:tblPr>
        <w:tblStyle w:val="TableGrid"/>
        <w:tblW w:w="0" w:type="auto"/>
        <w:tblLook w:val="04A0" w:firstRow="1" w:lastRow="0" w:firstColumn="1" w:lastColumn="0" w:noHBand="0" w:noVBand="1"/>
      </w:tblPr>
      <w:tblGrid>
        <w:gridCol w:w="1152"/>
        <w:gridCol w:w="8496"/>
      </w:tblGrid>
      <w:tr w:rsidR="00DB7E0C" w:rsidRPr="001F2E4A" w14:paraId="261C36F3" w14:textId="77777777">
        <w:tc>
          <w:tcPr>
            <w:tcW w:w="1152" w:type="dxa"/>
            <w:shd w:val="clear" w:color="auto" w:fill="F2F2F2"/>
            <w:vAlign w:val="center"/>
          </w:tcPr>
          <w:p w14:paraId="326C2339"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79900BA8"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10EA998D" w14:textId="77777777">
        <w:tc>
          <w:tcPr>
            <w:tcW w:w="1152" w:type="dxa"/>
            <w:vAlign w:val="center"/>
          </w:tcPr>
          <w:p w14:paraId="2374D92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AL-01</w:t>
            </w:r>
          </w:p>
        </w:tc>
        <w:tc>
          <w:tcPr>
            <w:tcW w:w="8496" w:type="dxa"/>
            <w:vAlign w:val="center"/>
          </w:tcPr>
          <w:p w14:paraId="54BA7A1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every successful and failed authentication attempt with the user identifier, the originating address, and the time.</w:t>
            </w:r>
          </w:p>
        </w:tc>
      </w:tr>
      <w:tr w:rsidR="00DB7E0C" w:rsidRPr="001F2E4A" w14:paraId="6513F601" w14:textId="77777777">
        <w:tc>
          <w:tcPr>
            <w:tcW w:w="1152" w:type="dxa"/>
            <w:vAlign w:val="center"/>
          </w:tcPr>
          <w:p w14:paraId="13117DD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AL-02</w:t>
            </w:r>
          </w:p>
        </w:tc>
        <w:tc>
          <w:tcPr>
            <w:tcW w:w="8496" w:type="dxa"/>
            <w:vAlign w:val="center"/>
          </w:tcPr>
          <w:p w14:paraId="211606E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every administrative creation, modification, suspension, and deletion of a user account.</w:t>
            </w:r>
          </w:p>
        </w:tc>
      </w:tr>
      <w:tr w:rsidR="00DB7E0C" w:rsidRPr="001F2E4A" w14:paraId="2C38918E" w14:textId="77777777">
        <w:tc>
          <w:tcPr>
            <w:tcW w:w="1152" w:type="dxa"/>
            <w:vAlign w:val="center"/>
          </w:tcPr>
          <w:p w14:paraId="49D16AA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AL-03</w:t>
            </w:r>
          </w:p>
        </w:tc>
        <w:tc>
          <w:tcPr>
            <w:tcW w:w="8496" w:type="dxa"/>
            <w:vAlign w:val="center"/>
          </w:tcPr>
          <w:p w14:paraId="01F4ED1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every issue of a safety certificate and every export of a report.</w:t>
            </w:r>
          </w:p>
        </w:tc>
      </w:tr>
      <w:tr w:rsidR="00DB7E0C" w:rsidRPr="001F2E4A" w14:paraId="267835EA" w14:textId="77777777">
        <w:tc>
          <w:tcPr>
            <w:tcW w:w="1152" w:type="dxa"/>
            <w:vAlign w:val="center"/>
          </w:tcPr>
          <w:p w14:paraId="1134B44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AL-04</w:t>
            </w:r>
          </w:p>
        </w:tc>
        <w:tc>
          <w:tcPr>
            <w:tcW w:w="8496" w:type="dxa"/>
            <w:vAlign w:val="center"/>
          </w:tcPr>
          <w:p w14:paraId="2DF4E16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every rejected attempt to access data outside the permissions of the requesting role.</w:t>
            </w:r>
          </w:p>
        </w:tc>
      </w:tr>
      <w:tr w:rsidR="00DB7E0C" w:rsidRPr="001F2E4A" w14:paraId="4D662BEC" w14:textId="77777777">
        <w:tc>
          <w:tcPr>
            <w:tcW w:w="1152" w:type="dxa"/>
            <w:vAlign w:val="center"/>
          </w:tcPr>
          <w:p w14:paraId="6CB9116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AL-05</w:t>
            </w:r>
          </w:p>
        </w:tc>
        <w:tc>
          <w:tcPr>
            <w:tcW w:w="8496" w:type="dxa"/>
            <w:vAlign w:val="center"/>
          </w:tcPr>
          <w:p w14:paraId="12DD432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retain audit entries for no less than 7 </w:t>
            </w:r>
            <w:proofErr w:type="gramStart"/>
            <w:r w:rsidRPr="001F2E4A">
              <w:rPr>
                <w:rFonts w:asciiTheme="majorBidi" w:hAnsiTheme="majorBidi" w:cstheme="majorBidi"/>
                <w:sz w:val="24"/>
                <w:szCs w:val="24"/>
              </w:rPr>
              <w:t>years, and</w:t>
            </w:r>
            <w:proofErr w:type="gramEnd"/>
            <w:r w:rsidRPr="001F2E4A">
              <w:rPr>
                <w:rFonts w:asciiTheme="majorBidi" w:hAnsiTheme="majorBidi" w:cstheme="majorBidi"/>
                <w:sz w:val="24"/>
                <w:szCs w:val="24"/>
              </w:rPr>
              <w:t xml:space="preserve"> shall not permit an entry to be modified or deleted once written.</w:t>
            </w:r>
          </w:p>
        </w:tc>
      </w:tr>
      <w:tr w:rsidR="00DB7E0C" w:rsidRPr="001F2E4A" w14:paraId="15C4F722" w14:textId="77777777">
        <w:tc>
          <w:tcPr>
            <w:tcW w:w="1152" w:type="dxa"/>
            <w:vAlign w:val="center"/>
          </w:tcPr>
          <w:p w14:paraId="63AFE72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AL-06</w:t>
            </w:r>
          </w:p>
        </w:tc>
        <w:tc>
          <w:tcPr>
            <w:tcW w:w="8496" w:type="dxa"/>
            <w:vAlign w:val="center"/>
          </w:tcPr>
          <w:p w14:paraId="6E42DA7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make the audit log readable by an administrator and by no other role.</w:t>
            </w:r>
          </w:p>
        </w:tc>
      </w:tr>
    </w:tbl>
    <w:p w14:paraId="4049816F" w14:textId="77777777" w:rsidR="00DB7E0C" w:rsidRPr="001F2E4A" w:rsidRDefault="00DB7E0C">
      <w:pPr>
        <w:spacing w:after="80"/>
        <w:rPr>
          <w:rFonts w:asciiTheme="majorBidi" w:hAnsiTheme="majorBidi" w:cstheme="majorBidi"/>
          <w:sz w:val="24"/>
          <w:szCs w:val="24"/>
        </w:rPr>
      </w:pPr>
    </w:p>
    <w:p w14:paraId="5EF74DFF"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50782533" w14:textId="5A2164B9" w:rsidR="00DB7E0C" w:rsidRPr="001F2E4A" w:rsidRDefault="00E80121" w:rsidP="006B53DB">
      <w:pPr>
        <w:pStyle w:val="Heading1"/>
        <w:numPr>
          <w:ilvl w:val="0"/>
          <w:numId w:val="10"/>
        </w:numPr>
        <w:rPr>
          <w:rFonts w:asciiTheme="majorBidi" w:hAnsiTheme="majorBidi"/>
          <w:color w:val="000000" w:themeColor="text1"/>
          <w:sz w:val="24"/>
          <w:szCs w:val="24"/>
        </w:rPr>
      </w:pPr>
      <w:bookmarkStart w:id="43" w:name="_Toc242385054"/>
      <w:r w:rsidRPr="001F2E4A">
        <w:rPr>
          <w:rFonts w:asciiTheme="majorBidi" w:hAnsiTheme="majorBidi"/>
          <w:color w:val="000000" w:themeColor="text1"/>
          <w:sz w:val="24"/>
          <w:szCs w:val="24"/>
        </w:rPr>
        <w:lastRenderedPageBreak/>
        <w:t>Use Cases</w:t>
      </w:r>
      <w:bookmarkEnd w:id="43"/>
    </w:p>
    <w:p w14:paraId="2C37EF25"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The </w:t>
      </w:r>
      <w:proofErr w:type="gramStart"/>
      <w:r w:rsidRPr="001F2E4A">
        <w:rPr>
          <w:rFonts w:asciiTheme="majorBidi" w:hAnsiTheme="majorBidi" w:cstheme="majorBidi"/>
          <w:sz w:val="24"/>
          <w:szCs w:val="24"/>
        </w:rPr>
        <w:t>following use</w:t>
      </w:r>
      <w:proofErr w:type="gramEnd"/>
      <w:r w:rsidRPr="001F2E4A">
        <w:rPr>
          <w:rFonts w:asciiTheme="majorBidi" w:hAnsiTheme="majorBidi" w:cstheme="majorBidi"/>
          <w:sz w:val="24"/>
          <w:szCs w:val="24"/>
        </w:rPr>
        <w:t xml:space="preserve"> cases describe the principal interactions between the actors and the system. Each is traced to the functional requirements it exercises.</w:t>
      </w:r>
    </w:p>
    <w:p w14:paraId="721C359E" w14:textId="77777777" w:rsidR="00AD2504" w:rsidRDefault="00AD2504" w:rsidP="00AD2504">
      <w:pPr>
        <w:keepNext/>
        <w:spacing w:after="80"/>
      </w:pPr>
      <w:r w:rsidRPr="001F2E4A">
        <w:rPr>
          <w:rFonts w:asciiTheme="majorBidi" w:hAnsiTheme="majorBidi" w:cstheme="majorBidi"/>
          <w:noProof/>
          <w:sz w:val="24"/>
          <w:szCs w:val="24"/>
        </w:rPr>
        <w:drawing>
          <wp:inline distT="0" distB="0" distL="0" distR="0" wp14:anchorId="3034E49C" wp14:editId="192DB654">
            <wp:extent cx="6126480" cy="4161155"/>
            <wp:effectExtent l="0" t="0" r="7620" b="0"/>
            <wp:docPr id="210392403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6480" cy="4161155"/>
                    </a:xfrm>
                    <a:prstGeom prst="rect">
                      <a:avLst/>
                    </a:prstGeom>
                    <a:noFill/>
                    <a:ln>
                      <a:noFill/>
                    </a:ln>
                  </pic:spPr>
                </pic:pic>
              </a:graphicData>
            </a:graphic>
          </wp:inline>
        </w:drawing>
      </w:r>
    </w:p>
    <w:p w14:paraId="4D02100E" w14:textId="5BC3CBD5" w:rsidR="00DB7E0C" w:rsidRPr="00AD2504" w:rsidRDefault="00AD2504" w:rsidP="00AD2504">
      <w:pPr>
        <w:pStyle w:val="Caption"/>
        <w:jc w:val="center"/>
        <w:rPr>
          <w:rFonts w:asciiTheme="majorBidi" w:hAnsiTheme="majorBidi" w:cstheme="majorBidi"/>
          <w:color w:val="auto"/>
          <w:sz w:val="24"/>
          <w:szCs w:val="24"/>
        </w:rPr>
      </w:pPr>
      <w:bookmarkStart w:id="44" w:name="_Toc242385359"/>
      <w:r w:rsidRPr="00AD2504">
        <w:rPr>
          <w:rFonts w:asciiTheme="majorBidi" w:hAnsiTheme="majorBidi" w:cstheme="majorBidi"/>
          <w:color w:val="auto"/>
          <w:sz w:val="24"/>
          <w:szCs w:val="24"/>
        </w:rPr>
        <w:t xml:space="preserve">Figure </w:t>
      </w:r>
      <w:r w:rsidRPr="00AD2504">
        <w:rPr>
          <w:rFonts w:asciiTheme="majorBidi" w:hAnsiTheme="majorBidi" w:cstheme="majorBidi"/>
          <w:color w:val="auto"/>
          <w:sz w:val="24"/>
          <w:szCs w:val="24"/>
        </w:rPr>
        <w:fldChar w:fldCharType="begin"/>
      </w:r>
      <w:r w:rsidRPr="00AD2504">
        <w:rPr>
          <w:rFonts w:asciiTheme="majorBidi" w:hAnsiTheme="majorBidi" w:cstheme="majorBidi"/>
          <w:color w:val="auto"/>
          <w:sz w:val="24"/>
          <w:szCs w:val="24"/>
        </w:rPr>
        <w:instrText xml:space="preserve"> SEQ Figure \* ARABIC </w:instrText>
      </w:r>
      <w:r w:rsidRPr="00AD2504">
        <w:rPr>
          <w:rFonts w:asciiTheme="majorBidi" w:hAnsiTheme="majorBidi" w:cstheme="majorBidi"/>
          <w:color w:val="auto"/>
          <w:sz w:val="24"/>
          <w:szCs w:val="24"/>
        </w:rPr>
        <w:fldChar w:fldCharType="separate"/>
      </w:r>
      <w:r w:rsidR="009F56C1">
        <w:rPr>
          <w:rFonts w:asciiTheme="majorBidi" w:hAnsiTheme="majorBidi" w:cstheme="majorBidi"/>
          <w:noProof/>
          <w:color w:val="auto"/>
          <w:sz w:val="24"/>
          <w:szCs w:val="24"/>
        </w:rPr>
        <w:t>4</w:t>
      </w:r>
      <w:r w:rsidRPr="00AD2504">
        <w:rPr>
          <w:rFonts w:asciiTheme="majorBidi" w:hAnsiTheme="majorBidi" w:cstheme="majorBidi"/>
          <w:color w:val="auto"/>
          <w:sz w:val="24"/>
          <w:szCs w:val="24"/>
        </w:rPr>
        <w:fldChar w:fldCharType="end"/>
      </w:r>
      <w:r w:rsidRPr="00AD2504">
        <w:rPr>
          <w:rFonts w:asciiTheme="majorBidi" w:hAnsiTheme="majorBidi" w:cstheme="majorBidi"/>
          <w:color w:val="auto"/>
          <w:sz w:val="24"/>
          <w:szCs w:val="24"/>
        </w:rPr>
        <w:t xml:space="preserve"> </w:t>
      </w:r>
      <w:proofErr w:type="spellStart"/>
      <w:r w:rsidRPr="00AD2504">
        <w:rPr>
          <w:rFonts w:asciiTheme="majorBidi" w:hAnsiTheme="majorBidi" w:cstheme="majorBidi"/>
          <w:color w:val="auto"/>
          <w:sz w:val="24"/>
          <w:szCs w:val="24"/>
        </w:rPr>
        <w:t>Usecase</w:t>
      </w:r>
      <w:proofErr w:type="spellEnd"/>
      <w:r w:rsidRPr="00AD2504">
        <w:rPr>
          <w:rFonts w:asciiTheme="majorBidi" w:hAnsiTheme="majorBidi" w:cstheme="majorBidi"/>
          <w:color w:val="auto"/>
          <w:sz w:val="24"/>
          <w:szCs w:val="24"/>
        </w:rPr>
        <w:t xml:space="preserve"> Diagram</w:t>
      </w:r>
      <w:bookmarkEnd w:id="44"/>
    </w:p>
    <w:p w14:paraId="632EB4B0"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UC-01: Log In</w:t>
      </w:r>
    </w:p>
    <w:tbl>
      <w:tblPr>
        <w:tblStyle w:val="TableGrid"/>
        <w:tblW w:w="0" w:type="auto"/>
        <w:tblLook w:val="04A0" w:firstRow="1" w:lastRow="0" w:firstColumn="1" w:lastColumn="0" w:noHBand="0" w:noVBand="1"/>
      </w:tblPr>
      <w:tblGrid>
        <w:gridCol w:w="1944"/>
        <w:gridCol w:w="7704"/>
      </w:tblGrid>
      <w:tr w:rsidR="00DB7E0C" w:rsidRPr="001F2E4A" w14:paraId="2113ABB5" w14:textId="77777777">
        <w:tc>
          <w:tcPr>
            <w:tcW w:w="1944" w:type="dxa"/>
            <w:shd w:val="clear" w:color="auto" w:fill="F2F2F2"/>
            <w:vAlign w:val="center"/>
          </w:tcPr>
          <w:p w14:paraId="11D6A858"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7304FABA"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7E0BD7D2" w14:textId="77777777">
        <w:tc>
          <w:tcPr>
            <w:tcW w:w="1944" w:type="dxa"/>
            <w:vAlign w:val="center"/>
          </w:tcPr>
          <w:p w14:paraId="0AAEF53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75028DE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 Teacher, Administrator</w:t>
            </w:r>
          </w:p>
        </w:tc>
      </w:tr>
      <w:tr w:rsidR="00DB7E0C" w:rsidRPr="001F2E4A" w14:paraId="189347A6" w14:textId="77777777">
        <w:tc>
          <w:tcPr>
            <w:tcW w:w="1944" w:type="dxa"/>
            <w:vAlign w:val="center"/>
          </w:tcPr>
          <w:p w14:paraId="276396F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32A2549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user holds an account created by a school administrator.</w:t>
            </w:r>
          </w:p>
        </w:tc>
      </w:tr>
      <w:tr w:rsidR="00DB7E0C" w:rsidRPr="001F2E4A" w14:paraId="3B80E5B8" w14:textId="77777777">
        <w:tc>
          <w:tcPr>
            <w:tcW w:w="1944" w:type="dxa"/>
            <w:vAlign w:val="center"/>
          </w:tcPr>
          <w:p w14:paraId="6530604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0BEA6DB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1. User opens the application and enters school identifier and password. 2. System validates the credentials. 3. System issues an access token. 4. System loads the dashboard belonging to the user role.</w:t>
            </w:r>
          </w:p>
        </w:tc>
      </w:tr>
      <w:tr w:rsidR="00DB7E0C" w:rsidRPr="001F2E4A" w14:paraId="6CABCE4A" w14:textId="77777777">
        <w:tc>
          <w:tcPr>
            <w:tcW w:w="1944" w:type="dxa"/>
            <w:vAlign w:val="center"/>
          </w:tcPr>
          <w:p w14:paraId="5AF9998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3484FB5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If the credentials are invalid, the system displays a message that does not indicate which credential was wrong. After five failed attempts within fifteen minutes, further attempts from that address are refused.</w:t>
            </w:r>
          </w:p>
        </w:tc>
      </w:tr>
      <w:tr w:rsidR="00DB7E0C" w:rsidRPr="001F2E4A" w14:paraId="743BF408" w14:textId="77777777">
        <w:tc>
          <w:tcPr>
            <w:tcW w:w="1944" w:type="dxa"/>
            <w:vAlign w:val="center"/>
          </w:tcPr>
          <w:p w14:paraId="1615CCD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5D612E5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user is authenticated and the correct role dashboard is displayed.</w:t>
            </w:r>
          </w:p>
        </w:tc>
      </w:tr>
      <w:tr w:rsidR="00DB7E0C" w:rsidRPr="001F2E4A" w14:paraId="0F97EFD8" w14:textId="77777777">
        <w:tc>
          <w:tcPr>
            <w:tcW w:w="1944" w:type="dxa"/>
            <w:vAlign w:val="center"/>
          </w:tcPr>
          <w:p w14:paraId="3B0DBFB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1981474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FR-01.1, FR-01.2, FR-01.4</w:t>
            </w:r>
          </w:p>
        </w:tc>
      </w:tr>
    </w:tbl>
    <w:p w14:paraId="15677858" w14:textId="77777777" w:rsidR="00AD2504" w:rsidRDefault="00105E47" w:rsidP="00AD2504">
      <w:pPr>
        <w:pStyle w:val="Caption"/>
        <w:jc w:val="center"/>
      </w:pPr>
      <w:r w:rsidRPr="001F2E4A">
        <w:rPr>
          <w:rFonts w:asciiTheme="majorBidi" w:hAnsiTheme="majorBidi" w:cstheme="majorBidi"/>
          <w:noProof/>
          <w:sz w:val="24"/>
          <w:szCs w:val="24"/>
        </w:rPr>
        <w:lastRenderedPageBreak/>
        <w:drawing>
          <wp:inline distT="0" distB="0" distL="0" distR="0" wp14:anchorId="4D14BEAD" wp14:editId="6F7848C4">
            <wp:extent cx="6126480" cy="3711575"/>
            <wp:effectExtent l="0" t="0" r="7620" b="3175"/>
            <wp:docPr id="89810321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6480" cy="3711575"/>
                    </a:xfrm>
                    <a:prstGeom prst="rect">
                      <a:avLst/>
                    </a:prstGeom>
                    <a:noFill/>
                    <a:ln>
                      <a:noFill/>
                    </a:ln>
                  </pic:spPr>
                </pic:pic>
              </a:graphicData>
            </a:graphic>
          </wp:inline>
        </w:drawing>
      </w:r>
    </w:p>
    <w:p w14:paraId="52D8F9C6" w14:textId="29A1D42E" w:rsidR="00DB7E0C" w:rsidRPr="00AD2504" w:rsidRDefault="00AD2504" w:rsidP="00AD2504">
      <w:pPr>
        <w:pStyle w:val="Caption"/>
        <w:jc w:val="center"/>
        <w:rPr>
          <w:rFonts w:asciiTheme="majorBidi" w:hAnsiTheme="majorBidi" w:cstheme="majorBidi"/>
          <w:color w:val="auto"/>
          <w:sz w:val="24"/>
          <w:szCs w:val="24"/>
        </w:rPr>
      </w:pPr>
      <w:bookmarkStart w:id="45" w:name="_Toc242385360"/>
      <w:r w:rsidRPr="00AD2504">
        <w:rPr>
          <w:rFonts w:asciiTheme="majorBidi" w:hAnsiTheme="majorBidi" w:cstheme="majorBidi"/>
          <w:color w:val="auto"/>
          <w:sz w:val="24"/>
          <w:szCs w:val="24"/>
        </w:rPr>
        <w:t xml:space="preserve">Figure </w:t>
      </w:r>
      <w:r w:rsidRPr="00AD2504">
        <w:rPr>
          <w:rFonts w:asciiTheme="majorBidi" w:hAnsiTheme="majorBidi" w:cstheme="majorBidi"/>
          <w:color w:val="auto"/>
          <w:sz w:val="24"/>
          <w:szCs w:val="24"/>
        </w:rPr>
        <w:fldChar w:fldCharType="begin"/>
      </w:r>
      <w:r w:rsidRPr="00AD2504">
        <w:rPr>
          <w:rFonts w:asciiTheme="majorBidi" w:hAnsiTheme="majorBidi" w:cstheme="majorBidi"/>
          <w:color w:val="auto"/>
          <w:sz w:val="24"/>
          <w:szCs w:val="24"/>
        </w:rPr>
        <w:instrText xml:space="preserve"> SEQ Figure \* ARABIC </w:instrText>
      </w:r>
      <w:r w:rsidRPr="00AD2504">
        <w:rPr>
          <w:rFonts w:asciiTheme="majorBidi" w:hAnsiTheme="majorBidi" w:cstheme="majorBidi"/>
          <w:color w:val="auto"/>
          <w:sz w:val="24"/>
          <w:szCs w:val="24"/>
        </w:rPr>
        <w:fldChar w:fldCharType="separate"/>
      </w:r>
      <w:r w:rsidR="009F56C1">
        <w:rPr>
          <w:rFonts w:asciiTheme="majorBidi" w:hAnsiTheme="majorBidi" w:cstheme="majorBidi"/>
          <w:noProof/>
          <w:color w:val="auto"/>
          <w:sz w:val="24"/>
          <w:szCs w:val="24"/>
        </w:rPr>
        <w:t>5</w:t>
      </w:r>
      <w:r w:rsidRPr="00AD2504">
        <w:rPr>
          <w:rFonts w:asciiTheme="majorBidi" w:hAnsiTheme="majorBidi" w:cstheme="majorBidi"/>
          <w:color w:val="auto"/>
          <w:sz w:val="24"/>
          <w:szCs w:val="24"/>
        </w:rPr>
        <w:fldChar w:fldCharType="end"/>
      </w:r>
      <w:r w:rsidRPr="00AD2504">
        <w:rPr>
          <w:rFonts w:asciiTheme="majorBidi" w:hAnsiTheme="majorBidi" w:cstheme="majorBidi"/>
          <w:color w:val="auto"/>
          <w:sz w:val="24"/>
          <w:szCs w:val="24"/>
        </w:rPr>
        <w:t xml:space="preserve"> Login </w:t>
      </w:r>
      <w:proofErr w:type="spellStart"/>
      <w:r w:rsidRPr="00AD2504">
        <w:rPr>
          <w:rFonts w:asciiTheme="majorBidi" w:hAnsiTheme="majorBidi" w:cstheme="majorBidi"/>
          <w:color w:val="auto"/>
          <w:sz w:val="24"/>
          <w:szCs w:val="24"/>
        </w:rPr>
        <w:t>Usecase</w:t>
      </w:r>
      <w:proofErr w:type="spellEnd"/>
      <w:r w:rsidRPr="00AD2504">
        <w:rPr>
          <w:rFonts w:asciiTheme="majorBidi" w:hAnsiTheme="majorBidi" w:cstheme="majorBidi"/>
          <w:color w:val="auto"/>
          <w:sz w:val="24"/>
          <w:szCs w:val="24"/>
        </w:rPr>
        <w:t xml:space="preserve"> Diagram</w:t>
      </w:r>
      <w:bookmarkEnd w:id="45"/>
    </w:p>
    <w:p w14:paraId="68F305A2"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UC-02: Safety Certification</w:t>
      </w:r>
    </w:p>
    <w:tbl>
      <w:tblPr>
        <w:tblStyle w:val="TableGrid"/>
        <w:tblW w:w="0" w:type="auto"/>
        <w:tblLook w:val="04A0" w:firstRow="1" w:lastRow="0" w:firstColumn="1" w:lastColumn="0" w:noHBand="0" w:noVBand="1"/>
      </w:tblPr>
      <w:tblGrid>
        <w:gridCol w:w="1944"/>
        <w:gridCol w:w="7704"/>
      </w:tblGrid>
      <w:tr w:rsidR="00DB7E0C" w:rsidRPr="001F2E4A" w14:paraId="016E76DA" w14:textId="77777777">
        <w:tc>
          <w:tcPr>
            <w:tcW w:w="1944" w:type="dxa"/>
            <w:shd w:val="clear" w:color="auto" w:fill="F2F2F2"/>
            <w:vAlign w:val="center"/>
          </w:tcPr>
          <w:p w14:paraId="4E2BF67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079BDCB3"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52677760" w14:textId="77777777">
        <w:tc>
          <w:tcPr>
            <w:tcW w:w="1944" w:type="dxa"/>
            <w:vAlign w:val="center"/>
          </w:tcPr>
          <w:p w14:paraId="05D2490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6F48AED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w:t>
            </w:r>
          </w:p>
        </w:tc>
      </w:tr>
      <w:tr w:rsidR="00DB7E0C" w:rsidRPr="001F2E4A" w14:paraId="2CE0E302" w14:textId="77777777">
        <w:tc>
          <w:tcPr>
            <w:tcW w:w="1944" w:type="dxa"/>
            <w:vAlign w:val="center"/>
          </w:tcPr>
          <w:p w14:paraId="665B8A9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60E0D88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student is authenticated.</w:t>
            </w:r>
          </w:p>
        </w:tc>
      </w:tr>
      <w:tr w:rsidR="00DB7E0C" w:rsidRPr="001F2E4A" w14:paraId="660009D8" w14:textId="77777777">
        <w:tc>
          <w:tcPr>
            <w:tcW w:w="1944" w:type="dxa"/>
            <w:vAlign w:val="center"/>
          </w:tcPr>
          <w:p w14:paraId="4A717D4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7EDFAD1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1. Student opens Safety Training. 2. System presents the lowest tier not yet passed. 3. Student studies the tier material and starts the assessment. 4. System presents questions selected at random from the tier bank. 5. Student submits answers. 6. System computes the score on the server. 7. On a score of 80 percent or above the tier is marked passed and the next tier is unlocked. 8. When all four tiers are passed the system issues the safety certificate.</w:t>
            </w:r>
          </w:p>
        </w:tc>
      </w:tr>
      <w:tr w:rsidR="00DB7E0C" w:rsidRPr="001F2E4A" w14:paraId="1A317F5A" w14:textId="77777777">
        <w:tc>
          <w:tcPr>
            <w:tcW w:w="1944" w:type="dxa"/>
            <w:vAlign w:val="center"/>
          </w:tcPr>
          <w:p w14:paraId="2A86903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075670C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 a score below 80 percent the system displays the result and offers a further attempt with a fresh selection of questions. The number of attempts is not limited.</w:t>
            </w:r>
          </w:p>
        </w:tc>
      </w:tr>
      <w:tr w:rsidR="00DB7E0C" w:rsidRPr="001F2E4A" w14:paraId="7F3FD7A3" w14:textId="77777777">
        <w:tc>
          <w:tcPr>
            <w:tcW w:w="1944" w:type="dxa"/>
            <w:vAlign w:val="center"/>
          </w:tcPr>
          <w:p w14:paraId="77EF593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343F662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tier is recorded as passed, or the certificate is issued if this was the fourth tier.</w:t>
            </w:r>
          </w:p>
        </w:tc>
      </w:tr>
      <w:tr w:rsidR="00DB7E0C" w:rsidRPr="001F2E4A" w14:paraId="4695801B" w14:textId="77777777">
        <w:tc>
          <w:tcPr>
            <w:tcW w:w="1944" w:type="dxa"/>
            <w:vAlign w:val="center"/>
          </w:tcPr>
          <w:p w14:paraId="4F407BC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77D8788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FR-02.1 to FR-02.9</w:t>
            </w:r>
          </w:p>
        </w:tc>
      </w:tr>
    </w:tbl>
    <w:p w14:paraId="1B663B95" w14:textId="77777777" w:rsidR="00AE5290" w:rsidRDefault="00105E47" w:rsidP="00AE5290">
      <w:pPr>
        <w:keepNext/>
        <w:spacing w:after="80"/>
      </w:pPr>
      <w:r w:rsidRPr="001F2E4A">
        <w:rPr>
          <w:rFonts w:asciiTheme="majorBidi" w:hAnsiTheme="majorBidi" w:cstheme="majorBidi"/>
          <w:noProof/>
          <w:sz w:val="24"/>
          <w:szCs w:val="24"/>
        </w:rPr>
        <w:lastRenderedPageBreak/>
        <w:drawing>
          <wp:inline distT="0" distB="0" distL="0" distR="0" wp14:anchorId="32A7D07A" wp14:editId="657DFDC1">
            <wp:extent cx="6126480" cy="2204720"/>
            <wp:effectExtent l="0" t="0" r="7620" b="5080"/>
            <wp:docPr id="166825534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6480" cy="2204720"/>
                    </a:xfrm>
                    <a:prstGeom prst="rect">
                      <a:avLst/>
                    </a:prstGeom>
                    <a:noFill/>
                    <a:ln>
                      <a:noFill/>
                    </a:ln>
                  </pic:spPr>
                </pic:pic>
              </a:graphicData>
            </a:graphic>
          </wp:inline>
        </w:drawing>
      </w:r>
    </w:p>
    <w:p w14:paraId="70605F5A" w14:textId="4B03B525" w:rsidR="00DB7E0C" w:rsidRPr="001F2E4A" w:rsidRDefault="00AE5290" w:rsidP="00AE5290">
      <w:pPr>
        <w:pStyle w:val="Caption"/>
        <w:jc w:val="center"/>
        <w:rPr>
          <w:rFonts w:asciiTheme="majorBidi" w:hAnsiTheme="majorBidi" w:cstheme="majorBidi"/>
          <w:sz w:val="24"/>
          <w:szCs w:val="24"/>
        </w:rPr>
      </w:pPr>
      <w:bookmarkStart w:id="46" w:name="_Toc242385361"/>
      <w:r w:rsidRPr="00AE5290">
        <w:rPr>
          <w:rFonts w:asciiTheme="majorBidi" w:hAnsiTheme="majorBidi" w:cstheme="majorBidi"/>
          <w:color w:val="auto"/>
          <w:sz w:val="24"/>
          <w:szCs w:val="24"/>
        </w:rPr>
        <w:t>Figure</w:t>
      </w:r>
      <w:r>
        <w:t xml:space="preserve"> </w:t>
      </w:r>
      <w:r w:rsidRPr="00AE5290">
        <w:rPr>
          <w:rFonts w:asciiTheme="majorBidi" w:hAnsiTheme="majorBidi" w:cstheme="majorBidi"/>
          <w:color w:val="auto"/>
          <w:sz w:val="24"/>
          <w:szCs w:val="24"/>
        </w:rPr>
        <w:fldChar w:fldCharType="begin"/>
      </w:r>
      <w:r w:rsidRPr="00AE5290">
        <w:rPr>
          <w:rFonts w:asciiTheme="majorBidi" w:hAnsiTheme="majorBidi" w:cstheme="majorBidi"/>
          <w:color w:val="auto"/>
          <w:sz w:val="24"/>
          <w:szCs w:val="24"/>
        </w:rPr>
        <w:instrText xml:space="preserve"> SEQ Figure \* ARABIC </w:instrText>
      </w:r>
      <w:r w:rsidRPr="00AE5290">
        <w:rPr>
          <w:rFonts w:asciiTheme="majorBidi" w:hAnsiTheme="majorBidi" w:cstheme="majorBidi"/>
          <w:color w:val="auto"/>
          <w:sz w:val="24"/>
          <w:szCs w:val="24"/>
        </w:rPr>
        <w:fldChar w:fldCharType="separate"/>
      </w:r>
      <w:r w:rsidR="009F56C1">
        <w:rPr>
          <w:rFonts w:asciiTheme="majorBidi" w:hAnsiTheme="majorBidi" w:cstheme="majorBidi"/>
          <w:noProof/>
          <w:color w:val="auto"/>
          <w:sz w:val="24"/>
          <w:szCs w:val="24"/>
        </w:rPr>
        <w:t>6</w:t>
      </w:r>
      <w:r w:rsidRPr="00AE5290">
        <w:rPr>
          <w:rFonts w:asciiTheme="majorBidi" w:hAnsiTheme="majorBidi" w:cstheme="majorBidi"/>
          <w:color w:val="auto"/>
          <w:sz w:val="24"/>
          <w:szCs w:val="24"/>
        </w:rPr>
        <w:fldChar w:fldCharType="end"/>
      </w:r>
      <w:r w:rsidRPr="00AE5290">
        <w:rPr>
          <w:rFonts w:asciiTheme="majorBidi" w:hAnsiTheme="majorBidi" w:cstheme="majorBidi"/>
          <w:color w:val="auto"/>
          <w:sz w:val="24"/>
          <w:szCs w:val="24"/>
        </w:rPr>
        <w:t xml:space="preserve"> </w:t>
      </w:r>
      <w:proofErr w:type="spellStart"/>
      <w:r w:rsidRPr="00AE5290">
        <w:rPr>
          <w:rFonts w:asciiTheme="majorBidi" w:hAnsiTheme="majorBidi" w:cstheme="majorBidi"/>
          <w:color w:val="auto"/>
          <w:sz w:val="24"/>
          <w:szCs w:val="24"/>
        </w:rPr>
        <w:t>Saftey</w:t>
      </w:r>
      <w:proofErr w:type="spellEnd"/>
      <w:r w:rsidRPr="00AE5290">
        <w:rPr>
          <w:rFonts w:asciiTheme="majorBidi" w:hAnsiTheme="majorBidi" w:cstheme="majorBidi"/>
          <w:color w:val="auto"/>
          <w:sz w:val="24"/>
          <w:szCs w:val="24"/>
        </w:rPr>
        <w:t xml:space="preserve"> Certification </w:t>
      </w:r>
      <w:proofErr w:type="spellStart"/>
      <w:r w:rsidRPr="00AE5290">
        <w:rPr>
          <w:rFonts w:asciiTheme="majorBidi" w:hAnsiTheme="majorBidi" w:cstheme="majorBidi"/>
          <w:color w:val="auto"/>
          <w:sz w:val="24"/>
          <w:szCs w:val="24"/>
        </w:rPr>
        <w:t>Usecase</w:t>
      </w:r>
      <w:proofErr w:type="spellEnd"/>
      <w:r w:rsidRPr="00AE5290">
        <w:rPr>
          <w:rFonts w:asciiTheme="majorBidi" w:hAnsiTheme="majorBidi" w:cstheme="majorBidi"/>
          <w:color w:val="auto"/>
          <w:sz w:val="24"/>
          <w:szCs w:val="24"/>
        </w:rPr>
        <w:t xml:space="preserve"> Diagram</w:t>
      </w:r>
      <w:bookmarkEnd w:id="46"/>
    </w:p>
    <w:p w14:paraId="3C36EDD7"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UC-03: Perform Virtual Experiment</w:t>
      </w:r>
    </w:p>
    <w:tbl>
      <w:tblPr>
        <w:tblStyle w:val="TableGrid"/>
        <w:tblW w:w="0" w:type="auto"/>
        <w:tblLook w:val="04A0" w:firstRow="1" w:lastRow="0" w:firstColumn="1" w:lastColumn="0" w:noHBand="0" w:noVBand="1"/>
      </w:tblPr>
      <w:tblGrid>
        <w:gridCol w:w="1944"/>
        <w:gridCol w:w="7704"/>
      </w:tblGrid>
      <w:tr w:rsidR="00DB7E0C" w:rsidRPr="001F2E4A" w14:paraId="6F733E01" w14:textId="77777777">
        <w:tc>
          <w:tcPr>
            <w:tcW w:w="1944" w:type="dxa"/>
            <w:shd w:val="clear" w:color="auto" w:fill="F2F2F2"/>
            <w:vAlign w:val="center"/>
          </w:tcPr>
          <w:p w14:paraId="224F2B8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5246568D"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29DE864C" w14:textId="77777777">
        <w:tc>
          <w:tcPr>
            <w:tcW w:w="1944" w:type="dxa"/>
            <w:vAlign w:val="center"/>
          </w:tcPr>
          <w:p w14:paraId="331EA3F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3984773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w:t>
            </w:r>
          </w:p>
        </w:tc>
      </w:tr>
      <w:tr w:rsidR="00DB7E0C" w:rsidRPr="001F2E4A" w14:paraId="4D1A2500" w14:textId="77777777">
        <w:tc>
          <w:tcPr>
            <w:tcW w:w="1944" w:type="dxa"/>
            <w:vAlign w:val="center"/>
          </w:tcPr>
          <w:p w14:paraId="58D2DB1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2C2CC8A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student is authenticated and has passed Safety Tier 1.</w:t>
            </w:r>
          </w:p>
        </w:tc>
      </w:tr>
      <w:tr w:rsidR="00DB7E0C" w:rsidRPr="001F2E4A" w14:paraId="119D68F2" w14:textId="77777777">
        <w:tc>
          <w:tcPr>
            <w:tcW w:w="1944" w:type="dxa"/>
            <w:vAlign w:val="center"/>
          </w:tcPr>
          <w:p w14:paraId="7F0A60A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4C2A662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1. Student selects an experiment from the library. 2. System verifies that any prerequisite experiment has been completed. 3. System presents the first step. 4. Student completes each step in turn while the AI assistant provides guidance. 5. System records the completion of each step. 6. When all steps are complete the knowledge quiz is unlocked.</w:t>
            </w:r>
          </w:p>
        </w:tc>
      </w:tr>
      <w:tr w:rsidR="00DB7E0C" w:rsidRPr="001F2E4A" w14:paraId="4D858006" w14:textId="77777777">
        <w:tc>
          <w:tcPr>
            <w:tcW w:w="1944" w:type="dxa"/>
            <w:vAlign w:val="center"/>
          </w:tcPr>
          <w:p w14:paraId="5ECFB4A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6153237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If the AI service does not respond, </w:t>
            </w:r>
            <w:proofErr w:type="gramStart"/>
            <w:r w:rsidRPr="001F2E4A">
              <w:rPr>
                <w:rFonts w:asciiTheme="majorBidi" w:hAnsiTheme="majorBidi" w:cstheme="majorBidi"/>
                <w:sz w:val="24"/>
                <w:szCs w:val="24"/>
              </w:rPr>
              <w:t>pre authored</w:t>
            </w:r>
            <w:proofErr w:type="gramEnd"/>
            <w:r w:rsidRPr="001F2E4A">
              <w:rPr>
                <w:rFonts w:asciiTheme="majorBidi" w:hAnsiTheme="majorBidi" w:cstheme="majorBidi"/>
                <w:sz w:val="24"/>
                <w:szCs w:val="24"/>
              </w:rPr>
              <w:t xml:space="preserve"> guidance is presented and the experiment remains completable. If the student leaves and returns, completed steps are restored.</w:t>
            </w:r>
          </w:p>
        </w:tc>
      </w:tr>
      <w:tr w:rsidR="00DB7E0C" w:rsidRPr="001F2E4A" w14:paraId="3D1634F6" w14:textId="77777777">
        <w:tc>
          <w:tcPr>
            <w:tcW w:w="1944" w:type="dxa"/>
            <w:vAlign w:val="center"/>
          </w:tcPr>
          <w:p w14:paraId="158D4B9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68987D9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experiment is recorded as complete and the knowledge quiz becomes available.</w:t>
            </w:r>
          </w:p>
        </w:tc>
      </w:tr>
      <w:tr w:rsidR="00DB7E0C" w:rsidRPr="001F2E4A" w14:paraId="620E2539" w14:textId="77777777">
        <w:tc>
          <w:tcPr>
            <w:tcW w:w="1944" w:type="dxa"/>
            <w:vAlign w:val="center"/>
          </w:tcPr>
          <w:p w14:paraId="17FAA2E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0549249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FR-03.1 to FR-03.8, NFR-05, NFR-06</w:t>
            </w:r>
          </w:p>
        </w:tc>
      </w:tr>
    </w:tbl>
    <w:p w14:paraId="53B6F085" w14:textId="77777777" w:rsidR="00DB7E0C" w:rsidRPr="001F2E4A" w:rsidRDefault="00DB7E0C">
      <w:pPr>
        <w:spacing w:after="80"/>
        <w:rPr>
          <w:rFonts w:asciiTheme="majorBidi" w:hAnsiTheme="majorBidi" w:cstheme="majorBidi"/>
          <w:sz w:val="24"/>
          <w:szCs w:val="24"/>
        </w:rPr>
      </w:pPr>
    </w:p>
    <w:p w14:paraId="4E3BEB05" w14:textId="77777777" w:rsidR="00AE5290" w:rsidRDefault="00004843" w:rsidP="00AE5290">
      <w:pPr>
        <w:keepNext/>
        <w:spacing w:after="80"/>
      </w:pPr>
      <w:r w:rsidRPr="001F2E4A">
        <w:rPr>
          <w:rFonts w:asciiTheme="majorBidi" w:hAnsiTheme="majorBidi" w:cstheme="majorBidi"/>
          <w:noProof/>
          <w:sz w:val="24"/>
          <w:szCs w:val="24"/>
        </w:rPr>
        <w:lastRenderedPageBreak/>
        <w:drawing>
          <wp:inline distT="0" distB="0" distL="0" distR="0" wp14:anchorId="262DBED9" wp14:editId="24F91B91">
            <wp:extent cx="6126480" cy="2840355"/>
            <wp:effectExtent l="0" t="0" r="7620" b="0"/>
            <wp:docPr id="852126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6480" cy="2840355"/>
                    </a:xfrm>
                    <a:prstGeom prst="rect">
                      <a:avLst/>
                    </a:prstGeom>
                    <a:noFill/>
                    <a:ln>
                      <a:noFill/>
                    </a:ln>
                  </pic:spPr>
                </pic:pic>
              </a:graphicData>
            </a:graphic>
          </wp:inline>
        </w:drawing>
      </w:r>
    </w:p>
    <w:p w14:paraId="3DAB0CD4" w14:textId="55A1686D" w:rsidR="00004843" w:rsidRPr="00AE5290" w:rsidRDefault="00AE5290" w:rsidP="00AE5290">
      <w:pPr>
        <w:pStyle w:val="Caption"/>
        <w:jc w:val="center"/>
        <w:rPr>
          <w:rFonts w:asciiTheme="majorBidi" w:hAnsiTheme="majorBidi" w:cstheme="majorBidi"/>
          <w:color w:val="auto"/>
          <w:sz w:val="24"/>
          <w:szCs w:val="24"/>
        </w:rPr>
      </w:pPr>
      <w:bookmarkStart w:id="47" w:name="_Toc242385362"/>
      <w:r w:rsidRPr="00AE5290">
        <w:rPr>
          <w:rFonts w:asciiTheme="majorBidi" w:hAnsiTheme="majorBidi" w:cstheme="majorBidi"/>
          <w:color w:val="auto"/>
          <w:sz w:val="24"/>
          <w:szCs w:val="24"/>
        </w:rPr>
        <w:t xml:space="preserve">Figure </w:t>
      </w:r>
      <w:r w:rsidRPr="00AE5290">
        <w:rPr>
          <w:rFonts w:asciiTheme="majorBidi" w:hAnsiTheme="majorBidi" w:cstheme="majorBidi"/>
          <w:color w:val="auto"/>
          <w:sz w:val="24"/>
          <w:szCs w:val="24"/>
        </w:rPr>
        <w:fldChar w:fldCharType="begin"/>
      </w:r>
      <w:r w:rsidRPr="00AE5290">
        <w:rPr>
          <w:rFonts w:asciiTheme="majorBidi" w:hAnsiTheme="majorBidi" w:cstheme="majorBidi"/>
          <w:color w:val="auto"/>
          <w:sz w:val="24"/>
          <w:szCs w:val="24"/>
        </w:rPr>
        <w:instrText xml:space="preserve"> SEQ Figure \* ARABIC </w:instrText>
      </w:r>
      <w:r w:rsidRPr="00AE5290">
        <w:rPr>
          <w:rFonts w:asciiTheme="majorBidi" w:hAnsiTheme="majorBidi" w:cstheme="majorBidi"/>
          <w:color w:val="auto"/>
          <w:sz w:val="24"/>
          <w:szCs w:val="24"/>
        </w:rPr>
        <w:fldChar w:fldCharType="separate"/>
      </w:r>
      <w:r w:rsidR="009F56C1">
        <w:rPr>
          <w:rFonts w:asciiTheme="majorBidi" w:hAnsiTheme="majorBidi" w:cstheme="majorBidi"/>
          <w:noProof/>
          <w:color w:val="auto"/>
          <w:sz w:val="24"/>
          <w:szCs w:val="24"/>
        </w:rPr>
        <w:t>7</w:t>
      </w:r>
      <w:r w:rsidRPr="00AE5290">
        <w:rPr>
          <w:rFonts w:asciiTheme="majorBidi" w:hAnsiTheme="majorBidi" w:cstheme="majorBidi"/>
          <w:color w:val="auto"/>
          <w:sz w:val="24"/>
          <w:szCs w:val="24"/>
        </w:rPr>
        <w:fldChar w:fldCharType="end"/>
      </w:r>
      <w:r w:rsidRPr="00AE5290">
        <w:rPr>
          <w:rFonts w:asciiTheme="majorBidi" w:hAnsiTheme="majorBidi" w:cstheme="majorBidi"/>
          <w:color w:val="auto"/>
          <w:sz w:val="24"/>
          <w:szCs w:val="24"/>
        </w:rPr>
        <w:t xml:space="preserve"> Virtual Experiment </w:t>
      </w:r>
      <w:proofErr w:type="spellStart"/>
      <w:r w:rsidRPr="00AE5290">
        <w:rPr>
          <w:rFonts w:asciiTheme="majorBidi" w:hAnsiTheme="majorBidi" w:cstheme="majorBidi"/>
          <w:color w:val="auto"/>
          <w:sz w:val="24"/>
          <w:szCs w:val="24"/>
        </w:rPr>
        <w:t>Usecase</w:t>
      </w:r>
      <w:proofErr w:type="spellEnd"/>
      <w:r w:rsidRPr="00AE5290">
        <w:rPr>
          <w:rFonts w:asciiTheme="majorBidi" w:hAnsiTheme="majorBidi" w:cstheme="majorBidi"/>
          <w:color w:val="auto"/>
          <w:sz w:val="24"/>
          <w:szCs w:val="24"/>
        </w:rPr>
        <w:t xml:space="preserve"> Diagram</w:t>
      </w:r>
      <w:bookmarkEnd w:id="47"/>
    </w:p>
    <w:p w14:paraId="2C35FEFA"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UC-04: AR Mode Session</w:t>
      </w:r>
    </w:p>
    <w:tbl>
      <w:tblPr>
        <w:tblStyle w:val="TableGrid"/>
        <w:tblW w:w="0" w:type="auto"/>
        <w:tblLook w:val="04A0" w:firstRow="1" w:lastRow="0" w:firstColumn="1" w:lastColumn="0" w:noHBand="0" w:noVBand="1"/>
      </w:tblPr>
      <w:tblGrid>
        <w:gridCol w:w="1944"/>
        <w:gridCol w:w="7704"/>
      </w:tblGrid>
      <w:tr w:rsidR="00DB7E0C" w:rsidRPr="001F2E4A" w14:paraId="7232D6D5" w14:textId="77777777">
        <w:tc>
          <w:tcPr>
            <w:tcW w:w="1944" w:type="dxa"/>
            <w:shd w:val="clear" w:color="auto" w:fill="F2F2F2"/>
            <w:vAlign w:val="center"/>
          </w:tcPr>
          <w:p w14:paraId="2E837C70"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05499056"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63E6D1F2" w14:textId="77777777">
        <w:tc>
          <w:tcPr>
            <w:tcW w:w="1944" w:type="dxa"/>
            <w:vAlign w:val="center"/>
          </w:tcPr>
          <w:p w14:paraId="23688DE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7D19DAA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w:t>
            </w:r>
          </w:p>
        </w:tc>
      </w:tr>
      <w:tr w:rsidR="00DB7E0C" w:rsidRPr="001F2E4A" w14:paraId="287871FE" w14:textId="77777777">
        <w:tc>
          <w:tcPr>
            <w:tcW w:w="1944" w:type="dxa"/>
            <w:vAlign w:val="center"/>
          </w:tcPr>
          <w:p w14:paraId="29112C9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12E9A55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student is authenticated and has selected an AR enabled experiment.</w:t>
            </w:r>
          </w:p>
        </w:tc>
      </w:tr>
      <w:tr w:rsidR="00DB7E0C" w:rsidRPr="001F2E4A" w14:paraId="0AC4C765" w14:textId="77777777">
        <w:tc>
          <w:tcPr>
            <w:tcW w:w="1944" w:type="dxa"/>
            <w:vAlign w:val="center"/>
          </w:tcPr>
          <w:p w14:paraId="2FB9D50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072E000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1. Student taps Launch AR. 2. System checks whether the device supports augmented reality. 3. System requests camera permission. 4. System scans for a flat surface and anchors the experiment overlay to it. 5. Student performs the experiment using the rotate, guidance, and exit controls. 6. On exit the system stops the camera stream and releases device resources.</w:t>
            </w:r>
          </w:p>
        </w:tc>
      </w:tr>
      <w:tr w:rsidR="00DB7E0C" w:rsidRPr="001F2E4A" w14:paraId="42F41C6C" w14:textId="77777777">
        <w:tc>
          <w:tcPr>
            <w:tcW w:w="1944" w:type="dxa"/>
            <w:vAlign w:val="center"/>
          </w:tcPr>
          <w:p w14:paraId="3A222AE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4BD4EF7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Where the device is unsupported, permission is refused, or no surface is detected, the system presents the clearly labelled Simulation AR view within one second. The same controls are available and the experiment remains complete.</w:t>
            </w:r>
          </w:p>
        </w:tc>
      </w:tr>
      <w:tr w:rsidR="00DB7E0C" w:rsidRPr="001F2E4A" w14:paraId="797837A6" w14:textId="77777777">
        <w:tc>
          <w:tcPr>
            <w:tcW w:w="1944" w:type="dxa"/>
            <w:vAlign w:val="center"/>
          </w:tcPr>
          <w:p w14:paraId="29F333C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72170DC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experiment is performed and all camera resources are released.</w:t>
            </w:r>
          </w:p>
        </w:tc>
      </w:tr>
      <w:tr w:rsidR="00DB7E0C" w:rsidRPr="001F2E4A" w14:paraId="65A07A0E" w14:textId="77777777">
        <w:tc>
          <w:tcPr>
            <w:tcW w:w="1944" w:type="dxa"/>
            <w:vAlign w:val="center"/>
          </w:tcPr>
          <w:p w14:paraId="13FBC98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3D6EFB0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FR-05.1 to FR-05.6</w:t>
            </w:r>
          </w:p>
        </w:tc>
      </w:tr>
    </w:tbl>
    <w:p w14:paraId="58774E5D" w14:textId="77777777" w:rsidR="00DB7E0C" w:rsidRPr="001F2E4A" w:rsidRDefault="00DB7E0C">
      <w:pPr>
        <w:spacing w:after="80"/>
        <w:rPr>
          <w:rFonts w:asciiTheme="majorBidi" w:hAnsiTheme="majorBidi" w:cstheme="majorBidi"/>
          <w:sz w:val="24"/>
          <w:szCs w:val="24"/>
        </w:rPr>
      </w:pPr>
    </w:p>
    <w:p w14:paraId="74063979"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UC-05: Generate AI Readiness Report</w:t>
      </w:r>
    </w:p>
    <w:tbl>
      <w:tblPr>
        <w:tblStyle w:val="TableGrid"/>
        <w:tblW w:w="0" w:type="auto"/>
        <w:tblLook w:val="04A0" w:firstRow="1" w:lastRow="0" w:firstColumn="1" w:lastColumn="0" w:noHBand="0" w:noVBand="1"/>
      </w:tblPr>
      <w:tblGrid>
        <w:gridCol w:w="1944"/>
        <w:gridCol w:w="7704"/>
      </w:tblGrid>
      <w:tr w:rsidR="00DB7E0C" w:rsidRPr="001F2E4A" w14:paraId="65BBCF8C" w14:textId="77777777">
        <w:tc>
          <w:tcPr>
            <w:tcW w:w="1944" w:type="dxa"/>
            <w:shd w:val="clear" w:color="auto" w:fill="F2F2F2"/>
            <w:vAlign w:val="center"/>
          </w:tcPr>
          <w:p w14:paraId="2DD7C22E"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494135DA"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4DD5EB87" w14:textId="77777777">
        <w:tc>
          <w:tcPr>
            <w:tcW w:w="1944" w:type="dxa"/>
            <w:vAlign w:val="center"/>
          </w:tcPr>
          <w:p w14:paraId="7116288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7A1D370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Teacher</w:t>
            </w:r>
          </w:p>
        </w:tc>
      </w:tr>
      <w:tr w:rsidR="00DB7E0C" w:rsidRPr="001F2E4A" w14:paraId="384F6CA2" w14:textId="77777777">
        <w:tc>
          <w:tcPr>
            <w:tcW w:w="1944" w:type="dxa"/>
            <w:vAlign w:val="center"/>
          </w:tcPr>
          <w:p w14:paraId="22B972F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3F7CF85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teacher is authenticated and the subject student belongs to a class assigned to that teacher.</w:t>
            </w:r>
          </w:p>
        </w:tc>
      </w:tr>
      <w:tr w:rsidR="00DB7E0C" w:rsidRPr="001F2E4A" w14:paraId="74F7125A" w14:textId="77777777">
        <w:tc>
          <w:tcPr>
            <w:tcW w:w="1944" w:type="dxa"/>
            <w:vAlign w:val="center"/>
          </w:tcPr>
          <w:p w14:paraId="5A074C9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6511BFC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1. Teacher opens AI Readiness and selects a student. 2. System verifies the class assignment. 3. System verifies that the student has completed at least </w:t>
            </w:r>
            <w:r w:rsidRPr="001F2E4A">
              <w:rPr>
                <w:rFonts w:asciiTheme="majorBidi" w:hAnsiTheme="majorBidi" w:cstheme="majorBidi"/>
                <w:sz w:val="24"/>
                <w:szCs w:val="24"/>
              </w:rPr>
              <w:lastRenderedPageBreak/>
              <w:t>three experiments. 4. System computes the six performance dimensions. 5. System submits the dimension data to the AI service. 6. System records the returned classification and presents the report.</w:t>
            </w:r>
          </w:p>
        </w:tc>
      </w:tr>
      <w:tr w:rsidR="00DB7E0C" w:rsidRPr="001F2E4A" w14:paraId="41AD6FDB" w14:textId="77777777">
        <w:tc>
          <w:tcPr>
            <w:tcW w:w="1944" w:type="dxa"/>
            <w:vAlign w:val="center"/>
          </w:tcPr>
          <w:p w14:paraId="4587F77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Alternate Flow</w:t>
            </w:r>
          </w:p>
        </w:tc>
        <w:tc>
          <w:tcPr>
            <w:tcW w:w="7704" w:type="dxa"/>
            <w:vAlign w:val="center"/>
          </w:tcPr>
          <w:p w14:paraId="0C2D51F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If the student belongs to another </w:t>
            </w:r>
            <w:proofErr w:type="gramStart"/>
            <w:r w:rsidRPr="001F2E4A">
              <w:rPr>
                <w:rFonts w:asciiTheme="majorBidi" w:hAnsiTheme="majorBidi" w:cstheme="majorBidi"/>
                <w:sz w:val="24"/>
                <w:szCs w:val="24"/>
              </w:rPr>
              <w:t>class</w:t>
            </w:r>
            <w:proofErr w:type="gramEnd"/>
            <w:r w:rsidRPr="001F2E4A">
              <w:rPr>
                <w:rFonts w:asciiTheme="majorBidi" w:hAnsiTheme="majorBidi" w:cstheme="majorBidi"/>
                <w:sz w:val="24"/>
                <w:szCs w:val="24"/>
              </w:rPr>
              <w:t xml:space="preserve"> the request is refused and the refusal is logged. If fewer than three experiments have been completed the system explains the data requirement and generates no report. If the AI service does not respond the teacher is offered a retry.</w:t>
            </w:r>
          </w:p>
        </w:tc>
      </w:tr>
      <w:tr w:rsidR="00DB7E0C" w:rsidRPr="001F2E4A" w14:paraId="7C064093" w14:textId="77777777">
        <w:tc>
          <w:tcPr>
            <w:tcW w:w="1944" w:type="dxa"/>
            <w:vAlign w:val="center"/>
          </w:tcPr>
          <w:p w14:paraId="35A8EE3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2CC77CA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readiness report is stored and displayed, or the reason for not generating one is shown.</w:t>
            </w:r>
          </w:p>
        </w:tc>
      </w:tr>
      <w:tr w:rsidR="00DB7E0C" w:rsidRPr="001F2E4A" w14:paraId="5EADEDA4" w14:textId="77777777">
        <w:tc>
          <w:tcPr>
            <w:tcW w:w="1944" w:type="dxa"/>
            <w:vAlign w:val="center"/>
          </w:tcPr>
          <w:p w14:paraId="16E837C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65B1524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FR-08.1 to FR-08.6, FR-09.1</w:t>
            </w:r>
          </w:p>
        </w:tc>
      </w:tr>
    </w:tbl>
    <w:p w14:paraId="298B6FDA" w14:textId="77777777" w:rsidR="00AE5290" w:rsidRDefault="00AE3D7C" w:rsidP="00AE5290">
      <w:pPr>
        <w:keepNext/>
        <w:spacing w:after="80"/>
      </w:pPr>
      <w:r w:rsidRPr="001F2E4A">
        <w:rPr>
          <w:rFonts w:asciiTheme="majorBidi" w:hAnsiTheme="majorBidi" w:cstheme="majorBidi"/>
          <w:noProof/>
          <w:sz w:val="24"/>
          <w:szCs w:val="24"/>
        </w:rPr>
        <w:drawing>
          <wp:inline distT="0" distB="0" distL="0" distR="0" wp14:anchorId="225652D4" wp14:editId="1745FB62">
            <wp:extent cx="6126480" cy="3201670"/>
            <wp:effectExtent l="0" t="0" r="7620" b="0"/>
            <wp:docPr id="105150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6480" cy="3201670"/>
                    </a:xfrm>
                    <a:prstGeom prst="rect">
                      <a:avLst/>
                    </a:prstGeom>
                    <a:noFill/>
                    <a:ln>
                      <a:noFill/>
                    </a:ln>
                  </pic:spPr>
                </pic:pic>
              </a:graphicData>
            </a:graphic>
          </wp:inline>
        </w:drawing>
      </w:r>
    </w:p>
    <w:p w14:paraId="51829ED8" w14:textId="5477D816" w:rsidR="00DB7E0C" w:rsidRPr="00AE5290" w:rsidRDefault="00AE5290" w:rsidP="00AE5290">
      <w:pPr>
        <w:pStyle w:val="Caption"/>
        <w:jc w:val="center"/>
        <w:rPr>
          <w:rFonts w:asciiTheme="majorBidi" w:hAnsiTheme="majorBidi" w:cstheme="majorBidi"/>
          <w:color w:val="auto"/>
          <w:sz w:val="24"/>
          <w:szCs w:val="24"/>
        </w:rPr>
      </w:pPr>
      <w:bookmarkStart w:id="48" w:name="_Toc242385363"/>
      <w:r w:rsidRPr="00AE5290">
        <w:rPr>
          <w:rFonts w:asciiTheme="majorBidi" w:hAnsiTheme="majorBidi" w:cstheme="majorBidi"/>
          <w:color w:val="auto"/>
          <w:sz w:val="24"/>
          <w:szCs w:val="24"/>
        </w:rPr>
        <w:t xml:space="preserve">Figure </w:t>
      </w:r>
      <w:r w:rsidRPr="00AE5290">
        <w:rPr>
          <w:rFonts w:asciiTheme="majorBidi" w:hAnsiTheme="majorBidi" w:cstheme="majorBidi"/>
          <w:color w:val="auto"/>
          <w:sz w:val="24"/>
          <w:szCs w:val="24"/>
        </w:rPr>
        <w:fldChar w:fldCharType="begin"/>
      </w:r>
      <w:r w:rsidRPr="00AE5290">
        <w:rPr>
          <w:rFonts w:asciiTheme="majorBidi" w:hAnsiTheme="majorBidi" w:cstheme="majorBidi"/>
          <w:color w:val="auto"/>
          <w:sz w:val="24"/>
          <w:szCs w:val="24"/>
        </w:rPr>
        <w:instrText xml:space="preserve"> SEQ Figure \* ARABIC </w:instrText>
      </w:r>
      <w:r w:rsidRPr="00AE5290">
        <w:rPr>
          <w:rFonts w:asciiTheme="majorBidi" w:hAnsiTheme="majorBidi" w:cstheme="majorBidi"/>
          <w:color w:val="auto"/>
          <w:sz w:val="24"/>
          <w:szCs w:val="24"/>
        </w:rPr>
        <w:fldChar w:fldCharType="separate"/>
      </w:r>
      <w:r w:rsidR="009F56C1">
        <w:rPr>
          <w:rFonts w:asciiTheme="majorBidi" w:hAnsiTheme="majorBidi" w:cstheme="majorBidi"/>
          <w:noProof/>
          <w:color w:val="auto"/>
          <w:sz w:val="24"/>
          <w:szCs w:val="24"/>
        </w:rPr>
        <w:t>8</w:t>
      </w:r>
      <w:r w:rsidRPr="00AE5290">
        <w:rPr>
          <w:rFonts w:asciiTheme="majorBidi" w:hAnsiTheme="majorBidi" w:cstheme="majorBidi"/>
          <w:color w:val="auto"/>
          <w:sz w:val="24"/>
          <w:szCs w:val="24"/>
        </w:rPr>
        <w:fldChar w:fldCharType="end"/>
      </w:r>
      <w:r w:rsidRPr="00AE5290">
        <w:rPr>
          <w:rFonts w:asciiTheme="majorBidi" w:hAnsiTheme="majorBidi" w:cstheme="majorBidi"/>
          <w:color w:val="auto"/>
          <w:sz w:val="24"/>
          <w:szCs w:val="24"/>
        </w:rPr>
        <w:t xml:space="preserve">AI </w:t>
      </w:r>
      <w:proofErr w:type="spellStart"/>
      <w:r w:rsidRPr="00AE5290">
        <w:rPr>
          <w:rFonts w:asciiTheme="majorBidi" w:hAnsiTheme="majorBidi" w:cstheme="majorBidi"/>
          <w:color w:val="auto"/>
          <w:sz w:val="24"/>
          <w:szCs w:val="24"/>
        </w:rPr>
        <w:t>Readines</w:t>
      </w:r>
      <w:proofErr w:type="spellEnd"/>
      <w:r w:rsidRPr="00AE5290">
        <w:rPr>
          <w:rFonts w:asciiTheme="majorBidi" w:hAnsiTheme="majorBidi" w:cstheme="majorBidi"/>
          <w:color w:val="auto"/>
          <w:sz w:val="24"/>
          <w:szCs w:val="24"/>
        </w:rPr>
        <w:t xml:space="preserve"> Report </w:t>
      </w:r>
      <w:proofErr w:type="spellStart"/>
      <w:r w:rsidRPr="00AE5290">
        <w:rPr>
          <w:rFonts w:asciiTheme="majorBidi" w:hAnsiTheme="majorBidi" w:cstheme="majorBidi"/>
          <w:color w:val="auto"/>
          <w:sz w:val="24"/>
          <w:szCs w:val="24"/>
        </w:rPr>
        <w:t>Usecase</w:t>
      </w:r>
      <w:proofErr w:type="spellEnd"/>
      <w:r w:rsidRPr="00AE5290">
        <w:rPr>
          <w:rFonts w:asciiTheme="majorBidi" w:hAnsiTheme="majorBidi" w:cstheme="majorBidi"/>
          <w:color w:val="auto"/>
          <w:sz w:val="24"/>
          <w:szCs w:val="24"/>
        </w:rPr>
        <w:t xml:space="preserve"> Diagram</w:t>
      </w:r>
      <w:bookmarkEnd w:id="48"/>
    </w:p>
    <w:p w14:paraId="1B149E63"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UC-06: Assign Task</w:t>
      </w:r>
    </w:p>
    <w:tbl>
      <w:tblPr>
        <w:tblStyle w:val="TableGrid"/>
        <w:tblW w:w="0" w:type="auto"/>
        <w:tblLook w:val="04A0" w:firstRow="1" w:lastRow="0" w:firstColumn="1" w:lastColumn="0" w:noHBand="0" w:noVBand="1"/>
      </w:tblPr>
      <w:tblGrid>
        <w:gridCol w:w="1944"/>
        <w:gridCol w:w="7704"/>
      </w:tblGrid>
      <w:tr w:rsidR="00DB7E0C" w:rsidRPr="001F2E4A" w14:paraId="2BAB5B59" w14:textId="77777777">
        <w:tc>
          <w:tcPr>
            <w:tcW w:w="1944" w:type="dxa"/>
            <w:shd w:val="clear" w:color="auto" w:fill="F2F2F2"/>
            <w:vAlign w:val="center"/>
          </w:tcPr>
          <w:p w14:paraId="010CEE3F"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681C95CA"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27ABB763" w14:textId="77777777">
        <w:tc>
          <w:tcPr>
            <w:tcW w:w="1944" w:type="dxa"/>
            <w:vAlign w:val="center"/>
          </w:tcPr>
          <w:p w14:paraId="67DC390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0684974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Teacher</w:t>
            </w:r>
          </w:p>
        </w:tc>
      </w:tr>
      <w:tr w:rsidR="00DB7E0C" w:rsidRPr="001F2E4A" w14:paraId="2DCD526A" w14:textId="77777777">
        <w:tc>
          <w:tcPr>
            <w:tcW w:w="1944" w:type="dxa"/>
            <w:vAlign w:val="center"/>
          </w:tcPr>
          <w:p w14:paraId="01A726D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0489995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teacher is authenticated and the target students belong to a class assigned to that teacher.</w:t>
            </w:r>
          </w:p>
        </w:tc>
      </w:tr>
      <w:tr w:rsidR="00DB7E0C" w:rsidRPr="001F2E4A" w14:paraId="29B99143" w14:textId="77777777">
        <w:tc>
          <w:tcPr>
            <w:tcW w:w="1944" w:type="dxa"/>
            <w:vAlign w:val="center"/>
          </w:tcPr>
          <w:p w14:paraId="38DF726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6F339A7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1. Teacher opens Task Assignment and selects an experiment, a target, and a due date. 2. System validates the due date and the class assignment. 3. System </w:t>
            </w:r>
            <w:proofErr w:type="gramStart"/>
            <w:r w:rsidRPr="001F2E4A">
              <w:rPr>
                <w:rFonts w:asciiTheme="majorBidi" w:hAnsiTheme="majorBidi" w:cstheme="majorBidi"/>
                <w:sz w:val="24"/>
                <w:szCs w:val="24"/>
              </w:rPr>
              <w:t>creates the task</w:t>
            </w:r>
            <w:proofErr w:type="gramEnd"/>
            <w:r w:rsidRPr="001F2E4A">
              <w:rPr>
                <w:rFonts w:asciiTheme="majorBidi" w:hAnsiTheme="majorBidi" w:cstheme="majorBidi"/>
                <w:sz w:val="24"/>
                <w:szCs w:val="24"/>
              </w:rPr>
              <w:t xml:space="preserve"> and one assignment record per targeted student. 4. System notifies each targeted student. 5. System advances the state of each assignment as the student works. 6. Teacher follows the states on the class dashboard.</w:t>
            </w:r>
          </w:p>
        </w:tc>
      </w:tr>
      <w:tr w:rsidR="00DB7E0C" w:rsidRPr="001F2E4A" w14:paraId="0E93562C" w14:textId="77777777">
        <w:tc>
          <w:tcPr>
            <w:tcW w:w="1944" w:type="dxa"/>
            <w:vAlign w:val="center"/>
          </w:tcPr>
          <w:p w14:paraId="4F067C8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46E3071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A due date that is not in the future is rejected with a validation message. A </w:t>
            </w:r>
            <w:r w:rsidRPr="001F2E4A">
              <w:rPr>
                <w:rFonts w:asciiTheme="majorBidi" w:hAnsiTheme="majorBidi" w:cstheme="majorBidi"/>
                <w:sz w:val="24"/>
                <w:szCs w:val="24"/>
              </w:rPr>
              <w:lastRenderedPageBreak/>
              <w:t>target outside the teacher assigned class is refused and the refusal is logged.</w:t>
            </w:r>
          </w:p>
        </w:tc>
      </w:tr>
      <w:tr w:rsidR="00DB7E0C" w:rsidRPr="001F2E4A" w14:paraId="2612026A" w14:textId="77777777">
        <w:tc>
          <w:tcPr>
            <w:tcW w:w="1944" w:type="dxa"/>
            <w:vAlign w:val="center"/>
          </w:tcPr>
          <w:p w14:paraId="455D898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Postconditions</w:t>
            </w:r>
          </w:p>
        </w:tc>
        <w:tc>
          <w:tcPr>
            <w:tcW w:w="7704" w:type="dxa"/>
            <w:vAlign w:val="center"/>
          </w:tcPr>
          <w:p w14:paraId="3072256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task is created, the students are notified, and the states are visible to the teacher.</w:t>
            </w:r>
          </w:p>
        </w:tc>
      </w:tr>
      <w:tr w:rsidR="00DB7E0C" w:rsidRPr="001F2E4A" w14:paraId="72812227" w14:textId="77777777">
        <w:tc>
          <w:tcPr>
            <w:tcW w:w="1944" w:type="dxa"/>
            <w:vAlign w:val="center"/>
          </w:tcPr>
          <w:p w14:paraId="1BF36B1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6460D96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FR-09.1 to FR-09.7</w:t>
            </w:r>
          </w:p>
        </w:tc>
      </w:tr>
    </w:tbl>
    <w:p w14:paraId="5F0814EC" w14:textId="77777777" w:rsidR="00DB7E0C" w:rsidRPr="001F2E4A" w:rsidRDefault="00DB7E0C">
      <w:pPr>
        <w:spacing w:after="80"/>
        <w:rPr>
          <w:rFonts w:asciiTheme="majorBidi" w:hAnsiTheme="majorBidi" w:cstheme="majorBidi"/>
          <w:sz w:val="24"/>
          <w:szCs w:val="24"/>
        </w:rPr>
      </w:pPr>
    </w:p>
    <w:p w14:paraId="54178B28"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UC-09: Take Knowledge Quiz</w:t>
      </w:r>
    </w:p>
    <w:tbl>
      <w:tblPr>
        <w:tblStyle w:val="TableGrid"/>
        <w:tblW w:w="0" w:type="auto"/>
        <w:tblLook w:val="04A0" w:firstRow="1" w:lastRow="0" w:firstColumn="1" w:lastColumn="0" w:noHBand="0" w:noVBand="1"/>
      </w:tblPr>
      <w:tblGrid>
        <w:gridCol w:w="1944"/>
        <w:gridCol w:w="7704"/>
      </w:tblGrid>
      <w:tr w:rsidR="00DB7E0C" w:rsidRPr="001F2E4A" w14:paraId="3F57A7A6" w14:textId="77777777">
        <w:tc>
          <w:tcPr>
            <w:tcW w:w="1944" w:type="dxa"/>
            <w:shd w:val="clear" w:color="auto" w:fill="F2F2F2"/>
            <w:vAlign w:val="center"/>
          </w:tcPr>
          <w:p w14:paraId="26426D2D"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5D63238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4EC0A9BA" w14:textId="77777777">
        <w:tc>
          <w:tcPr>
            <w:tcW w:w="1944" w:type="dxa"/>
            <w:vAlign w:val="center"/>
          </w:tcPr>
          <w:p w14:paraId="20C7537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19D9ACA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w:t>
            </w:r>
          </w:p>
        </w:tc>
      </w:tr>
      <w:tr w:rsidR="00DB7E0C" w:rsidRPr="001F2E4A" w14:paraId="0A1C1658" w14:textId="77777777">
        <w:tc>
          <w:tcPr>
            <w:tcW w:w="1944" w:type="dxa"/>
            <w:vAlign w:val="center"/>
          </w:tcPr>
          <w:p w14:paraId="503C2D7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2FA939D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All steps of the experiment have been completed.</w:t>
            </w:r>
          </w:p>
        </w:tc>
      </w:tr>
      <w:tr w:rsidR="00DB7E0C" w:rsidRPr="001F2E4A" w14:paraId="7801C067" w14:textId="77777777">
        <w:tc>
          <w:tcPr>
            <w:tcW w:w="1944" w:type="dxa"/>
            <w:vAlign w:val="center"/>
          </w:tcPr>
          <w:p w14:paraId="7291D46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5F8E7A9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1. Student opens the quiz. 2. System presents the questions. 3. Student submits answers. 4. System grades the submission on the server and shows whether each answer was correct, with an explanation where it was not. 5. On a first score of 80 percent or above the system awards the experience points of that experiment and updates the leaderboard.</w:t>
            </w:r>
          </w:p>
        </w:tc>
      </w:tr>
      <w:tr w:rsidR="00DB7E0C" w:rsidRPr="001F2E4A" w14:paraId="07F9A9A5" w14:textId="77777777">
        <w:tc>
          <w:tcPr>
            <w:tcW w:w="1944" w:type="dxa"/>
            <w:vAlign w:val="center"/>
          </w:tcPr>
          <w:p w14:paraId="763F2F8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710FD8B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On a score below 80 percent the attempt is </w:t>
            </w:r>
            <w:proofErr w:type="gramStart"/>
            <w:r w:rsidRPr="001F2E4A">
              <w:rPr>
                <w:rFonts w:asciiTheme="majorBidi" w:hAnsiTheme="majorBidi" w:cstheme="majorBidi"/>
                <w:sz w:val="24"/>
                <w:szCs w:val="24"/>
              </w:rPr>
              <w:t>recorded</w:t>
            </w:r>
            <w:proofErr w:type="gramEnd"/>
            <w:r w:rsidRPr="001F2E4A">
              <w:rPr>
                <w:rFonts w:asciiTheme="majorBidi" w:hAnsiTheme="majorBidi" w:cstheme="majorBidi"/>
                <w:sz w:val="24"/>
                <w:szCs w:val="24"/>
              </w:rPr>
              <w:t xml:space="preserve"> and a further attempt is offered with the questions in </w:t>
            </w:r>
            <w:proofErr w:type="gramStart"/>
            <w:r w:rsidRPr="001F2E4A">
              <w:rPr>
                <w:rFonts w:asciiTheme="majorBidi" w:hAnsiTheme="majorBidi" w:cstheme="majorBidi"/>
                <w:sz w:val="24"/>
                <w:szCs w:val="24"/>
              </w:rPr>
              <w:t>a different</w:t>
            </w:r>
            <w:proofErr w:type="gramEnd"/>
            <w:r w:rsidRPr="001F2E4A">
              <w:rPr>
                <w:rFonts w:asciiTheme="majorBidi" w:hAnsiTheme="majorBidi" w:cstheme="majorBidi"/>
                <w:sz w:val="24"/>
                <w:szCs w:val="24"/>
              </w:rPr>
              <w:t xml:space="preserve"> order. No further points are awarded on a repeat pass.</w:t>
            </w:r>
          </w:p>
        </w:tc>
      </w:tr>
      <w:tr w:rsidR="00DB7E0C" w:rsidRPr="001F2E4A" w14:paraId="3053F521" w14:textId="77777777">
        <w:tc>
          <w:tcPr>
            <w:tcW w:w="1944" w:type="dxa"/>
            <w:vAlign w:val="center"/>
          </w:tcPr>
          <w:p w14:paraId="0FEDC53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2FB43B4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attempt is recorded and, on a first pass, the reward is awarded.</w:t>
            </w:r>
          </w:p>
        </w:tc>
      </w:tr>
      <w:tr w:rsidR="00DB7E0C" w:rsidRPr="001F2E4A" w14:paraId="2C7A5688" w14:textId="77777777">
        <w:tc>
          <w:tcPr>
            <w:tcW w:w="1944" w:type="dxa"/>
            <w:vAlign w:val="center"/>
          </w:tcPr>
          <w:p w14:paraId="1FEFCC0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4D72141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FR-04.1 to FR-04.5, FR-07.2</w:t>
            </w:r>
          </w:p>
        </w:tc>
      </w:tr>
    </w:tbl>
    <w:p w14:paraId="6C566982" w14:textId="77777777" w:rsidR="00DB7E0C" w:rsidRPr="001F2E4A" w:rsidRDefault="00DB7E0C">
      <w:pPr>
        <w:spacing w:after="80"/>
        <w:rPr>
          <w:rFonts w:asciiTheme="majorBidi" w:hAnsiTheme="majorBidi" w:cstheme="majorBidi"/>
          <w:sz w:val="24"/>
          <w:szCs w:val="24"/>
        </w:rPr>
      </w:pPr>
    </w:p>
    <w:p w14:paraId="4A1A92B7"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UC-18: Bulk Import Students</w:t>
      </w:r>
    </w:p>
    <w:tbl>
      <w:tblPr>
        <w:tblStyle w:val="TableGrid"/>
        <w:tblW w:w="0" w:type="auto"/>
        <w:tblLook w:val="04A0" w:firstRow="1" w:lastRow="0" w:firstColumn="1" w:lastColumn="0" w:noHBand="0" w:noVBand="1"/>
      </w:tblPr>
      <w:tblGrid>
        <w:gridCol w:w="1944"/>
        <w:gridCol w:w="7704"/>
      </w:tblGrid>
      <w:tr w:rsidR="00DB7E0C" w:rsidRPr="001F2E4A" w14:paraId="1D24F8CB" w14:textId="77777777">
        <w:tc>
          <w:tcPr>
            <w:tcW w:w="1944" w:type="dxa"/>
            <w:shd w:val="clear" w:color="auto" w:fill="F2F2F2"/>
            <w:vAlign w:val="center"/>
          </w:tcPr>
          <w:p w14:paraId="787B654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30EA0740"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16AF5721" w14:textId="77777777">
        <w:tc>
          <w:tcPr>
            <w:tcW w:w="1944" w:type="dxa"/>
            <w:vAlign w:val="center"/>
          </w:tcPr>
          <w:p w14:paraId="2E6955B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1A0A42B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Administrator</w:t>
            </w:r>
          </w:p>
        </w:tc>
      </w:tr>
      <w:tr w:rsidR="00DB7E0C" w:rsidRPr="001F2E4A" w14:paraId="35A44FB2" w14:textId="77777777">
        <w:tc>
          <w:tcPr>
            <w:tcW w:w="1944" w:type="dxa"/>
            <w:vAlign w:val="center"/>
          </w:tcPr>
          <w:p w14:paraId="5FAE5A3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3EC8BA6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administrator is authenticated.</w:t>
            </w:r>
          </w:p>
        </w:tc>
      </w:tr>
      <w:tr w:rsidR="00DB7E0C" w:rsidRPr="001F2E4A" w14:paraId="3A50EF10" w14:textId="77777777">
        <w:tc>
          <w:tcPr>
            <w:tcW w:w="1944" w:type="dxa"/>
            <w:vAlign w:val="center"/>
          </w:tcPr>
          <w:p w14:paraId="7B923BA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340837C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1. Administrator opens Student Management and uploads a delimited file of up to 500 rows. 2. System validates every row. 3. System creates the accounts and sends a welcome message to each new student. 4. System writes an audit entry for the operation.</w:t>
            </w:r>
          </w:p>
        </w:tc>
      </w:tr>
      <w:tr w:rsidR="00DB7E0C" w:rsidRPr="001F2E4A" w14:paraId="3385D1EC" w14:textId="77777777">
        <w:tc>
          <w:tcPr>
            <w:tcW w:w="1944" w:type="dxa"/>
            <w:vAlign w:val="center"/>
          </w:tcPr>
          <w:p w14:paraId="4DF018D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0EF6F79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If any row fails validation no account is created from the file, and the system reports each failing row individually.</w:t>
            </w:r>
          </w:p>
        </w:tc>
      </w:tr>
      <w:tr w:rsidR="00DB7E0C" w:rsidRPr="001F2E4A" w14:paraId="5FF98ED8" w14:textId="77777777">
        <w:tc>
          <w:tcPr>
            <w:tcW w:w="1944" w:type="dxa"/>
            <w:vAlign w:val="center"/>
          </w:tcPr>
          <w:p w14:paraId="2FD311B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4F5A8DA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accounts exist and the operation is recorded in the audit log.</w:t>
            </w:r>
          </w:p>
        </w:tc>
      </w:tr>
      <w:tr w:rsidR="00DB7E0C" w:rsidRPr="001F2E4A" w14:paraId="1CF0E8AD" w14:textId="77777777">
        <w:tc>
          <w:tcPr>
            <w:tcW w:w="1944" w:type="dxa"/>
            <w:vAlign w:val="center"/>
          </w:tcPr>
          <w:p w14:paraId="03E9D76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3CF84EB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FR-10.2, FR-10.3, FR-10.8</w:t>
            </w:r>
          </w:p>
        </w:tc>
      </w:tr>
    </w:tbl>
    <w:p w14:paraId="611AE3AD" w14:textId="77777777" w:rsidR="00DB7E0C" w:rsidRPr="001F2E4A" w:rsidRDefault="00DB7E0C">
      <w:pPr>
        <w:spacing w:after="80"/>
        <w:rPr>
          <w:rFonts w:asciiTheme="majorBidi" w:hAnsiTheme="majorBidi" w:cstheme="majorBidi"/>
          <w:sz w:val="24"/>
          <w:szCs w:val="24"/>
        </w:rPr>
      </w:pPr>
    </w:p>
    <w:p w14:paraId="5F9D51D7"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The use case diagrams identify </w:t>
      </w:r>
      <w:proofErr w:type="gramStart"/>
      <w:r w:rsidRPr="001F2E4A">
        <w:rPr>
          <w:rFonts w:asciiTheme="majorBidi" w:hAnsiTheme="majorBidi" w:cstheme="majorBidi"/>
          <w:sz w:val="24"/>
          <w:szCs w:val="24"/>
        </w:rPr>
        <w:t>twenty eight</w:t>
      </w:r>
      <w:proofErr w:type="gramEnd"/>
      <w:r w:rsidRPr="001F2E4A">
        <w:rPr>
          <w:rFonts w:asciiTheme="majorBidi" w:hAnsiTheme="majorBidi" w:cstheme="majorBidi"/>
          <w:sz w:val="24"/>
          <w:szCs w:val="24"/>
        </w:rPr>
        <w:t xml:space="preserve"> use cases in total. The eight below are specified in detail because each one crosses several parts of the system or carries a decision that the </w:t>
      </w:r>
      <w:r w:rsidRPr="001F2E4A">
        <w:rPr>
          <w:rFonts w:asciiTheme="majorBidi" w:hAnsiTheme="majorBidi" w:cstheme="majorBidi"/>
          <w:sz w:val="24"/>
          <w:szCs w:val="24"/>
        </w:rPr>
        <w:lastRenderedPageBreak/>
        <w:t xml:space="preserve">requirements depend on. The remainder are single step interactions whose </w:t>
      </w:r>
      <w:proofErr w:type="spellStart"/>
      <w:r w:rsidRPr="001F2E4A">
        <w:rPr>
          <w:rFonts w:asciiTheme="majorBidi" w:hAnsiTheme="majorBidi" w:cstheme="majorBidi"/>
          <w:sz w:val="24"/>
          <w:szCs w:val="24"/>
        </w:rPr>
        <w:t>behaviour</w:t>
      </w:r>
      <w:proofErr w:type="spellEnd"/>
      <w:r w:rsidRPr="001F2E4A">
        <w:rPr>
          <w:rFonts w:asciiTheme="majorBidi" w:hAnsiTheme="majorBidi" w:cstheme="majorBidi"/>
          <w:sz w:val="24"/>
          <w:szCs w:val="24"/>
        </w:rPr>
        <w:t xml:space="preserve"> is already fully stated in Section 11.</w:t>
      </w:r>
    </w:p>
    <w:tbl>
      <w:tblPr>
        <w:tblStyle w:val="TableGrid"/>
        <w:tblW w:w="0" w:type="auto"/>
        <w:tblLook w:val="04A0" w:firstRow="1" w:lastRow="0" w:firstColumn="1" w:lastColumn="0" w:noHBand="0" w:noVBand="1"/>
      </w:tblPr>
      <w:tblGrid>
        <w:gridCol w:w="1728"/>
        <w:gridCol w:w="7920"/>
      </w:tblGrid>
      <w:tr w:rsidR="00DB7E0C" w:rsidRPr="001F2E4A" w14:paraId="1BB13696" w14:textId="77777777">
        <w:tc>
          <w:tcPr>
            <w:tcW w:w="1728" w:type="dxa"/>
            <w:shd w:val="clear" w:color="auto" w:fill="F2F2F2"/>
            <w:vAlign w:val="center"/>
          </w:tcPr>
          <w:p w14:paraId="315997D2"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Actor</w:t>
            </w:r>
          </w:p>
        </w:tc>
        <w:tc>
          <w:tcPr>
            <w:tcW w:w="7920" w:type="dxa"/>
            <w:shd w:val="clear" w:color="auto" w:fill="F2F2F2"/>
            <w:vAlign w:val="center"/>
          </w:tcPr>
          <w:p w14:paraId="552230A6"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Use cases shown in the diagrams</w:t>
            </w:r>
          </w:p>
        </w:tc>
      </w:tr>
      <w:tr w:rsidR="00DB7E0C" w:rsidRPr="001F2E4A" w14:paraId="658AF80E" w14:textId="77777777">
        <w:tc>
          <w:tcPr>
            <w:tcW w:w="1728" w:type="dxa"/>
            <w:vAlign w:val="center"/>
          </w:tcPr>
          <w:p w14:paraId="7887C9A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w:t>
            </w:r>
          </w:p>
        </w:tc>
        <w:tc>
          <w:tcPr>
            <w:tcW w:w="7920" w:type="dxa"/>
            <w:vAlign w:val="center"/>
          </w:tcPr>
          <w:p w14:paraId="0C4F9EC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UC-01 Log In, UC-02 Safety Certification (including UC-02.1 Attempt Tier Quiz and UC-02.2 Receive Safety Certificate), UC-03 Perform Virtual Experiment, UC-04 AR Mode Session, UC-07 Reset Password, UC-08 Browse Experiment Library, UC-09 Take Knowledge Quiz, UC-10 Earn Rewards, UC-11 Daily Missions and Streaks, UC-12 View Leaderboard, UC-13 View Own Readiness Status, UC-25 Receive AI Step Guidance</w:t>
            </w:r>
          </w:p>
        </w:tc>
      </w:tr>
      <w:tr w:rsidR="00DB7E0C" w:rsidRPr="001F2E4A" w14:paraId="06581FB5" w14:textId="77777777">
        <w:tc>
          <w:tcPr>
            <w:tcW w:w="1728" w:type="dxa"/>
            <w:vAlign w:val="center"/>
          </w:tcPr>
          <w:p w14:paraId="1F5B210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Teacher</w:t>
            </w:r>
          </w:p>
        </w:tc>
        <w:tc>
          <w:tcPr>
            <w:tcW w:w="7920" w:type="dxa"/>
            <w:vAlign w:val="center"/>
          </w:tcPr>
          <w:p w14:paraId="060EF19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UC-01 Log In, UC-05 Generate AI Readiness Report, UC-06 Assign Task (including UC-06.1 Track Task Status), UC-12 View Leaderboard for own class, UC-14 Monitor Class, UC-15 Broadcast Notification, UC-16 Review Class Reports, UC-26 Verify Student Certificates</w:t>
            </w:r>
          </w:p>
        </w:tc>
      </w:tr>
      <w:tr w:rsidR="00DB7E0C" w:rsidRPr="001F2E4A" w14:paraId="489837F7" w14:textId="77777777">
        <w:tc>
          <w:tcPr>
            <w:tcW w:w="1728" w:type="dxa"/>
            <w:vAlign w:val="center"/>
          </w:tcPr>
          <w:p w14:paraId="7DC5060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Administrator</w:t>
            </w:r>
          </w:p>
        </w:tc>
        <w:tc>
          <w:tcPr>
            <w:tcW w:w="7920" w:type="dxa"/>
            <w:vAlign w:val="center"/>
          </w:tcPr>
          <w:p w14:paraId="0A85C30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UC-01 Log In, UC-17 Manage User Accounts, UC-18 Bulk Import Students, UC-19 Manage Classes, UC-20 Configure Experiment Library, UC-21 Manage Certificate Registry, UC-22 Generate Analytics and Export Reports, UC-27 Record Audit Entry</w:t>
            </w:r>
          </w:p>
        </w:tc>
      </w:tr>
    </w:tbl>
    <w:p w14:paraId="12A7D6B3" w14:textId="77777777" w:rsidR="00DB7E0C" w:rsidRPr="001F2E4A" w:rsidRDefault="00DB7E0C">
      <w:pPr>
        <w:spacing w:after="80"/>
        <w:rPr>
          <w:rFonts w:asciiTheme="majorBidi" w:hAnsiTheme="majorBidi" w:cstheme="majorBidi"/>
          <w:sz w:val="24"/>
          <w:szCs w:val="24"/>
        </w:rPr>
      </w:pPr>
    </w:p>
    <w:p w14:paraId="4BE44DF2" w14:textId="499BA2D0" w:rsidR="00DB7E0C" w:rsidRPr="00AE5290" w:rsidRDefault="00AE5290" w:rsidP="006B53DB">
      <w:pPr>
        <w:pStyle w:val="Heading1"/>
        <w:numPr>
          <w:ilvl w:val="0"/>
          <w:numId w:val="10"/>
        </w:numPr>
        <w:rPr>
          <w:rFonts w:asciiTheme="majorBidi" w:hAnsiTheme="majorBidi"/>
          <w:color w:val="000000" w:themeColor="text1"/>
          <w:sz w:val="24"/>
          <w:szCs w:val="24"/>
        </w:rPr>
      </w:pPr>
      <w:r>
        <w:rPr>
          <w:rFonts w:asciiTheme="majorBidi" w:hAnsiTheme="majorBidi"/>
          <w:color w:val="000000" w:themeColor="text1"/>
          <w:sz w:val="24"/>
          <w:szCs w:val="24"/>
        </w:rPr>
        <w:t xml:space="preserve"> </w:t>
      </w:r>
      <w:bookmarkStart w:id="49" w:name="_Toc242385055"/>
      <w:r w:rsidRPr="00AE5290">
        <w:rPr>
          <w:rFonts w:asciiTheme="majorBidi" w:hAnsiTheme="majorBidi"/>
          <w:color w:val="000000" w:themeColor="text1"/>
          <w:sz w:val="24"/>
          <w:szCs w:val="24"/>
        </w:rPr>
        <w:t>Activity Diagram</w:t>
      </w:r>
      <w:bookmarkEnd w:id="49"/>
      <w:r w:rsidRPr="00AE5290">
        <w:rPr>
          <w:rFonts w:asciiTheme="majorBidi" w:hAnsiTheme="majorBidi"/>
          <w:color w:val="000000" w:themeColor="text1"/>
          <w:sz w:val="24"/>
          <w:szCs w:val="24"/>
        </w:rPr>
        <w:t xml:space="preserve"> </w:t>
      </w:r>
    </w:p>
    <w:tbl>
      <w:tblPr>
        <w:tblStyle w:val="TableGrid"/>
        <w:tblW w:w="0" w:type="auto"/>
        <w:tblLook w:val="04A0" w:firstRow="1" w:lastRow="0" w:firstColumn="1" w:lastColumn="0" w:noHBand="0" w:noVBand="1"/>
      </w:tblPr>
      <w:tblGrid>
        <w:gridCol w:w="9648"/>
      </w:tblGrid>
      <w:tr w:rsidR="00DB7E0C" w:rsidRPr="001F2E4A" w14:paraId="76BA0390" w14:textId="77777777">
        <w:tc>
          <w:tcPr>
            <w:tcW w:w="9648" w:type="dxa"/>
          </w:tcPr>
          <w:p w14:paraId="108F0A3E" w14:textId="77777777" w:rsidR="00DB7E0C" w:rsidRPr="001F2E4A" w:rsidRDefault="00DB7E0C">
            <w:pPr>
              <w:rPr>
                <w:rFonts w:asciiTheme="majorBidi" w:hAnsiTheme="majorBidi" w:cstheme="majorBidi"/>
                <w:sz w:val="24"/>
                <w:szCs w:val="24"/>
              </w:rPr>
            </w:pPr>
          </w:p>
          <w:p w14:paraId="5A88B162" w14:textId="77777777" w:rsidR="00DB7E0C" w:rsidRPr="001F2E4A" w:rsidRDefault="00DB7E0C">
            <w:pPr>
              <w:spacing w:after="0"/>
              <w:rPr>
                <w:rFonts w:asciiTheme="majorBidi" w:hAnsiTheme="majorBidi" w:cstheme="majorBidi"/>
                <w:sz w:val="24"/>
                <w:szCs w:val="24"/>
              </w:rPr>
            </w:pPr>
          </w:p>
          <w:p w14:paraId="4909D3AB" w14:textId="77777777" w:rsidR="00DB7E0C" w:rsidRPr="001F2E4A" w:rsidRDefault="00DB7E0C">
            <w:pPr>
              <w:spacing w:after="0"/>
              <w:rPr>
                <w:rFonts w:asciiTheme="majorBidi" w:hAnsiTheme="majorBidi" w:cstheme="majorBidi"/>
                <w:sz w:val="24"/>
                <w:szCs w:val="24"/>
              </w:rPr>
            </w:pPr>
          </w:p>
          <w:p w14:paraId="190A2383" w14:textId="77777777" w:rsidR="00DB7E0C" w:rsidRPr="001F2E4A" w:rsidRDefault="00E80121">
            <w:pPr>
              <w:spacing w:after="0"/>
              <w:jc w:val="center"/>
              <w:rPr>
                <w:rFonts w:asciiTheme="majorBidi" w:hAnsiTheme="majorBidi" w:cstheme="majorBidi"/>
                <w:sz w:val="24"/>
                <w:szCs w:val="24"/>
              </w:rPr>
            </w:pPr>
            <w:proofErr w:type="gramStart"/>
            <w:r w:rsidRPr="001F2E4A">
              <w:rPr>
                <w:rFonts w:asciiTheme="majorBidi" w:hAnsiTheme="majorBidi" w:cstheme="majorBidi"/>
                <w:i/>
                <w:color w:val="808080"/>
                <w:sz w:val="24"/>
                <w:szCs w:val="24"/>
              </w:rPr>
              <w:t>[ Insert</w:t>
            </w:r>
            <w:proofErr w:type="gramEnd"/>
            <w:r w:rsidRPr="001F2E4A">
              <w:rPr>
                <w:rFonts w:asciiTheme="majorBidi" w:hAnsiTheme="majorBidi" w:cstheme="majorBidi"/>
                <w:i/>
                <w:color w:val="808080"/>
                <w:sz w:val="24"/>
                <w:szCs w:val="24"/>
              </w:rPr>
              <w:t xml:space="preserve"> Activity Diagram: Safety Certification </w:t>
            </w:r>
            <w:proofErr w:type="gramStart"/>
            <w:r w:rsidRPr="001F2E4A">
              <w:rPr>
                <w:rFonts w:asciiTheme="majorBidi" w:hAnsiTheme="majorBidi" w:cstheme="majorBidi"/>
                <w:i/>
                <w:color w:val="808080"/>
                <w:sz w:val="24"/>
                <w:szCs w:val="24"/>
              </w:rPr>
              <w:t>here ]</w:t>
            </w:r>
            <w:proofErr w:type="gramEnd"/>
          </w:p>
          <w:p w14:paraId="35010AA5" w14:textId="77777777" w:rsidR="00DB7E0C" w:rsidRPr="001F2E4A" w:rsidRDefault="00DB7E0C">
            <w:pPr>
              <w:spacing w:after="0"/>
              <w:rPr>
                <w:rFonts w:asciiTheme="majorBidi" w:hAnsiTheme="majorBidi" w:cstheme="majorBidi"/>
                <w:sz w:val="24"/>
                <w:szCs w:val="24"/>
              </w:rPr>
            </w:pPr>
          </w:p>
          <w:p w14:paraId="04021C4F" w14:textId="77777777" w:rsidR="00DB7E0C" w:rsidRPr="001F2E4A" w:rsidRDefault="00DB7E0C">
            <w:pPr>
              <w:spacing w:after="0"/>
              <w:rPr>
                <w:rFonts w:asciiTheme="majorBidi" w:hAnsiTheme="majorBidi" w:cstheme="majorBidi"/>
                <w:sz w:val="24"/>
                <w:szCs w:val="24"/>
              </w:rPr>
            </w:pPr>
          </w:p>
          <w:p w14:paraId="6004B74C" w14:textId="77777777" w:rsidR="00DB7E0C" w:rsidRPr="001F2E4A" w:rsidRDefault="00DB7E0C">
            <w:pPr>
              <w:spacing w:after="0"/>
              <w:rPr>
                <w:rFonts w:asciiTheme="majorBidi" w:hAnsiTheme="majorBidi" w:cstheme="majorBidi"/>
                <w:sz w:val="24"/>
                <w:szCs w:val="24"/>
              </w:rPr>
            </w:pPr>
          </w:p>
          <w:p w14:paraId="2FF8CC15" w14:textId="77777777" w:rsidR="00DB7E0C" w:rsidRPr="001F2E4A" w:rsidRDefault="00DB7E0C">
            <w:pPr>
              <w:spacing w:after="0"/>
              <w:rPr>
                <w:rFonts w:asciiTheme="majorBidi" w:hAnsiTheme="majorBidi" w:cstheme="majorBidi"/>
                <w:sz w:val="24"/>
                <w:szCs w:val="24"/>
              </w:rPr>
            </w:pPr>
          </w:p>
        </w:tc>
      </w:tr>
      <w:tr w:rsidR="00DB7E0C" w:rsidRPr="001F2E4A" w14:paraId="6105C30B" w14:textId="77777777">
        <w:tc>
          <w:tcPr>
            <w:tcW w:w="9648" w:type="dxa"/>
            <w:shd w:val="clear" w:color="auto" w:fill="FAFAFA"/>
          </w:tcPr>
          <w:p w14:paraId="5927A585" w14:textId="77777777" w:rsidR="00DB7E0C" w:rsidRPr="001F2E4A" w:rsidRDefault="00E80121">
            <w:pPr>
              <w:spacing w:after="40"/>
              <w:jc w:val="center"/>
              <w:rPr>
                <w:rFonts w:asciiTheme="majorBidi" w:hAnsiTheme="majorBidi" w:cstheme="majorBidi"/>
                <w:sz w:val="24"/>
                <w:szCs w:val="24"/>
              </w:rPr>
            </w:pPr>
            <w:r w:rsidRPr="001F2E4A">
              <w:rPr>
                <w:rFonts w:asciiTheme="majorBidi" w:hAnsiTheme="majorBidi" w:cstheme="majorBidi"/>
                <w:i/>
                <w:color w:val="808080"/>
                <w:sz w:val="24"/>
                <w:szCs w:val="24"/>
              </w:rPr>
              <w:t>Figure 20.2: Activity Diagram, Safety Certification</w:t>
            </w:r>
          </w:p>
        </w:tc>
      </w:tr>
    </w:tbl>
    <w:p w14:paraId="35187422" w14:textId="77777777" w:rsidR="00DB7E0C" w:rsidRPr="001F2E4A" w:rsidRDefault="00DB7E0C">
      <w:pPr>
        <w:spacing w:after="80"/>
        <w:rPr>
          <w:rFonts w:asciiTheme="majorBidi" w:hAnsiTheme="majorBidi" w:cstheme="majorBidi"/>
          <w:sz w:val="24"/>
          <w:szCs w:val="24"/>
        </w:rPr>
      </w:pPr>
    </w:p>
    <w:tbl>
      <w:tblPr>
        <w:tblStyle w:val="TableGrid"/>
        <w:tblW w:w="0" w:type="auto"/>
        <w:tblLook w:val="04A0" w:firstRow="1" w:lastRow="0" w:firstColumn="1" w:lastColumn="0" w:noHBand="0" w:noVBand="1"/>
      </w:tblPr>
      <w:tblGrid>
        <w:gridCol w:w="9648"/>
      </w:tblGrid>
      <w:tr w:rsidR="00DB7E0C" w:rsidRPr="001F2E4A" w14:paraId="54F7190D" w14:textId="77777777">
        <w:tc>
          <w:tcPr>
            <w:tcW w:w="9648" w:type="dxa"/>
          </w:tcPr>
          <w:p w14:paraId="062C0EDA" w14:textId="77777777" w:rsidR="00DB7E0C" w:rsidRPr="001F2E4A" w:rsidRDefault="00DB7E0C">
            <w:pPr>
              <w:rPr>
                <w:rFonts w:asciiTheme="majorBidi" w:hAnsiTheme="majorBidi" w:cstheme="majorBidi"/>
                <w:sz w:val="24"/>
                <w:szCs w:val="24"/>
              </w:rPr>
            </w:pPr>
          </w:p>
          <w:p w14:paraId="63427425" w14:textId="77777777" w:rsidR="00DB7E0C" w:rsidRPr="001F2E4A" w:rsidRDefault="00DB7E0C">
            <w:pPr>
              <w:spacing w:after="0"/>
              <w:rPr>
                <w:rFonts w:asciiTheme="majorBidi" w:hAnsiTheme="majorBidi" w:cstheme="majorBidi"/>
                <w:sz w:val="24"/>
                <w:szCs w:val="24"/>
              </w:rPr>
            </w:pPr>
          </w:p>
          <w:p w14:paraId="076E9D11" w14:textId="77777777" w:rsidR="00DB7E0C" w:rsidRPr="001F2E4A" w:rsidRDefault="00DB7E0C">
            <w:pPr>
              <w:spacing w:after="0"/>
              <w:rPr>
                <w:rFonts w:asciiTheme="majorBidi" w:hAnsiTheme="majorBidi" w:cstheme="majorBidi"/>
                <w:sz w:val="24"/>
                <w:szCs w:val="24"/>
              </w:rPr>
            </w:pPr>
          </w:p>
          <w:p w14:paraId="398C3EB0" w14:textId="77777777" w:rsidR="00DB7E0C" w:rsidRPr="001F2E4A" w:rsidRDefault="00E80121">
            <w:pPr>
              <w:spacing w:after="0"/>
              <w:jc w:val="center"/>
              <w:rPr>
                <w:rFonts w:asciiTheme="majorBidi" w:hAnsiTheme="majorBidi" w:cstheme="majorBidi"/>
                <w:sz w:val="24"/>
                <w:szCs w:val="24"/>
              </w:rPr>
            </w:pPr>
            <w:proofErr w:type="gramStart"/>
            <w:r w:rsidRPr="001F2E4A">
              <w:rPr>
                <w:rFonts w:asciiTheme="majorBidi" w:hAnsiTheme="majorBidi" w:cstheme="majorBidi"/>
                <w:i/>
                <w:color w:val="808080"/>
                <w:sz w:val="24"/>
                <w:szCs w:val="24"/>
              </w:rPr>
              <w:t>[ Insert</w:t>
            </w:r>
            <w:proofErr w:type="gramEnd"/>
            <w:r w:rsidRPr="001F2E4A">
              <w:rPr>
                <w:rFonts w:asciiTheme="majorBidi" w:hAnsiTheme="majorBidi" w:cstheme="majorBidi"/>
                <w:i/>
                <w:color w:val="808080"/>
                <w:sz w:val="24"/>
                <w:szCs w:val="24"/>
              </w:rPr>
              <w:t xml:space="preserve"> Activity Diagram: Perform Virtual Experiment </w:t>
            </w:r>
            <w:proofErr w:type="gramStart"/>
            <w:r w:rsidRPr="001F2E4A">
              <w:rPr>
                <w:rFonts w:asciiTheme="majorBidi" w:hAnsiTheme="majorBidi" w:cstheme="majorBidi"/>
                <w:i/>
                <w:color w:val="808080"/>
                <w:sz w:val="24"/>
                <w:szCs w:val="24"/>
              </w:rPr>
              <w:t>here ]</w:t>
            </w:r>
            <w:proofErr w:type="gramEnd"/>
          </w:p>
          <w:p w14:paraId="544DB18A" w14:textId="77777777" w:rsidR="00DB7E0C" w:rsidRPr="001F2E4A" w:rsidRDefault="00DB7E0C">
            <w:pPr>
              <w:spacing w:after="0"/>
              <w:rPr>
                <w:rFonts w:asciiTheme="majorBidi" w:hAnsiTheme="majorBidi" w:cstheme="majorBidi"/>
                <w:sz w:val="24"/>
                <w:szCs w:val="24"/>
              </w:rPr>
            </w:pPr>
          </w:p>
          <w:p w14:paraId="43A0DF89" w14:textId="77777777" w:rsidR="00DB7E0C" w:rsidRPr="001F2E4A" w:rsidRDefault="00DB7E0C">
            <w:pPr>
              <w:spacing w:after="0"/>
              <w:rPr>
                <w:rFonts w:asciiTheme="majorBidi" w:hAnsiTheme="majorBidi" w:cstheme="majorBidi"/>
                <w:sz w:val="24"/>
                <w:szCs w:val="24"/>
              </w:rPr>
            </w:pPr>
          </w:p>
          <w:p w14:paraId="0DAC73E6" w14:textId="77777777" w:rsidR="00DB7E0C" w:rsidRPr="001F2E4A" w:rsidRDefault="00DB7E0C">
            <w:pPr>
              <w:spacing w:after="0"/>
              <w:rPr>
                <w:rFonts w:asciiTheme="majorBidi" w:hAnsiTheme="majorBidi" w:cstheme="majorBidi"/>
                <w:sz w:val="24"/>
                <w:szCs w:val="24"/>
              </w:rPr>
            </w:pPr>
          </w:p>
          <w:p w14:paraId="2BE6EBF6" w14:textId="77777777" w:rsidR="00DB7E0C" w:rsidRPr="001F2E4A" w:rsidRDefault="00DB7E0C">
            <w:pPr>
              <w:spacing w:after="0"/>
              <w:rPr>
                <w:rFonts w:asciiTheme="majorBidi" w:hAnsiTheme="majorBidi" w:cstheme="majorBidi"/>
                <w:sz w:val="24"/>
                <w:szCs w:val="24"/>
              </w:rPr>
            </w:pPr>
          </w:p>
        </w:tc>
      </w:tr>
      <w:tr w:rsidR="00DB7E0C" w:rsidRPr="001F2E4A" w14:paraId="7038D554" w14:textId="77777777">
        <w:tc>
          <w:tcPr>
            <w:tcW w:w="9648" w:type="dxa"/>
            <w:shd w:val="clear" w:color="auto" w:fill="FAFAFA"/>
          </w:tcPr>
          <w:p w14:paraId="2688FC03" w14:textId="77777777" w:rsidR="00DB7E0C" w:rsidRPr="001F2E4A" w:rsidRDefault="00E80121">
            <w:pPr>
              <w:spacing w:after="40"/>
              <w:jc w:val="center"/>
              <w:rPr>
                <w:rFonts w:asciiTheme="majorBidi" w:hAnsiTheme="majorBidi" w:cstheme="majorBidi"/>
                <w:sz w:val="24"/>
                <w:szCs w:val="24"/>
              </w:rPr>
            </w:pPr>
            <w:r w:rsidRPr="001F2E4A">
              <w:rPr>
                <w:rFonts w:asciiTheme="majorBidi" w:hAnsiTheme="majorBidi" w:cstheme="majorBidi"/>
                <w:i/>
                <w:color w:val="808080"/>
                <w:sz w:val="24"/>
                <w:szCs w:val="24"/>
              </w:rPr>
              <w:lastRenderedPageBreak/>
              <w:t>Figure 20.3: Activity Diagram, Perform Virtual Experiment</w:t>
            </w:r>
          </w:p>
        </w:tc>
      </w:tr>
    </w:tbl>
    <w:p w14:paraId="4F5CFA57" w14:textId="77777777" w:rsidR="00DB7E0C" w:rsidRPr="001F2E4A" w:rsidRDefault="00DB7E0C">
      <w:pPr>
        <w:spacing w:after="80"/>
        <w:rPr>
          <w:rFonts w:asciiTheme="majorBidi" w:hAnsiTheme="majorBidi" w:cstheme="majorBidi"/>
          <w:sz w:val="24"/>
          <w:szCs w:val="24"/>
        </w:rPr>
      </w:pPr>
    </w:p>
    <w:p w14:paraId="3CFCBB24"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46A41E42" w14:textId="33B155F6" w:rsidR="00DB7E0C" w:rsidRPr="001F2E4A" w:rsidRDefault="00E80121" w:rsidP="006B53DB">
      <w:pPr>
        <w:pStyle w:val="Heading1"/>
        <w:numPr>
          <w:ilvl w:val="0"/>
          <w:numId w:val="10"/>
        </w:numPr>
        <w:rPr>
          <w:rFonts w:asciiTheme="majorBidi" w:hAnsiTheme="majorBidi"/>
          <w:color w:val="000000" w:themeColor="text1"/>
          <w:sz w:val="24"/>
          <w:szCs w:val="24"/>
        </w:rPr>
      </w:pPr>
      <w:bookmarkStart w:id="50" w:name="_Toc242385056"/>
      <w:r w:rsidRPr="001F2E4A">
        <w:rPr>
          <w:rFonts w:asciiTheme="majorBidi" w:hAnsiTheme="majorBidi"/>
          <w:color w:val="000000" w:themeColor="text1"/>
          <w:sz w:val="24"/>
          <w:szCs w:val="24"/>
        </w:rPr>
        <w:lastRenderedPageBreak/>
        <w:t>Acceptance Criteria</w:t>
      </w:r>
      <w:bookmarkEnd w:id="50"/>
    </w:p>
    <w:p w14:paraId="21299D13"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system will be accepted when the following criteria are met. Each criterion is verifiable by test, demonstration, inspection, or analysis as indicated.</w:t>
      </w:r>
    </w:p>
    <w:tbl>
      <w:tblPr>
        <w:tblStyle w:val="TableGrid"/>
        <w:tblW w:w="0" w:type="auto"/>
        <w:tblLook w:val="04A0" w:firstRow="1" w:lastRow="0" w:firstColumn="1" w:lastColumn="0" w:noHBand="0" w:noVBand="1"/>
      </w:tblPr>
      <w:tblGrid>
        <w:gridCol w:w="1000"/>
        <w:gridCol w:w="7221"/>
        <w:gridCol w:w="1643"/>
      </w:tblGrid>
      <w:tr w:rsidR="00DB7E0C" w:rsidRPr="001F2E4A" w14:paraId="1A506C1F" w14:textId="77777777">
        <w:tc>
          <w:tcPr>
            <w:tcW w:w="1008" w:type="dxa"/>
            <w:shd w:val="clear" w:color="auto" w:fill="F2F2F2"/>
            <w:vAlign w:val="center"/>
          </w:tcPr>
          <w:p w14:paraId="547BA63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7344" w:type="dxa"/>
            <w:shd w:val="clear" w:color="auto" w:fill="F2F2F2"/>
            <w:vAlign w:val="center"/>
          </w:tcPr>
          <w:p w14:paraId="26A53ED0"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Acceptance Criterion</w:t>
            </w:r>
          </w:p>
        </w:tc>
        <w:tc>
          <w:tcPr>
            <w:tcW w:w="1296" w:type="dxa"/>
            <w:shd w:val="clear" w:color="auto" w:fill="F2F2F2"/>
            <w:vAlign w:val="center"/>
          </w:tcPr>
          <w:p w14:paraId="2C67846F"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Method</w:t>
            </w:r>
          </w:p>
        </w:tc>
      </w:tr>
      <w:tr w:rsidR="00DB7E0C" w:rsidRPr="001F2E4A" w14:paraId="1D735910" w14:textId="77777777">
        <w:tc>
          <w:tcPr>
            <w:tcW w:w="1008" w:type="dxa"/>
            <w:vAlign w:val="center"/>
          </w:tcPr>
          <w:p w14:paraId="1A5093E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AC-01</w:t>
            </w:r>
          </w:p>
        </w:tc>
        <w:tc>
          <w:tcPr>
            <w:tcW w:w="7344" w:type="dxa"/>
            <w:vAlign w:val="center"/>
          </w:tcPr>
          <w:p w14:paraId="204749C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student cannot open any experiment until Safety Tier 1 has been passed at 80 percent or above.</w:t>
            </w:r>
          </w:p>
        </w:tc>
        <w:tc>
          <w:tcPr>
            <w:tcW w:w="1296" w:type="dxa"/>
            <w:vAlign w:val="center"/>
          </w:tcPr>
          <w:p w14:paraId="69E5517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4A4925A0" w14:textId="77777777">
        <w:tc>
          <w:tcPr>
            <w:tcW w:w="1008" w:type="dxa"/>
            <w:vAlign w:val="center"/>
          </w:tcPr>
          <w:p w14:paraId="6D2C86F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AC-02</w:t>
            </w:r>
          </w:p>
        </w:tc>
        <w:tc>
          <w:tcPr>
            <w:tcW w:w="7344" w:type="dxa"/>
            <w:vAlign w:val="center"/>
          </w:tcPr>
          <w:p w14:paraId="6041940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safety certificate is issued only after all four tiers have been passed, and never where any tier falls below 80 percent.</w:t>
            </w:r>
          </w:p>
        </w:tc>
        <w:tc>
          <w:tcPr>
            <w:tcW w:w="1296" w:type="dxa"/>
            <w:vAlign w:val="center"/>
          </w:tcPr>
          <w:p w14:paraId="4ED7DD1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43298E15" w14:textId="77777777">
        <w:tc>
          <w:tcPr>
            <w:tcW w:w="1008" w:type="dxa"/>
            <w:vAlign w:val="center"/>
          </w:tcPr>
          <w:p w14:paraId="7335516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AC-03</w:t>
            </w:r>
          </w:p>
        </w:tc>
        <w:tc>
          <w:tcPr>
            <w:tcW w:w="7344" w:type="dxa"/>
            <w:vAlign w:val="center"/>
          </w:tcPr>
          <w:p w14:paraId="5F80B3E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experiment library contains at least 30 curriculum aligned experiments.</w:t>
            </w:r>
          </w:p>
        </w:tc>
        <w:tc>
          <w:tcPr>
            <w:tcW w:w="1296" w:type="dxa"/>
            <w:vAlign w:val="center"/>
          </w:tcPr>
          <w:p w14:paraId="6783B7A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Inspection</w:t>
            </w:r>
          </w:p>
        </w:tc>
      </w:tr>
      <w:tr w:rsidR="00DB7E0C" w:rsidRPr="001F2E4A" w14:paraId="74412FE6" w14:textId="77777777">
        <w:tc>
          <w:tcPr>
            <w:tcW w:w="1008" w:type="dxa"/>
            <w:vAlign w:val="center"/>
          </w:tcPr>
          <w:p w14:paraId="2C3CA49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AC-04</w:t>
            </w:r>
          </w:p>
        </w:tc>
        <w:tc>
          <w:tcPr>
            <w:tcW w:w="7344" w:type="dxa"/>
            <w:vAlign w:val="center"/>
          </w:tcPr>
          <w:p w14:paraId="2D83942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Experience points for an experiment are awarded exactly once, on the first quiz pass, and are never reduced.</w:t>
            </w:r>
          </w:p>
        </w:tc>
        <w:tc>
          <w:tcPr>
            <w:tcW w:w="1296" w:type="dxa"/>
            <w:vAlign w:val="center"/>
          </w:tcPr>
          <w:p w14:paraId="2BD70E0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49AD549B" w14:textId="77777777">
        <w:tc>
          <w:tcPr>
            <w:tcW w:w="1008" w:type="dxa"/>
            <w:vAlign w:val="center"/>
          </w:tcPr>
          <w:p w14:paraId="03D78E3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AC-05</w:t>
            </w:r>
          </w:p>
        </w:tc>
        <w:tc>
          <w:tcPr>
            <w:tcW w:w="7344" w:type="dxa"/>
            <w:vAlign w:val="center"/>
          </w:tcPr>
          <w:p w14:paraId="7F77404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score submitted by a client is rejected, and the score computed on the server is used instead.</w:t>
            </w:r>
          </w:p>
        </w:tc>
        <w:tc>
          <w:tcPr>
            <w:tcW w:w="1296" w:type="dxa"/>
            <w:vAlign w:val="center"/>
          </w:tcPr>
          <w:p w14:paraId="1CE9A00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19563FF1" w14:textId="77777777">
        <w:tc>
          <w:tcPr>
            <w:tcW w:w="1008" w:type="dxa"/>
            <w:vAlign w:val="center"/>
          </w:tcPr>
          <w:p w14:paraId="1993A84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AC-06</w:t>
            </w:r>
          </w:p>
        </w:tc>
        <w:tc>
          <w:tcPr>
            <w:tcW w:w="7344" w:type="dxa"/>
            <w:vAlign w:val="center"/>
          </w:tcPr>
          <w:p w14:paraId="50AABFA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An unsupported device, a refused camera permission, and a failure to detect a surface each result in the Simulation AR view within one second.</w:t>
            </w:r>
          </w:p>
        </w:tc>
        <w:tc>
          <w:tcPr>
            <w:tcW w:w="1296" w:type="dxa"/>
            <w:vAlign w:val="center"/>
          </w:tcPr>
          <w:p w14:paraId="4187FF3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32299CFE" w14:textId="77777777">
        <w:tc>
          <w:tcPr>
            <w:tcW w:w="1008" w:type="dxa"/>
            <w:vAlign w:val="center"/>
          </w:tcPr>
          <w:p w14:paraId="1CDFB00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AC-07</w:t>
            </w:r>
          </w:p>
        </w:tc>
        <w:tc>
          <w:tcPr>
            <w:tcW w:w="7344" w:type="dxa"/>
            <w:vAlign w:val="center"/>
          </w:tcPr>
          <w:p w14:paraId="4C71E91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A readiness report is generated within five seconds for a student with at least three </w:t>
            </w:r>
            <w:proofErr w:type="gramStart"/>
            <w:r w:rsidRPr="001F2E4A">
              <w:rPr>
                <w:rFonts w:asciiTheme="majorBidi" w:hAnsiTheme="majorBidi" w:cstheme="majorBidi"/>
                <w:sz w:val="24"/>
                <w:szCs w:val="24"/>
              </w:rPr>
              <w:t>completed</w:t>
            </w:r>
            <w:proofErr w:type="gramEnd"/>
            <w:r w:rsidRPr="001F2E4A">
              <w:rPr>
                <w:rFonts w:asciiTheme="majorBidi" w:hAnsiTheme="majorBidi" w:cstheme="majorBidi"/>
                <w:sz w:val="24"/>
                <w:szCs w:val="24"/>
              </w:rPr>
              <w:t xml:space="preserve"> </w:t>
            </w:r>
            <w:proofErr w:type="gramStart"/>
            <w:r w:rsidRPr="001F2E4A">
              <w:rPr>
                <w:rFonts w:asciiTheme="majorBidi" w:hAnsiTheme="majorBidi" w:cstheme="majorBidi"/>
                <w:sz w:val="24"/>
                <w:szCs w:val="24"/>
              </w:rPr>
              <w:t>experiments, and</w:t>
            </w:r>
            <w:proofErr w:type="gramEnd"/>
            <w:r w:rsidRPr="001F2E4A">
              <w:rPr>
                <w:rFonts w:asciiTheme="majorBidi" w:hAnsiTheme="majorBidi" w:cstheme="majorBidi"/>
                <w:sz w:val="24"/>
                <w:szCs w:val="24"/>
              </w:rPr>
              <w:t xml:space="preserve"> is refused with an explanation below that threshold.</w:t>
            </w:r>
          </w:p>
        </w:tc>
        <w:tc>
          <w:tcPr>
            <w:tcW w:w="1296" w:type="dxa"/>
            <w:vAlign w:val="center"/>
          </w:tcPr>
          <w:p w14:paraId="4907252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5919598E" w14:textId="77777777">
        <w:tc>
          <w:tcPr>
            <w:tcW w:w="1008" w:type="dxa"/>
            <w:vAlign w:val="center"/>
          </w:tcPr>
          <w:p w14:paraId="017882D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AC-08</w:t>
            </w:r>
          </w:p>
        </w:tc>
        <w:tc>
          <w:tcPr>
            <w:tcW w:w="7344" w:type="dxa"/>
            <w:vAlign w:val="center"/>
          </w:tcPr>
          <w:p w14:paraId="0740E97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teacher request concerning a student outside the assigned class is refused and the refusal appears in the audit log.</w:t>
            </w:r>
          </w:p>
        </w:tc>
        <w:tc>
          <w:tcPr>
            <w:tcW w:w="1296" w:type="dxa"/>
            <w:vAlign w:val="center"/>
          </w:tcPr>
          <w:p w14:paraId="604884B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430222CA" w14:textId="77777777">
        <w:tc>
          <w:tcPr>
            <w:tcW w:w="1008" w:type="dxa"/>
            <w:vAlign w:val="center"/>
          </w:tcPr>
          <w:p w14:paraId="3C8D8DB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AC-09</w:t>
            </w:r>
          </w:p>
        </w:tc>
        <w:tc>
          <w:tcPr>
            <w:tcW w:w="7344" w:type="dxa"/>
            <w:vAlign w:val="center"/>
          </w:tcPr>
          <w:p w14:paraId="1D82FD0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bulk import containing one invalid row creates no accounts and reports the failing row.</w:t>
            </w:r>
          </w:p>
        </w:tc>
        <w:tc>
          <w:tcPr>
            <w:tcW w:w="1296" w:type="dxa"/>
            <w:vAlign w:val="center"/>
          </w:tcPr>
          <w:p w14:paraId="4532A57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54A19A6E" w14:textId="77777777">
        <w:tc>
          <w:tcPr>
            <w:tcW w:w="1008" w:type="dxa"/>
            <w:vAlign w:val="center"/>
          </w:tcPr>
          <w:p w14:paraId="43FD7C7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AC-10</w:t>
            </w:r>
          </w:p>
        </w:tc>
        <w:tc>
          <w:tcPr>
            <w:tcW w:w="7344" w:type="dxa"/>
            <w:vAlign w:val="center"/>
          </w:tcPr>
          <w:p w14:paraId="6E9BEBD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Completed steps, points, badges, and certificates survive a page refresh, a session expiry, and a network interruption.</w:t>
            </w:r>
          </w:p>
        </w:tc>
        <w:tc>
          <w:tcPr>
            <w:tcW w:w="1296" w:type="dxa"/>
            <w:vAlign w:val="center"/>
          </w:tcPr>
          <w:p w14:paraId="6EB298E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0292120F" w14:textId="77777777">
        <w:tc>
          <w:tcPr>
            <w:tcW w:w="1008" w:type="dxa"/>
            <w:vAlign w:val="center"/>
          </w:tcPr>
          <w:p w14:paraId="56AE622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AC-11</w:t>
            </w:r>
          </w:p>
        </w:tc>
        <w:tc>
          <w:tcPr>
            <w:tcW w:w="7344" w:type="dxa"/>
            <w:vAlign w:val="center"/>
          </w:tcPr>
          <w:p w14:paraId="7AF9279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With the AI service unavailable, every experiment remains completable using </w:t>
            </w:r>
            <w:proofErr w:type="gramStart"/>
            <w:r w:rsidRPr="001F2E4A">
              <w:rPr>
                <w:rFonts w:asciiTheme="majorBidi" w:hAnsiTheme="majorBidi" w:cstheme="majorBidi"/>
                <w:sz w:val="24"/>
                <w:szCs w:val="24"/>
              </w:rPr>
              <w:t>pre authored</w:t>
            </w:r>
            <w:proofErr w:type="gramEnd"/>
            <w:r w:rsidRPr="001F2E4A">
              <w:rPr>
                <w:rFonts w:asciiTheme="majorBidi" w:hAnsiTheme="majorBidi" w:cstheme="majorBidi"/>
                <w:sz w:val="24"/>
                <w:szCs w:val="24"/>
              </w:rPr>
              <w:t xml:space="preserve"> guidance.</w:t>
            </w:r>
          </w:p>
        </w:tc>
        <w:tc>
          <w:tcPr>
            <w:tcW w:w="1296" w:type="dxa"/>
            <w:vAlign w:val="center"/>
          </w:tcPr>
          <w:p w14:paraId="4371DF5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Demonstration</w:t>
            </w:r>
          </w:p>
        </w:tc>
      </w:tr>
      <w:tr w:rsidR="00DB7E0C" w:rsidRPr="001F2E4A" w14:paraId="398568E5" w14:textId="77777777">
        <w:tc>
          <w:tcPr>
            <w:tcW w:w="1008" w:type="dxa"/>
            <w:vAlign w:val="center"/>
          </w:tcPr>
          <w:p w14:paraId="38CB69D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AC-12</w:t>
            </w:r>
          </w:p>
        </w:tc>
        <w:tc>
          <w:tcPr>
            <w:tcW w:w="7344" w:type="dxa"/>
            <w:vAlign w:val="center"/>
          </w:tcPr>
          <w:p w14:paraId="6EA762B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A student who has not used the system before </w:t>
            </w:r>
            <w:proofErr w:type="gramStart"/>
            <w:r w:rsidRPr="001F2E4A">
              <w:rPr>
                <w:rFonts w:asciiTheme="majorBidi" w:hAnsiTheme="majorBidi" w:cstheme="majorBidi"/>
                <w:sz w:val="24"/>
                <w:szCs w:val="24"/>
              </w:rPr>
              <w:t>completes login,</w:t>
            </w:r>
            <w:proofErr w:type="gramEnd"/>
            <w:r w:rsidRPr="001F2E4A">
              <w:rPr>
                <w:rFonts w:asciiTheme="majorBidi" w:hAnsiTheme="majorBidi" w:cstheme="majorBidi"/>
                <w:sz w:val="24"/>
                <w:szCs w:val="24"/>
              </w:rPr>
              <w:t xml:space="preserve"> Tier 1, and one experiment without assistance.</w:t>
            </w:r>
          </w:p>
        </w:tc>
        <w:tc>
          <w:tcPr>
            <w:tcW w:w="1296" w:type="dxa"/>
            <w:vAlign w:val="center"/>
          </w:tcPr>
          <w:p w14:paraId="268438D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Demonstration</w:t>
            </w:r>
          </w:p>
        </w:tc>
      </w:tr>
      <w:tr w:rsidR="00DB7E0C" w:rsidRPr="001F2E4A" w14:paraId="4E54641A" w14:textId="77777777">
        <w:tc>
          <w:tcPr>
            <w:tcW w:w="1008" w:type="dxa"/>
            <w:vAlign w:val="center"/>
          </w:tcPr>
          <w:p w14:paraId="4E15FC6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AC-13</w:t>
            </w:r>
          </w:p>
        </w:tc>
        <w:tc>
          <w:tcPr>
            <w:tcW w:w="7344" w:type="dxa"/>
            <w:vAlign w:val="center"/>
          </w:tcPr>
          <w:p w14:paraId="3C809B6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All web interfaces pass a WCAG 2.1 Level AA audit.</w:t>
            </w:r>
          </w:p>
        </w:tc>
        <w:tc>
          <w:tcPr>
            <w:tcW w:w="1296" w:type="dxa"/>
            <w:vAlign w:val="center"/>
          </w:tcPr>
          <w:p w14:paraId="2CD6FA7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Inspection</w:t>
            </w:r>
          </w:p>
        </w:tc>
      </w:tr>
      <w:tr w:rsidR="00DB7E0C" w:rsidRPr="001F2E4A" w14:paraId="7A640472" w14:textId="77777777">
        <w:tc>
          <w:tcPr>
            <w:tcW w:w="1008" w:type="dxa"/>
            <w:vAlign w:val="center"/>
          </w:tcPr>
          <w:p w14:paraId="1691195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AC-14</w:t>
            </w:r>
          </w:p>
        </w:tc>
        <w:tc>
          <w:tcPr>
            <w:tcW w:w="7344" w:type="dxa"/>
            <w:vAlign w:val="center"/>
          </w:tcPr>
          <w:p w14:paraId="57867EB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Response time remains within 300 milliseconds at the 95th percentile with 1000 concurrent users.</w:t>
            </w:r>
          </w:p>
        </w:tc>
        <w:tc>
          <w:tcPr>
            <w:tcW w:w="1296" w:type="dxa"/>
            <w:vAlign w:val="center"/>
          </w:tcPr>
          <w:p w14:paraId="5DB8175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Analysis</w:t>
            </w:r>
          </w:p>
        </w:tc>
      </w:tr>
      <w:tr w:rsidR="00DB7E0C" w:rsidRPr="001F2E4A" w14:paraId="0E40002B" w14:textId="77777777">
        <w:tc>
          <w:tcPr>
            <w:tcW w:w="1008" w:type="dxa"/>
            <w:vAlign w:val="center"/>
          </w:tcPr>
          <w:p w14:paraId="6A0B912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AC-15</w:t>
            </w:r>
          </w:p>
        </w:tc>
        <w:tc>
          <w:tcPr>
            <w:tcW w:w="7344" w:type="dxa"/>
            <w:vAlign w:val="center"/>
          </w:tcPr>
          <w:p w14:paraId="58CD970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Automated test coverage is at least 70 percent overall and 100 percent for authentication, scoring, reward, and certification logic.</w:t>
            </w:r>
          </w:p>
        </w:tc>
        <w:tc>
          <w:tcPr>
            <w:tcW w:w="1296" w:type="dxa"/>
            <w:vAlign w:val="center"/>
          </w:tcPr>
          <w:p w14:paraId="622706E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Analysis</w:t>
            </w:r>
          </w:p>
        </w:tc>
      </w:tr>
    </w:tbl>
    <w:p w14:paraId="485332F5" w14:textId="77777777" w:rsidR="00DB7E0C" w:rsidRPr="001F2E4A" w:rsidRDefault="00DB7E0C">
      <w:pPr>
        <w:spacing w:after="80"/>
        <w:rPr>
          <w:rFonts w:asciiTheme="majorBidi" w:hAnsiTheme="majorBidi" w:cstheme="majorBidi"/>
          <w:sz w:val="24"/>
          <w:szCs w:val="24"/>
        </w:rPr>
      </w:pPr>
    </w:p>
    <w:p w14:paraId="3AD6C9D4" w14:textId="0690F4FD" w:rsidR="00DB7E0C" w:rsidRPr="001F2E4A" w:rsidRDefault="00E80121" w:rsidP="006B53DB">
      <w:pPr>
        <w:pStyle w:val="Heading1"/>
        <w:numPr>
          <w:ilvl w:val="0"/>
          <w:numId w:val="10"/>
        </w:numPr>
        <w:rPr>
          <w:rFonts w:asciiTheme="majorBidi" w:hAnsiTheme="majorBidi"/>
          <w:color w:val="000000" w:themeColor="text1"/>
          <w:sz w:val="24"/>
          <w:szCs w:val="24"/>
        </w:rPr>
      </w:pPr>
      <w:bookmarkStart w:id="51" w:name="_Toc242385057"/>
      <w:r w:rsidRPr="001F2E4A">
        <w:rPr>
          <w:rFonts w:asciiTheme="majorBidi" w:hAnsiTheme="majorBidi"/>
          <w:color w:val="000000" w:themeColor="text1"/>
          <w:sz w:val="24"/>
          <w:szCs w:val="24"/>
        </w:rPr>
        <w:t>Future Enhancements</w:t>
      </w:r>
      <w:bookmarkEnd w:id="51"/>
    </w:p>
    <w:p w14:paraId="5D09A846"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following capabilities are outside the first release. They are recorded here so that the design does not foreclose them.</w:t>
      </w:r>
    </w:p>
    <w:tbl>
      <w:tblPr>
        <w:tblStyle w:val="TableGrid"/>
        <w:tblW w:w="0" w:type="auto"/>
        <w:tblLook w:val="04A0" w:firstRow="1" w:lastRow="0" w:firstColumn="1" w:lastColumn="0" w:noHBand="0" w:noVBand="1"/>
      </w:tblPr>
      <w:tblGrid>
        <w:gridCol w:w="3024"/>
        <w:gridCol w:w="6624"/>
      </w:tblGrid>
      <w:tr w:rsidR="00DB7E0C" w:rsidRPr="001F2E4A" w14:paraId="437802D7" w14:textId="77777777">
        <w:tc>
          <w:tcPr>
            <w:tcW w:w="3024" w:type="dxa"/>
            <w:shd w:val="clear" w:color="auto" w:fill="F2F2F2"/>
            <w:vAlign w:val="center"/>
          </w:tcPr>
          <w:p w14:paraId="56897299"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lastRenderedPageBreak/>
              <w:t>Enhancement</w:t>
            </w:r>
          </w:p>
        </w:tc>
        <w:tc>
          <w:tcPr>
            <w:tcW w:w="6624" w:type="dxa"/>
            <w:shd w:val="clear" w:color="auto" w:fill="F2F2F2"/>
            <w:vAlign w:val="center"/>
          </w:tcPr>
          <w:p w14:paraId="71FE4A5F"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Rationale</w:t>
            </w:r>
          </w:p>
        </w:tc>
      </w:tr>
      <w:tr w:rsidR="00DB7E0C" w:rsidRPr="001F2E4A" w14:paraId="07BBABCA" w14:textId="77777777">
        <w:tc>
          <w:tcPr>
            <w:tcW w:w="3024" w:type="dxa"/>
            <w:vAlign w:val="center"/>
          </w:tcPr>
          <w:p w14:paraId="6E11D45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Urdu language interface</w:t>
            </w:r>
          </w:p>
        </w:tc>
        <w:tc>
          <w:tcPr>
            <w:tcW w:w="6624" w:type="dxa"/>
            <w:vAlign w:val="center"/>
          </w:tcPr>
          <w:p w14:paraId="3D0BC61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Would widen access substantially among government school students. Requires the whole experiment library and question bank to be translated.</w:t>
            </w:r>
          </w:p>
        </w:tc>
      </w:tr>
      <w:tr w:rsidR="00DB7E0C" w:rsidRPr="001F2E4A" w14:paraId="196D61F9" w14:textId="77777777">
        <w:tc>
          <w:tcPr>
            <w:tcW w:w="3024" w:type="dxa"/>
            <w:vAlign w:val="center"/>
          </w:tcPr>
          <w:p w14:paraId="45BA1DC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Full offline operation with deferred </w:t>
            </w:r>
            <w:proofErr w:type="spellStart"/>
            <w:r w:rsidRPr="001F2E4A">
              <w:rPr>
                <w:rFonts w:asciiTheme="majorBidi" w:hAnsiTheme="majorBidi" w:cstheme="majorBidi"/>
                <w:sz w:val="24"/>
                <w:szCs w:val="24"/>
              </w:rPr>
              <w:t>synchronisation</w:t>
            </w:r>
            <w:proofErr w:type="spellEnd"/>
          </w:p>
        </w:tc>
        <w:tc>
          <w:tcPr>
            <w:tcW w:w="6624" w:type="dxa"/>
            <w:vAlign w:val="center"/>
          </w:tcPr>
          <w:p w14:paraId="10153A6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Requested by a survey respondent. Requires conflict resolution that the first release architecture does not provide.</w:t>
            </w:r>
          </w:p>
        </w:tc>
      </w:tr>
      <w:tr w:rsidR="00DB7E0C" w:rsidRPr="001F2E4A" w14:paraId="7F404148" w14:textId="77777777">
        <w:tc>
          <w:tcPr>
            <w:tcW w:w="3024" w:type="dxa"/>
            <w:vAlign w:val="center"/>
          </w:tcPr>
          <w:p w14:paraId="145452E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Supervised practice outside timetabled hours</w:t>
            </w:r>
          </w:p>
        </w:tc>
        <w:tc>
          <w:tcPr>
            <w:tcW w:w="6624" w:type="dxa"/>
            <w:vAlign w:val="center"/>
          </w:tcPr>
          <w:p w14:paraId="01FDC37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Elicitation identified students who wished to </w:t>
            </w:r>
            <w:proofErr w:type="spellStart"/>
            <w:r w:rsidRPr="001F2E4A">
              <w:rPr>
                <w:rFonts w:asciiTheme="majorBidi" w:hAnsiTheme="majorBidi" w:cstheme="majorBidi"/>
                <w:sz w:val="24"/>
                <w:szCs w:val="24"/>
              </w:rPr>
              <w:t>practise</w:t>
            </w:r>
            <w:proofErr w:type="spellEnd"/>
            <w:r w:rsidRPr="001F2E4A">
              <w:rPr>
                <w:rFonts w:asciiTheme="majorBidi" w:hAnsiTheme="majorBidi" w:cstheme="majorBidi"/>
                <w:sz w:val="24"/>
                <w:szCs w:val="24"/>
              </w:rPr>
              <w:t xml:space="preserve"> in free periods but had no supervision available. Requires a scheduling model not yet specified.</w:t>
            </w:r>
          </w:p>
        </w:tc>
      </w:tr>
      <w:tr w:rsidR="00DB7E0C" w:rsidRPr="001F2E4A" w14:paraId="43D1A7FB" w14:textId="77777777">
        <w:tc>
          <w:tcPr>
            <w:tcW w:w="3024" w:type="dxa"/>
            <w:vAlign w:val="center"/>
          </w:tcPr>
          <w:p w14:paraId="5F1568E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Expansion of the experiment library beyond 30 experiments</w:t>
            </w:r>
          </w:p>
        </w:tc>
        <w:tc>
          <w:tcPr>
            <w:tcW w:w="6624" w:type="dxa"/>
            <w:vAlign w:val="center"/>
          </w:tcPr>
          <w:p w14:paraId="53677A7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Growth beyond the minimum is content authoring rather than software change.</w:t>
            </w:r>
          </w:p>
        </w:tc>
      </w:tr>
      <w:tr w:rsidR="00DB7E0C" w:rsidRPr="001F2E4A" w14:paraId="2282CFDD" w14:textId="77777777">
        <w:tc>
          <w:tcPr>
            <w:tcW w:w="3024" w:type="dxa"/>
            <w:vAlign w:val="center"/>
          </w:tcPr>
          <w:p w14:paraId="5D261AF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Collaborative multi student experiment sessions</w:t>
            </w:r>
          </w:p>
        </w:tc>
        <w:tc>
          <w:tcPr>
            <w:tcW w:w="6624" w:type="dxa"/>
            <w:vAlign w:val="center"/>
          </w:tcPr>
          <w:p w14:paraId="19E5DE03" w14:textId="13C7BE78" w:rsidR="00DB7E0C" w:rsidRPr="001F2E4A" w:rsidRDefault="00AE5290">
            <w:pPr>
              <w:spacing w:after="40" w:line="259" w:lineRule="auto"/>
              <w:rPr>
                <w:rFonts w:asciiTheme="majorBidi" w:hAnsiTheme="majorBidi" w:cstheme="majorBidi"/>
                <w:sz w:val="24"/>
                <w:szCs w:val="24"/>
              </w:rPr>
            </w:pPr>
            <w:r w:rsidRPr="001F2E4A">
              <w:rPr>
                <w:rFonts w:asciiTheme="majorBidi" w:hAnsiTheme="majorBidi" w:cstheme="majorBidi"/>
                <w:sz w:val="24"/>
                <w:szCs w:val="24"/>
              </w:rPr>
              <w:t>would</w:t>
            </w:r>
            <w:r w:rsidR="00E80121" w:rsidRPr="001F2E4A">
              <w:rPr>
                <w:rFonts w:asciiTheme="majorBidi" w:hAnsiTheme="majorBidi" w:cstheme="majorBidi"/>
                <w:sz w:val="24"/>
                <w:szCs w:val="24"/>
              </w:rPr>
              <w:t xml:space="preserve"> allow group work in the virtual laboratory. Requires shared session state.</w:t>
            </w:r>
          </w:p>
        </w:tc>
      </w:tr>
      <w:tr w:rsidR="00DB7E0C" w:rsidRPr="001F2E4A" w14:paraId="2B2D4B5B" w14:textId="77777777">
        <w:tc>
          <w:tcPr>
            <w:tcW w:w="3024" w:type="dxa"/>
            <w:vAlign w:val="center"/>
          </w:tcPr>
          <w:p w14:paraId="0F6D22A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Parent or guardian read only access</w:t>
            </w:r>
          </w:p>
        </w:tc>
        <w:tc>
          <w:tcPr>
            <w:tcW w:w="6624" w:type="dxa"/>
            <w:vAlign w:val="center"/>
          </w:tcPr>
          <w:p w14:paraId="68D76AE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Would let parents follow certification and progress. Requires an additional user class with its own privacy treatment.</w:t>
            </w:r>
          </w:p>
        </w:tc>
      </w:tr>
      <w:tr w:rsidR="00DB7E0C" w:rsidRPr="001F2E4A" w14:paraId="4BB4D934" w14:textId="77777777">
        <w:tc>
          <w:tcPr>
            <w:tcW w:w="3024" w:type="dxa"/>
            <w:vAlign w:val="center"/>
          </w:tcPr>
          <w:p w14:paraId="03B0AC5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Teacher authored experiments</w:t>
            </w:r>
          </w:p>
        </w:tc>
        <w:tc>
          <w:tcPr>
            <w:tcW w:w="6624" w:type="dxa"/>
            <w:vAlign w:val="center"/>
          </w:tcPr>
          <w:p w14:paraId="2BCF532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Would let subject staff extend the library without developer involvement. Requires an authoring interface with review workflow.</w:t>
            </w:r>
          </w:p>
        </w:tc>
      </w:tr>
      <w:tr w:rsidR="00DB7E0C" w:rsidRPr="001F2E4A" w14:paraId="5B347478" w14:textId="77777777">
        <w:tc>
          <w:tcPr>
            <w:tcW w:w="3024" w:type="dxa"/>
            <w:vAlign w:val="center"/>
          </w:tcPr>
          <w:p w14:paraId="73FD6CE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Physics and biology laboratories</w:t>
            </w:r>
          </w:p>
        </w:tc>
        <w:tc>
          <w:tcPr>
            <w:tcW w:w="6624" w:type="dxa"/>
            <w:vAlign w:val="center"/>
          </w:tcPr>
          <w:p w14:paraId="5C4842B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same framework would support other practical sciences.</w:t>
            </w:r>
          </w:p>
        </w:tc>
      </w:tr>
      <w:tr w:rsidR="00DB7E0C" w:rsidRPr="001F2E4A" w14:paraId="43829A54" w14:textId="77777777">
        <w:tc>
          <w:tcPr>
            <w:tcW w:w="3024" w:type="dxa"/>
            <w:vAlign w:val="center"/>
          </w:tcPr>
          <w:p w14:paraId="0665017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Recognition of the digital safety certificate by examination boards</w:t>
            </w:r>
          </w:p>
        </w:tc>
        <w:tc>
          <w:tcPr>
            <w:tcW w:w="6624" w:type="dxa"/>
            <w:vAlign w:val="center"/>
          </w:tcPr>
          <w:p w14:paraId="6BF57B2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Would give the certificate standing outside the </w:t>
            </w:r>
            <w:proofErr w:type="gramStart"/>
            <w:r w:rsidRPr="001F2E4A">
              <w:rPr>
                <w:rFonts w:asciiTheme="majorBidi" w:hAnsiTheme="majorBidi" w:cstheme="majorBidi"/>
                <w:sz w:val="24"/>
                <w:szCs w:val="24"/>
              </w:rPr>
              <w:t>adopting</w:t>
            </w:r>
            <w:proofErr w:type="gramEnd"/>
            <w:r w:rsidRPr="001F2E4A">
              <w:rPr>
                <w:rFonts w:asciiTheme="majorBidi" w:hAnsiTheme="majorBidi" w:cstheme="majorBidi"/>
                <w:sz w:val="24"/>
                <w:szCs w:val="24"/>
              </w:rPr>
              <w:t xml:space="preserve"> school.</w:t>
            </w:r>
          </w:p>
        </w:tc>
      </w:tr>
    </w:tbl>
    <w:p w14:paraId="04675878" w14:textId="77777777" w:rsidR="00DB7E0C" w:rsidRPr="001F2E4A" w:rsidRDefault="00DB7E0C">
      <w:pPr>
        <w:spacing w:after="80"/>
        <w:rPr>
          <w:rFonts w:asciiTheme="majorBidi" w:hAnsiTheme="majorBidi" w:cstheme="majorBidi"/>
          <w:sz w:val="24"/>
          <w:szCs w:val="24"/>
        </w:rPr>
      </w:pPr>
    </w:p>
    <w:p w14:paraId="0BB99FCE" w14:textId="77777777" w:rsidR="00DB7E0C" w:rsidRPr="001F2E4A" w:rsidRDefault="00DB7E0C">
      <w:pPr>
        <w:rPr>
          <w:rFonts w:asciiTheme="majorBidi" w:hAnsiTheme="majorBidi" w:cstheme="majorBidi"/>
          <w:sz w:val="24"/>
          <w:szCs w:val="24"/>
        </w:rPr>
      </w:pPr>
    </w:p>
    <w:p w14:paraId="6B345BC1" w14:textId="713A0008" w:rsidR="00DB7E0C" w:rsidRPr="001F2E4A" w:rsidRDefault="00DB7E0C" w:rsidP="00105E47">
      <w:pPr>
        <w:rPr>
          <w:rFonts w:asciiTheme="majorBidi" w:hAnsiTheme="majorBidi" w:cstheme="majorBidi"/>
          <w:sz w:val="24"/>
          <w:szCs w:val="24"/>
        </w:rPr>
      </w:pPr>
    </w:p>
    <w:sectPr w:rsidR="00DB7E0C" w:rsidRPr="001F2E4A" w:rsidSect="00034616">
      <w:headerReference w:type="default" r:id="rId15"/>
      <w:footerReference w:type="default" r:id="rId16"/>
      <w:pgSz w:w="12240" w:h="15840"/>
      <w:pgMar w:top="1296" w:right="1296" w:bottom="1296" w:left="1296"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7CECE" w14:textId="77777777" w:rsidR="00746510" w:rsidRDefault="00746510">
      <w:pPr>
        <w:spacing w:after="0" w:line="240" w:lineRule="auto"/>
      </w:pPr>
      <w:r>
        <w:separator/>
      </w:r>
    </w:p>
  </w:endnote>
  <w:endnote w:type="continuationSeparator" w:id="0">
    <w:p w14:paraId="4A27867B" w14:textId="77777777" w:rsidR="00746510" w:rsidRDefault="007465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3C6D9" w14:textId="783DD5CE" w:rsidR="00DB7E0C" w:rsidRDefault="00042820">
    <w:pPr>
      <w:pStyle w:val="Footer"/>
      <w:jc w:val="center"/>
    </w:pPr>
    <w:r>
      <w:rPr>
        <w:noProof/>
        <w:sz w:val="20"/>
      </w:rPr>
      <mc:AlternateContent>
        <mc:Choice Requires="wps">
          <w:drawing>
            <wp:anchor distT="0" distB="0" distL="0" distR="0" simplePos="0" relativeHeight="251658240" behindDoc="1" locked="0" layoutInCell="1" allowOverlap="1" wp14:anchorId="77402E6D" wp14:editId="76543E94">
              <wp:simplePos x="0" y="0"/>
              <wp:positionH relativeFrom="page">
                <wp:posOffset>1208087</wp:posOffset>
              </wp:positionH>
              <wp:positionV relativeFrom="page">
                <wp:posOffset>9712090</wp:posOffset>
              </wp:positionV>
              <wp:extent cx="2100580" cy="14287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00580" cy="142875"/>
                      </a:xfrm>
                      <a:prstGeom prst="rect">
                        <a:avLst/>
                      </a:prstGeom>
                    </wps:spPr>
                    <wps:txbx>
                      <w:txbxContent>
                        <w:p w14:paraId="07B9A6BA" w14:textId="77777777" w:rsidR="00042820" w:rsidRDefault="00042820">
                          <w:pPr>
                            <w:spacing w:before="19"/>
                            <w:ind w:left="20"/>
                            <w:rPr>
                              <w:b/>
                              <w:sz w:val="16"/>
                            </w:rPr>
                          </w:pPr>
                          <w:r>
                            <w:rPr>
                              <w:b/>
                              <w:sz w:val="16"/>
                            </w:rPr>
                            <w:t>The</w:t>
                          </w:r>
                          <w:r>
                            <w:rPr>
                              <w:b/>
                              <w:spacing w:val="-4"/>
                              <w:sz w:val="16"/>
                            </w:rPr>
                            <w:t xml:space="preserve"> </w:t>
                          </w:r>
                          <w:r>
                            <w:rPr>
                              <w:b/>
                              <w:sz w:val="16"/>
                            </w:rPr>
                            <w:t>University</w:t>
                          </w:r>
                          <w:r>
                            <w:rPr>
                              <w:b/>
                              <w:spacing w:val="-3"/>
                              <w:sz w:val="16"/>
                            </w:rPr>
                            <w:t xml:space="preserve"> </w:t>
                          </w:r>
                          <w:r>
                            <w:rPr>
                              <w:b/>
                              <w:sz w:val="16"/>
                            </w:rPr>
                            <w:t>of</w:t>
                          </w:r>
                          <w:r>
                            <w:rPr>
                              <w:b/>
                              <w:spacing w:val="8"/>
                              <w:sz w:val="16"/>
                            </w:rPr>
                            <w:t xml:space="preserve"> </w:t>
                          </w:r>
                          <w:r>
                            <w:rPr>
                              <w:b/>
                              <w:sz w:val="16"/>
                            </w:rPr>
                            <w:t>Chenab</w:t>
                          </w:r>
                          <w:r>
                            <w:rPr>
                              <w:b/>
                              <w:spacing w:val="6"/>
                              <w:sz w:val="16"/>
                            </w:rPr>
                            <w:t>, Gujrat</w:t>
                          </w:r>
                        </w:p>
                      </w:txbxContent>
                    </wps:txbx>
                    <wps:bodyPr wrap="square" lIns="0" tIns="0" rIns="0" bIns="0" rtlCol="0">
                      <a:noAutofit/>
                    </wps:bodyPr>
                  </wps:wsp>
                </a:graphicData>
              </a:graphic>
            </wp:anchor>
          </w:drawing>
        </mc:Choice>
        <mc:Fallback>
          <w:pict>
            <v:shapetype w14:anchorId="77402E6D" id="_x0000_t202" coordsize="21600,21600" o:spt="202" path="m,l,21600r21600,l21600,xe">
              <v:stroke joinstyle="miter"/>
              <v:path gradientshapeok="t" o:connecttype="rect"/>
            </v:shapetype>
            <v:shape id="Textbox 5" o:spid="_x0000_s1027" type="#_x0000_t202" style="position:absolute;left:0;text-align:left;margin-left:95.1pt;margin-top:764.75pt;width:165.4pt;height:11.2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PGblwEAACIDAAAOAAAAZHJzL2Uyb0RvYy54bWysUsGO0zAQvSPxD5bvNGnFQhU1XQErENIK&#10;kHb5ANexG4vYY2bcJv17xm7aIrghLvZ4Zvz83htv7ic/iKNBchBauVzUUpigoXNh38rvzx9fraWg&#10;pEKnBgimlSdD8n778sVmjI1ZQQ9DZ1AwSKBmjK3sU4pNVZHujVe0gGgCFy2gV4mPuK86VCOj+6Fa&#10;1fWbagTsIoI2RJx9OBfltuBba3T6ai2ZJIZWMrdUVizrLq/VdqOaParYOz3TUP/AwisX+NEr1INK&#10;ShzQ/QXlnUYgsGmhwVdgrdOmaGA1y/oPNU+9iqZoYXMoXm2i/wervxyf4jcUaXoPEw+wiKD4CPoH&#10;sTfVGKmZe7Kn1BB3Z6GTRZ93liD4Int7uvpppiQ0J1fLur5bc0lzbfl6tX57lw2vbrcjUvpkwIsc&#10;tBJ5XoWBOj5SOrdeWmYy5/czkzTtJuG6TJo7c2YH3Ym1jDzOVtLPg0IjxfA5sF959pcAL8HuEmAa&#10;PkD5IVlSgHeHBNYVAjfcmQAPokiYP02e9O/n0nX72ttfAAAA//8DAFBLAwQUAAYACAAAACEAIjXS&#10;PuAAAAANAQAADwAAAGRycy9kb3ducmV2LnhtbEyPwU7DMBBE70j8g7VI3KhdS6lIiFNVCE5IiDQc&#10;ODqxm1iN1yF22/D3bE9w29kdzb4pt4sf2dnO0QVUsF4JYBa7YBz2Cj6b14dHYDFpNHoMaBX82Ajb&#10;6vam1IUJF6zteZ96RiEYC61gSGkqOI/dYL2OqzBZpNshzF4nknPPzawvFO5HLoXYcK8d0odBT/Z5&#10;sN1xf/IKdl9Yv7jv9/ajPtSuaXKBb5ujUvd3y+4JWLJL+jPDFZ/QoSKmNpzQRDaSzoUkKw2ZzDNg&#10;ZMnkmuq111UmBfCq5P9bVL8AAAD//wMAUEsBAi0AFAAGAAgAAAAhALaDOJL+AAAA4QEAABMAAAAA&#10;AAAAAAAAAAAAAAAAAFtDb250ZW50X1R5cGVzXS54bWxQSwECLQAUAAYACAAAACEAOP0h/9YAAACU&#10;AQAACwAAAAAAAAAAAAAAAAAvAQAAX3JlbHMvLnJlbHNQSwECLQAUAAYACAAAACEAuSzxm5cBAAAi&#10;AwAADgAAAAAAAAAAAAAAAAAuAgAAZHJzL2Uyb0RvYy54bWxQSwECLQAUAAYACAAAACEAIjXSPuAA&#10;AAANAQAADwAAAAAAAAAAAAAAAADxAwAAZHJzL2Rvd25yZXYueG1sUEsFBgAAAAAEAAQA8wAAAP4E&#10;AAAAAA==&#10;" filled="f" stroked="f">
              <v:textbox inset="0,0,0,0">
                <w:txbxContent>
                  <w:p w14:paraId="07B9A6BA" w14:textId="77777777" w:rsidR="00042820" w:rsidRDefault="00042820">
                    <w:pPr>
                      <w:spacing w:before="19"/>
                      <w:ind w:left="20"/>
                      <w:rPr>
                        <w:b/>
                        <w:sz w:val="16"/>
                      </w:rPr>
                    </w:pPr>
                    <w:r>
                      <w:rPr>
                        <w:b/>
                        <w:sz w:val="16"/>
                      </w:rPr>
                      <w:t>The</w:t>
                    </w:r>
                    <w:r>
                      <w:rPr>
                        <w:b/>
                        <w:spacing w:val="-4"/>
                        <w:sz w:val="16"/>
                      </w:rPr>
                      <w:t xml:space="preserve"> </w:t>
                    </w:r>
                    <w:r>
                      <w:rPr>
                        <w:b/>
                        <w:sz w:val="16"/>
                      </w:rPr>
                      <w:t>University</w:t>
                    </w:r>
                    <w:r>
                      <w:rPr>
                        <w:b/>
                        <w:spacing w:val="-3"/>
                        <w:sz w:val="16"/>
                      </w:rPr>
                      <w:t xml:space="preserve"> </w:t>
                    </w:r>
                    <w:r>
                      <w:rPr>
                        <w:b/>
                        <w:sz w:val="16"/>
                      </w:rPr>
                      <w:t>of</w:t>
                    </w:r>
                    <w:r>
                      <w:rPr>
                        <w:b/>
                        <w:spacing w:val="8"/>
                        <w:sz w:val="16"/>
                      </w:rPr>
                      <w:t xml:space="preserve"> </w:t>
                    </w:r>
                    <w:r>
                      <w:rPr>
                        <w:b/>
                        <w:sz w:val="16"/>
                      </w:rPr>
                      <w:t>Chenab</w:t>
                    </w:r>
                    <w:r>
                      <w:rPr>
                        <w:b/>
                        <w:spacing w:val="6"/>
                        <w:sz w:val="16"/>
                      </w:rPr>
                      <w:t>, Gujrat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42B20" w14:textId="77777777" w:rsidR="00746510" w:rsidRDefault="00746510">
      <w:pPr>
        <w:spacing w:after="0" w:line="240" w:lineRule="auto"/>
      </w:pPr>
      <w:r>
        <w:separator/>
      </w:r>
    </w:p>
  </w:footnote>
  <w:footnote w:type="continuationSeparator" w:id="0">
    <w:p w14:paraId="65C26D94" w14:textId="77777777" w:rsidR="00746510" w:rsidRDefault="007465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6215" w14:textId="050FC2BE" w:rsidR="00DB7E0C" w:rsidRDefault="00042820" w:rsidP="00042820">
    <w:pPr>
      <w:pStyle w:val="Header"/>
      <w:pBdr>
        <w:bottom w:val="single" w:sz="4" w:space="16" w:color="BFBFBF"/>
      </w:pBdr>
      <w:tabs>
        <w:tab w:val="right" w:pos="9648"/>
      </w:tabs>
    </w:pPr>
    <w:r w:rsidRPr="00042820">
      <w:rPr>
        <w:noProof/>
        <w:color w:val="444444"/>
        <w:sz w:val="20"/>
      </w:rPr>
      <mc:AlternateContent>
        <mc:Choice Requires="wps">
          <w:drawing>
            <wp:anchor distT="0" distB="0" distL="0" distR="0" simplePos="0" relativeHeight="251657216" behindDoc="1" locked="0" layoutInCell="1" allowOverlap="1" wp14:anchorId="48AEA0BB" wp14:editId="062C8E1A">
              <wp:simplePos x="0" y="0"/>
              <wp:positionH relativeFrom="page">
                <wp:posOffset>1131887</wp:posOffset>
              </wp:positionH>
              <wp:positionV relativeFrom="page">
                <wp:posOffset>452204</wp:posOffset>
              </wp:positionV>
              <wp:extent cx="1866264"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66264" cy="194310"/>
                      </a:xfrm>
                      <a:prstGeom prst="rect">
                        <a:avLst/>
                      </a:prstGeom>
                    </wps:spPr>
                    <wps:txbx>
                      <w:txbxContent>
                        <w:p w14:paraId="213B8FFE" w14:textId="5B9069B1" w:rsidR="00042820" w:rsidRDefault="00042820">
                          <w:pPr>
                            <w:spacing w:before="10"/>
                            <w:ind w:left="20"/>
                            <w:rPr>
                              <w:b/>
                              <w:sz w:val="24"/>
                            </w:rPr>
                          </w:pPr>
                          <w:r>
                            <w:rPr>
                              <w:b/>
                              <w:sz w:val="24"/>
                            </w:rPr>
                            <w:t xml:space="preserve">Beaker Breakers Studio </w:t>
                          </w:r>
                        </w:p>
                      </w:txbxContent>
                    </wps:txbx>
                    <wps:bodyPr wrap="square" lIns="0" tIns="0" rIns="0" bIns="0" rtlCol="0">
                      <a:noAutofit/>
                    </wps:bodyPr>
                  </wps:wsp>
                </a:graphicData>
              </a:graphic>
            </wp:anchor>
          </w:drawing>
        </mc:Choice>
        <mc:Fallback>
          <w:pict>
            <v:shapetype w14:anchorId="48AEA0BB" id="_x0000_t202" coordsize="21600,21600" o:spt="202" path="m,l,21600r21600,l21600,xe">
              <v:stroke joinstyle="miter"/>
              <v:path gradientshapeok="t" o:connecttype="rect"/>
            </v:shapetype>
            <v:shape id="Textbox 3" o:spid="_x0000_s1026" type="#_x0000_t202" style="position:absolute;left:0;text-align:left;margin-left:89.1pt;margin-top:35.6pt;width:146.95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MzelQEAABsDAAAOAAAAZHJzL2Uyb0RvYy54bWysUsFu2zAMvQ/oPwi6N0rSIuiMOEXXYsOA&#10;YhvQ7QMUWYqNWaJGKrHz96NUJxm229ALTZnU43uPWt+PvhcHi9RBqOViNpfCBgNNF3a1/PH94/Wd&#10;FJR0aHQPwdbyaEneb67erYdY2SW00DcWBYMEqoZYyzalWClFprVe0wyiDVx0gF4nPuJONagHRve9&#10;Ws7nKzUANhHBWCL++/RalJuC75w16atzZJPoa8ncUolY4jZHtVnraoc6tp2ZaOj/YOF1F3joGepJ&#10;Jy322P0D5TuDQODSzIBX4FxnbNHAahbzv9S8tDraooXNoXi2id4O1nw5vMRvKNL4AUZeYBFB8RnM&#10;T2Jv1BCpmnqyp1QRd2eho0OfvyxB8EX29nj2045JmIx2t1otV7dSGK4t3t/eLIrh6nI7IqVPFrzI&#10;SS2R91UY6MMzpTxfV6eWiczr/MwkjduRW3K6hebIIgbeYy3p116jlaL/HNiovPRTgqdke0ow9Y9Q&#10;nkbWEuBhn8B1ZfIFd5rMGyiEpteSV/znuXRd3vTmNwAAAP//AwBQSwMEFAAGAAgAAAAhAJqHu+Lf&#10;AAAACgEAAA8AAABkcnMvZG93bnJldi54bWxMj8FOwzAQRO9I/IO1lbhROxFqQhqnqhCckBBpOHB0&#10;YjexGq9D7Lbh71lOcFqN5ml2ptwtbmQXMwfrUUKyFsAMdl5b7CV8NC/3ObAQFWo1ejQSvk2AXXV7&#10;U6pC+yvW5nKIPaMQDIWSMMQ4FZyHbjBOhbWfDJJ39LNTkeTccz2rK4W7kadCbLhTFunDoCbzNJju&#10;dDg7CftPrJ/t11v7Xh9r2zSPAl83JynvVst+CyyaJf7B8FufqkNFnVp/Rh3YSDrLU0IlZAldAh6y&#10;NAHWkiOSHHhV8v8Tqh8AAAD//wMAUEsBAi0AFAAGAAgAAAAhALaDOJL+AAAA4QEAABMAAAAAAAAA&#10;AAAAAAAAAAAAAFtDb250ZW50X1R5cGVzXS54bWxQSwECLQAUAAYACAAAACEAOP0h/9YAAACUAQAA&#10;CwAAAAAAAAAAAAAAAAAvAQAAX3JlbHMvLnJlbHNQSwECLQAUAAYACAAAACEAElTM3pUBAAAbAwAA&#10;DgAAAAAAAAAAAAAAAAAuAgAAZHJzL2Uyb0RvYy54bWxQSwECLQAUAAYACAAAACEAmoe74t8AAAAK&#10;AQAADwAAAAAAAAAAAAAAAADvAwAAZHJzL2Rvd25yZXYueG1sUEsFBgAAAAAEAAQA8wAAAPsEAAAA&#10;AA==&#10;" filled="f" stroked="f">
              <v:textbox inset="0,0,0,0">
                <w:txbxContent>
                  <w:p w14:paraId="213B8FFE" w14:textId="5B9069B1" w:rsidR="00042820" w:rsidRDefault="00042820">
                    <w:pPr>
                      <w:spacing w:before="10"/>
                      <w:ind w:left="20"/>
                      <w:rPr>
                        <w:b/>
                        <w:sz w:val="24"/>
                      </w:rPr>
                    </w:pPr>
                    <w:r>
                      <w:rPr>
                        <w:b/>
                        <w:sz w:val="24"/>
                      </w:rPr>
                      <w:t xml:space="preserve">Beaker Breakers Studio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4367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A526421"/>
    <w:multiLevelType w:val="multilevel"/>
    <w:tmpl w:val="46C6A988"/>
    <w:lvl w:ilvl="0">
      <w:start w:val="1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A192A7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E0D6EBF"/>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6098694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A4B7AE1"/>
    <w:multiLevelType w:val="multilevel"/>
    <w:tmpl w:val="C818DF84"/>
    <w:lvl w:ilvl="0">
      <w:start w:val="1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7B8F60A8"/>
    <w:multiLevelType w:val="multilevel"/>
    <w:tmpl w:val="6242D6B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2082368997">
    <w:abstractNumId w:val="8"/>
  </w:num>
  <w:num w:numId="2" w16cid:durableId="2098987032">
    <w:abstractNumId w:val="6"/>
  </w:num>
  <w:num w:numId="3" w16cid:durableId="779570358">
    <w:abstractNumId w:val="5"/>
  </w:num>
  <w:num w:numId="4" w16cid:durableId="598760852">
    <w:abstractNumId w:val="4"/>
  </w:num>
  <w:num w:numId="5" w16cid:durableId="1035277388">
    <w:abstractNumId w:val="7"/>
  </w:num>
  <w:num w:numId="6" w16cid:durableId="1724063037">
    <w:abstractNumId w:val="3"/>
  </w:num>
  <w:num w:numId="7" w16cid:durableId="1611401723">
    <w:abstractNumId w:val="2"/>
  </w:num>
  <w:num w:numId="8" w16cid:durableId="119998706">
    <w:abstractNumId w:val="1"/>
  </w:num>
  <w:num w:numId="9" w16cid:durableId="317074764">
    <w:abstractNumId w:val="0"/>
  </w:num>
  <w:num w:numId="10" w16cid:durableId="1210722926">
    <w:abstractNumId w:val="12"/>
  </w:num>
  <w:num w:numId="11" w16cid:durableId="1551384237">
    <w:abstractNumId w:val="11"/>
  </w:num>
  <w:num w:numId="12" w16cid:durableId="1269238196">
    <w:abstractNumId w:val="15"/>
  </w:num>
  <w:num w:numId="13" w16cid:durableId="1208449771">
    <w:abstractNumId w:val="13"/>
  </w:num>
  <w:num w:numId="14" w16cid:durableId="213784390">
    <w:abstractNumId w:val="9"/>
  </w:num>
  <w:num w:numId="15" w16cid:durableId="658656304">
    <w:abstractNumId w:val="10"/>
  </w:num>
  <w:num w:numId="16" w16cid:durableId="112840084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843"/>
    <w:rsid w:val="00014698"/>
    <w:rsid w:val="00034616"/>
    <w:rsid w:val="00042820"/>
    <w:rsid w:val="00046B49"/>
    <w:rsid w:val="0006063C"/>
    <w:rsid w:val="000819D8"/>
    <w:rsid w:val="000F3DFD"/>
    <w:rsid w:val="00105E47"/>
    <w:rsid w:val="0015074B"/>
    <w:rsid w:val="001601CD"/>
    <w:rsid w:val="00160C5D"/>
    <w:rsid w:val="001F2E4A"/>
    <w:rsid w:val="0029639D"/>
    <w:rsid w:val="00326F90"/>
    <w:rsid w:val="003D7A04"/>
    <w:rsid w:val="004344FD"/>
    <w:rsid w:val="004B56D6"/>
    <w:rsid w:val="005C56B9"/>
    <w:rsid w:val="006A2FFD"/>
    <w:rsid w:val="006B53DB"/>
    <w:rsid w:val="00746510"/>
    <w:rsid w:val="007628F4"/>
    <w:rsid w:val="008C6534"/>
    <w:rsid w:val="00960AED"/>
    <w:rsid w:val="009F4FA0"/>
    <w:rsid w:val="009F56C1"/>
    <w:rsid w:val="00A02BF9"/>
    <w:rsid w:val="00AA1D8D"/>
    <w:rsid w:val="00AD2504"/>
    <w:rsid w:val="00AE3D7C"/>
    <w:rsid w:val="00AE5290"/>
    <w:rsid w:val="00B47730"/>
    <w:rsid w:val="00B83767"/>
    <w:rsid w:val="00C20839"/>
    <w:rsid w:val="00C67716"/>
    <w:rsid w:val="00CB0664"/>
    <w:rsid w:val="00D52350"/>
    <w:rsid w:val="00D70C90"/>
    <w:rsid w:val="00DB7E0C"/>
    <w:rsid w:val="00E67343"/>
    <w:rsid w:val="00E801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1430E9"/>
  <w14:defaultImageDpi w14:val="300"/>
  <w15:docId w15:val="{C1E82345-12BC-44A4-A135-CB21505BE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8" w:lineRule="auto"/>
      <w:jc w:val="both"/>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05E47"/>
    <w:pPr>
      <w:spacing w:after="100"/>
    </w:pPr>
  </w:style>
  <w:style w:type="paragraph" w:styleId="TOC2">
    <w:name w:val="toc 2"/>
    <w:basedOn w:val="Normal"/>
    <w:next w:val="Normal"/>
    <w:autoRedefine/>
    <w:uiPriority w:val="39"/>
    <w:unhideWhenUsed/>
    <w:rsid w:val="000819D8"/>
    <w:pPr>
      <w:tabs>
        <w:tab w:val="right" w:leader="dot" w:pos="9638"/>
      </w:tabs>
      <w:spacing w:after="100"/>
      <w:ind w:left="210"/>
    </w:pPr>
    <w:rPr>
      <w:rFonts w:asciiTheme="majorBidi" w:hAnsiTheme="majorBidi" w:cstheme="majorBidi"/>
      <w:noProof/>
      <w:sz w:val="24"/>
      <w:szCs w:val="24"/>
    </w:rPr>
  </w:style>
  <w:style w:type="character" w:styleId="Hyperlink">
    <w:name w:val="Hyperlink"/>
    <w:basedOn w:val="DefaultParagraphFont"/>
    <w:uiPriority w:val="99"/>
    <w:unhideWhenUsed/>
    <w:rsid w:val="00105E47"/>
    <w:rPr>
      <w:color w:val="0000FF" w:themeColor="hyperlink"/>
      <w:u w:val="single"/>
    </w:rPr>
  </w:style>
  <w:style w:type="paragraph" w:styleId="TableofFigures">
    <w:name w:val="table of figures"/>
    <w:basedOn w:val="Normal"/>
    <w:next w:val="Normal"/>
    <w:uiPriority w:val="99"/>
    <w:unhideWhenUsed/>
    <w:rsid w:val="00AE529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2410</TotalTime>
  <Pages>35</Pages>
  <Words>8322</Words>
  <Characters>47441</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55652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Rabail Mehboob</cp:lastModifiedBy>
  <cp:revision>11</cp:revision>
  <dcterms:created xsi:type="dcterms:W3CDTF">2013-12-23T23:15:00Z</dcterms:created>
  <dcterms:modified xsi:type="dcterms:W3CDTF">2026-10-08T15:56:00Z</dcterms:modified>
  <cp:category/>
</cp:coreProperties>
</file>