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C6504" w14:textId="77777777" w:rsidR="00B47515" w:rsidRDefault="00B47515" w:rsidP="00696F9D">
      <w:pPr>
        <w:pStyle w:val="Heading1"/>
      </w:pPr>
      <w:r>
        <w:t>Region of Interest</w:t>
      </w:r>
    </w:p>
    <w:p w14:paraId="490C4FE6" w14:textId="77777777" w:rsidR="00B47515" w:rsidRDefault="00B47515" w:rsidP="00B47515">
      <w:r w:rsidRPr="00A66D41">
        <w:t xml:space="preserve">In digital image processing and puzzle-solving applications, analyzing the boundaries of fragmented or torn pieces is crucial for accurate reassembly. This report describes an automated pipeline developed in Python using the OpenCV and NumPy libraries. The primary objective of this algorithm is to extract individual image fragments, isolate their precise structural boundaries, filter out image border artifacts, and dynamically identify which sides of the piece contain the "torn edges" or </w:t>
      </w:r>
      <w:r w:rsidRPr="00A66D41">
        <w:rPr>
          <w:b/>
          <w:bCs/>
        </w:rPr>
        <w:t>Regions of Interest (ROI)</w:t>
      </w:r>
      <w:r w:rsidRPr="00A66D41">
        <w:t>.</w:t>
      </w:r>
    </w:p>
    <w:p w14:paraId="786217B9" w14:textId="77777777" w:rsidR="00B47515" w:rsidRPr="00A66D41" w:rsidRDefault="00B47515" w:rsidP="00B47515">
      <w:pPr>
        <w:pStyle w:val="Heading1"/>
      </w:pPr>
      <w:r w:rsidRPr="00A66D41">
        <w:t>2. Methodology &amp; Algorithm Workflow</w:t>
      </w:r>
    </w:p>
    <w:p w14:paraId="663506FF" w14:textId="77777777" w:rsidR="00B47515" w:rsidRPr="00A66D41" w:rsidRDefault="00B47515" w:rsidP="00B47515">
      <w:r w:rsidRPr="00A66D41">
        <w:t>The developed system processes each image piece sequentially through a multi-stage image processing pipeline. The core steps are detailed below:</w:t>
      </w:r>
    </w:p>
    <w:p w14:paraId="1B5A48F8" w14:textId="77777777" w:rsidR="00B47515" w:rsidRPr="00A66D41" w:rsidRDefault="00B47515" w:rsidP="00B47515">
      <w:pPr>
        <w:pStyle w:val="Heading2"/>
      </w:pPr>
      <w:r w:rsidRPr="00A66D41">
        <w:t>2.1 Preprocessing and Mask Generation</w:t>
      </w:r>
    </w:p>
    <w:p w14:paraId="71AE0DE2" w14:textId="77777777" w:rsidR="00B47515" w:rsidRPr="00A66D41" w:rsidRDefault="00B47515" w:rsidP="00B47515">
      <w:pPr>
        <w:numPr>
          <w:ilvl w:val="0"/>
          <w:numId w:val="1"/>
        </w:numPr>
      </w:pPr>
      <w:r w:rsidRPr="00A66D41">
        <w:rPr>
          <w:b/>
          <w:bCs/>
        </w:rPr>
        <w:t>Color Space Conversion:</w:t>
      </w:r>
      <w:r w:rsidRPr="00A66D41">
        <w:t xml:space="preserve"> Each input piece is first converted from the BGR color space to Grayscale using cv2.cvtColor.</w:t>
      </w:r>
    </w:p>
    <w:p w14:paraId="3D57955B" w14:textId="77777777" w:rsidR="00B47515" w:rsidRPr="00A66D41" w:rsidRDefault="00B47515" w:rsidP="00B47515">
      <w:pPr>
        <w:numPr>
          <w:ilvl w:val="0"/>
          <w:numId w:val="1"/>
        </w:numPr>
      </w:pPr>
      <w:r w:rsidRPr="00A66D41">
        <w:rPr>
          <w:b/>
          <w:bCs/>
        </w:rPr>
        <w:t>Thresholding:</w:t>
      </w:r>
      <w:r w:rsidRPr="00A66D41">
        <w:t xml:space="preserve"> A binary mask (local_mask) is generated using global thresholding. Any pixel with an intensity greater than 1 is treated as part of the valid object, effectively separating the piece from its black background.</w:t>
      </w:r>
    </w:p>
    <w:p w14:paraId="6409A071" w14:textId="77777777" w:rsidR="00B47515" w:rsidRPr="00A66D41" w:rsidRDefault="00B47515" w:rsidP="00B47515">
      <w:pPr>
        <w:pStyle w:val="Heading2"/>
      </w:pPr>
      <w:r w:rsidRPr="00A66D41">
        <w:t>2.2 Boundary Extraction</w:t>
      </w:r>
    </w:p>
    <w:p w14:paraId="605D0DD4" w14:textId="77777777" w:rsidR="00B47515" w:rsidRPr="00A66D41" w:rsidRDefault="00B47515" w:rsidP="00B47515">
      <w:pPr>
        <w:numPr>
          <w:ilvl w:val="0"/>
          <w:numId w:val="2"/>
        </w:numPr>
      </w:pPr>
      <w:r w:rsidRPr="00A66D41">
        <w:rPr>
          <w:b/>
          <w:bCs/>
        </w:rPr>
        <w:t>Contour Detection:</w:t>
      </w:r>
      <w:r w:rsidRPr="00A66D41">
        <w:t xml:space="preserve"> The algorithm utilizes cv2.findContours with the RETR_EXTERNAL flag to find the outermost boundary of the piece.</w:t>
      </w:r>
    </w:p>
    <w:p w14:paraId="6CE864BD" w14:textId="77777777" w:rsidR="00B47515" w:rsidRPr="00A66D41" w:rsidRDefault="00B47515" w:rsidP="00B47515">
      <w:pPr>
        <w:numPr>
          <w:ilvl w:val="0"/>
          <w:numId w:val="2"/>
        </w:numPr>
      </w:pPr>
      <w:r w:rsidRPr="00A66D41">
        <w:rPr>
          <w:b/>
          <w:bCs/>
        </w:rPr>
        <w:t>Thin Boundary Drawing:</w:t>
      </w:r>
      <w:r w:rsidRPr="00A66D41">
        <w:t xml:space="preserve"> A blank canvas (thin_boundary) is created, and the detected contour is drawn with a thickness of exactly 1 pixel. This gives a highly precise, single-pixel wide outline of the piece.</w:t>
      </w:r>
    </w:p>
    <w:p w14:paraId="2A6DA7FD" w14:textId="77777777" w:rsidR="00B47515" w:rsidRPr="00A66D41" w:rsidRDefault="00B47515" w:rsidP="00B47515">
      <w:pPr>
        <w:pStyle w:val="Heading2"/>
      </w:pPr>
      <w:r w:rsidRPr="00A66D41">
        <w:t>2.3 Border Artifact Elimination (Edge Cleaning)</w:t>
      </w:r>
    </w:p>
    <w:p w14:paraId="4BD25C2B" w14:textId="77777777" w:rsidR="00B47515" w:rsidRPr="00A66D41" w:rsidRDefault="00B47515" w:rsidP="00B47515">
      <w:r w:rsidRPr="00A66D41">
        <w:t>When image pieces are cropped, their outer boundaries often touch the absolute edges of the image frame. To ensure the algorithm only analyzes the actual structural edges and not the artificial frame boundaries:</w:t>
      </w:r>
    </w:p>
    <w:p w14:paraId="6026AD7E" w14:textId="77777777" w:rsidR="00B47515" w:rsidRPr="00A66D41" w:rsidRDefault="00B47515" w:rsidP="00B47515">
      <w:pPr>
        <w:numPr>
          <w:ilvl w:val="0"/>
          <w:numId w:val="3"/>
        </w:numPr>
      </w:pPr>
      <w:r w:rsidRPr="00A66D41">
        <w:t>A border_mask is created by drawing a solid rectangle slightly inset from the frame edges (using a 1-pixel margin).</w:t>
      </w:r>
    </w:p>
    <w:p w14:paraId="46DAACBD" w14:textId="77777777" w:rsidR="00B47515" w:rsidRPr="00A66D41" w:rsidRDefault="00B47515" w:rsidP="00B47515">
      <w:pPr>
        <w:numPr>
          <w:ilvl w:val="0"/>
          <w:numId w:val="3"/>
        </w:numPr>
      </w:pPr>
      <w:r w:rsidRPr="00A66D41">
        <w:lastRenderedPageBreak/>
        <w:t xml:space="preserve">A bitwise </w:t>
      </w:r>
      <w:r w:rsidRPr="00A66D41">
        <w:rPr>
          <w:b/>
          <w:bCs/>
        </w:rPr>
        <w:t>AND</w:t>
      </w:r>
      <w:r w:rsidRPr="00A66D41">
        <w:t xml:space="preserve"> operation is performed between the thin_boundary and the border_mask. This effectively clips away any boundary pixels that lie directly on the extreme outer border of the image grid, resulting in a clean_torn_edge_mask.</w:t>
      </w:r>
    </w:p>
    <w:p w14:paraId="4E21B310" w14:textId="77777777" w:rsidR="00B47515" w:rsidRPr="00A66D41" w:rsidRDefault="00B47515" w:rsidP="00B47515">
      <w:pPr>
        <w:pStyle w:val="Heading2"/>
      </w:pPr>
      <w:r w:rsidRPr="00A66D41">
        <w:t>2.4 Morphological Enhancement &amp; Visualization</w:t>
      </w:r>
    </w:p>
    <w:p w14:paraId="7DDF55EF" w14:textId="77777777" w:rsidR="00B47515" w:rsidRPr="00A66D41" w:rsidRDefault="00B47515" w:rsidP="00B47515">
      <w:pPr>
        <w:numPr>
          <w:ilvl w:val="0"/>
          <w:numId w:val="4"/>
        </w:numPr>
      </w:pPr>
      <w:r w:rsidRPr="00A66D41">
        <w:rPr>
          <w:b/>
          <w:bCs/>
        </w:rPr>
        <w:t>Dilation:</w:t>
      </w:r>
      <w:r w:rsidRPr="00A66D41">
        <w:t xml:space="preserve"> To make the isolated torn edges more prominent for analysis and visualization, the mask is dilated using a </w:t>
      </w:r>
      <m:oMath>
        <m:r>
          <w:rPr>
            <w:rFonts w:ascii="Cambria Math" w:hAnsi="Cambria Math"/>
          </w:rPr>
          <m:t>2×2</m:t>
        </m:r>
      </m:oMath>
      <w:r w:rsidRPr="00A66D41">
        <w:t xml:space="preserve"> pixel kernel.</w:t>
      </w:r>
    </w:p>
    <w:p w14:paraId="7BF0ABF4" w14:textId="77777777" w:rsidR="00B47515" w:rsidRPr="00A66D41" w:rsidRDefault="00B47515" w:rsidP="00B47515">
      <w:pPr>
        <w:numPr>
          <w:ilvl w:val="0"/>
          <w:numId w:val="4"/>
        </w:numPr>
      </w:pPr>
      <w:r w:rsidRPr="00A66D41">
        <w:rPr>
          <w:b/>
          <w:bCs/>
        </w:rPr>
        <w:t>ROI Visualization:</w:t>
      </w:r>
      <w:r w:rsidRPr="00A66D41">
        <w:t xml:space="preserve"> A visualization matrix (tear_feature_roi) is generated where the entire background is filled with solid Red [0, 0, 255], and the identified clean torn edge pixels are highlighted in crisp White [255, 255, 255].</w:t>
      </w:r>
    </w:p>
    <w:p w14:paraId="5B01B2D7" w14:textId="77777777" w:rsidR="00B47515" w:rsidRPr="00A66D41" w:rsidRDefault="00B47515" w:rsidP="00B47515">
      <w:pPr>
        <w:pStyle w:val="Heading1"/>
      </w:pPr>
      <w:r w:rsidRPr="00A66D41">
        <w:t>3. Dynamic Side-by-Side ROI Analysis</w:t>
      </w:r>
    </w:p>
    <w:p w14:paraId="6B36BE0A" w14:textId="77777777" w:rsidR="00B47515" w:rsidRPr="00A66D41" w:rsidRDefault="00B47515" w:rsidP="00B47515">
      <w:r w:rsidRPr="00A66D41">
        <w:t>To determine exactly where the torn edges are located, the algorithm divides the image space into spatial zones based on percentage thresholds (20% margins from each edge). It evaluates the presence of white pixels (value 255) in the clean_torn_edge_mask within these zones: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5179"/>
        <w:gridCol w:w="2025"/>
      </w:tblGrid>
      <w:tr w:rsidR="00B47515" w:rsidRPr="00A66D41" w14:paraId="6B067F87" w14:textId="77777777" w:rsidTr="00B15B5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580F7" w14:textId="77777777" w:rsidR="00B47515" w:rsidRPr="00A66D41" w:rsidRDefault="00B47515" w:rsidP="00B15B51">
            <w:r w:rsidRPr="00A66D41">
              <w:rPr>
                <w:b/>
                <w:bCs/>
              </w:rPr>
              <w:t>Side Target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15CF8" w14:textId="77777777" w:rsidR="00B47515" w:rsidRPr="00A66D41" w:rsidRDefault="00B47515" w:rsidP="00B15B51">
            <w:r w:rsidRPr="00A66D41">
              <w:rPr>
                <w:b/>
                <w:bCs/>
              </w:rPr>
              <w:t>Spatial Evaluation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87CBF" w14:textId="77777777" w:rsidR="00B47515" w:rsidRPr="00A66D41" w:rsidRDefault="00B47515" w:rsidP="00B15B51">
            <w:r w:rsidRPr="00A66D41">
              <w:rPr>
                <w:b/>
                <w:bCs/>
              </w:rPr>
              <w:t>Logic Condition</w:t>
            </w:r>
          </w:p>
        </w:tc>
      </w:tr>
      <w:tr w:rsidR="00B47515" w:rsidRPr="00A66D41" w14:paraId="39512CBC" w14:textId="77777777" w:rsidTr="00B15B5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75D91" w14:textId="77777777" w:rsidR="00B47515" w:rsidRPr="00A66D41" w:rsidRDefault="00B47515" w:rsidP="00B15B51">
            <w:r w:rsidRPr="00A66D41">
              <w:rPr>
                <w:b/>
                <w:bCs/>
              </w:rPr>
              <w:t>Top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D89DF" w14:textId="77777777" w:rsidR="00B47515" w:rsidRPr="00A66D41" w:rsidRDefault="00B47515" w:rsidP="00B15B51">
            <w:r w:rsidRPr="00A66D41">
              <w:t xml:space="preserve">From row </w:t>
            </w:r>
            <m:oMath>
              <m:r>
                <w:rPr>
                  <w:rFonts w:ascii="Cambria Math" w:hAnsi="Cambria Math"/>
                </w:rPr>
                <m:t>0</m:t>
              </m:r>
            </m:oMath>
            <w:r w:rsidRPr="00A66D41">
              <w:t xml:space="preserve"> to </w:t>
            </w:r>
            <m:oMath>
              <m:r>
                <w:rPr>
                  <w:rFonts w:ascii="Cambria Math" w:hAnsi="Cambria Math"/>
                </w:rPr>
                <m:t>20%</m:t>
              </m:r>
            </m:oMath>
            <w:r w:rsidRPr="00A66D41">
              <w:t xml:space="preserve"> of image height (</w:t>
            </w:r>
            <m:oMath>
              <m:r>
                <w:rPr>
                  <w:rFonts w:ascii="Cambria Math" w:hAnsi="Cambria Math"/>
                </w:rPr>
                <m:t>h×0.2</m:t>
              </m:r>
            </m:oMath>
            <w:r w:rsidRPr="00A66D4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F1624" w14:textId="77777777" w:rsidR="00B47515" w:rsidRPr="00A66D41" w:rsidRDefault="00B47515" w:rsidP="00B15B51">
            <w:r w:rsidRPr="00A66D41">
              <w:t>Any pixel == 255</w:t>
            </w:r>
          </w:p>
        </w:tc>
      </w:tr>
      <w:tr w:rsidR="00B47515" w:rsidRPr="00A66D41" w14:paraId="1E56BFB9" w14:textId="77777777" w:rsidTr="00B15B5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DF0F9" w14:textId="77777777" w:rsidR="00B47515" w:rsidRPr="00A66D41" w:rsidRDefault="00B47515" w:rsidP="00B15B51">
            <w:r w:rsidRPr="00A66D41">
              <w:rPr>
                <w:b/>
                <w:bCs/>
              </w:rPr>
              <w:t>Bottom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28800" w14:textId="77777777" w:rsidR="00B47515" w:rsidRPr="00A66D41" w:rsidRDefault="00B47515" w:rsidP="00B15B51">
            <w:r w:rsidRPr="00A66D41">
              <w:t xml:space="preserve">From row </w:t>
            </w:r>
            <m:oMath>
              <m:r>
                <w:rPr>
                  <w:rFonts w:ascii="Cambria Math" w:hAnsi="Cambria Math"/>
                </w:rPr>
                <m:t>80%</m:t>
              </m:r>
            </m:oMath>
            <w:r w:rsidRPr="00A66D41">
              <w:t xml:space="preserve"> (</w:t>
            </w:r>
            <m:oMath>
              <m:r>
                <w:rPr>
                  <w:rFonts w:ascii="Cambria Math" w:hAnsi="Cambria Math"/>
                </w:rPr>
                <m:t>h×0.8</m:t>
              </m:r>
            </m:oMath>
            <w:r w:rsidRPr="00A66D41">
              <w:t>) to total height (</w:t>
            </w:r>
            <m:oMath>
              <m:r>
                <w:rPr>
                  <w:rFonts w:ascii="Cambria Math" w:hAnsi="Cambria Math"/>
                </w:rPr>
                <m:t>h</m:t>
              </m:r>
            </m:oMath>
            <w:r w:rsidRPr="00A66D4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85877" w14:textId="77777777" w:rsidR="00B47515" w:rsidRPr="00A66D41" w:rsidRDefault="00B47515" w:rsidP="00B15B51">
            <w:r w:rsidRPr="00A66D41">
              <w:t>Any pixel == 255</w:t>
            </w:r>
          </w:p>
        </w:tc>
      </w:tr>
      <w:tr w:rsidR="00B47515" w:rsidRPr="00A66D41" w14:paraId="623FC641" w14:textId="77777777" w:rsidTr="00B15B5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5E4AB" w14:textId="77777777" w:rsidR="00B47515" w:rsidRPr="00A66D41" w:rsidRDefault="00B47515" w:rsidP="00B15B51">
            <w:r w:rsidRPr="00A66D41">
              <w:rPr>
                <w:b/>
                <w:bCs/>
              </w:rPr>
              <w:t>Left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21A09" w14:textId="77777777" w:rsidR="00B47515" w:rsidRPr="00A66D41" w:rsidRDefault="00B47515" w:rsidP="00B15B51">
            <w:r w:rsidRPr="00A66D41">
              <w:t xml:space="preserve">From column </w:t>
            </w:r>
            <m:oMath>
              <m:r>
                <w:rPr>
                  <w:rFonts w:ascii="Cambria Math" w:hAnsi="Cambria Math"/>
                </w:rPr>
                <m:t>0</m:t>
              </m:r>
            </m:oMath>
            <w:r w:rsidRPr="00A66D41">
              <w:t xml:space="preserve"> to </w:t>
            </w:r>
            <m:oMath>
              <m:r>
                <w:rPr>
                  <w:rFonts w:ascii="Cambria Math" w:hAnsi="Cambria Math"/>
                </w:rPr>
                <m:t>20%</m:t>
              </m:r>
            </m:oMath>
            <w:r w:rsidRPr="00A66D41">
              <w:t xml:space="preserve"> of image width (</w:t>
            </w:r>
            <m:oMath>
              <m:r>
                <w:rPr>
                  <w:rFonts w:ascii="Cambria Math" w:hAnsi="Cambria Math"/>
                </w:rPr>
                <m:t>w×0.2</m:t>
              </m:r>
            </m:oMath>
            <w:r w:rsidRPr="00A66D4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DA1A9" w14:textId="77777777" w:rsidR="00B47515" w:rsidRPr="00A66D41" w:rsidRDefault="00B47515" w:rsidP="00B15B51">
            <w:r w:rsidRPr="00A66D41">
              <w:t>Any pixel == 255</w:t>
            </w:r>
          </w:p>
        </w:tc>
      </w:tr>
      <w:tr w:rsidR="00B47515" w:rsidRPr="00A66D41" w14:paraId="284711B0" w14:textId="77777777" w:rsidTr="00B15B5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5A11A" w14:textId="77777777" w:rsidR="00B47515" w:rsidRPr="00A66D41" w:rsidRDefault="00B47515" w:rsidP="00B15B51">
            <w:r w:rsidRPr="00A66D41">
              <w:rPr>
                <w:b/>
                <w:bCs/>
              </w:rPr>
              <w:t>Right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23517" w14:textId="77777777" w:rsidR="00B47515" w:rsidRPr="00A66D41" w:rsidRDefault="00B47515" w:rsidP="00B15B51">
            <w:r w:rsidRPr="00A66D41">
              <w:t xml:space="preserve">From column </w:t>
            </w:r>
            <m:oMath>
              <m:r>
                <w:rPr>
                  <w:rFonts w:ascii="Cambria Math" w:hAnsi="Cambria Math"/>
                </w:rPr>
                <m:t>80%</m:t>
              </m:r>
            </m:oMath>
            <w:r w:rsidRPr="00A66D41">
              <w:t xml:space="preserve"> (</w:t>
            </w:r>
            <m:oMath>
              <m:r>
                <w:rPr>
                  <w:rFonts w:ascii="Cambria Math" w:hAnsi="Cambria Math"/>
                </w:rPr>
                <m:t>w×0.8</m:t>
              </m:r>
            </m:oMath>
            <w:r w:rsidRPr="00A66D41">
              <w:t>) to total width (</w:t>
            </w:r>
            <m:oMath>
              <m:r>
                <w:rPr>
                  <w:rFonts w:ascii="Cambria Math" w:hAnsi="Cambria Math"/>
                </w:rPr>
                <m:t>w</m:t>
              </m:r>
            </m:oMath>
            <w:r w:rsidRPr="00A66D4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B9A9B" w14:textId="77777777" w:rsidR="00B47515" w:rsidRPr="00A66D41" w:rsidRDefault="00B47515" w:rsidP="00B15B51">
            <w:r w:rsidRPr="00A66D41">
              <w:t>Any pixel == 255</w:t>
            </w:r>
          </w:p>
        </w:tc>
      </w:tr>
    </w:tbl>
    <w:p w14:paraId="497E5DA3" w14:textId="77777777" w:rsidR="00B47515" w:rsidRPr="00A66D41" w:rsidRDefault="00B47515" w:rsidP="00B47515">
      <w:r w:rsidRPr="00A66D41">
        <w:t>If white pixels are detected within any of these specified regions, that specific direction is flagged and recorded as an active ROI side.</w:t>
      </w:r>
    </w:p>
    <w:p w14:paraId="0FDB01BF" w14:textId="77777777" w:rsidR="00B47515" w:rsidRPr="00A66D41" w:rsidRDefault="00B47515" w:rsidP="00B47515">
      <w:pPr>
        <w:pStyle w:val="Heading1"/>
      </w:pPr>
      <w:r w:rsidRPr="00A66D41">
        <w:t>4. Key Features &amp; Achievements</w:t>
      </w:r>
    </w:p>
    <w:p w14:paraId="5FDEB375" w14:textId="77777777" w:rsidR="00B47515" w:rsidRPr="00A66D41" w:rsidRDefault="00B47515" w:rsidP="00B47515">
      <w:pPr>
        <w:numPr>
          <w:ilvl w:val="0"/>
          <w:numId w:val="5"/>
        </w:numPr>
      </w:pPr>
      <w:r w:rsidRPr="00A66D41">
        <w:rPr>
          <w:b/>
          <w:bCs/>
        </w:rPr>
        <w:t>Automated Background Separation:</w:t>
      </w:r>
      <w:r w:rsidRPr="00A66D41">
        <w:t xml:space="preserve"> Successfully isolates irregular shapes from the background.</w:t>
      </w:r>
    </w:p>
    <w:p w14:paraId="7D977CBF" w14:textId="77777777" w:rsidR="00B47515" w:rsidRPr="00A66D41" w:rsidRDefault="00B47515" w:rsidP="00B47515">
      <w:pPr>
        <w:numPr>
          <w:ilvl w:val="0"/>
          <w:numId w:val="5"/>
        </w:numPr>
      </w:pPr>
      <w:r w:rsidRPr="00A66D41">
        <w:rPr>
          <w:b/>
          <w:bCs/>
        </w:rPr>
        <w:t>Noise and Frame Filtering:</w:t>
      </w:r>
      <w:r w:rsidRPr="00A66D41">
        <w:t xml:space="preserve"> The 1-pixel margin clipping prevents image frame borders from being falsely detected as actual piece features.</w:t>
      </w:r>
    </w:p>
    <w:p w14:paraId="3799A525" w14:textId="77777777" w:rsidR="00B47515" w:rsidRPr="00A66D41" w:rsidRDefault="00B47515" w:rsidP="00B47515">
      <w:pPr>
        <w:numPr>
          <w:ilvl w:val="0"/>
          <w:numId w:val="5"/>
        </w:numPr>
      </w:pPr>
      <w:r w:rsidRPr="00A66D41">
        <w:rPr>
          <w:b/>
          <w:bCs/>
        </w:rPr>
        <w:lastRenderedPageBreak/>
        <w:t>Directional Awareness:</w:t>
      </w:r>
      <w:r w:rsidRPr="00A66D41">
        <w:t xml:space="preserve"> Accurately classifies whether a piece has structural features on its Top, Bottom, Left, or Right sides.</w:t>
      </w:r>
    </w:p>
    <w:p w14:paraId="1C615CBA" w14:textId="77777777" w:rsidR="00B47515" w:rsidRPr="00A66D41" w:rsidRDefault="00B47515" w:rsidP="00B47515">
      <w:pPr>
        <w:numPr>
          <w:ilvl w:val="0"/>
          <w:numId w:val="5"/>
        </w:numPr>
      </w:pPr>
      <w:r w:rsidRPr="00A66D41">
        <w:rPr>
          <w:b/>
          <w:bCs/>
        </w:rPr>
        <w:t>Visual Verification:</w:t>
      </w:r>
      <w:r w:rsidRPr="00A66D41">
        <w:t xml:space="preserve"> Generates clear, high-contrast plots for human verification, mapping the precise continuous sharp ROI.</w:t>
      </w:r>
    </w:p>
    <w:p w14:paraId="5E2F0EB4" w14:textId="77777777" w:rsidR="00B47515" w:rsidRPr="00A66D41" w:rsidRDefault="00B47515" w:rsidP="00B47515">
      <w:pPr>
        <w:pStyle w:val="Heading1"/>
      </w:pPr>
      <w:r w:rsidRPr="00A66D41">
        <w:t>5. Conclusion</w:t>
      </w:r>
    </w:p>
    <w:p w14:paraId="7F69301C" w14:textId="35ED8563" w:rsidR="00FC644C" w:rsidRDefault="00B47515" w:rsidP="00B47515">
      <w:r w:rsidRPr="00A66D41">
        <w:t>The implemented script provides a robust framework for identifying the regions of interest on torn paper or image fragments. By isolating the boundaries and categorizing them into directional zones, this algorithm provides the essential foundational data needed for automated edge-matching, jigsaw puzzle solving, or forensic document reconstruction systems.</w:t>
      </w:r>
    </w:p>
    <w:p w14:paraId="7E2D6D24" w14:textId="77777777" w:rsidR="00966245" w:rsidRPr="00B47515" w:rsidRDefault="00966245" w:rsidP="00B47515"/>
    <w:sectPr w:rsidR="00966245" w:rsidRPr="00B47515" w:rsidSect="00B475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A498F"/>
    <w:multiLevelType w:val="multilevel"/>
    <w:tmpl w:val="4AA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BE0C57"/>
    <w:multiLevelType w:val="multilevel"/>
    <w:tmpl w:val="10E2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902F41"/>
    <w:multiLevelType w:val="multilevel"/>
    <w:tmpl w:val="FAF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C10630"/>
    <w:multiLevelType w:val="multilevel"/>
    <w:tmpl w:val="FFA2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867F88"/>
    <w:multiLevelType w:val="multilevel"/>
    <w:tmpl w:val="D4E4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9702034">
    <w:abstractNumId w:val="1"/>
  </w:num>
  <w:num w:numId="2" w16cid:durableId="44837564">
    <w:abstractNumId w:val="4"/>
  </w:num>
  <w:num w:numId="3" w16cid:durableId="1799493848">
    <w:abstractNumId w:val="0"/>
  </w:num>
  <w:num w:numId="4" w16cid:durableId="857232875">
    <w:abstractNumId w:val="2"/>
  </w:num>
  <w:num w:numId="5" w16cid:durableId="10000394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4C"/>
    <w:rsid w:val="00205F72"/>
    <w:rsid w:val="002D461F"/>
    <w:rsid w:val="003C2165"/>
    <w:rsid w:val="00696F9D"/>
    <w:rsid w:val="00966245"/>
    <w:rsid w:val="00B47515"/>
    <w:rsid w:val="00FC6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1AF85"/>
  <w15:chartTrackingRefBased/>
  <w15:docId w15:val="{00F536A0-4C58-4654-932C-D99988857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515"/>
  </w:style>
  <w:style w:type="paragraph" w:styleId="Heading1">
    <w:name w:val="heading 1"/>
    <w:basedOn w:val="Normal"/>
    <w:next w:val="Normal"/>
    <w:link w:val="Heading1Char"/>
    <w:uiPriority w:val="9"/>
    <w:qFormat/>
    <w:rsid w:val="00FC64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64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64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64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64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64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64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64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64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4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64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64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64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64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64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64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64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644C"/>
    <w:rPr>
      <w:rFonts w:eastAsiaTheme="majorEastAsia" w:cstheme="majorBidi"/>
      <w:color w:val="272727" w:themeColor="text1" w:themeTint="D8"/>
    </w:rPr>
  </w:style>
  <w:style w:type="paragraph" w:styleId="Title">
    <w:name w:val="Title"/>
    <w:basedOn w:val="Normal"/>
    <w:next w:val="Normal"/>
    <w:link w:val="TitleChar"/>
    <w:uiPriority w:val="10"/>
    <w:qFormat/>
    <w:rsid w:val="00FC6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4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4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64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644C"/>
    <w:pPr>
      <w:spacing w:before="160"/>
      <w:jc w:val="center"/>
    </w:pPr>
    <w:rPr>
      <w:i/>
      <w:iCs/>
      <w:color w:val="404040" w:themeColor="text1" w:themeTint="BF"/>
    </w:rPr>
  </w:style>
  <w:style w:type="character" w:customStyle="1" w:styleId="QuoteChar">
    <w:name w:val="Quote Char"/>
    <w:basedOn w:val="DefaultParagraphFont"/>
    <w:link w:val="Quote"/>
    <w:uiPriority w:val="29"/>
    <w:rsid w:val="00FC644C"/>
    <w:rPr>
      <w:i/>
      <w:iCs/>
      <w:color w:val="404040" w:themeColor="text1" w:themeTint="BF"/>
    </w:rPr>
  </w:style>
  <w:style w:type="paragraph" w:styleId="ListParagraph">
    <w:name w:val="List Paragraph"/>
    <w:basedOn w:val="Normal"/>
    <w:uiPriority w:val="34"/>
    <w:qFormat/>
    <w:rsid w:val="00FC644C"/>
    <w:pPr>
      <w:ind w:left="720"/>
      <w:contextualSpacing/>
    </w:pPr>
  </w:style>
  <w:style w:type="character" w:styleId="IntenseEmphasis">
    <w:name w:val="Intense Emphasis"/>
    <w:basedOn w:val="DefaultParagraphFont"/>
    <w:uiPriority w:val="21"/>
    <w:qFormat/>
    <w:rsid w:val="00FC644C"/>
    <w:rPr>
      <w:i/>
      <w:iCs/>
      <w:color w:val="2F5496" w:themeColor="accent1" w:themeShade="BF"/>
    </w:rPr>
  </w:style>
  <w:style w:type="paragraph" w:styleId="IntenseQuote">
    <w:name w:val="Intense Quote"/>
    <w:basedOn w:val="Normal"/>
    <w:next w:val="Normal"/>
    <w:link w:val="IntenseQuoteChar"/>
    <w:uiPriority w:val="30"/>
    <w:qFormat/>
    <w:rsid w:val="00FC64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644C"/>
    <w:rPr>
      <w:i/>
      <w:iCs/>
      <w:color w:val="2F5496" w:themeColor="accent1" w:themeShade="BF"/>
    </w:rPr>
  </w:style>
  <w:style w:type="character" w:styleId="IntenseReference">
    <w:name w:val="Intense Reference"/>
    <w:basedOn w:val="DefaultParagraphFont"/>
    <w:uiPriority w:val="32"/>
    <w:qFormat/>
    <w:rsid w:val="00FC644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3</Pages>
  <Words>618</Words>
  <Characters>3524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Mohsin Saeed</dc:creator>
  <cp:keywords/>
  <dc:description/>
  <cp:lastModifiedBy>Mohsin Saeed</cp:lastModifiedBy>
  <cp:revision>4</cp:revision>
  <dcterms:created xsi:type="dcterms:W3CDTF">2026-07-10T05:31:00Z</dcterms:created>
  <dcterms:modified xsi:type="dcterms:W3CDTF">2026-07-13T07:58:00Z</dcterms:modified>
</cp:coreProperties>
</file>