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38F41" w14:textId="77777777" w:rsidR="00373069" w:rsidRPr="00466C55" w:rsidRDefault="00373069" w:rsidP="00373069">
      <w:pPr>
        <w:jc w:val="center"/>
        <w:rPr>
          <w:b/>
          <w:sz w:val="26"/>
        </w:rPr>
      </w:pPr>
      <w:r w:rsidRPr="00373069">
        <w:rPr>
          <w:rFonts w:eastAsia="Calibri"/>
          <w:b/>
          <w:sz w:val="28"/>
          <w:lang w:eastAsia="en-GB"/>
        </w:rPr>
        <w:t>Question #1</w:t>
      </w:r>
      <w:r w:rsidRPr="003B3E5E">
        <w:rPr>
          <w:rFonts w:eastAsia="Calibri"/>
          <w:sz w:val="28"/>
          <w:lang w:eastAsia="en-GB"/>
        </w:rPr>
        <w:t xml:space="preserve"> (</w:t>
      </w:r>
      <w:r w:rsidR="00A62191">
        <w:rPr>
          <w:rFonts w:eastAsia="Calibri"/>
          <w:sz w:val="28"/>
          <w:lang w:eastAsia="en-GB"/>
        </w:rPr>
        <w:t>4</w:t>
      </w:r>
      <w:r w:rsidRPr="003B3E5E">
        <w:rPr>
          <w:rFonts w:eastAsia="Calibri"/>
          <w:sz w:val="28"/>
          <w:lang w:eastAsia="en-GB"/>
        </w:rPr>
        <w:t xml:space="preserve"> points)</w:t>
      </w:r>
    </w:p>
    <w:p w14:paraId="7FDB74DF" w14:textId="77777777" w:rsidR="00373069" w:rsidRDefault="00373069" w:rsidP="00373069"/>
    <w:p w14:paraId="5EC8AA7C" w14:textId="77777777" w:rsidR="002B17D9" w:rsidRDefault="002B17D9" w:rsidP="002B17D9">
      <w:r>
        <w:t xml:space="preserve">Let’s </w:t>
      </w:r>
      <w:r w:rsidRPr="005C74AC">
        <w:t xml:space="preserve">consider the </w:t>
      </w:r>
      <w:r>
        <w:t>static b</w:t>
      </w:r>
      <w:r w:rsidRPr="005C74AC">
        <w:t xml:space="preserve">ranch </w:t>
      </w:r>
      <w:r>
        <w:t>p</w:t>
      </w:r>
      <w:r w:rsidRPr="005C74AC">
        <w:t xml:space="preserve">rediction </w:t>
      </w:r>
      <w:r>
        <w:t>techniques.</w:t>
      </w:r>
      <w:r w:rsidRPr="005C74AC">
        <w:t xml:space="preserve"> </w:t>
      </w:r>
    </w:p>
    <w:p w14:paraId="53414737" w14:textId="77777777" w:rsidR="002B17D9" w:rsidRDefault="002B17D9" w:rsidP="002B17D9">
      <w:r>
        <w:t>You are requested to:</w:t>
      </w:r>
    </w:p>
    <w:p w14:paraId="0A55DF9A" w14:textId="77777777" w:rsidR="002B17D9" w:rsidRDefault="002B17D9" w:rsidP="002B17D9">
      <w:pPr>
        <w:pStyle w:val="ListParagraph"/>
        <w:numPr>
          <w:ilvl w:val="0"/>
          <w:numId w:val="6"/>
        </w:numPr>
      </w:pPr>
      <w:r w:rsidRPr="00CD447B">
        <w:t>Describe in detail what static branch prediction techniques consist of and their general advantages and disadvantages</w:t>
      </w:r>
      <w:r>
        <w:t>;</w:t>
      </w:r>
    </w:p>
    <w:p w14:paraId="1B6FC986" w14:textId="77777777" w:rsidR="002B17D9" w:rsidRDefault="002B17D9" w:rsidP="002B17D9">
      <w:pPr>
        <w:pStyle w:val="ListParagraph"/>
        <w:numPr>
          <w:ilvl w:val="0"/>
          <w:numId w:val="6"/>
        </w:numPr>
      </w:pPr>
      <w:r>
        <w:t>Discuss the best static branch prediction technique. Why is the best and how it works;</w:t>
      </w:r>
    </w:p>
    <w:p w14:paraId="2A92E476" w14:textId="77777777" w:rsidR="002B17D9" w:rsidRDefault="002B17D9" w:rsidP="002B17D9">
      <w:pPr>
        <w:pStyle w:val="ListParagraph"/>
        <w:numPr>
          <w:ilvl w:val="0"/>
          <w:numId w:val="6"/>
        </w:numPr>
      </w:pPr>
      <w:r>
        <w:t>Discuss the remaining static branch prediction techniques in detail;</w:t>
      </w:r>
    </w:p>
    <w:p w14:paraId="605340FB" w14:textId="77777777" w:rsidR="002B17D9" w:rsidRDefault="002B17D9" w:rsidP="002B17D9">
      <w:pPr>
        <w:pStyle w:val="ListParagraph"/>
        <w:numPr>
          <w:ilvl w:val="0"/>
          <w:numId w:val="6"/>
        </w:numPr>
      </w:pPr>
      <w:r>
        <w:t>Discuss alternatives to static branch prediction techniques.</w:t>
      </w:r>
    </w:p>
    <w:p w14:paraId="03D650E2" w14:textId="77777777" w:rsidR="00373069" w:rsidRDefault="00373069" w:rsidP="00373069"/>
    <w:p w14:paraId="4FE9B210" w14:textId="77777777" w:rsidR="00373069" w:rsidRDefault="00373069" w:rsidP="00373069">
      <w:r>
        <w:t>Write your answer here.</w:t>
      </w:r>
    </w:p>
    <w:p w14:paraId="7C0BF161" w14:textId="77777777" w:rsidR="00D26F9A" w:rsidRDefault="00D26F9A"/>
    <w:p w14:paraId="2BF7CE33" w14:textId="5CB33CA7" w:rsidR="00D26F9A" w:rsidRDefault="00D26F9A">
      <w:r>
        <w:t>Q1-Static branch prediction are techniques based on compiler using the preliminary analysis of the code. Techniques are:</w:t>
      </w:r>
    </w:p>
    <w:p w14:paraId="7E71CEC3" w14:textId="64CE964C" w:rsidR="00D26F9A" w:rsidRDefault="003E5863">
      <w:r>
        <w:t>Q1.</w:t>
      </w:r>
      <w:r w:rsidR="00D26F9A">
        <w:t>1-predict branch as always taken</w:t>
      </w:r>
    </w:p>
    <w:p w14:paraId="55008939" w14:textId="2DA8E24C" w:rsidR="00D26F9A" w:rsidRDefault="003E5863">
      <w:r>
        <w:t>Q1.</w:t>
      </w:r>
      <w:r w:rsidR="00D26F9A">
        <w:t xml:space="preserve">2-Predict based on the branch direction: Forward branches are often untaken and backward branches are often taken. </w:t>
      </w:r>
    </w:p>
    <w:p w14:paraId="3E0CB7C8" w14:textId="4D777DBF" w:rsidR="00D26F9A" w:rsidRDefault="003E5863">
      <w:r>
        <w:t>Q1.</w:t>
      </w:r>
      <w:r w:rsidR="00D26F9A">
        <w:t xml:space="preserve">3-predict based on profile information coming from earlier runs. We provide some input </w:t>
      </w:r>
      <w:proofErr w:type="spellStart"/>
      <w:r w:rsidR="00D26F9A">
        <w:t>stimula</w:t>
      </w:r>
      <w:proofErr w:type="spellEnd"/>
      <w:r w:rsidR="00D26F9A">
        <w:t xml:space="preserve"> for the program—then we run the program limited number of times using these inputs—we gain statistics based on these runs—we use these statistics to predict branches</w:t>
      </w:r>
    </w:p>
    <w:p w14:paraId="0007DF29" w14:textId="77777777" w:rsidR="00D26F9A" w:rsidRDefault="00D26F9A">
      <w:r w:rsidRPr="008A0A9F">
        <w:rPr>
          <w:b/>
        </w:rPr>
        <w:t>Advantage:</w:t>
      </w:r>
      <w:r>
        <w:t xml:space="preserve"> static techniques are simple to implement and NOT expensive</w:t>
      </w:r>
    </w:p>
    <w:p w14:paraId="3A5F033E" w14:textId="12342442" w:rsidR="00D26F9A" w:rsidRDefault="00D26F9A">
      <w:r w:rsidRPr="008A0A9F">
        <w:rPr>
          <w:b/>
        </w:rPr>
        <w:t>Disadvantage:</w:t>
      </w:r>
      <w:r>
        <w:t xml:space="preserve"> They have a variable rate of misprediction and that’s why they aren’t t</w:t>
      </w:r>
      <w:r w:rsidR="003931C7">
        <w:t>rust</w:t>
      </w:r>
      <w:r>
        <w:t>worthy for branch prediction.</w:t>
      </w:r>
    </w:p>
    <w:p w14:paraId="6FAAAED9" w14:textId="77777777" w:rsidR="00D26F9A" w:rsidRDefault="00D26F9A"/>
    <w:p w14:paraId="037C240D" w14:textId="77777777" w:rsidR="00D26F9A" w:rsidRDefault="00D26F9A">
      <w:r>
        <w:t>Q2-The best one is Profile information which has a smaller rate of misprediction.</w:t>
      </w:r>
    </w:p>
    <w:p w14:paraId="583D000A" w14:textId="77777777" w:rsidR="00D26F9A" w:rsidRDefault="00D26F9A"/>
    <w:p w14:paraId="420335E8" w14:textId="6F1AD67B" w:rsidR="00D26F9A" w:rsidRDefault="00D26F9A">
      <w:r>
        <w:t>Q3- I wrote on top</w:t>
      </w:r>
    </w:p>
    <w:p w14:paraId="55A4B625" w14:textId="26479E7A" w:rsidR="008A0A9F" w:rsidRDefault="008A0A9F" w:rsidP="008A0A9F">
      <w:r>
        <w:t>-predict branch as always taken</w:t>
      </w:r>
    </w:p>
    <w:p w14:paraId="2AEC8F92" w14:textId="24976D43" w:rsidR="008A0A9F" w:rsidRDefault="008A0A9F" w:rsidP="008A0A9F">
      <w:r>
        <w:t xml:space="preserve">-Predict based on the branch direction: Forward branches are often untaken and backward branches are often taken. </w:t>
      </w:r>
    </w:p>
    <w:p w14:paraId="504C9D9E" w14:textId="69FD9DAB" w:rsidR="008A0A9F" w:rsidRDefault="003931C7" w:rsidP="008A0A9F">
      <w:r>
        <w:t>S</w:t>
      </w:r>
      <w:r w:rsidR="008A0A9F">
        <w:t xml:space="preserve">-predict based on profile information coming from earlier runs. We provide some input </w:t>
      </w:r>
      <w:proofErr w:type="spellStart"/>
      <w:r w:rsidR="008A0A9F">
        <w:t>stimula</w:t>
      </w:r>
      <w:proofErr w:type="spellEnd"/>
      <w:r w:rsidR="008A0A9F">
        <w:t xml:space="preserve"> for the program—then we run the program limited number of times using these inputs—we gain statistics based on these runs—we use these statistics to predict branches</w:t>
      </w:r>
    </w:p>
    <w:p w14:paraId="73A32A8F" w14:textId="77777777" w:rsidR="008A0A9F" w:rsidRDefault="008A0A9F"/>
    <w:p w14:paraId="49CB01B1" w14:textId="77777777" w:rsidR="00D26F9A" w:rsidRDefault="00D26F9A"/>
    <w:p w14:paraId="5360DFFC" w14:textId="0DA0C47B" w:rsidR="00373069" w:rsidRDefault="00D26F9A">
      <w:r>
        <w:t>Q4-Instead of static techniques, we use Dynamic solutions that are implemented by Hardware and are based on the branch instruction address and some of them are: Bran</w:t>
      </w:r>
      <w:r w:rsidR="00FB5574">
        <w:t>ch</w:t>
      </w:r>
      <w:r>
        <w:t xml:space="preserve"> History Table,2bit prediction-n bit prediction and Branch Target Buffer</w:t>
      </w:r>
      <w:r w:rsidR="00373069">
        <w:br w:type="page"/>
      </w:r>
    </w:p>
    <w:p w14:paraId="467DAE06" w14:textId="77777777" w:rsidR="00373069" w:rsidRPr="003B3E5E" w:rsidRDefault="00373069" w:rsidP="00373069">
      <w:pPr>
        <w:autoSpaceDE w:val="0"/>
        <w:autoSpaceDN w:val="0"/>
        <w:adjustRightInd w:val="0"/>
        <w:jc w:val="center"/>
        <w:rPr>
          <w:rFonts w:eastAsia="Calibri"/>
          <w:sz w:val="28"/>
          <w:lang w:eastAsia="en-GB"/>
        </w:rPr>
      </w:pPr>
      <w:r w:rsidRPr="003B3E5E">
        <w:rPr>
          <w:rFonts w:eastAsia="Calibri"/>
          <w:b/>
          <w:sz w:val="28"/>
          <w:lang w:eastAsia="en-GB"/>
        </w:rPr>
        <w:lastRenderedPageBreak/>
        <w:t xml:space="preserve">Question </w:t>
      </w:r>
      <w:r>
        <w:rPr>
          <w:rFonts w:eastAsia="Calibri"/>
          <w:b/>
          <w:sz w:val="28"/>
          <w:lang w:eastAsia="en-GB"/>
        </w:rPr>
        <w:t>2</w:t>
      </w:r>
      <w:r w:rsidRPr="003B3E5E">
        <w:rPr>
          <w:rFonts w:eastAsia="Calibri"/>
          <w:sz w:val="28"/>
          <w:lang w:eastAsia="en-GB"/>
        </w:rPr>
        <w:t xml:space="preserve"> (</w:t>
      </w:r>
      <w:r>
        <w:rPr>
          <w:rFonts w:eastAsia="Calibri"/>
          <w:sz w:val="28"/>
          <w:lang w:eastAsia="en-GB"/>
        </w:rPr>
        <w:t>4</w:t>
      </w:r>
      <w:r w:rsidRPr="003B3E5E">
        <w:rPr>
          <w:rFonts w:eastAsia="Calibri"/>
          <w:sz w:val="28"/>
          <w:lang w:eastAsia="en-GB"/>
        </w:rPr>
        <w:t xml:space="preserve"> points)</w:t>
      </w:r>
    </w:p>
    <w:p w14:paraId="5E89F019" w14:textId="77777777" w:rsidR="001C41E8" w:rsidRDefault="001C41E8" w:rsidP="00373069"/>
    <w:p w14:paraId="4E1EB2FE" w14:textId="77777777" w:rsidR="002B17D9" w:rsidRPr="007F73EB" w:rsidRDefault="002B17D9" w:rsidP="002B17D9">
      <w:pPr>
        <w:jc w:val="both"/>
        <w:rPr>
          <w:sz w:val="20"/>
          <w:szCs w:val="20"/>
        </w:rPr>
      </w:pPr>
      <w:bookmarkStart w:id="0" w:name="_Hlk155867444"/>
      <w:r w:rsidRPr="007F73EB">
        <w:rPr>
          <w:sz w:val="20"/>
          <w:szCs w:val="20"/>
        </w:rPr>
        <w:t>Let's consider a generic processor that executes 32-bit instructions, uses 32-bit addresses, and performs branch predictions via a Branch Target Buffer (BTB) composed of 8 entries.</w:t>
      </w:r>
    </w:p>
    <w:p w14:paraId="0AC58E32" w14:textId="77777777" w:rsidR="002B17D9" w:rsidRPr="007F73EB" w:rsidRDefault="002B17D9" w:rsidP="002B17D9">
      <w:pPr>
        <w:spacing w:after="120"/>
        <w:jc w:val="both"/>
        <w:rPr>
          <w:sz w:val="20"/>
          <w:szCs w:val="20"/>
        </w:rPr>
      </w:pPr>
      <w:bookmarkStart w:id="1" w:name="_Hlk155883243"/>
      <w:r w:rsidRPr="007F73EB">
        <w:rPr>
          <w:sz w:val="20"/>
          <w:szCs w:val="20"/>
        </w:rPr>
        <w:t>Assuming that the BTB only stores branch taken predictions and starts from a known state (shown at the bottom of the page), report the content of the BTB after the execution of the following instructions: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1535"/>
        <w:gridCol w:w="6379"/>
      </w:tblGrid>
      <w:tr w:rsidR="002B17D9" w:rsidRPr="007F73EB" w14:paraId="28B76F3A" w14:textId="77777777" w:rsidTr="002B17D9">
        <w:trPr>
          <w:jc w:val="center"/>
        </w:trPr>
        <w:tc>
          <w:tcPr>
            <w:tcW w:w="416" w:type="dxa"/>
          </w:tcPr>
          <w:bookmarkEnd w:id="0"/>
          <w:bookmarkEnd w:id="1"/>
          <w:p w14:paraId="57ECD86C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</w:t>
            </w:r>
          </w:p>
        </w:tc>
        <w:tc>
          <w:tcPr>
            <w:tcW w:w="1535" w:type="dxa"/>
          </w:tcPr>
          <w:p w14:paraId="3437934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div.d</w:t>
            </w:r>
            <w:proofErr w:type="spellEnd"/>
            <w:r w:rsidRPr="007F73EB">
              <w:rPr>
                <w:sz w:val="20"/>
                <w:szCs w:val="20"/>
              </w:rPr>
              <w:t xml:space="preserve"> f1, f2, f3</w:t>
            </w:r>
          </w:p>
        </w:tc>
        <w:tc>
          <w:tcPr>
            <w:tcW w:w="6379" w:type="dxa"/>
          </w:tcPr>
          <w:p w14:paraId="531A0826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0x0000370c</w:t>
            </w:r>
          </w:p>
        </w:tc>
      </w:tr>
      <w:tr w:rsidR="002B17D9" w:rsidRPr="007F73EB" w14:paraId="65AF78A2" w14:textId="77777777" w:rsidTr="002B17D9">
        <w:trPr>
          <w:jc w:val="center"/>
        </w:trPr>
        <w:tc>
          <w:tcPr>
            <w:tcW w:w="416" w:type="dxa"/>
          </w:tcPr>
          <w:p w14:paraId="2032BA3F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2</w:t>
            </w:r>
          </w:p>
        </w:tc>
        <w:tc>
          <w:tcPr>
            <w:tcW w:w="1535" w:type="dxa"/>
          </w:tcPr>
          <w:p w14:paraId="551FC2E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beq</w:t>
            </w:r>
            <w:proofErr w:type="spellEnd"/>
            <w:r w:rsidRPr="007F73EB">
              <w:rPr>
                <w:sz w:val="20"/>
                <w:szCs w:val="20"/>
              </w:rPr>
              <w:t xml:space="preserve"> f1, f2, lab1</w:t>
            </w:r>
          </w:p>
        </w:tc>
        <w:tc>
          <w:tcPr>
            <w:tcW w:w="6379" w:type="dxa"/>
          </w:tcPr>
          <w:p w14:paraId="3E83E9DC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0x00003710</w:t>
            </w:r>
            <w:r w:rsidRPr="007F73EB">
              <w:rPr>
                <w:sz w:val="20"/>
                <w:szCs w:val="20"/>
              </w:rPr>
              <w:t xml:space="preserve">; the branch is taken, and the branch target address is </w:t>
            </w:r>
            <w:r w:rsidRPr="007F73EB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2B17D9" w:rsidRPr="007F73EB" w14:paraId="64F1C11F" w14:textId="77777777" w:rsidTr="002B17D9">
        <w:trPr>
          <w:jc w:val="center"/>
        </w:trPr>
        <w:tc>
          <w:tcPr>
            <w:tcW w:w="416" w:type="dxa"/>
          </w:tcPr>
          <w:p w14:paraId="17B3C54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3</w:t>
            </w:r>
          </w:p>
        </w:tc>
        <w:tc>
          <w:tcPr>
            <w:tcW w:w="1535" w:type="dxa"/>
          </w:tcPr>
          <w:p w14:paraId="66A41A3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73EB">
              <w:rPr>
                <w:sz w:val="20"/>
                <w:szCs w:val="20"/>
              </w:rPr>
              <w:t>add.d</w:t>
            </w:r>
            <w:proofErr w:type="spellEnd"/>
            <w:proofErr w:type="gramEnd"/>
            <w:r w:rsidRPr="007F73EB">
              <w:rPr>
                <w:sz w:val="20"/>
                <w:szCs w:val="20"/>
              </w:rPr>
              <w:t xml:space="preserve"> f2, f4, f5</w:t>
            </w:r>
          </w:p>
        </w:tc>
        <w:tc>
          <w:tcPr>
            <w:tcW w:w="6379" w:type="dxa"/>
          </w:tcPr>
          <w:p w14:paraId="408FBA7A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2B17D9" w:rsidRPr="007F73EB" w14:paraId="35766E02" w14:textId="77777777" w:rsidTr="002B17D9">
        <w:trPr>
          <w:jc w:val="center"/>
        </w:trPr>
        <w:tc>
          <w:tcPr>
            <w:tcW w:w="416" w:type="dxa"/>
          </w:tcPr>
          <w:p w14:paraId="298AA43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4</w:t>
            </w:r>
          </w:p>
        </w:tc>
        <w:tc>
          <w:tcPr>
            <w:tcW w:w="1535" w:type="dxa"/>
          </w:tcPr>
          <w:p w14:paraId="46C9D526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bne</w:t>
            </w:r>
            <w:proofErr w:type="spellEnd"/>
            <w:r w:rsidRPr="007F73EB">
              <w:rPr>
                <w:sz w:val="20"/>
                <w:szCs w:val="20"/>
              </w:rPr>
              <w:t xml:space="preserve"> f2, f3, lab2</w:t>
            </w:r>
          </w:p>
        </w:tc>
        <w:tc>
          <w:tcPr>
            <w:tcW w:w="6379" w:type="dxa"/>
          </w:tcPr>
          <w:p w14:paraId="4802FB7B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0x00003728</w:t>
            </w:r>
            <w:r w:rsidRPr="007F73EB">
              <w:rPr>
                <w:sz w:val="20"/>
                <w:szCs w:val="20"/>
              </w:rPr>
              <w:t xml:space="preserve">; the branch is taken, and the branch target address is </w:t>
            </w:r>
            <w:r w:rsidRPr="007F73EB">
              <w:rPr>
                <w:i/>
                <w:iCs/>
                <w:sz w:val="20"/>
                <w:szCs w:val="20"/>
              </w:rPr>
              <w:t>0x0000373c</w:t>
            </w:r>
          </w:p>
        </w:tc>
      </w:tr>
      <w:tr w:rsidR="002B17D9" w:rsidRPr="007F73EB" w14:paraId="6A17F53B" w14:textId="77777777" w:rsidTr="002B17D9">
        <w:trPr>
          <w:jc w:val="center"/>
        </w:trPr>
        <w:tc>
          <w:tcPr>
            <w:tcW w:w="416" w:type="dxa"/>
          </w:tcPr>
          <w:p w14:paraId="1B6711C7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535" w:type="dxa"/>
          </w:tcPr>
          <w:p w14:paraId="5C21CAF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73EB">
              <w:rPr>
                <w:sz w:val="20"/>
                <w:szCs w:val="20"/>
              </w:rPr>
              <w:t>mul.d</w:t>
            </w:r>
            <w:proofErr w:type="spellEnd"/>
            <w:proofErr w:type="gramEnd"/>
            <w:r w:rsidRPr="007F73EB">
              <w:rPr>
                <w:sz w:val="20"/>
                <w:szCs w:val="20"/>
              </w:rPr>
              <w:t xml:space="preserve"> f7, f7, f8</w:t>
            </w:r>
          </w:p>
        </w:tc>
        <w:tc>
          <w:tcPr>
            <w:tcW w:w="6379" w:type="dxa"/>
          </w:tcPr>
          <w:p w14:paraId="17747778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0x0000373c</w:t>
            </w:r>
          </w:p>
        </w:tc>
      </w:tr>
      <w:tr w:rsidR="002B17D9" w:rsidRPr="007F73EB" w14:paraId="33E4FF73" w14:textId="77777777" w:rsidTr="002B17D9">
        <w:trPr>
          <w:jc w:val="center"/>
        </w:trPr>
        <w:tc>
          <w:tcPr>
            <w:tcW w:w="416" w:type="dxa"/>
          </w:tcPr>
          <w:p w14:paraId="3427D2F1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535" w:type="dxa"/>
          </w:tcPr>
          <w:p w14:paraId="76D440B6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sub r1, r1, 1</w:t>
            </w:r>
          </w:p>
        </w:tc>
        <w:tc>
          <w:tcPr>
            <w:tcW w:w="6379" w:type="dxa"/>
          </w:tcPr>
          <w:p w14:paraId="47C38C2A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0x00003740</w:t>
            </w:r>
          </w:p>
        </w:tc>
      </w:tr>
      <w:tr w:rsidR="002B17D9" w:rsidRPr="007F73EB" w14:paraId="178BA0F0" w14:textId="77777777" w:rsidTr="002B17D9">
        <w:trPr>
          <w:jc w:val="center"/>
        </w:trPr>
        <w:tc>
          <w:tcPr>
            <w:tcW w:w="416" w:type="dxa"/>
          </w:tcPr>
          <w:p w14:paraId="7328B09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535" w:type="dxa"/>
          </w:tcPr>
          <w:p w14:paraId="7B0BC4E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beqz</w:t>
            </w:r>
            <w:proofErr w:type="spellEnd"/>
            <w:r w:rsidRPr="007F73EB">
              <w:rPr>
                <w:sz w:val="20"/>
                <w:szCs w:val="20"/>
              </w:rPr>
              <w:t xml:space="preserve"> r1, term</w:t>
            </w:r>
          </w:p>
        </w:tc>
        <w:tc>
          <w:tcPr>
            <w:tcW w:w="6379" w:type="dxa"/>
          </w:tcPr>
          <w:p w14:paraId="0D8DE4B5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0x00003744</w:t>
            </w:r>
            <w:r w:rsidRPr="007F73EB">
              <w:rPr>
                <w:sz w:val="20"/>
                <w:szCs w:val="20"/>
              </w:rPr>
              <w:t>; the branch is not taken</w:t>
            </w:r>
          </w:p>
        </w:tc>
      </w:tr>
      <w:tr w:rsidR="002B17D9" w:rsidRPr="007F73EB" w14:paraId="69B9E7DE" w14:textId="77777777" w:rsidTr="002B17D9">
        <w:trPr>
          <w:jc w:val="center"/>
        </w:trPr>
        <w:tc>
          <w:tcPr>
            <w:tcW w:w="416" w:type="dxa"/>
          </w:tcPr>
          <w:p w14:paraId="62A9DEF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8</w:t>
            </w:r>
          </w:p>
        </w:tc>
        <w:tc>
          <w:tcPr>
            <w:tcW w:w="1535" w:type="dxa"/>
          </w:tcPr>
          <w:p w14:paraId="29DBAA6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jr</w:t>
            </w:r>
            <w:proofErr w:type="spellEnd"/>
            <w:r w:rsidRPr="007F73EB">
              <w:rPr>
                <w:sz w:val="20"/>
                <w:szCs w:val="20"/>
              </w:rPr>
              <w:t xml:space="preserve"> r2</w:t>
            </w:r>
          </w:p>
        </w:tc>
        <w:tc>
          <w:tcPr>
            <w:tcW w:w="6379" w:type="dxa"/>
          </w:tcPr>
          <w:p w14:paraId="6B2446B8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0x00003748</w:t>
            </w:r>
            <w:r w:rsidRPr="007F73EB">
              <w:rPr>
                <w:sz w:val="20"/>
                <w:szCs w:val="20"/>
              </w:rPr>
              <w:t xml:space="preserve">; the branch is taken, and the branch target address is </w:t>
            </w:r>
            <w:r w:rsidRPr="007F73EB">
              <w:rPr>
                <w:i/>
                <w:iCs/>
                <w:sz w:val="20"/>
                <w:szCs w:val="20"/>
              </w:rPr>
              <w:t>0x0000370c</w:t>
            </w:r>
          </w:p>
        </w:tc>
      </w:tr>
      <w:tr w:rsidR="002B17D9" w:rsidRPr="007F73EB" w14:paraId="5F4CA1CA" w14:textId="77777777" w:rsidTr="002B17D9">
        <w:trPr>
          <w:jc w:val="center"/>
        </w:trPr>
        <w:tc>
          <w:tcPr>
            <w:tcW w:w="416" w:type="dxa"/>
          </w:tcPr>
          <w:p w14:paraId="1C01269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9</w:t>
            </w:r>
          </w:p>
        </w:tc>
        <w:tc>
          <w:tcPr>
            <w:tcW w:w="1535" w:type="dxa"/>
          </w:tcPr>
          <w:p w14:paraId="73311FE7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div.d</w:t>
            </w:r>
            <w:proofErr w:type="spellEnd"/>
            <w:r w:rsidRPr="007F73EB">
              <w:rPr>
                <w:sz w:val="20"/>
                <w:szCs w:val="20"/>
              </w:rPr>
              <w:t xml:space="preserve"> f1, f2, f3</w:t>
            </w:r>
          </w:p>
        </w:tc>
        <w:tc>
          <w:tcPr>
            <w:tcW w:w="6379" w:type="dxa"/>
          </w:tcPr>
          <w:p w14:paraId="3EA1C699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0x0000370c</w:t>
            </w:r>
          </w:p>
        </w:tc>
      </w:tr>
      <w:tr w:rsidR="002B17D9" w:rsidRPr="007F73EB" w14:paraId="05D67532" w14:textId="77777777" w:rsidTr="002B17D9">
        <w:trPr>
          <w:jc w:val="center"/>
        </w:trPr>
        <w:tc>
          <w:tcPr>
            <w:tcW w:w="416" w:type="dxa"/>
          </w:tcPr>
          <w:p w14:paraId="19E7A3CB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10</w:t>
            </w:r>
          </w:p>
        </w:tc>
        <w:tc>
          <w:tcPr>
            <w:tcW w:w="1535" w:type="dxa"/>
          </w:tcPr>
          <w:p w14:paraId="66835B51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beq</w:t>
            </w:r>
            <w:proofErr w:type="spellEnd"/>
            <w:r w:rsidRPr="007F73EB">
              <w:rPr>
                <w:sz w:val="20"/>
                <w:szCs w:val="20"/>
              </w:rPr>
              <w:t xml:space="preserve"> f1, f2, lab1</w:t>
            </w:r>
          </w:p>
        </w:tc>
        <w:tc>
          <w:tcPr>
            <w:tcW w:w="6379" w:type="dxa"/>
          </w:tcPr>
          <w:p w14:paraId="58531195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0x00003710</w:t>
            </w:r>
            <w:r w:rsidRPr="007F73EB">
              <w:rPr>
                <w:sz w:val="20"/>
                <w:szCs w:val="20"/>
              </w:rPr>
              <w:t xml:space="preserve">; the branch is taken, and the branch target address is </w:t>
            </w:r>
            <w:r w:rsidRPr="007F73EB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2B17D9" w:rsidRPr="007F73EB" w14:paraId="4DD4CE51" w14:textId="77777777" w:rsidTr="002B17D9">
        <w:trPr>
          <w:jc w:val="center"/>
        </w:trPr>
        <w:tc>
          <w:tcPr>
            <w:tcW w:w="416" w:type="dxa"/>
          </w:tcPr>
          <w:p w14:paraId="0F5AC081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11</w:t>
            </w:r>
          </w:p>
        </w:tc>
        <w:tc>
          <w:tcPr>
            <w:tcW w:w="1535" w:type="dxa"/>
          </w:tcPr>
          <w:p w14:paraId="2797D754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73EB">
              <w:rPr>
                <w:sz w:val="20"/>
                <w:szCs w:val="20"/>
              </w:rPr>
              <w:t>add.d</w:t>
            </w:r>
            <w:proofErr w:type="spellEnd"/>
            <w:proofErr w:type="gramEnd"/>
            <w:r w:rsidRPr="007F73EB">
              <w:rPr>
                <w:sz w:val="20"/>
                <w:szCs w:val="20"/>
              </w:rPr>
              <w:t xml:space="preserve"> f2, f4, f5</w:t>
            </w:r>
          </w:p>
        </w:tc>
        <w:tc>
          <w:tcPr>
            <w:tcW w:w="6379" w:type="dxa"/>
          </w:tcPr>
          <w:p w14:paraId="072C696A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2B17D9" w:rsidRPr="007F73EB" w14:paraId="6DD84780" w14:textId="77777777" w:rsidTr="002B17D9">
        <w:trPr>
          <w:jc w:val="center"/>
        </w:trPr>
        <w:tc>
          <w:tcPr>
            <w:tcW w:w="416" w:type="dxa"/>
          </w:tcPr>
          <w:p w14:paraId="77FBC5D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12</w:t>
            </w:r>
          </w:p>
        </w:tc>
        <w:tc>
          <w:tcPr>
            <w:tcW w:w="1535" w:type="dxa"/>
          </w:tcPr>
          <w:p w14:paraId="10E22087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bne</w:t>
            </w:r>
            <w:proofErr w:type="spellEnd"/>
            <w:r w:rsidRPr="007F73EB">
              <w:rPr>
                <w:sz w:val="20"/>
                <w:szCs w:val="20"/>
              </w:rPr>
              <w:t xml:space="preserve"> f2, f3, lab2</w:t>
            </w:r>
          </w:p>
        </w:tc>
        <w:tc>
          <w:tcPr>
            <w:tcW w:w="6379" w:type="dxa"/>
          </w:tcPr>
          <w:p w14:paraId="4E0696E9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0x00003728</w:t>
            </w:r>
            <w:r w:rsidRPr="007F73EB">
              <w:rPr>
                <w:sz w:val="20"/>
                <w:szCs w:val="20"/>
              </w:rPr>
              <w:t>; the branch is not taken</w:t>
            </w:r>
          </w:p>
        </w:tc>
      </w:tr>
      <w:tr w:rsidR="002B17D9" w:rsidRPr="007F73EB" w14:paraId="2881418C" w14:textId="77777777" w:rsidTr="002B17D9">
        <w:trPr>
          <w:jc w:val="center"/>
        </w:trPr>
        <w:tc>
          <w:tcPr>
            <w:tcW w:w="416" w:type="dxa"/>
          </w:tcPr>
          <w:p w14:paraId="1D3BF80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13</w:t>
            </w:r>
          </w:p>
        </w:tc>
        <w:tc>
          <w:tcPr>
            <w:tcW w:w="1535" w:type="dxa"/>
          </w:tcPr>
          <w:p w14:paraId="20A802FC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73EB">
              <w:rPr>
                <w:sz w:val="20"/>
                <w:szCs w:val="20"/>
              </w:rPr>
              <w:t>sub.d</w:t>
            </w:r>
            <w:proofErr w:type="spellEnd"/>
            <w:proofErr w:type="gramEnd"/>
            <w:r w:rsidRPr="007F73EB">
              <w:rPr>
                <w:sz w:val="20"/>
                <w:szCs w:val="20"/>
              </w:rPr>
              <w:t xml:space="preserve"> f6, f6, f10</w:t>
            </w:r>
          </w:p>
        </w:tc>
        <w:tc>
          <w:tcPr>
            <w:tcW w:w="6379" w:type="dxa"/>
          </w:tcPr>
          <w:p w14:paraId="6887457A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0x0000372c</w:t>
            </w:r>
          </w:p>
        </w:tc>
      </w:tr>
      <w:tr w:rsidR="002B17D9" w:rsidRPr="007F73EB" w14:paraId="77A63004" w14:textId="77777777" w:rsidTr="002B17D9">
        <w:trPr>
          <w:jc w:val="center"/>
        </w:trPr>
        <w:tc>
          <w:tcPr>
            <w:tcW w:w="416" w:type="dxa"/>
          </w:tcPr>
          <w:p w14:paraId="01BC64BD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14</w:t>
            </w:r>
          </w:p>
        </w:tc>
        <w:tc>
          <w:tcPr>
            <w:tcW w:w="1535" w:type="dxa"/>
          </w:tcPr>
          <w:p w14:paraId="33716813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beqz</w:t>
            </w:r>
            <w:proofErr w:type="spellEnd"/>
            <w:r w:rsidRPr="007F73EB">
              <w:rPr>
                <w:sz w:val="20"/>
                <w:szCs w:val="20"/>
              </w:rPr>
              <w:t xml:space="preserve"> f6, lab3</w:t>
            </w:r>
          </w:p>
        </w:tc>
        <w:tc>
          <w:tcPr>
            <w:tcW w:w="6379" w:type="dxa"/>
          </w:tcPr>
          <w:p w14:paraId="20B26A56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0x00003730</w:t>
            </w:r>
            <w:r w:rsidRPr="007F73EB">
              <w:rPr>
                <w:sz w:val="20"/>
                <w:szCs w:val="20"/>
              </w:rPr>
              <w:t xml:space="preserve">; the branch is taken, and the branch target address is </w:t>
            </w:r>
            <w:r w:rsidRPr="007F73EB">
              <w:rPr>
                <w:i/>
                <w:iCs/>
                <w:sz w:val="20"/>
                <w:szCs w:val="20"/>
              </w:rPr>
              <w:t>0x00003744</w:t>
            </w:r>
          </w:p>
        </w:tc>
      </w:tr>
      <w:tr w:rsidR="002B17D9" w:rsidRPr="007F73EB" w14:paraId="518C9290" w14:textId="77777777" w:rsidTr="002B17D9">
        <w:trPr>
          <w:jc w:val="center"/>
        </w:trPr>
        <w:tc>
          <w:tcPr>
            <w:tcW w:w="416" w:type="dxa"/>
          </w:tcPr>
          <w:p w14:paraId="3D8D144C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15</w:t>
            </w:r>
          </w:p>
        </w:tc>
        <w:tc>
          <w:tcPr>
            <w:tcW w:w="1535" w:type="dxa"/>
          </w:tcPr>
          <w:p w14:paraId="6850716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beqz</w:t>
            </w:r>
            <w:proofErr w:type="spellEnd"/>
            <w:r w:rsidRPr="007F73EB">
              <w:rPr>
                <w:sz w:val="20"/>
                <w:szCs w:val="20"/>
              </w:rPr>
              <w:t xml:space="preserve"> r1, term</w:t>
            </w:r>
          </w:p>
        </w:tc>
        <w:tc>
          <w:tcPr>
            <w:tcW w:w="6379" w:type="dxa"/>
          </w:tcPr>
          <w:p w14:paraId="711BC61F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0x00003744</w:t>
            </w:r>
            <w:r w:rsidRPr="007F73EB">
              <w:rPr>
                <w:sz w:val="20"/>
                <w:szCs w:val="20"/>
              </w:rPr>
              <w:t xml:space="preserve">; the branch is taken, and the branch target address is </w:t>
            </w:r>
            <w:r w:rsidRPr="007F73EB">
              <w:rPr>
                <w:i/>
                <w:iCs/>
                <w:sz w:val="20"/>
                <w:szCs w:val="20"/>
              </w:rPr>
              <w:t>0x00003750</w:t>
            </w:r>
          </w:p>
        </w:tc>
      </w:tr>
      <w:tr w:rsidR="002B17D9" w:rsidRPr="007F73EB" w14:paraId="498FCBA0" w14:textId="77777777" w:rsidTr="002B17D9">
        <w:trPr>
          <w:jc w:val="center"/>
        </w:trPr>
        <w:tc>
          <w:tcPr>
            <w:tcW w:w="416" w:type="dxa"/>
          </w:tcPr>
          <w:p w14:paraId="18DF8F8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16</w:t>
            </w:r>
          </w:p>
        </w:tc>
        <w:tc>
          <w:tcPr>
            <w:tcW w:w="1535" w:type="dxa"/>
          </w:tcPr>
          <w:p w14:paraId="5392197D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halt</w:t>
            </w:r>
          </w:p>
        </w:tc>
        <w:tc>
          <w:tcPr>
            <w:tcW w:w="6379" w:type="dxa"/>
          </w:tcPr>
          <w:p w14:paraId="26E8BC62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0x00003750</w:t>
            </w:r>
          </w:p>
        </w:tc>
      </w:tr>
    </w:tbl>
    <w:p w14:paraId="2C8392AA" w14:textId="77777777" w:rsidR="002B17D9" w:rsidRPr="007F73EB" w:rsidRDefault="002B17D9" w:rsidP="002B17D9">
      <w:pPr>
        <w:spacing w:before="120"/>
        <w:jc w:val="both"/>
        <w:rPr>
          <w:sz w:val="20"/>
          <w:szCs w:val="20"/>
        </w:rPr>
      </w:pPr>
      <w:bookmarkStart w:id="2" w:name="_Hlk155867303"/>
      <w:r w:rsidRPr="007F73EB">
        <w:rPr>
          <w:sz w:val="20"/>
          <w:szCs w:val="20"/>
        </w:rPr>
        <w:t xml:space="preserve">The use of the calculator is forbidden. Before starting to fill the BTB itself, it is necessary to fill in the contents of this table </w:t>
      </w:r>
      <w:bookmarkStart w:id="3" w:name="_Hlk155883234"/>
      <w:r w:rsidRPr="007F73EB">
        <w:rPr>
          <w:sz w:val="20"/>
          <w:szCs w:val="20"/>
        </w:rPr>
        <w:t xml:space="preserve">so as </w:t>
      </w:r>
      <w:bookmarkEnd w:id="3"/>
      <w:r w:rsidRPr="007F73EB">
        <w:rPr>
          <w:sz w:val="20"/>
          <w:szCs w:val="20"/>
        </w:rPr>
        <w:t xml:space="preserve">to understand which entry of the BTB each instruction will refer to. </w:t>
      </w:r>
    </w:p>
    <w:p w14:paraId="4E9E5FEB" w14:textId="77777777" w:rsidR="002B17D9" w:rsidRPr="007F73EB" w:rsidRDefault="002B17D9" w:rsidP="002B17D9">
      <w:pPr>
        <w:spacing w:after="120"/>
        <w:jc w:val="both"/>
        <w:rPr>
          <w:i/>
          <w:iCs/>
          <w:sz w:val="20"/>
          <w:szCs w:val="20"/>
        </w:rPr>
      </w:pPr>
      <w:r w:rsidRPr="007F73EB">
        <w:rPr>
          <w:i/>
          <w:iCs/>
          <w:sz w:val="20"/>
          <w:szCs w:val="20"/>
        </w:rPr>
        <w:t>Hint: To calculate the BTB entry corresponding to each branch instruction, remember that you should exclude the last two bits from the instruction address as they are always equal to 0.</w:t>
      </w:r>
    </w:p>
    <w:tbl>
      <w:tblPr>
        <w:tblStyle w:val="TableGrid"/>
        <w:tblW w:w="7951" w:type="dxa"/>
        <w:jc w:val="center"/>
        <w:tblLook w:val="04A0" w:firstRow="1" w:lastRow="0" w:firstColumn="1" w:lastColumn="0" w:noHBand="0" w:noVBand="1"/>
      </w:tblPr>
      <w:tblGrid>
        <w:gridCol w:w="1557"/>
        <w:gridCol w:w="1517"/>
        <w:gridCol w:w="3867"/>
        <w:gridCol w:w="1010"/>
      </w:tblGrid>
      <w:tr w:rsidR="002B17D9" w:rsidRPr="007F73EB" w14:paraId="2E1511C0" w14:textId="77777777" w:rsidTr="007D4933">
        <w:trPr>
          <w:jc w:val="center"/>
        </w:trPr>
        <w:tc>
          <w:tcPr>
            <w:tcW w:w="1557" w:type="dxa"/>
          </w:tcPr>
          <w:bookmarkEnd w:id="2"/>
          <w:p w14:paraId="2CD2A43F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Instruction</w:t>
            </w:r>
          </w:p>
        </w:tc>
        <w:tc>
          <w:tcPr>
            <w:tcW w:w="1517" w:type="dxa"/>
          </w:tcPr>
          <w:p w14:paraId="27F3D19D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Address in Hex </w:t>
            </w:r>
          </w:p>
        </w:tc>
        <w:tc>
          <w:tcPr>
            <w:tcW w:w="3867" w:type="dxa"/>
          </w:tcPr>
          <w:p w14:paraId="4FBD4DE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 in Binary</w:t>
            </w:r>
          </w:p>
        </w:tc>
        <w:tc>
          <w:tcPr>
            <w:tcW w:w="1010" w:type="dxa"/>
          </w:tcPr>
          <w:p w14:paraId="2C615C0C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Entry No.</w:t>
            </w:r>
          </w:p>
        </w:tc>
      </w:tr>
      <w:tr w:rsidR="002B17D9" w:rsidRPr="007F73EB" w14:paraId="0DC61AAD" w14:textId="77777777" w:rsidTr="007D4933">
        <w:trPr>
          <w:jc w:val="center"/>
        </w:trPr>
        <w:tc>
          <w:tcPr>
            <w:tcW w:w="1557" w:type="dxa"/>
          </w:tcPr>
          <w:p w14:paraId="7956C0F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div.d</w:t>
            </w:r>
            <w:proofErr w:type="spellEnd"/>
            <w:r w:rsidRPr="007F73EB">
              <w:rPr>
                <w:sz w:val="20"/>
                <w:szCs w:val="20"/>
              </w:rPr>
              <w:t xml:space="preserve"> f1, f2, f3</w:t>
            </w:r>
          </w:p>
        </w:tc>
        <w:tc>
          <w:tcPr>
            <w:tcW w:w="1517" w:type="dxa"/>
          </w:tcPr>
          <w:p w14:paraId="10360293" w14:textId="12C80F2E" w:rsidR="002B17D9" w:rsidRPr="007F73EB" w:rsidRDefault="007D4933" w:rsidP="002B17D9">
            <w:pPr>
              <w:rPr>
                <w:sz w:val="20"/>
                <w:szCs w:val="20"/>
              </w:rPr>
            </w:pPr>
            <w:r w:rsidRPr="007F73EB">
              <w:rPr>
                <w:i/>
                <w:iCs/>
                <w:sz w:val="20"/>
                <w:szCs w:val="20"/>
              </w:rPr>
              <w:t>0x0000370c</w:t>
            </w:r>
          </w:p>
        </w:tc>
        <w:tc>
          <w:tcPr>
            <w:tcW w:w="3867" w:type="dxa"/>
          </w:tcPr>
          <w:p w14:paraId="030D8D75" w14:textId="3FF709A2" w:rsidR="002B17D9" w:rsidRPr="007F73EB" w:rsidRDefault="007D4933" w:rsidP="002B1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2_0000 0000 0000 0000 0011 0111 0000 1100</w:t>
            </w:r>
          </w:p>
        </w:tc>
        <w:tc>
          <w:tcPr>
            <w:tcW w:w="1010" w:type="dxa"/>
          </w:tcPr>
          <w:p w14:paraId="39F882FE" w14:textId="777CA6A5" w:rsidR="002B17D9" w:rsidRPr="007F73EB" w:rsidRDefault="007D4933" w:rsidP="002B1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entry- only branches</w:t>
            </w:r>
          </w:p>
        </w:tc>
      </w:tr>
      <w:tr w:rsidR="002B17D9" w:rsidRPr="007F73EB" w14:paraId="599407EC" w14:textId="77777777" w:rsidTr="007D4933">
        <w:trPr>
          <w:jc w:val="center"/>
        </w:trPr>
        <w:tc>
          <w:tcPr>
            <w:tcW w:w="1557" w:type="dxa"/>
          </w:tcPr>
          <w:p w14:paraId="03FA258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beq</w:t>
            </w:r>
            <w:proofErr w:type="spellEnd"/>
            <w:r w:rsidRPr="007F73EB">
              <w:rPr>
                <w:sz w:val="20"/>
                <w:szCs w:val="20"/>
              </w:rPr>
              <w:t xml:space="preserve"> f1, f2, lab1</w:t>
            </w:r>
          </w:p>
        </w:tc>
        <w:tc>
          <w:tcPr>
            <w:tcW w:w="1517" w:type="dxa"/>
          </w:tcPr>
          <w:p w14:paraId="2E7DAAB8" w14:textId="073FD9F7" w:rsidR="002B17D9" w:rsidRPr="007F73EB" w:rsidRDefault="007D4933" w:rsidP="002B17D9">
            <w:pPr>
              <w:rPr>
                <w:sz w:val="20"/>
                <w:szCs w:val="20"/>
              </w:rPr>
            </w:pPr>
            <w:r w:rsidRPr="007F73EB">
              <w:rPr>
                <w:i/>
                <w:iCs/>
                <w:sz w:val="20"/>
                <w:szCs w:val="20"/>
              </w:rPr>
              <w:t>0x00003710</w:t>
            </w:r>
          </w:p>
        </w:tc>
        <w:tc>
          <w:tcPr>
            <w:tcW w:w="3867" w:type="dxa"/>
          </w:tcPr>
          <w:p w14:paraId="260B1B0E" w14:textId="1CA14BEE" w:rsidR="002B17D9" w:rsidRPr="007F73EB" w:rsidRDefault="007D4933" w:rsidP="002B1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2_0000 0000 0000 0000 0011 0111 0001 0000</w:t>
            </w:r>
          </w:p>
        </w:tc>
        <w:tc>
          <w:tcPr>
            <w:tcW w:w="1010" w:type="dxa"/>
          </w:tcPr>
          <w:p w14:paraId="1319A322" w14:textId="72EAA69A" w:rsidR="002B17D9" w:rsidRPr="007F73EB" w:rsidRDefault="007D4933" w:rsidP="002B1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2B17D9" w:rsidRPr="007F73EB" w14:paraId="78B808E8" w14:textId="77777777" w:rsidTr="007D4933">
        <w:trPr>
          <w:jc w:val="center"/>
        </w:trPr>
        <w:tc>
          <w:tcPr>
            <w:tcW w:w="1557" w:type="dxa"/>
          </w:tcPr>
          <w:p w14:paraId="1F00C7E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73EB">
              <w:rPr>
                <w:sz w:val="20"/>
                <w:szCs w:val="20"/>
              </w:rPr>
              <w:t>add.d</w:t>
            </w:r>
            <w:proofErr w:type="spellEnd"/>
            <w:proofErr w:type="gramEnd"/>
            <w:r w:rsidRPr="007F73EB">
              <w:rPr>
                <w:sz w:val="20"/>
                <w:szCs w:val="20"/>
              </w:rPr>
              <w:t xml:space="preserve"> f2, f4, f5</w:t>
            </w:r>
          </w:p>
        </w:tc>
        <w:tc>
          <w:tcPr>
            <w:tcW w:w="1517" w:type="dxa"/>
          </w:tcPr>
          <w:p w14:paraId="7C0169E4" w14:textId="22A51651" w:rsidR="002B17D9" w:rsidRPr="007F73EB" w:rsidRDefault="007D4933" w:rsidP="002B17D9">
            <w:pPr>
              <w:rPr>
                <w:sz w:val="20"/>
                <w:szCs w:val="20"/>
              </w:rPr>
            </w:pPr>
            <w:r w:rsidRPr="007F73EB">
              <w:rPr>
                <w:i/>
                <w:iCs/>
                <w:sz w:val="20"/>
                <w:szCs w:val="20"/>
              </w:rPr>
              <w:t>0x00003724</w:t>
            </w:r>
          </w:p>
        </w:tc>
        <w:tc>
          <w:tcPr>
            <w:tcW w:w="3867" w:type="dxa"/>
          </w:tcPr>
          <w:p w14:paraId="5D483787" w14:textId="0CA4A8DD" w:rsidR="002B17D9" w:rsidRPr="007F73EB" w:rsidRDefault="007D4933" w:rsidP="002B1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2_0000 0000 0000 0000 0011 0111 0010 0100</w:t>
            </w:r>
          </w:p>
        </w:tc>
        <w:tc>
          <w:tcPr>
            <w:tcW w:w="1010" w:type="dxa"/>
          </w:tcPr>
          <w:p w14:paraId="36871EDE" w14:textId="1E7B76F5" w:rsidR="002B17D9" w:rsidRPr="007F73EB" w:rsidRDefault="007D4933" w:rsidP="002B1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entry- only branches</w:t>
            </w:r>
          </w:p>
        </w:tc>
      </w:tr>
      <w:tr w:rsidR="002B17D9" w:rsidRPr="007F73EB" w14:paraId="3FD7A469" w14:textId="77777777" w:rsidTr="007D4933">
        <w:trPr>
          <w:jc w:val="center"/>
        </w:trPr>
        <w:tc>
          <w:tcPr>
            <w:tcW w:w="1557" w:type="dxa"/>
          </w:tcPr>
          <w:p w14:paraId="473A9974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bne</w:t>
            </w:r>
            <w:proofErr w:type="spellEnd"/>
            <w:r w:rsidRPr="007F73EB">
              <w:rPr>
                <w:sz w:val="20"/>
                <w:szCs w:val="20"/>
              </w:rPr>
              <w:t xml:space="preserve"> f2, f3, lab2</w:t>
            </w:r>
          </w:p>
        </w:tc>
        <w:tc>
          <w:tcPr>
            <w:tcW w:w="1517" w:type="dxa"/>
          </w:tcPr>
          <w:p w14:paraId="2E1DC3A5" w14:textId="44723C41" w:rsidR="002B17D9" w:rsidRPr="007F73EB" w:rsidRDefault="007D4933" w:rsidP="002B17D9">
            <w:pPr>
              <w:rPr>
                <w:sz w:val="20"/>
                <w:szCs w:val="20"/>
              </w:rPr>
            </w:pPr>
            <w:r w:rsidRPr="007F73EB">
              <w:rPr>
                <w:i/>
                <w:iCs/>
                <w:sz w:val="20"/>
                <w:szCs w:val="20"/>
              </w:rPr>
              <w:t>0x00003728</w:t>
            </w:r>
          </w:p>
        </w:tc>
        <w:tc>
          <w:tcPr>
            <w:tcW w:w="3867" w:type="dxa"/>
          </w:tcPr>
          <w:p w14:paraId="46E755E0" w14:textId="34A3269E" w:rsidR="002B17D9" w:rsidRPr="007F73EB" w:rsidRDefault="007D4933" w:rsidP="002B1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2_0000 0000 0000 0000 0011 0111 0010 1000</w:t>
            </w:r>
          </w:p>
        </w:tc>
        <w:tc>
          <w:tcPr>
            <w:tcW w:w="1010" w:type="dxa"/>
          </w:tcPr>
          <w:p w14:paraId="33D65069" w14:textId="720D5D41" w:rsidR="002B17D9" w:rsidRPr="007F73EB" w:rsidRDefault="007D4933" w:rsidP="002B1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B17D9" w:rsidRPr="007F73EB" w14:paraId="32CA3244" w14:textId="77777777" w:rsidTr="007D4933">
        <w:trPr>
          <w:jc w:val="center"/>
        </w:trPr>
        <w:tc>
          <w:tcPr>
            <w:tcW w:w="1557" w:type="dxa"/>
          </w:tcPr>
          <w:p w14:paraId="4ECB28EF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73EB">
              <w:rPr>
                <w:sz w:val="20"/>
                <w:szCs w:val="20"/>
              </w:rPr>
              <w:t>mul.d</w:t>
            </w:r>
            <w:proofErr w:type="spellEnd"/>
            <w:proofErr w:type="gramEnd"/>
            <w:r w:rsidRPr="007F73EB">
              <w:rPr>
                <w:sz w:val="20"/>
                <w:szCs w:val="20"/>
              </w:rPr>
              <w:t xml:space="preserve"> f7, f7, f8</w:t>
            </w:r>
          </w:p>
        </w:tc>
        <w:tc>
          <w:tcPr>
            <w:tcW w:w="1517" w:type="dxa"/>
          </w:tcPr>
          <w:p w14:paraId="62EE3C07" w14:textId="7936F35B" w:rsidR="002B17D9" w:rsidRPr="007F73EB" w:rsidRDefault="007D4933" w:rsidP="002B17D9">
            <w:pPr>
              <w:rPr>
                <w:sz w:val="20"/>
                <w:szCs w:val="20"/>
              </w:rPr>
            </w:pPr>
            <w:r w:rsidRPr="007F73EB">
              <w:rPr>
                <w:i/>
                <w:iCs/>
                <w:sz w:val="20"/>
                <w:szCs w:val="20"/>
              </w:rPr>
              <w:t>0x0000373c</w:t>
            </w:r>
          </w:p>
        </w:tc>
        <w:tc>
          <w:tcPr>
            <w:tcW w:w="3867" w:type="dxa"/>
          </w:tcPr>
          <w:p w14:paraId="6881C543" w14:textId="670621D4" w:rsidR="002B17D9" w:rsidRPr="007F73EB" w:rsidRDefault="007D4933" w:rsidP="002B1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2_0000 0000 0000 0000 0011 </w:t>
            </w:r>
            <w:proofErr w:type="gramStart"/>
            <w:r>
              <w:rPr>
                <w:sz w:val="20"/>
                <w:szCs w:val="20"/>
              </w:rPr>
              <w:t>0111  0011</w:t>
            </w:r>
            <w:proofErr w:type="gramEnd"/>
            <w:r>
              <w:rPr>
                <w:sz w:val="20"/>
                <w:szCs w:val="20"/>
              </w:rPr>
              <w:t xml:space="preserve"> 1100</w:t>
            </w:r>
          </w:p>
        </w:tc>
        <w:tc>
          <w:tcPr>
            <w:tcW w:w="1010" w:type="dxa"/>
          </w:tcPr>
          <w:p w14:paraId="55798AAF" w14:textId="7D8954A6" w:rsidR="002B17D9" w:rsidRPr="007F73EB" w:rsidRDefault="007D4933" w:rsidP="002B1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entry- only branches</w:t>
            </w:r>
          </w:p>
        </w:tc>
      </w:tr>
      <w:tr w:rsidR="002B17D9" w:rsidRPr="007F73EB" w14:paraId="390E4611" w14:textId="77777777" w:rsidTr="007D4933">
        <w:trPr>
          <w:jc w:val="center"/>
        </w:trPr>
        <w:tc>
          <w:tcPr>
            <w:tcW w:w="1557" w:type="dxa"/>
          </w:tcPr>
          <w:p w14:paraId="11F73A9D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sub r1, r1, 1</w:t>
            </w:r>
          </w:p>
        </w:tc>
        <w:tc>
          <w:tcPr>
            <w:tcW w:w="1517" w:type="dxa"/>
          </w:tcPr>
          <w:p w14:paraId="54905FB1" w14:textId="5CD01F5F" w:rsidR="002B17D9" w:rsidRPr="007F73EB" w:rsidRDefault="007D4933" w:rsidP="002B17D9">
            <w:pPr>
              <w:rPr>
                <w:sz w:val="20"/>
                <w:szCs w:val="20"/>
              </w:rPr>
            </w:pPr>
            <w:r w:rsidRPr="007F73EB">
              <w:rPr>
                <w:i/>
                <w:iCs/>
                <w:sz w:val="20"/>
                <w:szCs w:val="20"/>
              </w:rPr>
              <w:t>0x00003740</w:t>
            </w:r>
          </w:p>
        </w:tc>
        <w:tc>
          <w:tcPr>
            <w:tcW w:w="3867" w:type="dxa"/>
          </w:tcPr>
          <w:p w14:paraId="41B3EE28" w14:textId="0D2D08CB" w:rsidR="002B17D9" w:rsidRPr="007F73EB" w:rsidRDefault="007D4933" w:rsidP="002B1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2_0000 0000 0000 0000 0011 0111 0100 0000</w:t>
            </w:r>
          </w:p>
        </w:tc>
        <w:tc>
          <w:tcPr>
            <w:tcW w:w="1010" w:type="dxa"/>
          </w:tcPr>
          <w:p w14:paraId="2EC43ABE" w14:textId="18816482" w:rsidR="002B17D9" w:rsidRPr="007F73EB" w:rsidRDefault="007D4933" w:rsidP="002B1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entry- only branches</w:t>
            </w:r>
          </w:p>
        </w:tc>
      </w:tr>
      <w:tr w:rsidR="002B17D9" w:rsidRPr="007F73EB" w14:paraId="0D570AD7" w14:textId="77777777" w:rsidTr="007D4933">
        <w:trPr>
          <w:jc w:val="center"/>
        </w:trPr>
        <w:tc>
          <w:tcPr>
            <w:tcW w:w="1557" w:type="dxa"/>
          </w:tcPr>
          <w:p w14:paraId="73A2D91B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beqz</w:t>
            </w:r>
            <w:proofErr w:type="spellEnd"/>
            <w:r w:rsidRPr="007F73EB">
              <w:rPr>
                <w:sz w:val="20"/>
                <w:szCs w:val="20"/>
              </w:rPr>
              <w:t xml:space="preserve"> r1, term</w:t>
            </w:r>
          </w:p>
        </w:tc>
        <w:tc>
          <w:tcPr>
            <w:tcW w:w="1517" w:type="dxa"/>
          </w:tcPr>
          <w:p w14:paraId="496FE655" w14:textId="44A62C08" w:rsidR="002B17D9" w:rsidRPr="007F73EB" w:rsidRDefault="007D4933" w:rsidP="002B17D9">
            <w:pPr>
              <w:rPr>
                <w:sz w:val="20"/>
                <w:szCs w:val="20"/>
              </w:rPr>
            </w:pPr>
            <w:r w:rsidRPr="007F73EB">
              <w:rPr>
                <w:i/>
                <w:iCs/>
                <w:sz w:val="20"/>
                <w:szCs w:val="20"/>
              </w:rPr>
              <w:t>0x00003744</w:t>
            </w:r>
          </w:p>
        </w:tc>
        <w:tc>
          <w:tcPr>
            <w:tcW w:w="3867" w:type="dxa"/>
          </w:tcPr>
          <w:p w14:paraId="64E418BA" w14:textId="01381990" w:rsidR="002B17D9" w:rsidRPr="007F73EB" w:rsidRDefault="007D4933" w:rsidP="002B1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2_0000 0000 0000 0000 0011 0111 0100 0100</w:t>
            </w:r>
          </w:p>
        </w:tc>
        <w:tc>
          <w:tcPr>
            <w:tcW w:w="1010" w:type="dxa"/>
          </w:tcPr>
          <w:p w14:paraId="1D958D36" w14:textId="60396BFF" w:rsidR="002B17D9" w:rsidRPr="007F73EB" w:rsidRDefault="007D4933" w:rsidP="002B1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B17D9" w:rsidRPr="007F73EB" w14:paraId="722FE4CD" w14:textId="77777777" w:rsidTr="007D4933">
        <w:trPr>
          <w:jc w:val="center"/>
        </w:trPr>
        <w:tc>
          <w:tcPr>
            <w:tcW w:w="1557" w:type="dxa"/>
          </w:tcPr>
          <w:p w14:paraId="5F4792C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jr</w:t>
            </w:r>
            <w:proofErr w:type="spellEnd"/>
            <w:r w:rsidRPr="007F73EB">
              <w:rPr>
                <w:sz w:val="20"/>
                <w:szCs w:val="20"/>
              </w:rPr>
              <w:t xml:space="preserve"> r2</w:t>
            </w:r>
          </w:p>
        </w:tc>
        <w:tc>
          <w:tcPr>
            <w:tcW w:w="1517" w:type="dxa"/>
          </w:tcPr>
          <w:p w14:paraId="57D5B5E0" w14:textId="18BCA742" w:rsidR="002B17D9" w:rsidRPr="007F73EB" w:rsidRDefault="00835B5D" w:rsidP="002B17D9">
            <w:pPr>
              <w:rPr>
                <w:sz w:val="20"/>
                <w:szCs w:val="20"/>
              </w:rPr>
            </w:pPr>
            <w:r w:rsidRPr="007F73EB">
              <w:rPr>
                <w:i/>
                <w:iCs/>
                <w:sz w:val="20"/>
                <w:szCs w:val="20"/>
              </w:rPr>
              <w:t>0x00003748</w:t>
            </w:r>
          </w:p>
        </w:tc>
        <w:tc>
          <w:tcPr>
            <w:tcW w:w="3867" w:type="dxa"/>
          </w:tcPr>
          <w:p w14:paraId="3CAF4252" w14:textId="0C784514" w:rsidR="002B17D9" w:rsidRPr="007F73EB" w:rsidRDefault="00835B5D" w:rsidP="002B1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2_0000 0000 0000 0000 0011 0111 0100 1000</w:t>
            </w:r>
          </w:p>
        </w:tc>
        <w:tc>
          <w:tcPr>
            <w:tcW w:w="1010" w:type="dxa"/>
          </w:tcPr>
          <w:p w14:paraId="2A900581" w14:textId="7CFED126" w:rsidR="002B17D9" w:rsidRPr="007F73EB" w:rsidRDefault="00835B5D" w:rsidP="002B1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B17D9" w:rsidRPr="007F73EB" w14:paraId="4FD05B6F" w14:textId="77777777" w:rsidTr="007D4933">
        <w:trPr>
          <w:jc w:val="center"/>
        </w:trPr>
        <w:tc>
          <w:tcPr>
            <w:tcW w:w="1557" w:type="dxa"/>
          </w:tcPr>
          <w:p w14:paraId="32697C7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73EB">
              <w:rPr>
                <w:sz w:val="20"/>
                <w:szCs w:val="20"/>
              </w:rPr>
              <w:t>sub.d</w:t>
            </w:r>
            <w:proofErr w:type="spellEnd"/>
            <w:proofErr w:type="gramEnd"/>
            <w:r w:rsidRPr="007F73EB">
              <w:rPr>
                <w:sz w:val="20"/>
                <w:szCs w:val="20"/>
              </w:rPr>
              <w:t xml:space="preserve"> f6, f6, f10</w:t>
            </w:r>
          </w:p>
        </w:tc>
        <w:tc>
          <w:tcPr>
            <w:tcW w:w="1517" w:type="dxa"/>
          </w:tcPr>
          <w:p w14:paraId="13D9B688" w14:textId="5C0C727A" w:rsidR="002B17D9" w:rsidRPr="007F73EB" w:rsidRDefault="00835B5D" w:rsidP="002B17D9">
            <w:pPr>
              <w:rPr>
                <w:sz w:val="20"/>
                <w:szCs w:val="20"/>
              </w:rPr>
            </w:pPr>
            <w:r w:rsidRPr="007F73EB">
              <w:rPr>
                <w:i/>
                <w:iCs/>
                <w:sz w:val="20"/>
                <w:szCs w:val="20"/>
              </w:rPr>
              <w:t>0x0000372c</w:t>
            </w:r>
          </w:p>
        </w:tc>
        <w:tc>
          <w:tcPr>
            <w:tcW w:w="3867" w:type="dxa"/>
          </w:tcPr>
          <w:p w14:paraId="223C4132" w14:textId="6C0CFA31" w:rsidR="002B17D9" w:rsidRPr="007F73EB" w:rsidRDefault="00835B5D" w:rsidP="002B1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2_0000 0000 0000 0000 0011 0111 0010 1100</w:t>
            </w:r>
          </w:p>
        </w:tc>
        <w:tc>
          <w:tcPr>
            <w:tcW w:w="1010" w:type="dxa"/>
          </w:tcPr>
          <w:p w14:paraId="7C9DE112" w14:textId="3CCA8AF6" w:rsidR="002B17D9" w:rsidRPr="007F73EB" w:rsidRDefault="00835B5D" w:rsidP="002B1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entry- only branches</w:t>
            </w:r>
          </w:p>
        </w:tc>
      </w:tr>
      <w:tr w:rsidR="002B17D9" w:rsidRPr="007F73EB" w14:paraId="60461C42" w14:textId="77777777" w:rsidTr="007D4933">
        <w:trPr>
          <w:jc w:val="center"/>
        </w:trPr>
        <w:tc>
          <w:tcPr>
            <w:tcW w:w="1557" w:type="dxa"/>
          </w:tcPr>
          <w:p w14:paraId="0750A0BF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lastRenderedPageBreak/>
              <w:t>beqz</w:t>
            </w:r>
            <w:proofErr w:type="spellEnd"/>
            <w:r w:rsidRPr="007F73EB">
              <w:rPr>
                <w:sz w:val="20"/>
                <w:szCs w:val="20"/>
              </w:rPr>
              <w:t xml:space="preserve"> f6, lab3</w:t>
            </w:r>
          </w:p>
        </w:tc>
        <w:tc>
          <w:tcPr>
            <w:tcW w:w="1517" w:type="dxa"/>
          </w:tcPr>
          <w:p w14:paraId="3B3376AF" w14:textId="1DCAEBA7" w:rsidR="002B17D9" w:rsidRPr="007F73EB" w:rsidRDefault="00835B5D" w:rsidP="002B17D9">
            <w:pPr>
              <w:rPr>
                <w:sz w:val="20"/>
                <w:szCs w:val="20"/>
              </w:rPr>
            </w:pPr>
            <w:r w:rsidRPr="007F73EB">
              <w:rPr>
                <w:i/>
                <w:iCs/>
                <w:sz w:val="20"/>
                <w:szCs w:val="20"/>
              </w:rPr>
              <w:t>0x00003730</w:t>
            </w:r>
          </w:p>
        </w:tc>
        <w:tc>
          <w:tcPr>
            <w:tcW w:w="3867" w:type="dxa"/>
          </w:tcPr>
          <w:p w14:paraId="405CF35D" w14:textId="1437CDFB" w:rsidR="002B17D9" w:rsidRPr="007F73EB" w:rsidRDefault="00835B5D" w:rsidP="002B1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2_0000 0000 0000 0000 0011 0111 0011 0000</w:t>
            </w:r>
          </w:p>
        </w:tc>
        <w:tc>
          <w:tcPr>
            <w:tcW w:w="1010" w:type="dxa"/>
          </w:tcPr>
          <w:p w14:paraId="48F0FDD1" w14:textId="3BE5CB62" w:rsidR="002B17D9" w:rsidRPr="007F73EB" w:rsidRDefault="00835B5D" w:rsidP="002B1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2B17D9" w:rsidRPr="007F73EB" w14:paraId="0CEDAAFF" w14:textId="77777777" w:rsidTr="007D4933">
        <w:trPr>
          <w:jc w:val="center"/>
        </w:trPr>
        <w:tc>
          <w:tcPr>
            <w:tcW w:w="1557" w:type="dxa"/>
          </w:tcPr>
          <w:p w14:paraId="7CB6E7F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halt</w:t>
            </w:r>
          </w:p>
        </w:tc>
        <w:tc>
          <w:tcPr>
            <w:tcW w:w="1517" w:type="dxa"/>
          </w:tcPr>
          <w:p w14:paraId="0FECEBD6" w14:textId="755C6890" w:rsidR="002B17D9" w:rsidRPr="007F73EB" w:rsidRDefault="00835B5D" w:rsidP="002B17D9">
            <w:pPr>
              <w:rPr>
                <w:sz w:val="20"/>
                <w:szCs w:val="20"/>
              </w:rPr>
            </w:pPr>
            <w:r w:rsidRPr="007F73EB">
              <w:rPr>
                <w:i/>
                <w:iCs/>
                <w:sz w:val="20"/>
                <w:szCs w:val="20"/>
              </w:rPr>
              <w:t>0x00003750</w:t>
            </w:r>
          </w:p>
        </w:tc>
        <w:tc>
          <w:tcPr>
            <w:tcW w:w="3867" w:type="dxa"/>
          </w:tcPr>
          <w:p w14:paraId="0F2017C8" w14:textId="19C93F34" w:rsidR="002B17D9" w:rsidRPr="007F73EB" w:rsidRDefault="00835B5D" w:rsidP="002B1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2_0000 0000 0000 0000 0011 0111 0101 0000</w:t>
            </w:r>
          </w:p>
        </w:tc>
        <w:tc>
          <w:tcPr>
            <w:tcW w:w="1010" w:type="dxa"/>
          </w:tcPr>
          <w:p w14:paraId="5D3D1F7B" w14:textId="55BBFBBC" w:rsidR="002B17D9" w:rsidRPr="007F73EB" w:rsidRDefault="00835B5D" w:rsidP="002B1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entry- only branches</w:t>
            </w:r>
          </w:p>
        </w:tc>
      </w:tr>
    </w:tbl>
    <w:p w14:paraId="14C5AF0A" w14:textId="77777777" w:rsidR="002B17D9" w:rsidRPr="007F73EB" w:rsidRDefault="002B17D9" w:rsidP="002B17D9">
      <w:pPr>
        <w:spacing w:before="120"/>
        <w:jc w:val="both"/>
        <w:rPr>
          <w:sz w:val="20"/>
          <w:szCs w:val="20"/>
        </w:rPr>
      </w:pPr>
      <w:r w:rsidRPr="007F73EB">
        <w:rPr>
          <w:sz w:val="20"/>
          <w:szCs w:val="20"/>
        </w:rPr>
        <w:t>Then, describe the state of the BTB in each step and, upon completion, report the total number of correct and incorrect predictions.</w:t>
      </w:r>
    </w:p>
    <w:p w14:paraId="7ED8C129" w14:textId="37A5A201" w:rsidR="002B17D9" w:rsidRDefault="002B17D9" w:rsidP="002B17D9">
      <w:pPr>
        <w:spacing w:after="120"/>
        <w:jc w:val="both"/>
        <w:rPr>
          <w:i/>
          <w:iCs/>
          <w:sz w:val="20"/>
          <w:szCs w:val="20"/>
        </w:rPr>
      </w:pPr>
      <w:r w:rsidRPr="007F73EB">
        <w:rPr>
          <w:i/>
          <w:iCs/>
          <w:sz w:val="20"/>
          <w:szCs w:val="20"/>
        </w:rPr>
        <w:t>Hint: “Smart” cut and paste is accepted/recommended.</w:t>
      </w:r>
    </w:p>
    <w:p w14:paraId="6844DABA" w14:textId="3487EDA9" w:rsidR="007F73EB" w:rsidRDefault="007F73EB" w:rsidP="002B17D9">
      <w:pPr>
        <w:spacing w:after="120"/>
        <w:jc w:val="both"/>
        <w:rPr>
          <w:i/>
          <w:iCs/>
          <w:sz w:val="20"/>
          <w:szCs w:val="20"/>
        </w:rPr>
      </w:pPr>
    </w:p>
    <w:p w14:paraId="5DB528EF" w14:textId="77777777" w:rsidR="007F73EB" w:rsidRPr="007F73EB" w:rsidRDefault="007F73EB" w:rsidP="002B17D9">
      <w:pPr>
        <w:spacing w:after="120"/>
        <w:jc w:val="both"/>
        <w:rPr>
          <w:i/>
          <w:iCs/>
          <w:sz w:val="20"/>
          <w:szCs w:val="20"/>
        </w:rPr>
      </w:pPr>
    </w:p>
    <w:p w14:paraId="5C773A61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>BTB initial content (</w:t>
      </w:r>
      <w:r w:rsidRPr="007F73EB">
        <w:rPr>
          <w:b/>
          <w:bCs/>
          <w:i/>
          <w:iCs/>
          <w:sz w:val="20"/>
          <w:szCs w:val="20"/>
        </w:rPr>
        <w:t xml:space="preserve">must not be </w:t>
      </w:r>
      <w:bookmarkStart w:id="4" w:name="_Hlk155883130"/>
      <w:r w:rsidRPr="007F73EB">
        <w:rPr>
          <w:b/>
          <w:bCs/>
          <w:i/>
          <w:iCs/>
          <w:sz w:val="20"/>
          <w:szCs w:val="20"/>
        </w:rPr>
        <w:t>changed</w:t>
      </w:r>
      <w:bookmarkEnd w:id="4"/>
      <w:r w:rsidRPr="007F73EB">
        <w:rPr>
          <w:sz w:val="20"/>
          <w:szCs w:val="20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6920F8F8" w14:textId="77777777" w:rsidTr="002B17D9">
        <w:trPr>
          <w:jc w:val="center"/>
        </w:trPr>
        <w:tc>
          <w:tcPr>
            <w:tcW w:w="1021" w:type="dxa"/>
          </w:tcPr>
          <w:p w14:paraId="65077813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6A964CC3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230BC93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32AD1B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312796C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56D07CC7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174FBD61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2B17D9" w:rsidRPr="007F73EB" w14:paraId="486F568E" w14:textId="77777777" w:rsidTr="002B17D9">
        <w:trPr>
          <w:jc w:val="center"/>
        </w:trPr>
        <w:tc>
          <w:tcPr>
            <w:tcW w:w="1021" w:type="dxa"/>
          </w:tcPr>
          <w:p w14:paraId="30FC2DEB" w14:textId="77777777" w:rsidR="002B17D9" w:rsidRPr="007F73EB" w:rsidRDefault="002B17D9" w:rsidP="002B17D9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557A527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0BA344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74AFEF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18E2E61" w14:textId="77777777" w:rsidR="002B17D9" w:rsidRPr="007F73EB" w:rsidRDefault="002B17D9" w:rsidP="002B17D9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66960ECF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0x00003654</w:t>
            </w:r>
          </w:p>
        </w:tc>
        <w:tc>
          <w:tcPr>
            <w:tcW w:w="1247" w:type="dxa"/>
          </w:tcPr>
          <w:p w14:paraId="25C317A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0x00003670</w:t>
            </w:r>
          </w:p>
        </w:tc>
      </w:tr>
      <w:tr w:rsidR="002B17D9" w:rsidRPr="007F73EB" w14:paraId="36CC146B" w14:textId="77777777" w:rsidTr="002B17D9">
        <w:trPr>
          <w:jc w:val="center"/>
        </w:trPr>
        <w:tc>
          <w:tcPr>
            <w:tcW w:w="1021" w:type="dxa"/>
          </w:tcPr>
          <w:p w14:paraId="72586D36" w14:textId="77777777" w:rsidR="002B17D9" w:rsidRPr="007F73EB" w:rsidRDefault="002B17D9" w:rsidP="002B17D9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4562927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19A0E7C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2AA5C8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526B184" w14:textId="77777777" w:rsidR="002B17D9" w:rsidRPr="007F73EB" w:rsidRDefault="002B17D9" w:rsidP="002B17D9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3874CFD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745688D4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2B17D9" w:rsidRPr="007F73EB" w14:paraId="193BBF75" w14:textId="77777777" w:rsidTr="002B17D9">
        <w:trPr>
          <w:jc w:val="center"/>
        </w:trPr>
        <w:tc>
          <w:tcPr>
            <w:tcW w:w="1021" w:type="dxa"/>
          </w:tcPr>
          <w:p w14:paraId="4E3819D2" w14:textId="77777777" w:rsidR="002B17D9" w:rsidRPr="007F73EB" w:rsidRDefault="002B17D9" w:rsidP="002B17D9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59437C0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CFA2A9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0x0000365c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404A47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16E6FD1" w14:textId="77777777" w:rsidR="002B17D9" w:rsidRPr="007F73EB" w:rsidRDefault="002B17D9" w:rsidP="002B17D9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64C47FA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6162755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2B17D9" w:rsidRPr="007F73EB" w14:paraId="6C57814C" w14:textId="77777777" w:rsidTr="002B17D9">
        <w:trPr>
          <w:jc w:val="center"/>
        </w:trPr>
        <w:tc>
          <w:tcPr>
            <w:tcW w:w="1021" w:type="dxa"/>
          </w:tcPr>
          <w:p w14:paraId="242C97DD" w14:textId="77777777" w:rsidR="002B17D9" w:rsidRPr="007F73EB" w:rsidRDefault="002B17D9" w:rsidP="002B17D9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5DCAC124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46606356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CFAB3D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BE92A91" w14:textId="77777777" w:rsidR="002B17D9" w:rsidRPr="007F73EB" w:rsidRDefault="002B17D9" w:rsidP="002B17D9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0B12A344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650E301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7408417C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proofErr w:type="spellStart"/>
      <w:r w:rsidRPr="007F73EB">
        <w:rPr>
          <w:b/>
          <w:bCs/>
          <w:i/>
          <w:iCs/>
          <w:sz w:val="20"/>
          <w:szCs w:val="20"/>
        </w:rPr>
        <w:t>div.d</w:t>
      </w:r>
      <w:proofErr w:type="spellEnd"/>
      <w:r w:rsidRPr="007F73EB">
        <w:rPr>
          <w:b/>
          <w:bCs/>
          <w:i/>
          <w:iCs/>
          <w:sz w:val="20"/>
          <w:szCs w:val="20"/>
        </w:rPr>
        <w:t xml:space="preserve"> f1, f2, f3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34FA1E8E" w14:textId="77777777" w:rsidTr="002B17D9">
        <w:trPr>
          <w:jc w:val="center"/>
        </w:trPr>
        <w:tc>
          <w:tcPr>
            <w:tcW w:w="1021" w:type="dxa"/>
          </w:tcPr>
          <w:p w14:paraId="7BC51C11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53D2B947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61AB16F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15C497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3323C9D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7F024584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1531DD0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835B5D" w:rsidRPr="007F73EB" w14:paraId="6485CEA1" w14:textId="77777777" w:rsidTr="002B17D9">
        <w:trPr>
          <w:jc w:val="center"/>
        </w:trPr>
        <w:tc>
          <w:tcPr>
            <w:tcW w:w="1021" w:type="dxa"/>
          </w:tcPr>
          <w:p w14:paraId="7A72F776" w14:textId="22B24D47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278C6DD1" w14:textId="2D4B53B8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15DBFD2" w14:textId="3DD772CA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94AD6A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6CD71FC" w14:textId="2044956D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329A860C" w14:textId="02252EF3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0x00003654</w:t>
            </w:r>
          </w:p>
        </w:tc>
        <w:tc>
          <w:tcPr>
            <w:tcW w:w="1247" w:type="dxa"/>
          </w:tcPr>
          <w:p w14:paraId="6D15485B" w14:textId="6786C42A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0x00003670</w:t>
            </w:r>
          </w:p>
        </w:tc>
      </w:tr>
      <w:tr w:rsidR="00835B5D" w:rsidRPr="007F73EB" w14:paraId="2D916472" w14:textId="77777777" w:rsidTr="002B17D9">
        <w:trPr>
          <w:jc w:val="center"/>
        </w:trPr>
        <w:tc>
          <w:tcPr>
            <w:tcW w:w="1021" w:type="dxa"/>
          </w:tcPr>
          <w:p w14:paraId="7C54F530" w14:textId="0BF11E47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624F388F" w14:textId="3C234D01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1439A530" w14:textId="314DF695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82D0BF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F8EEC9A" w14:textId="51CF5A27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5917B925" w14:textId="1AC2747E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7E26B241" w14:textId="30FBD5F3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835B5D" w:rsidRPr="007F73EB" w14:paraId="7A895BCE" w14:textId="77777777" w:rsidTr="002B17D9">
        <w:trPr>
          <w:jc w:val="center"/>
        </w:trPr>
        <w:tc>
          <w:tcPr>
            <w:tcW w:w="1021" w:type="dxa"/>
          </w:tcPr>
          <w:p w14:paraId="3DC73491" w14:textId="7B342087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1E387FA3" w14:textId="19D0C286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8854556" w14:textId="78C33C4F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0x0000365c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C1EC21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498C7971" w14:textId="1555AC40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2D1BBA85" w14:textId="12BDD783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1BCF4B52" w14:textId="18018247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835B5D" w:rsidRPr="007F73EB" w14:paraId="15EFAEFE" w14:textId="77777777" w:rsidTr="002B17D9">
        <w:trPr>
          <w:jc w:val="center"/>
        </w:trPr>
        <w:tc>
          <w:tcPr>
            <w:tcW w:w="1021" w:type="dxa"/>
          </w:tcPr>
          <w:p w14:paraId="0293F7EF" w14:textId="595EC2CF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019B3650" w14:textId="236456A5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3A7F4E2B" w14:textId="5B5CAA71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68D73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7CD4699" w14:textId="5D379AA7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491A42E8" w14:textId="3934D535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0F85AAA1" w14:textId="3AE4123E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27190B36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proofErr w:type="spellStart"/>
      <w:r w:rsidRPr="007F73EB">
        <w:rPr>
          <w:b/>
          <w:bCs/>
          <w:i/>
          <w:iCs/>
          <w:sz w:val="20"/>
          <w:szCs w:val="20"/>
        </w:rPr>
        <w:t>beq</w:t>
      </w:r>
      <w:proofErr w:type="spellEnd"/>
      <w:r w:rsidRPr="007F73EB">
        <w:rPr>
          <w:b/>
          <w:bCs/>
          <w:i/>
          <w:iCs/>
          <w:sz w:val="20"/>
          <w:szCs w:val="20"/>
        </w:rPr>
        <w:t xml:space="preserve"> f1, f2, lab1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61B424B7" w14:textId="77777777" w:rsidTr="002B17D9">
        <w:trPr>
          <w:jc w:val="center"/>
        </w:trPr>
        <w:tc>
          <w:tcPr>
            <w:tcW w:w="1021" w:type="dxa"/>
          </w:tcPr>
          <w:p w14:paraId="06CFCE4B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6D29C52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67D1B97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87980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4C79F0E7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7D1B99B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26E60756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835B5D" w:rsidRPr="007F73EB" w14:paraId="2C43210F" w14:textId="77777777" w:rsidTr="002B17D9">
        <w:trPr>
          <w:jc w:val="center"/>
        </w:trPr>
        <w:tc>
          <w:tcPr>
            <w:tcW w:w="1021" w:type="dxa"/>
          </w:tcPr>
          <w:p w14:paraId="56F15C57" w14:textId="3C7A15B3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047069F9" w14:textId="329F4267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79E2C4D" w14:textId="22C3431C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1684AD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CECC09C" w14:textId="77777777" w:rsidR="00835B5D" w:rsidRPr="00835B5D" w:rsidRDefault="00835B5D" w:rsidP="00835B5D">
            <w:pPr>
              <w:jc w:val="center"/>
              <w:rPr>
                <w:sz w:val="20"/>
                <w:szCs w:val="20"/>
                <w:highlight w:val="green"/>
              </w:rPr>
            </w:pPr>
            <w:r w:rsidRPr="00835B5D">
              <w:rPr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247" w:type="dxa"/>
          </w:tcPr>
          <w:p w14:paraId="71A5D964" w14:textId="717A3C80" w:rsidR="00835B5D" w:rsidRPr="00835B5D" w:rsidRDefault="00835B5D" w:rsidP="00835B5D">
            <w:pPr>
              <w:rPr>
                <w:sz w:val="20"/>
                <w:szCs w:val="20"/>
                <w:highlight w:val="green"/>
              </w:rPr>
            </w:pPr>
            <w:r w:rsidRPr="00835B5D">
              <w:rPr>
                <w:i/>
                <w:iCs/>
                <w:sz w:val="20"/>
                <w:szCs w:val="20"/>
                <w:highlight w:val="green"/>
              </w:rPr>
              <w:t>0x00003710</w:t>
            </w:r>
          </w:p>
        </w:tc>
        <w:tc>
          <w:tcPr>
            <w:tcW w:w="1247" w:type="dxa"/>
          </w:tcPr>
          <w:p w14:paraId="0291BE6E" w14:textId="488C2F70" w:rsidR="00835B5D" w:rsidRPr="00835B5D" w:rsidRDefault="00835B5D" w:rsidP="00835B5D">
            <w:pPr>
              <w:rPr>
                <w:sz w:val="20"/>
                <w:szCs w:val="20"/>
                <w:highlight w:val="green"/>
              </w:rPr>
            </w:pPr>
            <w:r w:rsidRPr="00835B5D">
              <w:rPr>
                <w:i/>
                <w:iCs/>
                <w:sz w:val="20"/>
                <w:szCs w:val="20"/>
                <w:highlight w:val="green"/>
              </w:rPr>
              <w:t>0x00003724</w:t>
            </w:r>
          </w:p>
        </w:tc>
      </w:tr>
      <w:tr w:rsidR="00835B5D" w:rsidRPr="007F73EB" w14:paraId="12F80294" w14:textId="77777777" w:rsidTr="002B17D9">
        <w:trPr>
          <w:jc w:val="center"/>
        </w:trPr>
        <w:tc>
          <w:tcPr>
            <w:tcW w:w="1021" w:type="dxa"/>
          </w:tcPr>
          <w:p w14:paraId="2657FE8A" w14:textId="657D41E9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18CCC68F" w14:textId="11567B7D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2EA07F0" w14:textId="3DCC16D8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3F2733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7CCFC563" w14:textId="3A978D43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49D47375" w14:textId="63132366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765E1928" w14:textId="7041EBA6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835B5D" w:rsidRPr="007F73EB" w14:paraId="5688943C" w14:textId="77777777" w:rsidTr="002B17D9">
        <w:trPr>
          <w:jc w:val="center"/>
        </w:trPr>
        <w:tc>
          <w:tcPr>
            <w:tcW w:w="1021" w:type="dxa"/>
          </w:tcPr>
          <w:p w14:paraId="4F87A2BC" w14:textId="4AAAB962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217ADE44" w14:textId="1296B5FA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1AD93A0" w14:textId="3ACFF556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0x0000365c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050816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B141F38" w14:textId="3971BAD6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1DFE6F0D" w14:textId="5B1984FF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44F7190B" w14:textId="7D1021FE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835B5D" w:rsidRPr="007F73EB" w14:paraId="7D03C0A0" w14:textId="77777777" w:rsidTr="002B17D9">
        <w:trPr>
          <w:jc w:val="center"/>
        </w:trPr>
        <w:tc>
          <w:tcPr>
            <w:tcW w:w="1021" w:type="dxa"/>
          </w:tcPr>
          <w:p w14:paraId="50ABA873" w14:textId="465AD4E5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646A17C5" w14:textId="25A62F42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51ED228" w14:textId="736FB730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13076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35CCFE0" w14:textId="4C1B1B95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1A9F6FE9" w14:textId="46FE11F3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71950593" w14:textId="1C03638F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1401AD71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proofErr w:type="spellStart"/>
      <w:proofErr w:type="gramStart"/>
      <w:r w:rsidRPr="007F73EB">
        <w:rPr>
          <w:b/>
          <w:bCs/>
          <w:i/>
          <w:iCs/>
          <w:sz w:val="20"/>
          <w:szCs w:val="20"/>
        </w:rPr>
        <w:t>add.d</w:t>
      </w:r>
      <w:proofErr w:type="spellEnd"/>
      <w:proofErr w:type="gramEnd"/>
      <w:r w:rsidRPr="007F73EB">
        <w:rPr>
          <w:b/>
          <w:bCs/>
          <w:i/>
          <w:iCs/>
          <w:sz w:val="20"/>
          <w:szCs w:val="20"/>
        </w:rPr>
        <w:t xml:space="preserve"> f2, f4, f5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583131F3" w14:textId="77777777" w:rsidTr="002B17D9">
        <w:trPr>
          <w:jc w:val="center"/>
        </w:trPr>
        <w:tc>
          <w:tcPr>
            <w:tcW w:w="1021" w:type="dxa"/>
          </w:tcPr>
          <w:p w14:paraId="1F67908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631F978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4E040641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70D604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2CF083C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5B7BA2CA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3120F3A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835B5D" w:rsidRPr="007F73EB" w14:paraId="394A7089" w14:textId="77777777" w:rsidTr="002B17D9">
        <w:trPr>
          <w:jc w:val="center"/>
        </w:trPr>
        <w:tc>
          <w:tcPr>
            <w:tcW w:w="1021" w:type="dxa"/>
          </w:tcPr>
          <w:p w14:paraId="72562C03" w14:textId="251C987B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6EE36F24" w14:textId="55127C40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262BA241" w14:textId="41358DB9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FC59EC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5612A96B" w14:textId="70DEC3BD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247" w:type="dxa"/>
          </w:tcPr>
          <w:p w14:paraId="24FA6349" w14:textId="2D081901" w:rsidR="00835B5D" w:rsidRPr="007F73EB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  <w:highlight w:val="green"/>
              </w:rPr>
              <w:t>0x00003710</w:t>
            </w:r>
          </w:p>
        </w:tc>
        <w:tc>
          <w:tcPr>
            <w:tcW w:w="1247" w:type="dxa"/>
          </w:tcPr>
          <w:p w14:paraId="34BFB333" w14:textId="2AB41235" w:rsidR="00835B5D" w:rsidRPr="007F73EB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  <w:highlight w:val="green"/>
              </w:rPr>
              <w:t>0x00003724</w:t>
            </w:r>
          </w:p>
        </w:tc>
      </w:tr>
      <w:tr w:rsidR="00835B5D" w:rsidRPr="007F73EB" w14:paraId="739592F6" w14:textId="77777777" w:rsidTr="002B17D9">
        <w:trPr>
          <w:jc w:val="center"/>
        </w:trPr>
        <w:tc>
          <w:tcPr>
            <w:tcW w:w="1021" w:type="dxa"/>
          </w:tcPr>
          <w:p w14:paraId="77CC1CC5" w14:textId="6E6692A8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6C78AC12" w14:textId="70153210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C6E2E24" w14:textId="782E738A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ED01CE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746B16DF" w14:textId="6BAC0B13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4B595D73" w14:textId="4231BD81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3E62E91B" w14:textId="093FE365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835B5D" w:rsidRPr="007F73EB" w14:paraId="25284A69" w14:textId="77777777" w:rsidTr="002B17D9">
        <w:trPr>
          <w:jc w:val="center"/>
        </w:trPr>
        <w:tc>
          <w:tcPr>
            <w:tcW w:w="1021" w:type="dxa"/>
          </w:tcPr>
          <w:p w14:paraId="4C33E59F" w14:textId="69304582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7DFCE125" w14:textId="7BE76863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9564738" w14:textId="779C87D6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0x0000365c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F71612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7B168B80" w14:textId="61695425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2AF29AF9" w14:textId="20CDF1D3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38300478" w14:textId="17C2F216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835B5D" w:rsidRPr="007F73EB" w14:paraId="7FA5469A" w14:textId="77777777" w:rsidTr="002B17D9">
        <w:trPr>
          <w:jc w:val="center"/>
        </w:trPr>
        <w:tc>
          <w:tcPr>
            <w:tcW w:w="1021" w:type="dxa"/>
          </w:tcPr>
          <w:p w14:paraId="15BB5751" w14:textId="5BB3182A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4F11889B" w14:textId="00B2D7C8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EB27567" w14:textId="680CC2EF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4EDB1E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1F38DA8D" w14:textId="76C6C11E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63252617" w14:textId="41EBA28B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23333C84" w14:textId="07C79813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02927A0F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 BTB content after </w:t>
      </w:r>
      <w:proofErr w:type="spellStart"/>
      <w:r w:rsidRPr="007F73EB">
        <w:rPr>
          <w:b/>
          <w:bCs/>
          <w:i/>
          <w:iCs/>
          <w:sz w:val="20"/>
          <w:szCs w:val="20"/>
        </w:rPr>
        <w:t>bne</w:t>
      </w:r>
      <w:proofErr w:type="spellEnd"/>
      <w:r w:rsidRPr="007F73EB">
        <w:rPr>
          <w:b/>
          <w:bCs/>
          <w:i/>
          <w:iCs/>
          <w:sz w:val="20"/>
          <w:szCs w:val="20"/>
        </w:rPr>
        <w:t xml:space="preserve"> f2, f3, lab2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5D01F58F" w14:textId="77777777" w:rsidTr="002B17D9">
        <w:trPr>
          <w:jc w:val="center"/>
        </w:trPr>
        <w:tc>
          <w:tcPr>
            <w:tcW w:w="1021" w:type="dxa"/>
          </w:tcPr>
          <w:p w14:paraId="48614B8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579AFE64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01E2156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1C65E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C53F42B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2BCADE4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20BF112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835B5D" w:rsidRPr="007F73EB" w14:paraId="6B4DE5E7" w14:textId="77777777" w:rsidTr="002B17D9">
        <w:trPr>
          <w:jc w:val="center"/>
        </w:trPr>
        <w:tc>
          <w:tcPr>
            <w:tcW w:w="1021" w:type="dxa"/>
          </w:tcPr>
          <w:p w14:paraId="2F365A79" w14:textId="26F34EE2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5339A088" w14:textId="5F260D90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4D073AC" w14:textId="51E348DE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F26766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D758CB3" w14:textId="343450A9" w:rsidR="00835B5D" w:rsidRPr="00835B5D" w:rsidRDefault="00835B5D" w:rsidP="00835B5D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71A35DEE" w14:textId="56074360" w:rsidR="00835B5D" w:rsidRPr="00835B5D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0x00003710</w:t>
            </w:r>
          </w:p>
        </w:tc>
        <w:tc>
          <w:tcPr>
            <w:tcW w:w="1247" w:type="dxa"/>
          </w:tcPr>
          <w:p w14:paraId="2357686D" w14:textId="6FB0ADDD" w:rsidR="00835B5D" w:rsidRPr="00835B5D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835B5D" w:rsidRPr="007F73EB" w14:paraId="03DFD52D" w14:textId="77777777" w:rsidTr="002B17D9">
        <w:trPr>
          <w:jc w:val="center"/>
        </w:trPr>
        <w:tc>
          <w:tcPr>
            <w:tcW w:w="1021" w:type="dxa"/>
          </w:tcPr>
          <w:p w14:paraId="2679B3A0" w14:textId="25F5384C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25ECB966" w14:textId="4B7D729B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5914158" w14:textId="26A28A96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8484CB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6E71F95" w14:textId="030DFE7A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4BB38E0A" w14:textId="4AE84CCF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425CF996" w14:textId="4CD78DC6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835B5D" w:rsidRPr="007F73EB" w14:paraId="028AEEF1" w14:textId="77777777" w:rsidTr="002B17D9">
        <w:trPr>
          <w:jc w:val="center"/>
        </w:trPr>
        <w:tc>
          <w:tcPr>
            <w:tcW w:w="1021" w:type="dxa"/>
          </w:tcPr>
          <w:p w14:paraId="3D01BF1E" w14:textId="77777777" w:rsidR="00835B5D" w:rsidRPr="00835B5D" w:rsidRDefault="00835B5D" w:rsidP="00835B5D">
            <w:pPr>
              <w:jc w:val="center"/>
              <w:rPr>
                <w:sz w:val="20"/>
                <w:szCs w:val="20"/>
                <w:highlight w:val="green"/>
              </w:rPr>
            </w:pPr>
            <w:r w:rsidRPr="00835B5D">
              <w:rPr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247" w:type="dxa"/>
          </w:tcPr>
          <w:p w14:paraId="070DBC57" w14:textId="1D12F370" w:rsidR="00835B5D" w:rsidRPr="00835B5D" w:rsidRDefault="00835B5D" w:rsidP="00835B5D">
            <w:pPr>
              <w:rPr>
                <w:sz w:val="20"/>
                <w:szCs w:val="20"/>
                <w:highlight w:val="green"/>
              </w:rPr>
            </w:pPr>
            <w:r w:rsidRPr="00835B5D">
              <w:rPr>
                <w:i/>
                <w:iCs/>
                <w:sz w:val="20"/>
                <w:szCs w:val="20"/>
                <w:highlight w:val="green"/>
              </w:rPr>
              <w:t>0x00003728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34FF124C" w14:textId="7D8B370C" w:rsidR="00835B5D" w:rsidRPr="00835B5D" w:rsidRDefault="00835B5D" w:rsidP="00835B5D">
            <w:pPr>
              <w:rPr>
                <w:sz w:val="20"/>
                <w:szCs w:val="20"/>
                <w:highlight w:val="green"/>
              </w:rPr>
            </w:pPr>
            <w:r w:rsidRPr="00835B5D">
              <w:rPr>
                <w:i/>
                <w:iCs/>
                <w:sz w:val="20"/>
                <w:szCs w:val="20"/>
                <w:highlight w:val="green"/>
              </w:rPr>
              <w:t>0x0000373c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6DCC65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7470FE9" w14:textId="73866AAF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2C3A59F4" w14:textId="06B7C1ED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5599A63A" w14:textId="5297486F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835B5D" w:rsidRPr="007F73EB" w14:paraId="1BB4EBCD" w14:textId="77777777" w:rsidTr="002B17D9">
        <w:trPr>
          <w:jc w:val="center"/>
        </w:trPr>
        <w:tc>
          <w:tcPr>
            <w:tcW w:w="1021" w:type="dxa"/>
          </w:tcPr>
          <w:p w14:paraId="26FD4E4C" w14:textId="141A1374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5EB17CAC" w14:textId="476906E2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A08B2C4" w14:textId="2339D95B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BEF2B4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A71B3A4" w14:textId="18347902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670562A8" w14:textId="3012F9A0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54A6BD31" w14:textId="62FF35EE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06C6D9A3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proofErr w:type="spellStart"/>
      <w:proofErr w:type="gramStart"/>
      <w:r w:rsidRPr="007F73EB">
        <w:rPr>
          <w:b/>
          <w:bCs/>
          <w:i/>
          <w:iCs/>
          <w:sz w:val="20"/>
          <w:szCs w:val="20"/>
        </w:rPr>
        <w:t>mul.d</w:t>
      </w:r>
      <w:proofErr w:type="spellEnd"/>
      <w:proofErr w:type="gramEnd"/>
      <w:r w:rsidRPr="007F73EB">
        <w:rPr>
          <w:b/>
          <w:bCs/>
          <w:i/>
          <w:iCs/>
          <w:sz w:val="20"/>
          <w:szCs w:val="20"/>
        </w:rPr>
        <w:t xml:space="preserve"> f7, f7, f8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1234AFD4" w14:textId="77777777" w:rsidTr="002B17D9">
        <w:trPr>
          <w:jc w:val="center"/>
        </w:trPr>
        <w:tc>
          <w:tcPr>
            <w:tcW w:w="1021" w:type="dxa"/>
          </w:tcPr>
          <w:p w14:paraId="1598049B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03F55F3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7537216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CA868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32E585B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2A47481F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0BA69F2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835B5D" w:rsidRPr="007F73EB" w14:paraId="4450B1FA" w14:textId="77777777" w:rsidTr="002B17D9">
        <w:trPr>
          <w:jc w:val="center"/>
        </w:trPr>
        <w:tc>
          <w:tcPr>
            <w:tcW w:w="1021" w:type="dxa"/>
          </w:tcPr>
          <w:p w14:paraId="0A4A19E2" w14:textId="7A2D292B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57CF999D" w14:textId="31914E22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24503CF" w14:textId="2E6F3D67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B00BFE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48C8E969" w14:textId="4E0513A1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5EAF4EB0" w14:textId="33CEDB2F" w:rsidR="00835B5D" w:rsidRPr="007F73EB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0x00003710</w:t>
            </w:r>
          </w:p>
        </w:tc>
        <w:tc>
          <w:tcPr>
            <w:tcW w:w="1247" w:type="dxa"/>
          </w:tcPr>
          <w:p w14:paraId="066AA536" w14:textId="21BB6FCB" w:rsidR="00835B5D" w:rsidRPr="007F73EB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835B5D" w:rsidRPr="007F73EB" w14:paraId="76E020CF" w14:textId="77777777" w:rsidTr="002B17D9">
        <w:trPr>
          <w:jc w:val="center"/>
        </w:trPr>
        <w:tc>
          <w:tcPr>
            <w:tcW w:w="1021" w:type="dxa"/>
          </w:tcPr>
          <w:p w14:paraId="66C8A7D9" w14:textId="3D73D817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3ADC1C7B" w14:textId="2035CF70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293D5CB2" w14:textId="4B63B070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9F37A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89E6EDB" w14:textId="130B919E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610F91BC" w14:textId="3DDE1405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2D56D2C2" w14:textId="0BB2D172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835B5D" w:rsidRPr="007F73EB" w14:paraId="3AF9658B" w14:textId="77777777" w:rsidTr="002B17D9">
        <w:trPr>
          <w:jc w:val="center"/>
        </w:trPr>
        <w:tc>
          <w:tcPr>
            <w:tcW w:w="1021" w:type="dxa"/>
          </w:tcPr>
          <w:p w14:paraId="0F579838" w14:textId="746E1EFD" w:rsidR="00835B5D" w:rsidRPr="00835B5D" w:rsidRDefault="00835B5D" w:rsidP="00835B5D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2E7748ED" w14:textId="3FA7CADE" w:rsidR="00835B5D" w:rsidRPr="00835B5D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0x00003728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313588DC" w14:textId="231E8356" w:rsidR="00835B5D" w:rsidRPr="00835B5D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0x0000373c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D034D0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787080C" w14:textId="046C319B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424C9132" w14:textId="45B7BED5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0E6B0708" w14:textId="3520BBB5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835B5D" w:rsidRPr="007F73EB" w14:paraId="3C51EF00" w14:textId="77777777" w:rsidTr="002B17D9">
        <w:trPr>
          <w:jc w:val="center"/>
        </w:trPr>
        <w:tc>
          <w:tcPr>
            <w:tcW w:w="1021" w:type="dxa"/>
          </w:tcPr>
          <w:p w14:paraId="0CB962B6" w14:textId="1A5A6FDE" w:rsidR="00835B5D" w:rsidRPr="00835B5D" w:rsidRDefault="00835B5D" w:rsidP="00835B5D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3F0C9218" w14:textId="1A824DC0" w:rsidR="00835B5D" w:rsidRPr="00835B5D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04D827A" w14:textId="13ED77C6" w:rsidR="00835B5D" w:rsidRPr="00835B5D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936168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90C9983" w14:textId="4E74D47A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236A226A" w14:textId="730819B8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39B6FE98" w14:textId="18CF9A0A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2E4AAE6A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r w:rsidRPr="007F73EB">
        <w:rPr>
          <w:b/>
          <w:bCs/>
          <w:i/>
          <w:iCs/>
          <w:sz w:val="20"/>
          <w:szCs w:val="20"/>
        </w:rPr>
        <w:t>sub r1, r1, 1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360EA32D" w14:textId="77777777" w:rsidTr="002B17D9">
        <w:trPr>
          <w:jc w:val="center"/>
        </w:trPr>
        <w:tc>
          <w:tcPr>
            <w:tcW w:w="1021" w:type="dxa"/>
          </w:tcPr>
          <w:p w14:paraId="0211E311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0340AC64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322280F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67ACF9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1463A36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4D7F6853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2BD218D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835B5D" w:rsidRPr="007F73EB" w14:paraId="5FEB9CF6" w14:textId="77777777" w:rsidTr="002B17D9">
        <w:trPr>
          <w:jc w:val="center"/>
        </w:trPr>
        <w:tc>
          <w:tcPr>
            <w:tcW w:w="1021" w:type="dxa"/>
          </w:tcPr>
          <w:p w14:paraId="6A96D75A" w14:textId="475008A5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37D08803" w14:textId="64688C0A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5FEBFA5" w14:textId="19D13D44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0AEDA4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34B781C" w14:textId="7D97A8ED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214B813F" w14:textId="3E38822F" w:rsidR="00835B5D" w:rsidRPr="007F73EB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0x00003710</w:t>
            </w:r>
          </w:p>
        </w:tc>
        <w:tc>
          <w:tcPr>
            <w:tcW w:w="1247" w:type="dxa"/>
          </w:tcPr>
          <w:p w14:paraId="68AA14C4" w14:textId="18E7291B" w:rsidR="00835B5D" w:rsidRPr="007F73EB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835B5D" w:rsidRPr="007F73EB" w14:paraId="13755934" w14:textId="77777777" w:rsidTr="002B17D9">
        <w:trPr>
          <w:jc w:val="center"/>
        </w:trPr>
        <w:tc>
          <w:tcPr>
            <w:tcW w:w="1021" w:type="dxa"/>
          </w:tcPr>
          <w:p w14:paraId="6CF16993" w14:textId="1E73E282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046C0EF0" w14:textId="5EC5640D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4085BB45" w14:textId="559C23DC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6E14BD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4B1E8C39" w14:textId="3D1CD5BB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6DF64052" w14:textId="164041D3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1B0E6CEC" w14:textId="3A29FBCB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835B5D" w:rsidRPr="007F73EB" w14:paraId="3FCE62FC" w14:textId="77777777" w:rsidTr="002B17D9">
        <w:trPr>
          <w:jc w:val="center"/>
        </w:trPr>
        <w:tc>
          <w:tcPr>
            <w:tcW w:w="1021" w:type="dxa"/>
          </w:tcPr>
          <w:p w14:paraId="17EBCD9A" w14:textId="60FEA120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4C3B38C7" w14:textId="23782756" w:rsidR="00835B5D" w:rsidRPr="007F73EB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0x00003728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16FE0E1A" w14:textId="5389D87F" w:rsidR="00835B5D" w:rsidRPr="007F73EB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0x0000373c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6FACD3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7645E906" w14:textId="5167924E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73098B3B" w14:textId="0D64A1AA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502F409B" w14:textId="689ABCBD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835B5D" w:rsidRPr="007F73EB" w14:paraId="27DC5F9B" w14:textId="77777777" w:rsidTr="002B17D9">
        <w:trPr>
          <w:jc w:val="center"/>
        </w:trPr>
        <w:tc>
          <w:tcPr>
            <w:tcW w:w="1021" w:type="dxa"/>
          </w:tcPr>
          <w:p w14:paraId="6BB82DDE" w14:textId="34E83D1B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13C49310" w14:textId="4C7D01D6" w:rsidR="00835B5D" w:rsidRPr="007F73EB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74A9890" w14:textId="72BC3E17" w:rsidR="00835B5D" w:rsidRPr="007F73EB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CBBEA8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3A5DEDB3" w14:textId="3BA6ACFA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4074CE7C" w14:textId="0446D0DC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5C223872" w14:textId="2BC739D3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4C4C9041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lastRenderedPageBreak/>
        <w:t xml:space="preserve">BTB content after </w:t>
      </w:r>
      <w:proofErr w:type="spellStart"/>
      <w:r w:rsidRPr="007F73EB">
        <w:rPr>
          <w:b/>
          <w:bCs/>
          <w:i/>
          <w:iCs/>
          <w:sz w:val="20"/>
          <w:szCs w:val="20"/>
        </w:rPr>
        <w:t>beqz</w:t>
      </w:r>
      <w:proofErr w:type="spellEnd"/>
      <w:r w:rsidRPr="007F73EB">
        <w:rPr>
          <w:b/>
          <w:bCs/>
          <w:i/>
          <w:iCs/>
          <w:sz w:val="20"/>
          <w:szCs w:val="20"/>
        </w:rPr>
        <w:t xml:space="preserve"> r1, term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6E914DEC" w14:textId="77777777" w:rsidTr="002B17D9">
        <w:trPr>
          <w:jc w:val="center"/>
        </w:trPr>
        <w:tc>
          <w:tcPr>
            <w:tcW w:w="1021" w:type="dxa"/>
          </w:tcPr>
          <w:p w14:paraId="3046EA6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2B9A39C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6A70CB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E98C6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1C57BFCB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6D659CB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6E3B289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D425B1" w:rsidRPr="007F73EB" w14:paraId="21DF5078" w14:textId="77777777" w:rsidTr="002B17D9">
        <w:trPr>
          <w:jc w:val="center"/>
        </w:trPr>
        <w:tc>
          <w:tcPr>
            <w:tcW w:w="1021" w:type="dxa"/>
          </w:tcPr>
          <w:p w14:paraId="57673691" w14:textId="5B6CB261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2DA53ECE" w14:textId="74042B58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37672E6B" w14:textId="5EFFD5B0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6C8096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398DB96F" w14:textId="74EE934C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0D0FA0FB" w14:textId="7F95CD5B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0x00003710</w:t>
            </w:r>
          </w:p>
        </w:tc>
        <w:tc>
          <w:tcPr>
            <w:tcW w:w="1247" w:type="dxa"/>
          </w:tcPr>
          <w:p w14:paraId="2B9F85DE" w14:textId="30F41AEA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D425B1" w:rsidRPr="007F73EB" w14:paraId="442709F1" w14:textId="77777777" w:rsidTr="002B17D9">
        <w:trPr>
          <w:jc w:val="center"/>
        </w:trPr>
        <w:tc>
          <w:tcPr>
            <w:tcW w:w="1021" w:type="dxa"/>
          </w:tcPr>
          <w:p w14:paraId="0F1ED5A0" w14:textId="77777777" w:rsidR="00D425B1" w:rsidRPr="00D425B1" w:rsidRDefault="00D425B1" w:rsidP="00D425B1">
            <w:pPr>
              <w:jc w:val="center"/>
              <w:rPr>
                <w:sz w:val="20"/>
                <w:szCs w:val="20"/>
                <w:highlight w:val="green"/>
              </w:rPr>
            </w:pPr>
            <w:r w:rsidRPr="00D425B1">
              <w:rPr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247" w:type="dxa"/>
          </w:tcPr>
          <w:p w14:paraId="2CF62049" w14:textId="1F88250C" w:rsidR="00D425B1" w:rsidRPr="00D425B1" w:rsidRDefault="00D425B1" w:rsidP="00D425B1">
            <w:pPr>
              <w:rPr>
                <w:sz w:val="20"/>
                <w:szCs w:val="20"/>
                <w:highlight w:val="green"/>
              </w:rPr>
            </w:pPr>
            <w:r w:rsidRPr="00D425B1">
              <w:rPr>
                <w:i/>
                <w:iCs/>
                <w:sz w:val="20"/>
                <w:szCs w:val="20"/>
                <w:highlight w:val="green"/>
              </w:rPr>
              <w:t>0x00003744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9415D18" w14:textId="30696EA7" w:rsidR="00D425B1" w:rsidRPr="00D425B1" w:rsidRDefault="00D425B1" w:rsidP="00D425B1">
            <w:pPr>
              <w:rPr>
                <w:sz w:val="20"/>
                <w:szCs w:val="20"/>
                <w:highlight w:val="green"/>
              </w:rPr>
            </w:pPr>
            <w:r w:rsidRPr="00D425B1">
              <w:rPr>
                <w:sz w:val="20"/>
                <w:szCs w:val="20"/>
                <w:highlight w:val="green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D53FC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3DABC489" w14:textId="2268A252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019F9B62" w14:textId="2327E727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6318A962" w14:textId="4CDB81F5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D425B1" w:rsidRPr="007F73EB" w14:paraId="018ADA88" w14:textId="77777777" w:rsidTr="002B17D9">
        <w:trPr>
          <w:jc w:val="center"/>
        </w:trPr>
        <w:tc>
          <w:tcPr>
            <w:tcW w:w="1021" w:type="dxa"/>
          </w:tcPr>
          <w:p w14:paraId="28B532BA" w14:textId="48DE6C13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4A67CAAF" w14:textId="17E4F8A2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0x00003728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AD76F7F" w14:textId="46232FA0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0x0000373c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DD1F66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F0A51BE" w14:textId="7E5FFAE9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19EE96A8" w14:textId="4329C371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71165A15" w14:textId="343B9733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D425B1" w:rsidRPr="007F73EB" w14:paraId="5DC333B6" w14:textId="77777777" w:rsidTr="002B17D9">
        <w:trPr>
          <w:jc w:val="center"/>
        </w:trPr>
        <w:tc>
          <w:tcPr>
            <w:tcW w:w="1021" w:type="dxa"/>
          </w:tcPr>
          <w:p w14:paraId="46EE5378" w14:textId="0A1DB014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4005080C" w14:textId="2FF8B686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1C12976B" w14:textId="737F028D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479C4C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643BA78" w14:textId="24E46F93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0F55638A" w14:textId="6A99239B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59D865B8" w14:textId="0FF7DCE9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24A3AE3A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proofErr w:type="spellStart"/>
      <w:r w:rsidRPr="007F73EB">
        <w:rPr>
          <w:b/>
          <w:bCs/>
          <w:i/>
          <w:iCs/>
          <w:sz w:val="20"/>
          <w:szCs w:val="20"/>
        </w:rPr>
        <w:t>jr</w:t>
      </w:r>
      <w:proofErr w:type="spellEnd"/>
      <w:r w:rsidRPr="007F73EB">
        <w:rPr>
          <w:b/>
          <w:bCs/>
          <w:i/>
          <w:iCs/>
          <w:sz w:val="20"/>
          <w:szCs w:val="20"/>
        </w:rPr>
        <w:t xml:space="preserve"> r2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7F358EE4" w14:textId="77777777" w:rsidTr="002B17D9">
        <w:trPr>
          <w:jc w:val="center"/>
        </w:trPr>
        <w:tc>
          <w:tcPr>
            <w:tcW w:w="1021" w:type="dxa"/>
          </w:tcPr>
          <w:p w14:paraId="365FAA2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0F0EA3A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3FA84A0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DCA83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15BECBC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539B3527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0453000C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D425B1" w:rsidRPr="007F73EB" w14:paraId="09F7F309" w14:textId="77777777" w:rsidTr="002B17D9">
        <w:trPr>
          <w:jc w:val="center"/>
        </w:trPr>
        <w:tc>
          <w:tcPr>
            <w:tcW w:w="1021" w:type="dxa"/>
          </w:tcPr>
          <w:p w14:paraId="44B7CC6B" w14:textId="65A205C2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5A2A0DFF" w14:textId="13C3C809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1A67C369" w14:textId="58DDAB9A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04978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0CF4E86" w14:textId="56AC17EA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2C041A8F" w14:textId="231E4E17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0x00003710</w:t>
            </w:r>
          </w:p>
        </w:tc>
        <w:tc>
          <w:tcPr>
            <w:tcW w:w="1247" w:type="dxa"/>
          </w:tcPr>
          <w:p w14:paraId="347BBC6A" w14:textId="5CA69947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D425B1" w:rsidRPr="007F73EB" w14:paraId="59B93338" w14:textId="77777777" w:rsidTr="002B17D9">
        <w:trPr>
          <w:jc w:val="center"/>
        </w:trPr>
        <w:tc>
          <w:tcPr>
            <w:tcW w:w="1021" w:type="dxa"/>
          </w:tcPr>
          <w:p w14:paraId="083344CD" w14:textId="524B032D" w:rsidR="00D425B1" w:rsidRPr="00D425B1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31E321DC" w14:textId="22C5C298" w:rsidR="00D425B1" w:rsidRPr="00D425B1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0x00003744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196CBA6" w14:textId="17C7149E" w:rsidR="00D425B1" w:rsidRPr="00D425B1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0F95E1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DF5B0A2" w14:textId="54FB9724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2585ECCD" w14:textId="52E22E99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1DDA45EC" w14:textId="4A227A59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D425B1" w:rsidRPr="007F73EB" w14:paraId="197C9C7F" w14:textId="77777777" w:rsidTr="002B17D9">
        <w:trPr>
          <w:jc w:val="center"/>
        </w:trPr>
        <w:tc>
          <w:tcPr>
            <w:tcW w:w="1021" w:type="dxa"/>
          </w:tcPr>
          <w:p w14:paraId="30EEC5EF" w14:textId="77777777" w:rsidR="00D425B1" w:rsidRPr="00D425B1" w:rsidRDefault="00D425B1" w:rsidP="00D425B1">
            <w:pPr>
              <w:jc w:val="center"/>
              <w:rPr>
                <w:sz w:val="20"/>
                <w:szCs w:val="20"/>
                <w:highlight w:val="green"/>
              </w:rPr>
            </w:pPr>
            <w:r w:rsidRPr="00D425B1">
              <w:rPr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247" w:type="dxa"/>
          </w:tcPr>
          <w:p w14:paraId="532C2C74" w14:textId="4AA02335" w:rsidR="00D425B1" w:rsidRPr="00D425B1" w:rsidRDefault="00D425B1" w:rsidP="00D425B1">
            <w:pPr>
              <w:rPr>
                <w:sz w:val="20"/>
                <w:szCs w:val="20"/>
                <w:highlight w:val="green"/>
              </w:rPr>
            </w:pPr>
            <w:r w:rsidRPr="00D425B1">
              <w:rPr>
                <w:i/>
                <w:iCs/>
                <w:sz w:val="20"/>
                <w:szCs w:val="20"/>
                <w:highlight w:val="green"/>
              </w:rPr>
              <w:t>0x00003748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0B234AE" w14:textId="0704D52D" w:rsidR="00D425B1" w:rsidRPr="00D425B1" w:rsidRDefault="00D425B1" w:rsidP="00D425B1">
            <w:pPr>
              <w:rPr>
                <w:sz w:val="20"/>
                <w:szCs w:val="20"/>
                <w:highlight w:val="green"/>
              </w:rPr>
            </w:pPr>
            <w:r w:rsidRPr="00D425B1">
              <w:rPr>
                <w:i/>
                <w:iCs/>
                <w:sz w:val="20"/>
                <w:szCs w:val="20"/>
                <w:highlight w:val="green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9BEF8C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C419CC3" w14:textId="07CECD28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4C27A295" w14:textId="23A13666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2794FB62" w14:textId="7AB0A9BD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D425B1" w:rsidRPr="007F73EB" w14:paraId="000848E8" w14:textId="77777777" w:rsidTr="002B17D9">
        <w:trPr>
          <w:jc w:val="center"/>
        </w:trPr>
        <w:tc>
          <w:tcPr>
            <w:tcW w:w="1021" w:type="dxa"/>
          </w:tcPr>
          <w:p w14:paraId="5C8C68F6" w14:textId="5B223904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11A38162" w14:textId="4AF23DCC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48A7422D" w14:textId="4A3991CD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A28D51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1E143585" w14:textId="71E24188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0855E1AC" w14:textId="0FF8F94B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61BF395B" w14:textId="5D806186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58E18E86" w14:textId="7E411360" w:rsidR="002B17D9" w:rsidRDefault="002B17D9" w:rsidP="002B17D9">
      <w:pPr>
        <w:pStyle w:val="ListParagraph"/>
        <w:spacing w:before="120" w:after="40"/>
        <w:ind w:left="714"/>
        <w:rPr>
          <w:sz w:val="20"/>
          <w:szCs w:val="20"/>
        </w:rPr>
      </w:pPr>
    </w:p>
    <w:p w14:paraId="219152EC" w14:textId="5F26E3C0" w:rsidR="007F73EB" w:rsidRDefault="007F73EB" w:rsidP="002B17D9">
      <w:pPr>
        <w:pStyle w:val="ListParagraph"/>
        <w:spacing w:before="120" w:after="40"/>
        <w:ind w:left="714"/>
        <w:rPr>
          <w:sz w:val="20"/>
          <w:szCs w:val="20"/>
        </w:rPr>
      </w:pPr>
    </w:p>
    <w:p w14:paraId="71FC298B" w14:textId="71D2AFCE" w:rsidR="007F73EB" w:rsidRDefault="007F73EB" w:rsidP="002B17D9">
      <w:pPr>
        <w:pStyle w:val="ListParagraph"/>
        <w:spacing w:before="120" w:after="40"/>
        <w:ind w:left="714"/>
        <w:rPr>
          <w:sz w:val="20"/>
          <w:szCs w:val="20"/>
        </w:rPr>
      </w:pPr>
    </w:p>
    <w:p w14:paraId="3AAF6AD9" w14:textId="76A2C7CB" w:rsidR="007F73EB" w:rsidRDefault="007F73EB" w:rsidP="002B17D9">
      <w:pPr>
        <w:pStyle w:val="ListParagraph"/>
        <w:spacing w:before="120" w:after="40"/>
        <w:ind w:left="714"/>
        <w:rPr>
          <w:sz w:val="20"/>
          <w:szCs w:val="20"/>
        </w:rPr>
      </w:pPr>
    </w:p>
    <w:p w14:paraId="5DD7A317" w14:textId="77777777" w:rsidR="007F73EB" w:rsidRPr="007F73EB" w:rsidRDefault="007F73EB" w:rsidP="002B17D9">
      <w:pPr>
        <w:pStyle w:val="ListParagraph"/>
        <w:spacing w:before="120" w:after="40"/>
        <w:ind w:left="714"/>
        <w:rPr>
          <w:sz w:val="20"/>
          <w:szCs w:val="20"/>
        </w:rPr>
      </w:pPr>
    </w:p>
    <w:p w14:paraId="602584E5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proofErr w:type="spellStart"/>
      <w:r w:rsidRPr="007F73EB">
        <w:rPr>
          <w:b/>
          <w:bCs/>
          <w:i/>
          <w:iCs/>
          <w:sz w:val="20"/>
          <w:szCs w:val="20"/>
        </w:rPr>
        <w:t>div.d</w:t>
      </w:r>
      <w:proofErr w:type="spellEnd"/>
      <w:r w:rsidRPr="007F73EB">
        <w:rPr>
          <w:b/>
          <w:bCs/>
          <w:i/>
          <w:iCs/>
          <w:sz w:val="20"/>
          <w:szCs w:val="20"/>
        </w:rPr>
        <w:t xml:space="preserve"> f1, f2, f3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0684CB5D" w14:textId="77777777" w:rsidTr="002B17D9">
        <w:trPr>
          <w:jc w:val="center"/>
        </w:trPr>
        <w:tc>
          <w:tcPr>
            <w:tcW w:w="1021" w:type="dxa"/>
          </w:tcPr>
          <w:p w14:paraId="1A6820FB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27C6043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29C934F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CC3C06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527BBF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40631ACB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3507C7B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D425B1" w:rsidRPr="007F73EB" w14:paraId="3F6EC348" w14:textId="77777777" w:rsidTr="002B17D9">
        <w:trPr>
          <w:jc w:val="center"/>
        </w:trPr>
        <w:tc>
          <w:tcPr>
            <w:tcW w:w="1021" w:type="dxa"/>
          </w:tcPr>
          <w:p w14:paraId="2F7A5E24" w14:textId="670F1284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047A5D21" w14:textId="48463CE0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5536A7E" w14:textId="499A3EEE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2943C2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619371A" w14:textId="78963EA9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7063C12D" w14:textId="36EEC8F7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0x00003710</w:t>
            </w:r>
          </w:p>
        </w:tc>
        <w:tc>
          <w:tcPr>
            <w:tcW w:w="1247" w:type="dxa"/>
          </w:tcPr>
          <w:p w14:paraId="3DF6C84B" w14:textId="01A0710B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D425B1" w:rsidRPr="007F73EB" w14:paraId="30E3C5F1" w14:textId="77777777" w:rsidTr="002B17D9">
        <w:trPr>
          <w:jc w:val="center"/>
        </w:trPr>
        <w:tc>
          <w:tcPr>
            <w:tcW w:w="1021" w:type="dxa"/>
          </w:tcPr>
          <w:p w14:paraId="1746796D" w14:textId="1E0B1CCC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05ACFD07" w14:textId="2B5C8C90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0x00003744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873B262" w14:textId="18892A9C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F4652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3889A722" w14:textId="1A0AE078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13DD9A0C" w14:textId="2E521B65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376B77E8" w14:textId="1EF1BAF0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D425B1" w:rsidRPr="007F73EB" w14:paraId="4C6C8C9F" w14:textId="77777777" w:rsidTr="002B17D9">
        <w:trPr>
          <w:jc w:val="center"/>
        </w:trPr>
        <w:tc>
          <w:tcPr>
            <w:tcW w:w="1021" w:type="dxa"/>
          </w:tcPr>
          <w:p w14:paraId="2D2D6D0B" w14:textId="31AB6C87" w:rsidR="00D425B1" w:rsidRPr="00D425B1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42BD0534" w14:textId="186F4100" w:rsidR="00D425B1" w:rsidRPr="00D425B1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0x00003748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87D7D4C" w14:textId="7F1D5B30" w:rsidR="00D425B1" w:rsidRPr="00D425B1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3CAB8B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7F8DD2A7" w14:textId="3D7C23E0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7ED744BA" w14:textId="5E79104E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2374A1B6" w14:textId="6573688F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D425B1" w:rsidRPr="007F73EB" w14:paraId="5CC3F3BC" w14:textId="77777777" w:rsidTr="002B17D9">
        <w:trPr>
          <w:jc w:val="center"/>
        </w:trPr>
        <w:tc>
          <w:tcPr>
            <w:tcW w:w="1021" w:type="dxa"/>
          </w:tcPr>
          <w:p w14:paraId="7B5B90DE" w14:textId="4E9DF51A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02D17E14" w14:textId="1CD0CADA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39DE6842" w14:textId="1102CFF6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527F27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BE4B71D" w14:textId="045BFE38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605192FF" w14:textId="58344D69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34813B12" w14:textId="698A8F48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646A5719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proofErr w:type="spellStart"/>
      <w:r w:rsidRPr="007F73EB">
        <w:rPr>
          <w:b/>
          <w:bCs/>
          <w:i/>
          <w:iCs/>
          <w:sz w:val="20"/>
          <w:szCs w:val="20"/>
        </w:rPr>
        <w:t>beq</w:t>
      </w:r>
      <w:proofErr w:type="spellEnd"/>
      <w:r w:rsidRPr="007F73EB">
        <w:rPr>
          <w:b/>
          <w:bCs/>
          <w:i/>
          <w:iCs/>
          <w:sz w:val="20"/>
          <w:szCs w:val="20"/>
        </w:rPr>
        <w:t xml:space="preserve"> f1, f2, lab1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7C69328B" w14:textId="77777777" w:rsidTr="002B17D9">
        <w:trPr>
          <w:jc w:val="center"/>
        </w:trPr>
        <w:tc>
          <w:tcPr>
            <w:tcW w:w="1021" w:type="dxa"/>
          </w:tcPr>
          <w:p w14:paraId="5E9C582F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2EEFF7D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4702C04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64159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5255D4F6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41D7D53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101B250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D425B1" w:rsidRPr="007F73EB" w14:paraId="155F0AD8" w14:textId="77777777" w:rsidTr="002B17D9">
        <w:trPr>
          <w:jc w:val="center"/>
        </w:trPr>
        <w:tc>
          <w:tcPr>
            <w:tcW w:w="1021" w:type="dxa"/>
          </w:tcPr>
          <w:p w14:paraId="6AC501FE" w14:textId="16330881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22EA6516" w14:textId="3EDA0518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1534C18E" w14:textId="4D024774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F21FC8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1ABA022B" w14:textId="77777777" w:rsidR="00D425B1" w:rsidRPr="00D425B1" w:rsidRDefault="00D425B1" w:rsidP="00D425B1">
            <w:pPr>
              <w:jc w:val="center"/>
              <w:rPr>
                <w:sz w:val="20"/>
                <w:szCs w:val="20"/>
                <w:highlight w:val="green"/>
              </w:rPr>
            </w:pPr>
            <w:r w:rsidRPr="00D425B1">
              <w:rPr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247" w:type="dxa"/>
          </w:tcPr>
          <w:p w14:paraId="6CF1DC2C" w14:textId="73D9DF94" w:rsidR="00D425B1" w:rsidRPr="00D425B1" w:rsidRDefault="00D425B1" w:rsidP="00D425B1">
            <w:pPr>
              <w:rPr>
                <w:sz w:val="20"/>
                <w:szCs w:val="20"/>
                <w:highlight w:val="green"/>
              </w:rPr>
            </w:pPr>
            <w:r w:rsidRPr="00D425B1">
              <w:rPr>
                <w:i/>
                <w:iCs/>
                <w:sz w:val="20"/>
                <w:szCs w:val="20"/>
                <w:highlight w:val="green"/>
              </w:rPr>
              <w:t>0x00003710</w:t>
            </w:r>
          </w:p>
        </w:tc>
        <w:tc>
          <w:tcPr>
            <w:tcW w:w="1247" w:type="dxa"/>
          </w:tcPr>
          <w:p w14:paraId="159878CD" w14:textId="4F88B8B3" w:rsidR="00D425B1" w:rsidRPr="00D425B1" w:rsidRDefault="00D425B1" w:rsidP="00D425B1">
            <w:pPr>
              <w:rPr>
                <w:sz w:val="20"/>
                <w:szCs w:val="20"/>
                <w:highlight w:val="green"/>
              </w:rPr>
            </w:pPr>
            <w:r w:rsidRPr="00D425B1">
              <w:rPr>
                <w:i/>
                <w:iCs/>
                <w:sz w:val="20"/>
                <w:szCs w:val="20"/>
                <w:highlight w:val="green"/>
              </w:rPr>
              <w:t>0x00003724</w:t>
            </w:r>
          </w:p>
        </w:tc>
      </w:tr>
      <w:tr w:rsidR="00D425B1" w:rsidRPr="007F73EB" w14:paraId="4EAB8A72" w14:textId="77777777" w:rsidTr="002B17D9">
        <w:trPr>
          <w:jc w:val="center"/>
        </w:trPr>
        <w:tc>
          <w:tcPr>
            <w:tcW w:w="1021" w:type="dxa"/>
          </w:tcPr>
          <w:p w14:paraId="7A2FC70C" w14:textId="117AAD78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15F41B9C" w14:textId="2A5D9003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0x00003744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0D3FA13" w14:textId="626A9E80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2D92E6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42698641" w14:textId="5464A971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65503976" w14:textId="34C534DC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51B95981" w14:textId="0C89A97A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D425B1" w:rsidRPr="007F73EB" w14:paraId="4545426F" w14:textId="77777777" w:rsidTr="002B17D9">
        <w:trPr>
          <w:jc w:val="center"/>
        </w:trPr>
        <w:tc>
          <w:tcPr>
            <w:tcW w:w="1021" w:type="dxa"/>
          </w:tcPr>
          <w:p w14:paraId="25EB166D" w14:textId="18BE2973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46C8135D" w14:textId="5248D082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0x00003748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49BA05E" w14:textId="4E73D9C0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63F7DC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53289839" w14:textId="1F8663EA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5764B2B9" w14:textId="01B3BF29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4D295240" w14:textId="67B92F61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D425B1" w:rsidRPr="007F73EB" w14:paraId="0FFF4E14" w14:textId="77777777" w:rsidTr="002B17D9">
        <w:trPr>
          <w:jc w:val="center"/>
        </w:trPr>
        <w:tc>
          <w:tcPr>
            <w:tcW w:w="1021" w:type="dxa"/>
          </w:tcPr>
          <w:p w14:paraId="0D12665B" w14:textId="30177EBC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15ED7638" w14:textId="1065AE51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1DD0EEB" w14:textId="27DD1FDC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923FA3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DA02A22" w14:textId="41F835F6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547D0CA1" w14:textId="6A3AF44F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5C5A51C1" w14:textId="72BB61A6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50631D7F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proofErr w:type="spellStart"/>
      <w:proofErr w:type="gramStart"/>
      <w:r w:rsidRPr="007F73EB">
        <w:rPr>
          <w:b/>
          <w:bCs/>
          <w:i/>
          <w:iCs/>
          <w:sz w:val="20"/>
          <w:szCs w:val="20"/>
        </w:rPr>
        <w:t>add.d</w:t>
      </w:r>
      <w:proofErr w:type="spellEnd"/>
      <w:proofErr w:type="gramEnd"/>
      <w:r w:rsidRPr="007F73EB">
        <w:rPr>
          <w:b/>
          <w:bCs/>
          <w:i/>
          <w:iCs/>
          <w:sz w:val="20"/>
          <w:szCs w:val="20"/>
        </w:rPr>
        <w:t xml:space="preserve"> f2, f4, f5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744639EA" w14:textId="77777777" w:rsidTr="002B17D9">
        <w:trPr>
          <w:jc w:val="center"/>
        </w:trPr>
        <w:tc>
          <w:tcPr>
            <w:tcW w:w="1021" w:type="dxa"/>
          </w:tcPr>
          <w:p w14:paraId="056F6EE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1EFD43C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51D9F7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7BED08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940F9F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1CC32D96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06B8A2B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D425B1" w:rsidRPr="007F73EB" w14:paraId="13C5C3D4" w14:textId="77777777" w:rsidTr="002B17D9">
        <w:trPr>
          <w:jc w:val="center"/>
        </w:trPr>
        <w:tc>
          <w:tcPr>
            <w:tcW w:w="1021" w:type="dxa"/>
          </w:tcPr>
          <w:p w14:paraId="4528A923" w14:textId="7CFDEA3F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43ED898B" w14:textId="34106C32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AC26D92" w14:textId="751396FF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225DF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7A3BFD0" w14:textId="5AB270E8" w:rsidR="00D425B1" w:rsidRPr="00D425B1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10028CAC" w14:textId="0AA25518" w:rsidR="00D425B1" w:rsidRPr="00D425B1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0x00003710</w:t>
            </w:r>
          </w:p>
        </w:tc>
        <w:tc>
          <w:tcPr>
            <w:tcW w:w="1247" w:type="dxa"/>
          </w:tcPr>
          <w:p w14:paraId="4CDB4A7F" w14:textId="10A720E9" w:rsidR="00D425B1" w:rsidRPr="00D425B1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D425B1" w:rsidRPr="007F73EB" w14:paraId="75427941" w14:textId="77777777" w:rsidTr="002B17D9">
        <w:trPr>
          <w:jc w:val="center"/>
        </w:trPr>
        <w:tc>
          <w:tcPr>
            <w:tcW w:w="1021" w:type="dxa"/>
          </w:tcPr>
          <w:p w14:paraId="24F65FC1" w14:textId="63380A6F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1AC42A62" w14:textId="77F52F78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0x00003744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29ABF13" w14:textId="142B050F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A13510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47D75B7" w14:textId="62A71D10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5C19AB38" w14:textId="4012CC66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5FCA76F5" w14:textId="2C3839E0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D425B1" w:rsidRPr="007F73EB" w14:paraId="20F64053" w14:textId="77777777" w:rsidTr="002B17D9">
        <w:trPr>
          <w:jc w:val="center"/>
        </w:trPr>
        <w:tc>
          <w:tcPr>
            <w:tcW w:w="1021" w:type="dxa"/>
          </w:tcPr>
          <w:p w14:paraId="1232B42B" w14:textId="7C04E120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3E368B58" w14:textId="623D951D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0x00003748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4D8C91E0" w14:textId="6F8E698D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C50F3A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36E5D72C" w14:textId="1DDA4901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2A7C882E" w14:textId="5A2F607C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06811459" w14:textId="66956CEE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D425B1" w:rsidRPr="007F73EB" w14:paraId="7DFC907F" w14:textId="77777777" w:rsidTr="002B17D9">
        <w:trPr>
          <w:jc w:val="center"/>
        </w:trPr>
        <w:tc>
          <w:tcPr>
            <w:tcW w:w="1021" w:type="dxa"/>
          </w:tcPr>
          <w:p w14:paraId="220E6727" w14:textId="162C530A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1D980316" w14:textId="3D7A583C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BBB1425" w14:textId="1997D914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00AF47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4C50F68E" w14:textId="22F5F243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590F9588" w14:textId="505BBF58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45E85B1F" w14:textId="6AC865FD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5D4048FA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 BTB content after </w:t>
      </w:r>
      <w:proofErr w:type="spellStart"/>
      <w:r w:rsidRPr="007F73EB">
        <w:rPr>
          <w:b/>
          <w:bCs/>
          <w:i/>
          <w:iCs/>
          <w:sz w:val="20"/>
          <w:szCs w:val="20"/>
        </w:rPr>
        <w:t>bne</w:t>
      </w:r>
      <w:proofErr w:type="spellEnd"/>
      <w:r w:rsidRPr="007F73EB">
        <w:rPr>
          <w:b/>
          <w:bCs/>
          <w:i/>
          <w:iCs/>
          <w:sz w:val="20"/>
          <w:szCs w:val="20"/>
        </w:rPr>
        <w:t xml:space="preserve"> f2, f3, lab2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3106106F" w14:textId="77777777" w:rsidTr="002B17D9">
        <w:trPr>
          <w:jc w:val="center"/>
        </w:trPr>
        <w:tc>
          <w:tcPr>
            <w:tcW w:w="1021" w:type="dxa"/>
          </w:tcPr>
          <w:p w14:paraId="063C8DF1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5C1E1856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9988784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3987D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84DBC7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4943FEE4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50964C9D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D425B1" w:rsidRPr="007F73EB" w14:paraId="30C21689" w14:textId="77777777" w:rsidTr="002B17D9">
        <w:trPr>
          <w:jc w:val="center"/>
        </w:trPr>
        <w:tc>
          <w:tcPr>
            <w:tcW w:w="1021" w:type="dxa"/>
          </w:tcPr>
          <w:p w14:paraId="50B12D4B" w14:textId="49FD1473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38236E36" w14:textId="0D066DC7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4247F0E6" w14:textId="4AAE1148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174E1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361DC6F6" w14:textId="12AFCC21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2F66A26F" w14:textId="7D36D70A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0x00003710</w:t>
            </w:r>
          </w:p>
        </w:tc>
        <w:tc>
          <w:tcPr>
            <w:tcW w:w="1247" w:type="dxa"/>
          </w:tcPr>
          <w:p w14:paraId="0F7258B7" w14:textId="3BE49EA8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D425B1" w:rsidRPr="007F73EB" w14:paraId="7AE0E93C" w14:textId="77777777" w:rsidTr="002B17D9">
        <w:trPr>
          <w:jc w:val="center"/>
        </w:trPr>
        <w:tc>
          <w:tcPr>
            <w:tcW w:w="1021" w:type="dxa"/>
          </w:tcPr>
          <w:p w14:paraId="20E74623" w14:textId="12D9D485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637A6150" w14:textId="49BAB23B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0x00003744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8F42788" w14:textId="1A5458F4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9D74B4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893179A" w14:textId="4E58F510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2DFD2C50" w14:textId="45BE3FE7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6499C9D5" w14:textId="2EA659A2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D425B1" w:rsidRPr="007F73EB" w14:paraId="5F092225" w14:textId="77777777" w:rsidTr="002B17D9">
        <w:trPr>
          <w:jc w:val="center"/>
        </w:trPr>
        <w:tc>
          <w:tcPr>
            <w:tcW w:w="1021" w:type="dxa"/>
          </w:tcPr>
          <w:p w14:paraId="2160A27A" w14:textId="30E5421D" w:rsidR="00D425B1" w:rsidRPr="00D425B1" w:rsidRDefault="00D425B1" w:rsidP="00D425B1">
            <w:pPr>
              <w:jc w:val="center"/>
              <w:rPr>
                <w:sz w:val="20"/>
                <w:szCs w:val="20"/>
                <w:highlight w:val="green"/>
              </w:rPr>
            </w:pPr>
            <w:r w:rsidRPr="00D425B1">
              <w:rPr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247" w:type="dxa"/>
          </w:tcPr>
          <w:p w14:paraId="1345E995" w14:textId="5F8CA2E7" w:rsidR="00D425B1" w:rsidRPr="00D425B1" w:rsidRDefault="00D425B1" w:rsidP="00D425B1">
            <w:pPr>
              <w:rPr>
                <w:sz w:val="20"/>
                <w:szCs w:val="20"/>
                <w:highlight w:val="green"/>
              </w:rPr>
            </w:pPr>
            <w:r w:rsidRPr="00D425B1">
              <w:rPr>
                <w:i/>
                <w:iCs/>
                <w:sz w:val="20"/>
                <w:szCs w:val="20"/>
                <w:highlight w:val="green"/>
              </w:rPr>
              <w:t>0x00003728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C1EA2A3" w14:textId="21117D9D" w:rsidR="00D425B1" w:rsidRPr="00D425B1" w:rsidRDefault="00D425B1" w:rsidP="00D425B1">
            <w:pPr>
              <w:rPr>
                <w:sz w:val="20"/>
                <w:szCs w:val="20"/>
                <w:highlight w:val="green"/>
              </w:rPr>
            </w:pPr>
            <w:r w:rsidRPr="00D425B1">
              <w:rPr>
                <w:i/>
                <w:iCs/>
                <w:sz w:val="20"/>
                <w:szCs w:val="20"/>
                <w:highlight w:val="green"/>
              </w:rPr>
              <w:t>0x0000372c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52392E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73687E30" w14:textId="5210D4D5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0ABDE789" w14:textId="6AC1DE58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32681C0E" w14:textId="2A7BD68C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D425B1" w:rsidRPr="007F73EB" w14:paraId="76776942" w14:textId="77777777" w:rsidTr="002B17D9">
        <w:trPr>
          <w:jc w:val="center"/>
        </w:trPr>
        <w:tc>
          <w:tcPr>
            <w:tcW w:w="1021" w:type="dxa"/>
          </w:tcPr>
          <w:p w14:paraId="7C6FD635" w14:textId="66981D80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69799741" w14:textId="74B0B0F5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8AC76F2" w14:textId="398191B4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5C160E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6C6DF8A" w14:textId="6C6242DF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767AA3C5" w14:textId="10AC5BA0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59E9B952" w14:textId="3F43D148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5E0E0D73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proofErr w:type="spellStart"/>
      <w:proofErr w:type="gramStart"/>
      <w:r w:rsidRPr="007F73EB">
        <w:rPr>
          <w:b/>
          <w:bCs/>
          <w:i/>
          <w:iCs/>
          <w:sz w:val="20"/>
          <w:szCs w:val="20"/>
        </w:rPr>
        <w:t>sub.d</w:t>
      </w:r>
      <w:proofErr w:type="spellEnd"/>
      <w:proofErr w:type="gramEnd"/>
      <w:r w:rsidRPr="007F73EB">
        <w:rPr>
          <w:b/>
          <w:bCs/>
          <w:i/>
          <w:iCs/>
          <w:sz w:val="20"/>
          <w:szCs w:val="20"/>
        </w:rPr>
        <w:t xml:space="preserve"> f6, f6, f10 </w:t>
      </w:r>
      <w:r w:rsidRPr="007F73EB">
        <w:rPr>
          <w:sz w:val="20"/>
          <w:szCs w:val="20"/>
        </w:rPr>
        <w:t>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1C4A84D5" w14:textId="77777777" w:rsidTr="002B17D9">
        <w:trPr>
          <w:jc w:val="center"/>
        </w:trPr>
        <w:tc>
          <w:tcPr>
            <w:tcW w:w="1021" w:type="dxa"/>
          </w:tcPr>
          <w:p w14:paraId="5C26D403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58A04BC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1887350F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0B434A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4921224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172C168B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1169A0CD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D425B1" w:rsidRPr="007F73EB" w14:paraId="3D428791" w14:textId="77777777" w:rsidTr="002B17D9">
        <w:trPr>
          <w:jc w:val="center"/>
        </w:trPr>
        <w:tc>
          <w:tcPr>
            <w:tcW w:w="1021" w:type="dxa"/>
          </w:tcPr>
          <w:p w14:paraId="71D6A73C" w14:textId="55AEE839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52DA8A0E" w14:textId="320FB145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24EF0C3C" w14:textId="1F106063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B528C7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1DE9F8A4" w14:textId="5DB8536F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33F474B6" w14:textId="0365AF4E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0x00003710</w:t>
            </w:r>
          </w:p>
        </w:tc>
        <w:tc>
          <w:tcPr>
            <w:tcW w:w="1247" w:type="dxa"/>
          </w:tcPr>
          <w:p w14:paraId="442E3F63" w14:textId="6F02FEFA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D425B1" w:rsidRPr="007F73EB" w14:paraId="55F6424E" w14:textId="77777777" w:rsidTr="002B17D9">
        <w:trPr>
          <w:jc w:val="center"/>
        </w:trPr>
        <w:tc>
          <w:tcPr>
            <w:tcW w:w="1021" w:type="dxa"/>
          </w:tcPr>
          <w:p w14:paraId="3C578DE8" w14:textId="2674B71C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05EBDB05" w14:textId="66A1813D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0x00003744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443E0B35" w14:textId="5CE7F9B8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0D988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1E5F1C0" w14:textId="588AFC58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0D782733" w14:textId="66FF93A2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558477D6" w14:textId="75CF9B9E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D425B1" w:rsidRPr="007F73EB" w14:paraId="5B2FAD8A" w14:textId="77777777" w:rsidTr="002B17D9">
        <w:trPr>
          <w:jc w:val="center"/>
        </w:trPr>
        <w:tc>
          <w:tcPr>
            <w:tcW w:w="1021" w:type="dxa"/>
          </w:tcPr>
          <w:p w14:paraId="635A83F3" w14:textId="7654170B" w:rsidR="00D425B1" w:rsidRPr="00D425B1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2284E469" w14:textId="1304F5BD" w:rsidR="00D425B1" w:rsidRPr="00D425B1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0x00003728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F3B4F88" w14:textId="40540723" w:rsidR="00D425B1" w:rsidRPr="00D425B1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0x0000372c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6707E0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8A5CC54" w14:textId="542CCAC3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3B9C95F2" w14:textId="556B7FFE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01314BA5" w14:textId="181A155B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D425B1" w:rsidRPr="007F73EB" w14:paraId="638BCA51" w14:textId="77777777" w:rsidTr="002B17D9">
        <w:trPr>
          <w:jc w:val="center"/>
        </w:trPr>
        <w:tc>
          <w:tcPr>
            <w:tcW w:w="1021" w:type="dxa"/>
          </w:tcPr>
          <w:p w14:paraId="4F21749B" w14:textId="632FFE5A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51832BB5" w14:textId="433DB75C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3030B0F2" w14:textId="31B01725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106DC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5D7102AE" w14:textId="39DBC19E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5380C878" w14:textId="3E9F9B79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0E9775B8" w14:textId="0C1C38F7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04DD614B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proofErr w:type="spellStart"/>
      <w:r w:rsidRPr="007F73EB">
        <w:rPr>
          <w:b/>
          <w:bCs/>
          <w:i/>
          <w:iCs/>
          <w:sz w:val="20"/>
          <w:szCs w:val="20"/>
        </w:rPr>
        <w:t>beqz</w:t>
      </w:r>
      <w:proofErr w:type="spellEnd"/>
      <w:r w:rsidRPr="007F73EB">
        <w:rPr>
          <w:b/>
          <w:bCs/>
          <w:i/>
          <w:iCs/>
          <w:sz w:val="20"/>
          <w:szCs w:val="20"/>
        </w:rPr>
        <w:t xml:space="preserve"> f6, lab3 </w:t>
      </w:r>
      <w:r w:rsidRPr="007F73EB">
        <w:rPr>
          <w:sz w:val="20"/>
          <w:szCs w:val="20"/>
        </w:rPr>
        <w:t>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38ADEB23" w14:textId="77777777" w:rsidTr="002B17D9">
        <w:trPr>
          <w:jc w:val="center"/>
        </w:trPr>
        <w:tc>
          <w:tcPr>
            <w:tcW w:w="1021" w:type="dxa"/>
          </w:tcPr>
          <w:p w14:paraId="3BEA21E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2022B851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F05AD67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DA282D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17442596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2C6299CD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5DB30AB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D425B1" w:rsidRPr="007F73EB" w14:paraId="3B472F6A" w14:textId="77777777" w:rsidTr="002B17D9">
        <w:trPr>
          <w:jc w:val="center"/>
        </w:trPr>
        <w:tc>
          <w:tcPr>
            <w:tcW w:w="1021" w:type="dxa"/>
          </w:tcPr>
          <w:p w14:paraId="03227875" w14:textId="02D06BF3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5C73D2B4" w14:textId="10CA0A51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267380E" w14:textId="31FA9261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DE5AD0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94E9C5A" w14:textId="77777777" w:rsidR="00D425B1" w:rsidRPr="00D425B1" w:rsidRDefault="00D425B1" w:rsidP="00D425B1">
            <w:pPr>
              <w:jc w:val="center"/>
              <w:rPr>
                <w:sz w:val="20"/>
                <w:szCs w:val="20"/>
                <w:highlight w:val="green"/>
              </w:rPr>
            </w:pPr>
            <w:r w:rsidRPr="00D425B1">
              <w:rPr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247" w:type="dxa"/>
          </w:tcPr>
          <w:p w14:paraId="07D10AC8" w14:textId="1E40F724" w:rsidR="00D425B1" w:rsidRPr="00D425B1" w:rsidRDefault="00D425B1" w:rsidP="00D425B1">
            <w:pPr>
              <w:rPr>
                <w:sz w:val="20"/>
                <w:szCs w:val="20"/>
                <w:highlight w:val="green"/>
              </w:rPr>
            </w:pPr>
            <w:r w:rsidRPr="00D425B1">
              <w:rPr>
                <w:i/>
                <w:iCs/>
                <w:sz w:val="20"/>
                <w:szCs w:val="20"/>
                <w:highlight w:val="green"/>
              </w:rPr>
              <w:t>0x00003730</w:t>
            </w:r>
          </w:p>
        </w:tc>
        <w:tc>
          <w:tcPr>
            <w:tcW w:w="1247" w:type="dxa"/>
          </w:tcPr>
          <w:p w14:paraId="79974536" w14:textId="5821397B" w:rsidR="00D425B1" w:rsidRPr="00D425B1" w:rsidRDefault="00D425B1" w:rsidP="00D425B1">
            <w:pPr>
              <w:rPr>
                <w:sz w:val="20"/>
                <w:szCs w:val="20"/>
                <w:highlight w:val="green"/>
              </w:rPr>
            </w:pPr>
            <w:r w:rsidRPr="00D425B1">
              <w:rPr>
                <w:i/>
                <w:iCs/>
                <w:sz w:val="20"/>
                <w:szCs w:val="20"/>
                <w:highlight w:val="green"/>
              </w:rPr>
              <w:t>0x00003744</w:t>
            </w:r>
          </w:p>
        </w:tc>
      </w:tr>
      <w:tr w:rsidR="00D425B1" w:rsidRPr="007F73EB" w14:paraId="0A430B72" w14:textId="77777777" w:rsidTr="002B17D9">
        <w:trPr>
          <w:jc w:val="center"/>
        </w:trPr>
        <w:tc>
          <w:tcPr>
            <w:tcW w:w="1021" w:type="dxa"/>
          </w:tcPr>
          <w:p w14:paraId="34F2C6A8" w14:textId="2F10205E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60BBEA01" w14:textId="18B6917D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0x00003744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240D1370" w14:textId="2EF82BFF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AF78D2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7ABACE8D" w14:textId="27687135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6B92F540" w14:textId="6CCBCD00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7FD7862B" w14:textId="61847587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D425B1" w:rsidRPr="007F73EB" w14:paraId="0AD813C8" w14:textId="77777777" w:rsidTr="002B17D9">
        <w:trPr>
          <w:jc w:val="center"/>
        </w:trPr>
        <w:tc>
          <w:tcPr>
            <w:tcW w:w="1021" w:type="dxa"/>
          </w:tcPr>
          <w:p w14:paraId="491AD693" w14:textId="3DB8F799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25A6AE27" w14:textId="7BFF7AA1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0x00003728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673E577" w14:textId="13105F5D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0x0000372c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36AACC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77432029" w14:textId="0AAA95CE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6535ACBE" w14:textId="4D41B376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5730EBEF" w14:textId="6C8E9579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D425B1" w:rsidRPr="007F73EB" w14:paraId="07F6E20E" w14:textId="77777777" w:rsidTr="002B17D9">
        <w:trPr>
          <w:jc w:val="center"/>
        </w:trPr>
        <w:tc>
          <w:tcPr>
            <w:tcW w:w="1021" w:type="dxa"/>
          </w:tcPr>
          <w:p w14:paraId="1E7B9EF9" w14:textId="56866EED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078E7C98" w14:textId="7E5A56A1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04E874C" w14:textId="6ABA6B34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A92B4D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77EF07C1" w14:textId="3E14DCA5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28097D16" w14:textId="4161719F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0F108625" w14:textId="5250A5C5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254AF7CC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lastRenderedPageBreak/>
        <w:t xml:space="preserve">BTB content after </w:t>
      </w:r>
      <w:proofErr w:type="spellStart"/>
      <w:r w:rsidRPr="007F73EB">
        <w:rPr>
          <w:b/>
          <w:bCs/>
          <w:i/>
          <w:iCs/>
          <w:sz w:val="20"/>
          <w:szCs w:val="20"/>
        </w:rPr>
        <w:t>beqz</w:t>
      </w:r>
      <w:proofErr w:type="spellEnd"/>
      <w:r w:rsidRPr="007F73EB">
        <w:rPr>
          <w:b/>
          <w:bCs/>
          <w:i/>
          <w:iCs/>
          <w:sz w:val="20"/>
          <w:szCs w:val="20"/>
        </w:rPr>
        <w:t xml:space="preserve"> r1, term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1035BA7E" w14:textId="77777777" w:rsidTr="002B17D9">
        <w:trPr>
          <w:jc w:val="center"/>
        </w:trPr>
        <w:tc>
          <w:tcPr>
            <w:tcW w:w="1021" w:type="dxa"/>
          </w:tcPr>
          <w:p w14:paraId="4811163D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528F06CA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4044B0C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BFF921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36C544CD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48ED2FD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4E50E38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192FED" w:rsidRPr="007F73EB" w14:paraId="476D06B6" w14:textId="77777777" w:rsidTr="002B17D9">
        <w:trPr>
          <w:jc w:val="center"/>
        </w:trPr>
        <w:tc>
          <w:tcPr>
            <w:tcW w:w="1021" w:type="dxa"/>
          </w:tcPr>
          <w:p w14:paraId="78401E54" w14:textId="2BAA6207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4ED88350" w14:textId="427F6E79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3326535" w14:textId="2DBE002F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619798" w14:textId="77777777" w:rsidR="00192FED" w:rsidRPr="007F73EB" w:rsidRDefault="00192FED" w:rsidP="00192FE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7E0166ED" w14:textId="4324189C" w:rsidR="00192FED" w:rsidRPr="00192FED" w:rsidRDefault="00192FED" w:rsidP="00192FED">
            <w:pPr>
              <w:jc w:val="center"/>
              <w:rPr>
                <w:sz w:val="20"/>
                <w:szCs w:val="20"/>
              </w:rPr>
            </w:pPr>
            <w:r w:rsidRPr="00192FED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16D68198" w14:textId="5AD0EB64" w:rsidR="00192FED" w:rsidRPr="00192FED" w:rsidRDefault="00192FED" w:rsidP="00192FED">
            <w:pPr>
              <w:rPr>
                <w:sz w:val="20"/>
                <w:szCs w:val="20"/>
              </w:rPr>
            </w:pPr>
            <w:r w:rsidRPr="00192FED">
              <w:rPr>
                <w:i/>
                <w:iCs/>
                <w:sz w:val="20"/>
                <w:szCs w:val="20"/>
              </w:rPr>
              <w:t>0x00003730</w:t>
            </w:r>
          </w:p>
        </w:tc>
        <w:tc>
          <w:tcPr>
            <w:tcW w:w="1247" w:type="dxa"/>
          </w:tcPr>
          <w:p w14:paraId="3E36627C" w14:textId="1BE3498D" w:rsidR="00192FED" w:rsidRPr="00192FED" w:rsidRDefault="00192FED" w:rsidP="00192FED">
            <w:pPr>
              <w:rPr>
                <w:sz w:val="20"/>
                <w:szCs w:val="20"/>
              </w:rPr>
            </w:pPr>
            <w:r w:rsidRPr="00192FED">
              <w:rPr>
                <w:i/>
                <w:iCs/>
                <w:sz w:val="20"/>
                <w:szCs w:val="20"/>
              </w:rPr>
              <w:t>0x00003744</w:t>
            </w:r>
          </w:p>
        </w:tc>
      </w:tr>
      <w:tr w:rsidR="00192FED" w:rsidRPr="007F73EB" w14:paraId="6F93AED9" w14:textId="77777777" w:rsidTr="002B17D9">
        <w:trPr>
          <w:jc w:val="center"/>
        </w:trPr>
        <w:tc>
          <w:tcPr>
            <w:tcW w:w="1021" w:type="dxa"/>
          </w:tcPr>
          <w:p w14:paraId="3CA761E3" w14:textId="77777777" w:rsidR="00192FED" w:rsidRPr="00192FED" w:rsidRDefault="00192FED" w:rsidP="00192FED">
            <w:pPr>
              <w:jc w:val="center"/>
              <w:rPr>
                <w:sz w:val="20"/>
                <w:szCs w:val="20"/>
                <w:highlight w:val="green"/>
              </w:rPr>
            </w:pPr>
            <w:r w:rsidRPr="00192FED">
              <w:rPr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247" w:type="dxa"/>
          </w:tcPr>
          <w:p w14:paraId="7C631F46" w14:textId="2543383A" w:rsidR="00192FED" w:rsidRPr="00192FED" w:rsidRDefault="00192FED" w:rsidP="00192FED">
            <w:pPr>
              <w:rPr>
                <w:sz w:val="20"/>
                <w:szCs w:val="20"/>
                <w:highlight w:val="green"/>
              </w:rPr>
            </w:pPr>
            <w:r w:rsidRPr="00192FED">
              <w:rPr>
                <w:i/>
                <w:iCs/>
                <w:sz w:val="20"/>
                <w:szCs w:val="20"/>
                <w:highlight w:val="green"/>
              </w:rPr>
              <w:t>0x00003744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1B3AA28" w14:textId="4BD6F066" w:rsidR="00192FED" w:rsidRPr="00192FED" w:rsidRDefault="00192FED" w:rsidP="00192FED">
            <w:pPr>
              <w:rPr>
                <w:sz w:val="20"/>
                <w:szCs w:val="20"/>
                <w:highlight w:val="green"/>
              </w:rPr>
            </w:pPr>
            <w:r w:rsidRPr="00192FED">
              <w:rPr>
                <w:i/>
                <w:iCs/>
                <w:sz w:val="20"/>
                <w:szCs w:val="20"/>
                <w:highlight w:val="green"/>
              </w:rPr>
              <w:t>0x00003750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937F65" w14:textId="77777777" w:rsidR="00192FED" w:rsidRPr="007F73EB" w:rsidRDefault="00192FED" w:rsidP="00192FE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98B2EBF" w14:textId="265F8CE6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3B8D12D4" w14:textId="3AAD14AB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2E1826C2" w14:textId="1CFEB80B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192FED" w:rsidRPr="007F73EB" w14:paraId="3FDFB274" w14:textId="77777777" w:rsidTr="002B17D9">
        <w:trPr>
          <w:jc w:val="center"/>
        </w:trPr>
        <w:tc>
          <w:tcPr>
            <w:tcW w:w="1021" w:type="dxa"/>
          </w:tcPr>
          <w:p w14:paraId="0FA7BAE3" w14:textId="00A413BF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30B95A47" w14:textId="31963093" w:rsidR="00192FED" w:rsidRPr="007F73EB" w:rsidRDefault="00192FED" w:rsidP="00192FED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0x00003728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1C91807" w14:textId="69D2435D" w:rsidR="00192FED" w:rsidRPr="007F73EB" w:rsidRDefault="00192FED" w:rsidP="00192FED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0x0000372c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ABB443" w14:textId="77777777" w:rsidR="00192FED" w:rsidRPr="007F73EB" w:rsidRDefault="00192FED" w:rsidP="00192FE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182F4183" w14:textId="2CE5A3A9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67F109E4" w14:textId="00C4618A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25155EB9" w14:textId="08DEA821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192FED" w:rsidRPr="007F73EB" w14:paraId="471D46C3" w14:textId="77777777" w:rsidTr="002B17D9">
        <w:trPr>
          <w:jc w:val="center"/>
        </w:trPr>
        <w:tc>
          <w:tcPr>
            <w:tcW w:w="1021" w:type="dxa"/>
          </w:tcPr>
          <w:p w14:paraId="03CDDE6A" w14:textId="415C7115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0BDA4CEC" w14:textId="126B14DD" w:rsidR="00192FED" w:rsidRPr="007F73EB" w:rsidRDefault="00192FED" w:rsidP="00192FED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0C5A6FE" w14:textId="310C1AC8" w:rsidR="00192FED" w:rsidRPr="007F73EB" w:rsidRDefault="00192FED" w:rsidP="00192FED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42D06" w14:textId="77777777" w:rsidR="00192FED" w:rsidRPr="007F73EB" w:rsidRDefault="00192FED" w:rsidP="00192FE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3A601559" w14:textId="3F0AD4F9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131FCCD4" w14:textId="1D993A83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46019E28" w14:textId="1A667634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493085B3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r w:rsidRPr="007F73EB">
        <w:rPr>
          <w:b/>
          <w:bCs/>
          <w:i/>
          <w:iCs/>
          <w:sz w:val="20"/>
          <w:szCs w:val="20"/>
        </w:rPr>
        <w:t>halt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10ECA663" w14:textId="77777777" w:rsidTr="002B17D9">
        <w:trPr>
          <w:jc w:val="center"/>
        </w:trPr>
        <w:tc>
          <w:tcPr>
            <w:tcW w:w="1021" w:type="dxa"/>
          </w:tcPr>
          <w:p w14:paraId="6585FC37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6029C22A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3D0AAC96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8BBC79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54CA60D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72F1439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2CBAAF87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192FED" w:rsidRPr="007F73EB" w14:paraId="14D7159A" w14:textId="77777777" w:rsidTr="002B17D9">
        <w:trPr>
          <w:jc w:val="center"/>
        </w:trPr>
        <w:tc>
          <w:tcPr>
            <w:tcW w:w="1021" w:type="dxa"/>
          </w:tcPr>
          <w:p w14:paraId="61B7DD5C" w14:textId="66E0B5A1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65B3F181" w14:textId="55A4C4C4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4344CEF6" w14:textId="2D1D86E5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C478D3" w14:textId="77777777" w:rsidR="00192FED" w:rsidRPr="007F73EB" w:rsidRDefault="00192FED" w:rsidP="00192FE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95C1F1B" w14:textId="3EC620DD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192FED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4E220A3A" w14:textId="51E780F8" w:rsidR="00192FED" w:rsidRPr="007F73EB" w:rsidRDefault="00192FED" w:rsidP="00192FED">
            <w:pPr>
              <w:rPr>
                <w:sz w:val="20"/>
                <w:szCs w:val="20"/>
              </w:rPr>
            </w:pPr>
            <w:r w:rsidRPr="00192FED">
              <w:rPr>
                <w:i/>
                <w:iCs/>
                <w:sz w:val="20"/>
                <w:szCs w:val="20"/>
              </w:rPr>
              <w:t>0x00003730</w:t>
            </w:r>
          </w:p>
        </w:tc>
        <w:tc>
          <w:tcPr>
            <w:tcW w:w="1247" w:type="dxa"/>
          </w:tcPr>
          <w:p w14:paraId="0AEF2E7D" w14:textId="394B9D42" w:rsidR="00192FED" w:rsidRPr="007F73EB" w:rsidRDefault="00192FED" w:rsidP="00192FED">
            <w:pPr>
              <w:rPr>
                <w:sz w:val="20"/>
                <w:szCs w:val="20"/>
              </w:rPr>
            </w:pPr>
            <w:r w:rsidRPr="00192FED">
              <w:rPr>
                <w:i/>
                <w:iCs/>
                <w:sz w:val="20"/>
                <w:szCs w:val="20"/>
              </w:rPr>
              <w:t>0x00003744</w:t>
            </w:r>
          </w:p>
        </w:tc>
      </w:tr>
      <w:tr w:rsidR="00192FED" w:rsidRPr="007F73EB" w14:paraId="765C606D" w14:textId="77777777" w:rsidTr="002B17D9">
        <w:trPr>
          <w:jc w:val="center"/>
        </w:trPr>
        <w:tc>
          <w:tcPr>
            <w:tcW w:w="1021" w:type="dxa"/>
          </w:tcPr>
          <w:p w14:paraId="1A648486" w14:textId="2A89FDCA" w:rsidR="00192FED" w:rsidRPr="00192FED" w:rsidRDefault="00192FED" w:rsidP="00192FED">
            <w:pPr>
              <w:jc w:val="center"/>
              <w:rPr>
                <w:sz w:val="20"/>
                <w:szCs w:val="20"/>
              </w:rPr>
            </w:pPr>
            <w:r w:rsidRPr="00192FED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1D3CB869" w14:textId="0ADA0AC6" w:rsidR="00192FED" w:rsidRPr="00192FED" w:rsidRDefault="00192FED" w:rsidP="00192FED">
            <w:pPr>
              <w:rPr>
                <w:sz w:val="20"/>
                <w:szCs w:val="20"/>
              </w:rPr>
            </w:pPr>
            <w:r w:rsidRPr="00192FED">
              <w:rPr>
                <w:i/>
                <w:iCs/>
                <w:sz w:val="20"/>
                <w:szCs w:val="20"/>
              </w:rPr>
              <w:t>0x00003744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3D7B62AB" w14:textId="69DBFFFB" w:rsidR="00192FED" w:rsidRPr="00192FED" w:rsidRDefault="00192FED" w:rsidP="00192FED">
            <w:pPr>
              <w:rPr>
                <w:sz w:val="20"/>
                <w:szCs w:val="20"/>
              </w:rPr>
            </w:pPr>
            <w:r w:rsidRPr="00192FED">
              <w:rPr>
                <w:i/>
                <w:iCs/>
                <w:sz w:val="20"/>
                <w:szCs w:val="20"/>
              </w:rPr>
              <w:t>0x00003750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8521BF" w14:textId="77777777" w:rsidR="00192FED" w:rsidRPr="007F73EB" w:rsidRDefault="00192FED" w:rsidP="00192FE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B6C7E3F" w14:textId="45CF6592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7C33F2E7" w14:textId="40786BCE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6FFA74B6" w14:textId="66CC888A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192FED" w:rsidRPr="007F73EB" w14:paraId="729EC1C2" w14:textId="77777777" w:rsidTr="002B17D9">
        <w:trPr>
          <w:jc w:val="center"/>
        </w:trPr>
        <w:tc>
          <w:tcPr>
            <w:tcW w:w="1021" w:type="dxa"/>
          </w:tcPr>
          <w:p w14:paraId="50EC2E9B" w14:textId="45F9939C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0FC4D7A3" w14:textId="12A08EC8" w:rsidR="00192FED" w:rsidRPr="007F73EB" w:rsidRDefault="00192FED" w:rsidP="00192FED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0x00003728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D914E34" w14:textId="34925098" w:rsidR="00192FED" w:rsidRPr="007F73EB" w:rsidRDefault="00192FED" w:rsidP="00192FED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0x0000372c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1C708" w14:textId="77777777" w:rsidR="00192FED" w:rsidRPr="007F73EB" w:rsidRDefault="00192FED" w:rsidP="00192FE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19ED42D8" w14:textId="1FF5CECB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3E2A1024" w14:textId="340B1105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6EBA0D57" w14:textId="2798CD67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192FED" w:rsidRPr="007F73EB" w14:paraId="3448CC84" w14:textId="77777777" w:rsidTr="002B17D9">
        <w:trPr>
          <w:jc w:val="center"/>
        </w:trPr>
        <w:tc>
          <w:tcPr>
            <w:tcW w:w="1021" w:type="dxa"/>
          </w:tcPr>
          <w:p w14:paraId="4F7C12C2" w14:textId="3BF16878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65E869E0" w14:textId="37418D8D" w:rsidR="00192FED" w:rsidRPr="007F73EB" w:rsidRDefault="00192FED" w:rsidP="00192FED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2032A891" w14:textId="68E01869" w:rsidR="00192FED" w:rsidRPr="007F73EB" w:rsidRDefault="00192FED" w:rsidP="00192FED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79959F" w14:textId="77777777" w:rsidR="00192FED" w:rsidRPr="007F73EB" w:rsidRDefault="00192FED" w:rsidP="00192FE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1D6DD186" w14:textId="7B8BC8F0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190BD693" w14:textId="3CA88F22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76339785" w14:textId="2987CD37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67DABFE3" w14:textId="77777777" w:rsidR="002B17D9" w:rsidRPr="007F73EB" w:rsidRDefault="002B17D9" w:rsidP="002B17D9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7"/>
        <w:gridCol w:w="4148"/>
      </w:tblGrid>
      <w:tr w:rsidR="002B17D9" w:rsidRPr="007F73EB" w14:paraId="10634E3F" w14:textId="77777777" w:rsidTr="002B17D9">
        <w:tc>
          <w:tcPr>
            <w:tcW w:w="4147" w:type="dxa"/>
            <w:hideMark/>
          </w:tcPr>
          <w:p w14:paraId="4E0062CC" w14:textId="62475055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Total number of correct predictions: __</w:t>
            </w:r>
            <w:r w:rsidR="00192FED">
              <w:rPr>
                <w:sz w:val="20"/>
                <w:szCs w:val="20"/>
              </w:rPr>
              <w:t>2</w:t>
            </w:r>
            <w:r w:rsidRPr="007F73EB">
              <w:rPr>
                <w:sz w:val="20"/>
                <w:szCs w:val="20"/>
              </w:rPr>
              <w:t>__</w:t>
            </w:r>
          </w:p>
        </w:tc>
        <w:tc>
          <w:tcPr>
            <w:tcW w:w="4148" w:type="dxa"/>
            <w:hideMark/>
          </w:tcPr>
          <w:p w14:paraId="7FDB0532" w14:textId="59D883DB" w:rsidR="002B17D9" w:rsidRPr="007F73EB" w:rsidRDefault="002B17D9" w:rsidP="002B17D9">
            <w:pPr>
              <w:jc w:val="right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Total number of incorrect predictions: _</w:t>
            </w:r>
            <w:r w:rsidR="00192FED">
              <w:rPr>
                <w:sz w:val="20"/>
                <w:szCs w:val="20"/>
              </w:rPr>
              <w:t>6</w:t>
            </w:r>
            <w:r w:rsidRPr="007F73EB">
              <w:rPr>
                <w:sz w:val="20"/>
                <w:szCs w:val="20"/>
              </w:rPr>
              <w:t>___</w:t>
            </w:r>
          </w:p>
        </w:tc>
      </w:tr>
    </w:tbl>
    <w:p w14:paraId="0BAFCB78" w14:textId="50B581C3" w:rsidR="0086613A" w:rsidRDefault="0086613A">
      <w:r>
        <w:br w:type="page"/>
      </w:r>
    </w:p>
    <w:p w14:paraId="5E3FF8BE" w14:textId="77777777" w:rsidR="00230949" w:rsidRDefault="00230949" w:rsidP="00230949"/>
    <w:p w14:paraId="70960B1B" w14:textId="77777777" w:rsidR="00182931" w:rsidRDefault="003B3E5E" w:rsidP="00182931">
      <w:pPr>
        <w:autoSpaceDE w:val="0"/>
        <w:autoSpaceDN w:val="0"/>
        <w:adjustRightInd w:val="0"/>
        <w:jc w:val="center"/>
        <w:rPr>
          <w:rFonts w:eastAsia="Calibri"/>
          <w:sz w:val="28"/>
          <w:lang w:eastAsia="en-GB"/>
        </w:rPr>
      </w:pPr>
      <w:r w:rsidRPr="003B3E5E">
        <w:rPr>
          <w:rFonts w:eastAsia="Calibri"/>
          <w:b/>
          <w:sz w:val="28"/>
          <w:lang w:eastAsia="en-GB"/>
        </w:rPr>
        <w:t>Question</w:t>
      </w:r>
      <w:r w:rsidR="000B247E" w:rsidRPr="003B3E5E">
        <w:rPr>
          <w:rFonts w:eastAsia="Calibri"/>
          <w:b/>
          <w:sz w:val="28"/>
          <w:lang w:eastAsia="en-GB"/>
        </w:rPr>
        <w:t xml:space="preserve"> </w:t>
      </w:r>
      <w:r w:rsidRPr="003B3E5E">
        <w:rPr>
          <w:rFonts w:eastAsia="Calibri"/>
          <w:b/>
          <w:sz w:val="28"/>
          <w:lang w:eastAsia="en-GB"/>
        </w:rPr>
        <w:t>3</w:t>
      </w:r>
      <w:r w:rsidR="00885C38" w:rsidRPr="003B3E5E">
        <w:rPr>
          <w:rFonts w:eastAsia="Calibri"/>
          <w:sz w:val="28"/>
          <w:lang w:eastAsia="en-GB"/>
        </w:rPr>
        <w:t xml:space="preserve"> (</w:t>
      </w:r>
      <w:r w:rsidR="00182931">
        <w:rPr>
          <w:rFonts w:eastAsia="Calibri"/>
          <w:sz w:val="28"/>
          <w:lang w:eastAsia="en-GB"/>
        </w:rPr>
        <w:t>6</w:t>
      </w:r>
      <w:r w:rsidRPr="003B3E5E">
        <w:rPr>
          <w:rFonts w:eastAsia="Calibri"/>
          <w:sz w:val="28"/>
          <w:lang w:eastAsia="en-GB"/>
        </w:rPr>
        <w:t xml:space="preserve"> points)</w:t>
      </w:r>
    </w:p>
    <w:p w14:paraId="47350AA3" w14:textId="77777777" w:rsidR="00182931" w:rsidRDefault="00182931" w:rsidP="00182931">
      <w:pPr>
        <w:autoSpaceDE w:val="0"/>
        <w:autoSpaceDN w:val="0"/>
        <w:adjustRightInd w:val="0"/>
        <w:rPr>
          <w:b/>
        </w:rPr>
      </w:pPr>
    </w:p>
    <w:p w14:paraId="064180F3" w14:textId="77777777" w:rsidR="007F73EB" w:rsidRDefault="007F73EB" w:rsidP="007F73EB">
      <w:r>
        <w:t xml:space="preserve">A PREMISE: </w:t>
      </w:r>
      <w:proofErr w:type="gramStart"/>
      <w:r>
        <w:t>this 8086 exercise</w:t>
      </w:r>
      <w:proofErr w:type="gramEnd"/>
      <w:r>
        <w:t xml:space="preserve"> is much “shorter” than in other calls, to compensate the slightly longer ARM part. It is requested to solve it by extensively writing your textual response as well as a few-lines-long working program. The program, if less than 15 lines long, does not need to be compiled, but the source-only solution is sufficient.</w:t>
      </w:r>
    </w:p>
    <w:p w14:paraId="19FCB0DD" w14:textId="77777777" w:rsidR="007F73EB" w:rsidRDefault="007F73EB" w:rsidP="007F73EB"/>
    <w:p w14:paraId="0E19C5CF" w14:textId="77777777" w:rsidR="007F73EB" w:rsidRDefault="007F73EB" w:rsidP="007F73EB">
      <w:r>
        <w:t xml:space="preserve">The following program is supposed to return 0 in AX. However, in some cases the final value in AX could be different from 0. Please </w:t>
      </w:r>
      <w:r w:rsidRPr="00DD3A9C">
        <w:rPr>
          <w:b/>
          <w:bCs/>
        </w:rPr>
        <w:t>clearly &amp; concisely</w:t>
      </w:r>
      <w:r>
        <w:t xml:space="preserve"> explain when it is different from zero and please rewrite it (with the same framework/model) in a fixed form such that at the end AX always stores 0. (Indeed, AX at the beginning stores a value in unsigned binary). Failure to provide an explanation will result in a severe score penalty.</w:t>
      </w:r>
    </w:p>
    <w:p w14:paraId="0DC66088" w14:textId="77777777" w:rsidR="007F73EB" w:rsidRDefault="007F73EB" w:rsidP="007F73EB"/>
    <w:p w14:paraId="0E71FC14" w14:textId="77777777" w:rsidR="007F73EB" w:rsidRDefault="007F73EB" w:rsidP="007F73EB">
      <w:r>
        <w:t>PUSH BX</w:t>
      </w:r>
    </w:p>
    <w:p w14:paraId="45E0475C" w14:textId="77777777" w:rsidR="007F73EB" w:rsidRDefault="007F73EB" w:rsidP="007F73EB">
      <w:r>
        <w:t>MOV BX, AX</w:t>
      </w:r>
    </w:p>
    <w:p w14:paraId="481E61D3" w14:textId="77777777" w:rsidR="007F73EB" w:rsidRDefault="007F73EB" w:rsidP="007F73EB">
      <w:r>
        <w:t>SHR BX,1</w:t>
      </w:r>
    </w:p>
    <w:p w14:paraId="509BA77B" w14:textId="77777777" w:rsidR="007F73EB" w:rsidRDefault="007F73EB" w:rsidP="007F73EB">
      <w:r>
        <w:t>ADD BX, BX</w:t>
      </w:r>
    </w:p>
    <w:p w14:paraId="7E74ECA0" w14:textId="77777777" w:rsidR="007F73EB" w:rsidRDefault="007F73EB" w:rsidP="007F73EB">
      <w:r>
        <w:t>SUB AX, BX</w:t>
      </w:r>
    </w:p>
    <w:p w14:paraId="66A6B93F" w14:textId="77777777" w:rsidR="007F73EB" w:rsidRDefault="007F73EB" w:rsidP="007F73EB">
      <w:r>
        <w:t>POP BX</w:t>
      </w:r>
    </w:p>
    <w:p w14:paraId="6F4522DC" w14:textId="77777777" w:rsidR="00154A04" w:rsidRDefault="00154A04" w:rsidP="00C270CA">
      <w:pPr>
        <w:autoSpaceDE w:val="0"/>
        <w:autoSpaceDN w:val="0"/>
        <w:adjustRightInd w:val="0"/>
        <w:rPr>
          <w:rFonts w:eastAsia="Calibri"/>
          <w:sz w:val="28"/>
          <w:lang w:eastAsia="en-GB"/>
        </w:rPr>
      </w:pPr>
    </w:p>
    <w:p w14:paraId="4A574815" w14:textId="77777777" w:rsidR="00154A04" w:rsidRPr="00182931" w:rsidRDefault="00154A04" w:rsidP="00154A04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You can write your code here or you can save it </w:t>
      </w:r>
      <w:r w:rsidRPr="00182931">
        <w:rPr>
          <w:b/>
        </w:rPr>
        <w:t xml:space="preserve">in a file in the 8086 </w:t>
      </w:r>
      <w:proofErr w:type="gramStart"/>
      <w:r w:rsidRPr="00182931">
        <w:rPr>
          <w:b/>
        </w:rPr>
        <w:t>folder</w:t>
      </w:r>
      <w:proofErr w:type="gramEnd"/>
      <w:r w:rsidRPr="00182931">
        <w:rPr>
          <w:b/>
        </w:rPr>
        <w:t>.</w:t>
      </w:r>
    </w:p>
    <w:p w14:paraId="117538B4" w14:textId="77777777" w:rsidR="00154A04" w:rsidRDefault="00154A04" w:rsidP="00154A04">
      <w:pPr>
        <w:autoSpaceDE w:val="0"/>
        <w:autoSpaceDN w:val="0"/>
        <w:adjustRightInd w:val="0"/>
      </w:pPr>
      <w:r>
        <w:t xml:space="preserve">Click on the following link to open a web page with the </w:t>
      </w:r>
      <w:proofErr w:type="gramStart"/>
      <w:r>
        <w:t>8086 instruction</w:t>
      </w:r>
      <w:proofErr w:type="gramEnd"/>
      <w:r>
        <w:t xml:space="preserve"> set:</w:t>
      </w:r>
    </w:p>
    <w:p w14:paraId="52C4CF94" w14:textId="77777777" w:rsidR="00154A04" w:rsidRDefault="00356F77" w:rsidP="00154A04">
      <w:pPr>
        <w:autoSpaceDE w:val="0"/>
        <w:autoSpaceDN w:val="0"/>
        <w:adjustRightInd w:val="0"/>
        <w:rPr>
          <w:rStyle w:val="Hyperlink"/>
        </w:rPr>
      </w:pPr>
      <w:hyperlink r:id="rId8" w:history="1">
        <w:r w:rsidR="00154A04" w:rsidRPr="00A74383">
          <w:rPr>
            <w:rStyle w:val="Hyperlink"/>
          </w:rPr>
          <w:t>http://www.jegerlehner.ch/intel/IntelCodeTable.pdf</w:t>
        </w:r>
      </w:hyperlink>
    </w:p>
    <w:p w14:paraId="673DBB94" w14:textId="77777777" w:rsidR="00154A04" w:rsidRDefault="00154A04" w:rsidP="00154A04">
      <w:pPr>
        <w:autoSpaceDE w:val="0"/>
        <w:autoSpaceDN w:val="0"/>
        <w:adjustRightInd w:val="0"/>
        <w:rPr>
          <w:rStyle w:val="Hyperlink"/>
        </w:rPr>
      </w:pPr>
    </w:p>
    <w:p w14:paraId="5051056B" w14:textId="7D9C4B01" w:rsidR="00182931" w:rsidRPr="00C270CA" w:rsidRDefault="00182931" w:rsidP="00154A04">
      <w:pPr>
        <w:autoSpaceDE w:val="0"/>
        <w:autoSpaceDN w:val="0"/>
        <w:adjustRightInd w:val="0"/>
      </w:pPr>
      <w:r>
        <w:rPr>
          <w:rFonts w:eastAsia="Calibri"/>
          <w:sz w:val="28"/>
          <w:lang w:eastAsia="en-GB"/>
        </w:rPr>
        <w:br w:type="page"/>
      </w:r>
    </w:p>
    <w:p w14:paraId="4F49BA01" w14:textId="77777777" w:rsidR="00182931" w:rsidRPr="003B3E5E" w:rsidRDefault="00182931" w:rsidP="00182931">
      <w:pPr>
        <w:autoSpaceDE w:val="0"/>
        <w:autoSpaceDN w:val="0"/>
        <w:adjustRightInd w:val="0"/>
        <w:jc w:val="center"/>
        <w:rPr>
          <w:rFonts w:eastAsia="Calibri"/>
          <w:sz w:val="28"/>
          <w:lang w:eastAsia="en-GB"/>
        </w:rPr>
      </w:pPr>
      <w:r w:rsidRPr="003B3E5E">
        <w:rPr>
          <w:rFonts w:eastAsia="Calibri"/>
          <w:b/>
          <w:sz w:val="28"/>
          <w:lang w:eastAsia="en-GB"/>
        </w:rPr>
        <w:lastRenderedPageBreak/>
        <w:t xml:space="preserve">Question </w:t>
      </w:r>
      <w:r w:rsidR="00A62191">
        <w:rPr>
          <w:rFonts w:eastAsia="Calibri"/>
          <w:b/>
          <w:sz w:val="28"/>
          <w:lang w:eastAsia="en-GB"/>
        </w:rPr>
        <w:t>4</w:t>
      </w:r>
      <w:r w:rsidRPr="003B3E5E">
        <w:rPr>
          <w:rFonts w:eastAsia="Calibri"/>
          <w:sz w:val="28"/>
          <w:lang w:eastAsia="en-GB"/>
        </w:rPr>
        <w:t xml:space="preserve"> (8 points)</w:t>
      </w:r>
    </w:p>
    <w:p w14:paraId="5A7193ED" w14:textId="77777777" w:rsidR="009B12CD" w:rsidRDefault="009B12CD" w:rsidP="00351EEB">
      <w:pPr>
        <w:contextualSpacing/>
      </w:pPr>
    </w:p>
    <w:p w14:paraId="7A627C84" w14:textId="794C6991" w:rsidR="007F346F" w:rsidRDefault="007F346F" w:rsidP="009B12CD">
      <w:pPr>
        <w:contextualSpacing/>
      </w:pPr>
      <w:r>
        <w:t xml:space="preserve">Write </w:t>
      </w:r>
      <w:r w:rsidR="009A666C">
        <w:t xml:space="preserve">the </w:t>
      </w:r>
      <w:proofErr w:type="spellStart"/>
      <w:r w:rsidR="009A666C">
        <w:rPr>
          <w:rFonts w:ascii="Courier New" w:hAnsi="Courier New" w:cs="Courier New"/>
        </w:rPr>
        <w:t>exploreMaze</w:t>
      </w:r>
      <w:proofErr w:type="spellEnd"/>
      <w:r>
        <w:t xml:space="preserve"> subroutine in ARM assembly language to find the exit of a maze.</w:t>
      </w:r>
    </w:p>
    <w:p w14:paraId="0AAD83D7" w14:textId="6D9D6921" w:rsidR="008D076A" w:rsidRDefault="007F346F" w:rsidP="009B12CD">
      <w:pPr>
        <w:contextualSpacing/>
      </w:pPr>
      <w:r>
        <w:t xml:space="preserve">The maze is saved as a </w:t>
      </w:r>
      <w:r w:rsidR="008D076A" w:rsidRPr="008D076A">
        <w:t xml:space="preserve">NUM_ROW * NUM_COL </w:t>
      </w:r>
      <w:r w:rsidR="008D076A">
        <w:t>matrix of bytes. The character ‘</w:t>
      </w:r>
      <w:r w:rsidR="00C022AE">
        <w:t>X</w:t>
      </w:r>
      <w:r w:rsidR="008D076A">
        <w:t xml:space="preserve">’ indicates a wall, and the space indicates a passage. </w:t>
      </w:r>
      <w:r w:rsidR="009A666C" w:rsidRPr="009A666C">
        <w:t xml:space="preserve">It is guaranteed that </w:t>
      </w:r>
      <w:r w:rsidR="009A666C">
        <w:t>all t</w:t>
      </w:r>
      <w:r w:rsidR="008D076A">
        <w:t>he borders of the maze are wall</w:t>
      </w:r>
      <w:r w:rsidR="009059BC">
        <w:t>s</w:t>
      </w:r>
      <w:r w:rsidR="008D076A">
        <w:t>.</w:t>
      </w:r>
    </w:p>
    <w:p w14:paraId="1390BEF5" w14:textId="63396672" w:rsidR="008D076A" w:rsidRDefault="008D076A" w:rsidP="009B12CD">
      <w:pPr>
        <w:contextualSpacing/>
      </w:pPr>
      <w:r>
        <w:t>Example</w:t>
      </w:r>
      <w:r w:rsidR="002003CB">
        <w:t>: a maze matrix</w:t>
      </w:r>
      <w:r>
        <w:t xml:space="preserve"> with </w:t>
      </w:r>
      <w:r w:rsidRPr="008D076A">
        <w:t xml:space="preserve">NUM_ROW </w:t>
      </w:r>
      <w:r>
        <w:t>= 8</w:t>
      </w:r>
      <w:r w:rsidRPr="008D076A">
        <w:t xml:space="preserve"> </w:t>
      </w:r>
      <w:r>
        <w:t xml:space="preserve">and </w:t>
      </w:r>
      <w:r w:rsidRPr="008D076A">
        <w:t>NUM_COL</w:t>
      </w:r>
      <w:r>
        <w:t xml:space="preserve"> = 9</w:t>
      </w:r>
      <w:r w:rsidR="002003CB">
        <w:t xml:space="preserve"> is shown on the left</w:t>
      </w:r>
      <w:r w:rsidR="009A666C">
        <w:t>:</w:t>
      </w:r>
    </w:p>
    <w:p w14:paraId="2C1C1502" w14:textId="77777777" w:rsidR="00982F22" w:rsidRDefault="00982F22" w:rsidP="009B12CD">
      <w:pPr>
        <w:contextualSpacing/>
      </w:pPr>
    </w:p>
    <w:tbl>
      <w:tblPr>
        <w:tblStyle w:val="TableGrid"/>
        <w:tblpPr w:leftFromText="567" w:rightFromText="2977" w:vertAnchor="text" w:tblpX="421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8D076A" w14:paraId="3652CBD7" w14:textId="77777777" w:rsidTr="00982F22">
        <w:trPr>
          <w:trHeight w:val="284"/>
        </w:trPr>
        <w:tc>
          <w:tcPr>
            <w:tcW w:w="284" w:type="dxa"/>
          </w:tcPr>
          <w:p w14:paraId="5851E208" w14:textId="61BBC207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58592CF7" w14:textId="7B0F7E5A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701ED452" w14:textId="1C6F2D8C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69C450C3" w14:textId="7033083B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2B5B3629" w14:textId="70CFBE5C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65399D42" w14:textId="6CC6C43C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6E52C910" w14:textId="20631288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78F84DB7" w14:textId="13CAB211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68CA5CB0" w14:textId="621DF4AA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</w:tr>
      <w:tr w:rsidR="008D076A" w14:paraId="5958107C" w14:textId="77777777" w:rsidTr="00982F22">
        <w:trPr>
          <w:trHeight w:val="284"/>
        </w:trPr>
        <w:tc>
          <w:tcPr>
            <w:tcW w:w="284" w:type="dxa"/>
          </w:tcPr>
          <w:p w14:paraId="2162D345" w14:textId="7A258390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  <w:shd w:val="clear" w:color="auto" w:fill="92D050"/>
          </w:tcPr>
          <w:p w14:paraId="674FC193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79C2177D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260C169D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38CC56C8" w14:textId="33CB0CD7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122A1704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73C1BE8E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6AB84013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397F07B9" w14:textId="32400A54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</w:tr>
      <w:tr w:rsidR="008D076A" w14:paraId="6AEB9975" w14:textId="77777777" w:rsidTr="00982F22">
        <w:trPr>
          <w:trHeight w:val="284"/>
        </w:trPr>
        <w:tc>
          <w:tcPr>
            <w:tcW w:w="284" w:type="dxa"/>
          </w:tcPr>
          <w:p w14:paraId="227D3B71" w14:textId="0C352C6B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395E2216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6B4E7D22" w14:textId="0FB861E2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3D2364B5" w14:textId="2F8FE369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11DB4834" w14:textId="3E13F17C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246D9B34" w14:textId="1E2400AF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1BE7E918" w14:textId="663AFCDC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2AE5F0F9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525A3D39" w14:textId="5DD919EC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</w:tr>
      <w:tr w:rsidR="008D076A" w14:paraId="30AB782E" w14:textId="77777777" w:rsidTr="00982F22">
        <w:trPr>
          <w:trHeight w:val="284"/>
        </w:trPr>
        <w:tc>
          <w:tcPr>
            <w:tcW w:w="284" w:type="dxa"/>
          </w:tcPr>
          <w:p w14:paraId="6B6B10F7" w14:textId="6EF5B725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0576D07D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3A290F85" w14:textId="0003621C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54453F6D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7F9F17D4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15621B0D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6FB47F16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7A7C6620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1166D2A3" w14:textId="6CC451AB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</w:tr>
      <w:tr w:rsidR="008D076A" w14:paraId="796AA589" w14:textId="77777777" w:rsidTr="00982F22">
        <w:trPr>
          <w:trHeight w:val="284"/>
        </w:trPr>
        <w:tc>
          <w:tcPr>
            <w:tcW w:w="284" w:type="dxa"/>
          </w:tcPr>
          <w:p w14:paraId="3D2E42B2" w14:textId="63800212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32C1732B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426BFD8E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43EB0E9F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2B9CC207" w14:textId="1CD78C03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37CC5F55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36722316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53B8C959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73114AAC" w14:textId="427DEC48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</w:tr>
      <w:tr w:rsidR="008D076A" w14:paraId="3B0F51C7" w14:textId="77777777" w:rsidTr="00982F22">
        <w:trPr>
          <w:trHeight w:val="284"/>
        </w:trPr>
        <w:tc>
          <w:tcPr>
            <w:tcW w:w="284" w:type="dxa"/>
          </w:tcPr>
          <w:p w14:paraId="0B5D7F1F" w14:textId="40DC61A7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1CE26F9A" w14:textId="14231FA4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35E02849" w14:textId="2281A1FF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73763AFA" w14:textId="62307370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19C18D72" w14:textId="77C96FEE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315C155F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34ACB7E0" w14:textId="05D7F6B3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6116E876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46E0D9C6" w14:textId="73DE5401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</w:tr>
      <w:tr w:rsidR="008D076A" w14:paraId="49650ECE" w14:textId="77777777" w:rsidTr="00982F22">
        <w:trPr>
          <w:trHeight w:val="284"/>
        </w:trPr>
        <w:tc>
          <w:tcPr>
            <w:tcW w:w="284" w:type="dxa"/>
          </w:tcPr>
          <w:p w14:paraId="55C118C2" w14:textId="619B19D5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6BDF9FAB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7CFD511D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1D1DB841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18324CB0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5CB4C2D1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1DA2C5B0" w14:textId="491FE09B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  <w:shd w:val="clear" w:color="auto" w:fill="FF0000"/>
          </w:tcPr>
          <w:p w14:paraId="0886AAC9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31529D30" w14:textId="3349A000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</w:tr>
      <w:tr w:rsidR="008D076A" w14:paraId="75220966" w14:textId="77777777" w:rsidTr="00982F22">
        <w:trPr>
          <w:trHeight w:val="284"/>
        </w:trPr>
        <w:tc>
          <w:tcPr>
            <w:tcW w:w="284" w:type="dxa"/>
          </w:tcPr>
          <w:p w14:paraId="44F5E2E8" w14:textId="163AFC3D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280EB19A" w14:textId="6FEB6D4D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56C03A2F" w14:textId="35CD0534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278503BA" w14:textId="154D7AD4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34ECCA91" w14:textId="586DCFCF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7B23E7E7" w14:textId="07CA2C44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2B8470D8" w14:textId="7210EE0A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12E9E5EA" w14:textId="0E88DE76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3225F483" w14:textId="2A8C00BC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</w:tr>
    </w:tbl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2003CB" w14:paraId="3AB383D5" w14:textId="77777777" w:rsidTr="002B17D9">
        <w:trPr>
          <w:trHeight w:val="284"/>
        </w:trPr>
        <w:tc>
          <w:tcPr>
            <w:tcW w:w="284" w:type="dxa"/>
          </w:tcPr>
          <w:p w14:paraId="2A0A2B9C" w14:textId="29FCA36F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0</w:t>
            </w:r>
          </w:p>
        </w:tc>
        <w:tc>
          <w:tcPr>
            <w:tcW w:w="284" w:type="dxa"/>
          </w:tcPr>
          <w:p w14:paraId="6337CEDF" w14:textId="6E236115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14:paraId="6F081AA0" w14:textId="4AC46FF5" w:rsidR="002003CB" w:rsidRPr="002003CB" w:rsidRDefault="002003CB" w:rsidP="002003CB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14:paraId="24F24F42" w14:textId="618ED4B8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14:paraId="7ED75670" w14:textId="32136966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14:paraId="261C011F" w14:textId="1F276301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14:paraId="1B63D49C" w14:textId="3DDDDC1B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14:paraId="5FE0300C" w14:textId="7471A426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14:paraId="36A03239" w14:textId="627592BC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8</w:t>
            </w:r>
          </w:p>
        </w:tc>
      </w:tr>
      <w:tr w:rsidR="002003CB" w14:paraId="7583F170" w14:textId="77777777" w:rsidTr="00743836">
        <w:trPr>
          <w:trHeight w:val="284"/>
        </w:trPr>
        <w:tc>
          <w:tcPr>
            <w:tcW w:w="284" w:type="dxa"/>
          </w:tcPr>
          <w:p w14:paraId="13D55507" w14:textId="195B7BDD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9</w:t>
            </w:r>
          </w:p>
        </w:tc>
        <w:tc>
          <w:tcPr>
            <w:tcW w:w="284" w:type="dxa"/>
            <w:shd w:val="clear" w:color="auto" w:fill="92D050"/>
          </w:tcPr>
          <w:p w14:paraId="7A2BAE6D" w14:textId="65AB8987" w:rsidR="002003CB" w:rsidRPr="00356F77" w:rsidRDefault="002003CB" w:rsidP="002B17D9">
            <w:pPr>
              <w:contextualSpacing/>
              <w:jc w:val="center"/>
              <w:rPr>
                <w:sz w:val="18"/>
                <w:szCs w:val="18"/>
                <w:highlight w:val="yellow"/>
              </w:rPr>
            </w:pPr>
            <w:r w:rsidRPr="00386AA3"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14:paraId="78CF9756" w14:textId="00C7DB62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B</w:t>
            </w:r>
          </w:p>
        </w:tc>
        <w:tc>
          <w:tcPr>
            <w:tcW w:w="284" w:type="dxa"/>
          </w:tcPr>
          <w:p w14:paraId="4EEDB54D" w14:textId="0E380231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14:paraId="10513CF1" w14:textId="6B895C92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179BA798" w14:textId="0FB12DBD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14:paraId="497934FB" w14:textId="1B345BB1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49F254F4" w14:textId="35A60F62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10</w:t>
            </w:r>
          </w:p>
        </w:tc>
        <w:tc>
          <w:tcPr>
            <w:tcW w:w="284" w:type="dxa"/>
          </w:tcPr>
          <w:p w14:paraId="70B1F153" w14:textId="0D1FB6B7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11</w:t>
            </w:r>
          </w:p>
        </w:tc>
      </w:tr>
      <w:tr w:rsidR="002003CB" w14:paraId="17108430" w14:textId="77777777" w:rsidTr="002B17D9">
        <w:trPr>
          <w:trHeight w:val="284"/>
        </w:trPr>
        <w:tc>
          <w:tcPr>
            <w:tcW w:w="284" w:type="dxa"/>
          </w:tcPr>
          <w:p w14:paraId="61D2524B" w14:textId="16CA8B27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12</w:t>
            </w:r>
          </w:p>
        </w:tc>
        <w:tc>
          <w:tcPr>
            <w:tcW w:w="284" w:type="dxa"/>
          </w:tcPr>
          <w:p w14:paraId="5CABE3C8" w14:textId="534437F5" w:rsidR="002003CB" w:rsidRPr="00356F77" w:rsidRDefault="002003CB" w:rsidP="002B17D9">
            <w:pPr>
              <w:contextualSpacing/>
              <w:jc w:val="center"/>
              <w:rPr>
                <w:sz w:val="18"/>
                <w:szCs w:val="18"/>
                <w:highlight w:val="yellow"/>
              </w:rPr>
            </w:pPr>
            <w:r w:rsidRPr="00356F77">
              <w:rPr>
                <w:sz w:val="18"/>
                <w:szCs w:val="18"/>
                <w:highlight w:val="yellow"/>
              </w:rPr>
              <w:t>13</w:t>
            </w:r>
          </w:p>
        </w:tc>
        <w:tc>
          <w:tcPr>
            <w:tcW w:w="284" w:type="dxa"/>
          </w:tcPr>
          <w:p w14:paraId="494E5602" w14:textId="21170858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14</w:t>
            </w:r>
          </w:p>
        </w:tc>
        <w:tc>
          <w:tcPr>
            <w:tcW w:w="284" w:type="dxa"/>
          </w:tcPr>
          <w:p w14:paraId="5D466936" w14:textId="439B7364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15</w:t>
            </w:r>
          </w:p>
        </w:tc>
        <w:tc>
          <w:tcPr>
            <w:tcW w:w="284" w:type="dxa"/>
          </w:tcPr>
          <w:p w14:paraId="713F1854" w14:textId="3B361450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16</w:t>
            </w:r>
          </w:p>
        </w:tc>
        <w:tc>
          <w:tcPr>
            <w:tcW w:w="284" w:type="dxa"/>
          </w:tcPr>
          <w:p w14:paraId="1C9534F2" w14:textId="772D78DE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17</w:t>
            </w:r>
          </w:p>
        </w:tc>
        <w:tc>
          <w:tcPr>
            <w:tcW w:w="284" w:type="dxa"/>
          </w:tcPr>
          <w:p w14:paraId="231CE715" w14:textId="017CD5B1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18</w:t>
            </w:r>
          </w:p>
        </w:tc>
        <w:tc>
          <w:tcPr>
            <w:tcW w:w="284" w:type="dxa"/>
          </w:tcPr>
          <w:p w14:paraId="26D9C8D4" w14:textId="0C15DF99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19</w:t>
            </w:r>
          </w:p>
        </w:tc>
        <w:tc>
          <w:tcPr>
            <w:tcW w:w="284" w:type="dxa"/>
          </w:tcPr>
          <w:p w14:paraId="0BFA2956" w14:textId="430228B7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1A</w:t>
            </w:r>
          </w:p>
        </w:tc>
      </w:tr>
      <w:tr w:rsidR="002003CB" w14:paraId="58DF54EB" w14:textId="77777777" w:rsidTr="002B17D9">
        <w:trPr>
          <w:trHeight w:val="284"/>
        </w:trPr>
        <w:tc>
          <w:tcPr>
            <w:tcW w:w="284" w:type="dxa"/>
          </w:tcPr>
          <w:p w14:paraId="6FABE4E6" w14:textId="07A6FB1A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1B</w:t>
            </w:r>
          </w:p>
        </w:tc>
        <w:tc>
          <w:tcPr>
            <w:tcW w:w="284" w:type="dxa"/>
          </w:tcPr>
          <w:p w14:paraId="307945FD" w14:textId="75317A67" w:rsidR="002003CB" w:rsidRPr="00356F77" w:rsidRDefault="002003CB" w:rsidP="002B17D9">
            <w:pPr>
              <w:contextualSpacing/>
              <w:jc w:val="center"/>
              <w:rPr>
                <w:sz w:val="18"/>
                <w:szCs w:val="18"/>
                <w:highlight w:val="yellow"/>
              </w:rPr>
            </w:pPr>
            <w:r w:rsidRPr="00356F77">
              <w:rPr>
                <w:sz w:val="18"/>
                <w:szCs w:val="18"/>
                <w:highlight w:val="yellow"/>
              </w:rPr>
              <w:t>1C</w:t>
            </w:r>
          </w:p>
        </w:tc>
        <w:tc>
          <w:tcPr>
            <w:tcW w:w="284" w:type="dxa"/>
          </w:tcPr>
          <w:p w14:paraId="377ECD42" w14:textId="3DCC8349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1D</w:t>
            </w:r>
          </w:p>
        </w:tc>
        <w:tc>
          <w:tcPr>
            <w:tcW w:w="284" w:type="dxa"/>
          </w:tcPr>
          <w:p w14:paraId="1695285B" w14:textId="38F3C461" w:rsidR="002003CB" w:rsidRPr="00386AA3" w:rsidRDefault="002003CB" w:rsidP="002B17D9">
            <w:pPr>
              <w:contextualSpacing/>
              <w:jc w:val="center"/>
              <w:rPr>
                <w:sz w:val="18"/>
                <w:szCs w:val="18"/>
                <w:highlight w:val="yellow"/>
              </w:rPr>
            </w:pPr>
            <w:r w:rsidRPr="00386AA3">
              <w:rPr>
                <w:sz w:val="18"/>
                <w:szCs w:val="18"/>
                <w:highlight w:val="yellow"/>
              </w:rPr>
              <w:t>1E</w:t>
            </w:r>
          </w:p>
        </w:tc>
        <w:tc>
          <w:tcPr>
            <w:tcW w:w="284" w:type="dxa"/>
          </w:tcPr>
          <w:p w14:paraId="7339FA8E" w14:textId="70EA3F22" w:rsidR="002003CB" w:rsidRPr="00386AA3" w:rsidRDefault="002003CB" w:rsidP="002B17D9">
            <w:pPr>
              <w:contextualSpacing/>
              <w:jc w:val="center"/>
              <w:rPr>
                <w:sz w:val="18"/>
                <w:szCs w:val="18"/>
                <w:highlight w:val="yellow"/>
              </w:rPr>
            </w:pPr>
            <w:r w:rsidRPr="00386AA3">
              <w:rPr>
                <w:sz w:val="18"/>
                <w:szCs w:val="18"/>
                <w:highlight w:val="yellow"/>
              </w:rPr>
              <w:t>1F</w:t>
            </w:r>
          </w:p>
        </w:tc>
        <w:tc>
          <w:tcPr>
            <w:tcW w:w="284" w:type="dxa"/>
          </w:tcPr>
          <w:p w14:paraId="124E0F14" w14:textId="35FEB303" w:rsidR="002003CB" w:rsidRPr="00386AA3" w:rsidRDefault="002003CB" w:rsidP="002B17D9">
            <w:pPr>
              <w:contextualSpacing/>
              <w:jc w:val="center"/>
              <w:rPr>
                <w:sz w:val="18"/>
                <w:szCs w:val="18"/>
                <w:highlight w:val="yellow"/>
              </w:rPr>
            </w:pPr>
            <w:r w:rsidRPr="00386AA3">
              <w:rPr>
                <w:sz w:val="18"/>
                <w:szCs w:val="18"/>
                <w:highlight w:val="yellow"/>
              </w:rPr>
              <w:t>20</w:t>
            </w:r>
          </w:p>
        </w:tc>
        <w:tc>
          <w:tcPr>
            <w:tcW w:w="284" w:type="dxa"/>
          </w:tcPr>
          <w:p w14:paraId="57A51E8C" w14:textId="623E1C59" w:rsidR="002003CB" w:rsidRPr="00386AA3" w:rsidRDefault="002003CB" w:rsidP="002B17D9">
            <w:pPr>
              <w:contextualSpacing/>
              <w:jc w:val="center"/>
              <w:rPr>
                <w:sz w:val="18"/>
                <w:szCs w:val="18"/>
                <w:highlight w:val="yellow"/>
              </w:rPr>
            </w:pPr>
            <w:r w:rsidRPr="00386AA3">
              <w:rPr>
                <w:sz w:val="18"/>
                <w:szCs w:val="18"/>
                <w:highlight w:val="yellow"/>
              </w:rPr>
              <w:t>21</w:t>
            </w:r>
          </w:p>
        </w:tc>
        <w:tc>
          <w:tcPr>
            <w:tcW w:w="284" w:type="dxa"/>
          </w:tcPr>
          <w:p w14:paraId="7491C81C" w14:textId="3D87B7B6" w:rsidR="002003CB" w:rsidRPr="00386AA3" w:rsidRDefault="002003CB" w:rsidP="002B17D9">
            <w:pPr>
              <w:contextualSpacing/>
              <w:jc w:val="center"/>
              <w:rPr>
                <w:sz w:val="18"/>
                <w:szCs w:val="18"/>
                <w:highlight w:val="yellow"/>
              </w:rPr>
            </w:pPr>
            <w:r w:rsidRPr="00386AA3">
              <w:rPr>
                <w:sz w:val="18"/>
                <w:szCs w:val="18"/>
                <w:highlight w:val="yellow"/>
              </w:rPr>
              <w:t>22</w:t>
            </w:r>
          </w:p>
        </w:tc>
        <w:tc>
          <w:tcPr>
            <w:tcW w:w="284" w:type="dxa"/>
          </w:tcPr>
          <w:p w14:paraId="17B6BF8D" w14:textId="75597995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</w:tr>
      <w:tr w:rsidR="002003CB" w14:paraId="67BE04D4" w14:textId="77777777" w:rsidTr="002B17D9">
        <w:trPr>
          <w:trHeight w:val="284"/>
        </w:trPr>
        <w:tc>
          <w:tcPr>
            <w:tcW w:w="284" w:type="dxa"/>
          </w:tcPr>
          <w:p w14:paraId="0AC9AD44" w14:textId="0584B2F8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84" w:type="dxa"/>
          </w:tcPr>
          <w:p w14:paraId="7608C0C6" w14:textId="7AF8BC9E" w:rsidR="002003CB" w:rsidRPr="00356F77" w:rsidRDefault="002003CB" w:rsidP="002B17D9">
            <w:pPr>
              <w:contextualSpacing/>
              <w:jc w:val="center"/>
              <w:rPr>
                <w:sz w:val="18"/>
                <w:szCs w:val="18"/>
                <w:highlight w:val="yellow"/>
              </w:rPr>
            </w:pPr>
            <w:r w:rsidRPr="00356F77">
              <w:rPr>
                <w:sz w:val="18"/>
                <w:szCs w:val="18"/>
                <w:highlight w:val="yellow"/>
              </w:rPr>
              <w:t>25</w:t>
            </w:r>
          </w:p>
        </w:tc>
        <w:tc>
          <w:tcPr>
            <w:tcW w:w="284" w:type="dxa"/>
          </w:tcPr>
          <w:p w14:paraId="48D8592D" w14:textId="5B4B1124" w:rsidR="002003CB" w:rsidRPr="00386AA3" w:rsidRDefault="002003CB" w:rsidP="002B17D9">
            <w:pPr>
              <w:contextualSpacing/>
              <w:jc w:val="center"/>
              <w:rPr>
                <w:sz w:val="18"/>
                <w:szCs w:val="18"/>
                <w:highlight w:val="yellow"/>
              </w:rPr>
            </w:pPr>
            <w:r w:rsidRPr="00386AA3">
              <w:rPr>
                <w:sz w:val="18"/>
                <w:szCs w:val="18"/>
                <w:highlight w:val="yellow"/>
              </w:rPr>
              <w:t>26</w:t>
            </w:r>
          </w:p>
        </w:tc>
        <w:tc>
          <w:tcPr>
            <w:tcW w:w="284" w:type="dxa"/>
          </w:tcPr>
          <w:p w14:paraId="2EE1E6E5" w14:textId="6E230C4F" w:rsidR="002003CB" w:rsidRPr="00386AA3" w:rsidRDefault="002003CB" w:rsidP="002B17D9">
            <w:pPr>
              <w:contextualSpacing/>
              <w:jc w:val="center"/>
              <w:rPr>
                <w:sz w:val="18"/>
                <w:szCs w:val="18"/>
                <w:highlight w:val="yellow"/>
              </w:rPr>
            </w:pPr>
            <w:r w:rsidRPr="00386AA3">
              <w:rPr>
                <w:sz w:val="18"/>
                <w:szCs w:val="18"/>
                <w:highlight w:val="yellow"/>
              </w:rPr>
              <w:t>27</w:t>
            </w:r>
          </w:p>
        </w:tc>
        <w:tc>
          <w:tcPr>
            <w:tcW w:w="284" w:type="dxa"/>
          </w:tcPr>
          <w:p w14:paraId="2B63A6F9" w14:textId="6DAA987F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84" w:type="dxa"/>
          </w:tcPr>
          <w:p w14:paraId="290978BF" w14:textId="2A24D1CD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84" w:type="dxa"/>
          </w:tcPr>
          <w:p w14:paraId="6B6A0C81" w14:textId="0DBEF228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2A</w:t>
            </w:r>
          </w:p>
        </w:tc>
        <w:tc>
          <w:tcPr>
            <w:tcW w:w="284" w:type="dxa"/>
          </w:tcPr>
          <w:p w14:paraId="5E6E97E3" w14:textId="0C240482" w:rsidR="002003CB" w:rsidRPr="00386AA3" w:rsidRDefault="002003CB" w:rsidP="002B17D9">
            <w:pPr>
              <w:contextualSpacing/>
              <w:jc w:val="center"/>
              <w:rPr>
                <w:sz w:val="18"/>
                <w:szCs w:val="18"/>
                <w:highlight w:val="yellow"/>
              </w:rPr>
            </w:pPr>
            <w:r w:rsidRPr="00386AA3">
              <w:rPr>
                <w:sz w:val="18"/>
                <w:szCs w:val="18"/>
                <w:highlight w:val="yellow"/>
              </w:rPr>
              <w:t>2B</w:t>
            </w:r>
          </w:p>
        </w:tc>
        <w:tc>
          <w:tcPr>
            <w:tcW w:w="284" w:type="dxa"/>
          </w:tcPr>
          <w:p w14:paraId="53C5D660" w14:textId="5ADE82EB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2C</w:t>
            </w:r>
          </w:p>
        </w:tc>
      </w:tr>
      <w:tr w:rsidR="002003CB" w14:paraId="1846C4BA" w14:textId="77777777" w:rsidTr="002B17D9">
        <w:trPr>
          <w:trHeight w:val="284"/>
        </w:trPr>
        <w:tc>
          <w:tcPr>
            <w:tcW w:w="284" w:type="dxa"/>
          </w:tcPr>
          <w:p w14:paraId="7FCC1EB1" w14:textId="3E5CBEA6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2D</w:t>
            </w:r>
          </w:p>
        </w:tc>
        <w:tc>
          <w:tcPr>
            <w:tcW w:w="284" w:type="dxa"/>
          </w:tcPr>
          <w:p w14:paraId="54C258CC" w14:textId="3F04C4F2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2E</w:t>
            </w:r>
          </w:p>
        </w:tc>
        <w:tc>
          <w:tcPr>
            <w:tcW w:w="284" w:type="dxa"/>
          </w:tcPr>
          <w:p w14:paraId="3ED5648C" w14:textId="022E65E0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2F</w:t>
            </w:r>
          </w:p>
        </w:tc>
        <w:tc>
          <w:tcPr>
            <w:tcW w:w="284" w:type="dxa"/>
          </w:tcPr>
          <w:p w14:paraId="1B7F31EB" w14:textId="2A888414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84" w:type="dxa"/>
          </w:tcPr>
          <w:p w14:paraId="79AABCCA" w14:textId="7333C76B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84" w:type="dxa"/>
          </w:tcPr>
          <w:p w14:paraId="261988F8" w14:textId="6ADD4AB6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84" w:type="dxa"/>
          </w:tcPr>
          <w:p w14:paraId="3CA86809" w14:textId="709F422F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84" w:type="dxa"/>
          </w:tcPr>
          <w:p w14:paraId="23AC0839" w14:textId="2AC05B5D" w:rsidR="002003CB" w:rsidRPr="00386AA3" w:rsidRDefault="002003CB" w:rsidP="002B17D9">
            <w:pPr>
              <w:contextualSpacing/>
              <w:jc w:val="center"/>
              <w:rPr>
                <w:sz w:val="18"/>
                <w:szCs w:val="18"/>
                <w:highlight w:val="yellow"/>
              </w:rPr>
            </w:pPr>
            <w:r w:rsidRPr="00386AA3">
              <w:rPr>
                <w:sz w:val="18"/>
                <w:szCs w:val="18"/>
                <w:highlight w:val="yellow"/>
              </w:rPr>
              <w:t>34</w:t>
            </w:r>
          </w:p>
        </w:tc>
        <w:tc>
          <w:tcPr>
            <w:tcW w:w="284" w:type="dxa"/>
          </w:tcPr>
          <w:p w14:paraId="19C43C37" w14:textId="66F4E368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</w:tr>
      <w:tr w:rsidR="002003CB" w14:paraId="1955A815" w14:textId="77777777" w:rsidTr="00743836">
        <w:trPr>
          <w:trHeight w:val="284"/>
        </w:trPr>
        <w:tc>
          <w:tcPr>
            <w:tcW w:w="284" w:type="dxa"/>
          </w:tcPr>
          <w:p w14:paraId="6DF5D6A1" w14:textId="2FA46756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84" w:type="dxa"/>
          </w:tcPr>
          <w:p w14:paraId="0B37CE23" w14:textId="62E5C9D9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84" w:type="dxa"/>
          </w:tcPr>
          <w:p w14:paraId="76EBBAB3" w14:textId="7B4B594C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84" w:type="dxa"/>
          </w:tcPr>
          <w:p w14:paraId="4C6668C0" w14:textId="66A38060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84" w:type="dxa"/>
          </w:tcPr>
          <w:p w14:paraId="0FCD742E" w14:textId="4D9A8A35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</w:t>
            </w:r>
          </w:p>
        </w:tc>
        <w:tc>
          <w:tcPr>
            <w:tcW w:w="284" w:type="dxa"/>
          </w:tcPr>
          <w:p w14:paraId="57EEC7CD" w14:textId="06964543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3B</w:t>
            </w:r>
          </w:p>
        </w:tc>
        <w:tc>
          <w:tcPr>
            <w:tcW w:w="284" w:type="dxa"/>
          </w:tcPr>
          <w:p w14:paraId="7E73DB0F" w14:textId="6A2D9C50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3C</w:t>
            </w:r>
          </w:p>
        </w:tc>
        <w:tc>
          <w:tcPr>
            <w:tcW w:w="284" w:type="dxa"/>
            <w:shd w:val="clear" w:color="auto" w:fill="FF0000"/>
          </w:tcPr>
          <w:p w14:paraId="3DA7DB9D" w14:textId="125BF96D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3D</w:t>
            </w:r>
          </w:p>
        </w:tc>
        <w:tc>
          <w:tcPr>
            <w:tcW w:w="284" w:type="dxa"/>
          </w:tcPr>
          <w:p w14:paraId="6BA0F7F7" w14:textId="5F394B54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3E</w:t>
            </w:r>
          </w:p>
        </w:tc>
      </w:tr>
      <w:tr w:rsidR="002003CB" w14:paraId="6F7E05F0" w14:textId="77777777" w:rsidTr="002B17D9">
        <w:trPr>
          <w:trHeight w:val="284"/>
        </w:trPr>
        <w:tc>
          <w:tcPr>
            <w:tcW w:w="284" w:type="dxa"/>
          </w:tcPr>
          <w:p w14:paraId="061DF018" w14:textId="3FA3841C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3F</w:t>
            </w:r>
          </w:p>
        </w:tc>
        <w:tc>
          <w:tcPr>
            <w:tcW w:w="284" w:type="dxa"/>
          </w:tcPr>
          <w:p w14:paraId="4590809E" w14:textId="23C0860F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84" w:type="dxa"/>
          </w:tcPr>
          <w:p w14:paraId="53A2F434" w14:textId="56FD71A1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84" w:type="dxa"/>
          </w:tcPr>
          <w:p w14:paraId="2D7F61AF" w14:textId="30398EB8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84" w:type="dxa"/>
          </w:tcPr>
          <w:p w14:paraId="0AD3348B" w14:textId="4424596C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84" w:type="dxa"/>
          </w:tcPr>
          <w:p w14:paraId="63937449" w14:textId="7FBB2162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84" w:type="dxa"/>
          </w:tcPr>
          <w:p w14:paraId="2AE112C6" w14:textId="20392FB0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84" w:type="dxa"/>
          </w:tcPr>
          <w:p w14:paraId="179A123E" w14:textId="5F0670A5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84" w:type="dxa"/>
          </w:tcPr>
          <w:p w14:paraId="0CBAA5F9" w14:textId="7D3DC954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bookmarkStart w:id="5" w:name="_GoBack"/>
        <w:bookmarkEnd w:id="5"/>
      </w:tr>
    </w:tbl>
    <w:p w14:paraId="4BDC9A50" w14:textId="77777777" w:rsidR="008D076A" w:rsidRDefault="008D076A" w:rsidP="009B12CD">
      <w:pPr>
        <w:contextualSpacing/>
      </w:pPr>
    </w:p>
    <w:p w14:paraId="2C9EADC8" w14:textId="47BA9EEA" w:rsidR="009A666C" w:rsidRDefault="009A666C" w:rsidP="009B12CD">
      <w:pPr>
        <w:contextualSpacing/>
      </w:pPr>
      <w:r>
        <w:t xml:space="preserve">For the sake of clarity, the </w:t>
      </w:r>
      <w:r w:rsidR="002003CB">
        <w:t xml:space="preserve">hexadecimal </w:t>
      </w:r>
      <w:r>
        <w:t>numeration of the cell</w:t>
      </w:r>
      <w:r w:rsidR="002003CB">
        <w:t>s</w:t>
      </w:r>
      <w:r>
        <w:t xml:space="preserve"> according to </w:t>
      </w:r>
      <w:r w:rsidR="002003CB">
        <w:t xml:space="preserve">the </w:t>
      </w:r>
      <w:r w:rsidR="002003CB" w:rsidRPr="002003CB">
        <w:t>row-major order</w:t>
      </w:r>
      <w:r w:rsidR="002003CB">
        <w:t xml:space="preserve"> is reported on the right.</w:t>
      </w:r>
    </w:p>
    <w:p w14:paraId="42805A86" w14:textId="3B47E46D" w:rsidR="009A666C" w:rsidRDefault="002003CB" w:rsidP="009B12CD">
      <w:pPr>
        <w:contextualSpacing/>
      </w:pPr>
      <w:r>
        <w:t xml:space="preserve">Assuming that the </w:t>
      </w:r>
      <w:r w:rsidR="00743836">
        <w:t>cell in the top left corner has coordinates (0, 0), the</w:t>
      </w:r>
      <w:r w:rsidR="009A666C">
        <w:t xml:space="preserve"> initial </w:t>
      </w:r>
      <w:r w:rsidR="00743836">
        <w:t>cell</w:t>
      </w:r>
      <w:r w:rsidR="009A666C">
        <w:t xml:space="preserve"> </w:t>
      </w:r>
      <w:r w:rsidR="00743836">
        <w:t xml:space="preserve">in the maze </w:t>
      </w:r>
      <w:r>
        <w:t xml:space="preserve">is </w:t>
      </w:r>
      <w:r w:rsidR="00743836">
        <w:t>at</w:t>
      </w:r>
      <w:r>
        <w:t xml:space="preserve"> (1, 1)</w:t>
      </w:r>
      <w:r w:rsidR="00743836">
        <w:t xml:space="preserve">. In the example, the initial cell is numbered 0xA and highlighted in green. </w:t>
      </w:r>
    </w:p>
    <w:p w14:paraId="07FEF39D" w14:textId="5D308A8C" w:rsidR="00743836" w:rsidRDefault="00743836" w:rsidP="009B12CD">
      <w:pPr>
        <w:contextualSpacing/>
      </w:pPr>
      <w:r>
        <w:t>The exit of the maze has coordinate</w:t>
      </w:r>
      <w:r w:rsidR="00C446BE">
        <w:t>s</w:t>
      </w:r>
      <w:r>
        <w:t xml:space="preserve"> (</w:t>
      </w:r>
      <w:r w:rsidRPr="008D076A">
        <w:t>NUM_ROW</w:t>
      </w:r>
      <w:r>
        <w:t xml:space="preserve"> – 2, </w:t>
      </w:r>
      <w:r w:rsidRPr="008D076A">
        <w:t>NUM_COL</w:t>
      </w:r>
      <w:r>
        <w:t xml:space="preserve"> – 2). In the example, it is numbered 3D and highlighted in red.</w:t>
      </w:r>
    </w:p>
    <w:p w14:paraId="03908DF9" w14:textId="77777777" w:rsidR="00743836" w:rsidRDefault="00743836" w:rsidP="009B12CD">
      <w:pPr>
        <w:contextualSpacing/>
      </w:pPr>
    </w:p>
    <w:p w14:paraId="1D1ADEE3" w14:textId="7FDEFFA8" w:rsidR="009A666C" w:rsidRDefault="009A666C" w:rsidP="009B12CD">
      <w:pPr>
        <w:contextualSpacing/>
      </w:pPr>
      <w:r>
        <w:t xml:space="preserve">The </w:t>
      </w:r>
      <w:proofErr w:type="spellStart"/>
      <w:r w:rsidR="008B5DBF">
        <w:rPr>
          <w:rFonts w:ascii="Courier New" w:hAnsi="Courier New" w:cs="Courier New"/>
        </w:rPr>
        <w:t>exploreMaze</w:t>
      </w:r>
      <w:proofErr w:type="spellEnd"/>
      <w:r w:rsidR="008B5DBF">
        <w:t xml:space="preserve"> </w:t>
      </w:r>
      <w:r>
        <w:t>subroutine receives the following parameters (in the order indicated):</w:t>
      </w:r>
    </w:p>
    <w:p w14:paraId="2296AAC8" w14:textId="04010B9A" w:rsidR="007F346F" w:rsidRDefault="009A666C" w:rsidP="009A666C">
      <w:pPr>
        <w:pStyle w:val="ListParagraph"/>
        <w:numPr>
          <w:ilvl w:val="0"/>
          <w:numId w:val="18"/>
        </w:numPr>
      </w:pPr>
      <w:r>
        <w:t>number of rows</w:t>
      </w:r>
    </w:p>
    <w:p w14:paraId="3726C5E6" w14:textId="41F6D9E4" w:rsidR="009A666C" w:rsidRDefault="009A666C" w:rsidP="009A666C">
      <w:pPr>
        <w:pStyle w:val="ListParagraph"/>
        <w:numPr>
          <w:ilvl w:val="0"/>
          <w:numId w:val="18"/>
        </w:numPr>
      </w:pPr>
      <w:r>
        <w:t>number of columns</w:t>
      </w:r>
    </w:p>
    <w:p w14:paraId="3611E6C8" w14:textId="62965D23" w:rsidR="009A666C" w:rsidRDefault="009A666C" w:rsidP="009A666C">
      <w:pPr>
        <w:pStyle w:val="ListParagraph"/>
        <w:numPr>
          <w:ilvl w:val="0"/>
          <w:numId w:val="18"/>
        </w:numPr>
      </w:pPr>
      <w:r>
        <w:t xml:space="preserve">address of the </w:t>
      </w:r>
      <w:r w:rsidRPr="00B20FDF">
        <w:rPr>
          <w:i/>
        </w:rPr>
        <w:t>maze</w:t>
      </w:r>
      <w:r>
        <w:t xml:space="preserve"> matrix</w:t>
      </w:r>
    </w:p>
    <w:p w14:paraId="3D7FE18E" w14:textId="09CB6829" w:rsidR="00743836" w:rsidRDefault="00743836" w:rsidP="009A666C">
      <w:pPr>
        <w:pStyle w:val="ListParagraph"/>
        <w:numPr>
          <w:ilvl w:val="0"/>
          <w:numId w:val="18"/>
        </w:numPr>
      </w:pPr>
      <w:r>
        <w:t xml:space="preserve">address of </w:t>
      </w:r>
      <w:r w:rsidR="00435F1C">
        <w:t>an empty</w:t>
      </w:r>
      <w:r>
        <w:t xml:space="preserve"> array</w:t>
      </w:r>
      <w:r w:rsidR="008B5DBF">
        <w:t xml:space="preserve"> of bytes</w:t>
      </w:r>
      <w:r w:rsidR="00435F1C">
        <w:t>, which will</w:t>
      </w:r>
      <w:r>
        <w:t xml:space="preserve"> </w:t>
      </w:r>
      <w:r w:rsidR="00435F1C">
        <w:t>contain</w:t>
      </w:r>
      <w:r>
        <w:t xml:space="preserve"> the path</w:t>
      </w:r>
      <w:r w:rsidR="008B5DBF">
        <w:t xml:space="preserve"> from the initial position to the </w:t>
      </w:r>
      <w:r w:rsidR="00F66FCB">
        <w:t>final position</w:t>
      </w:r>
      <w:r w:rsidR="00435F1C">
        <w:t>.</w:t>
      </w:r>
    </w:p>
    <w:p w14:paraId="0DDB86FE" w14:textId="72D269EF" w:rsidR="007F346F" w:rsidRDefault="007F346F" w:rsidP="009B12CD">
      <w:pPr>
        <w:contextualSpacing/>
      </w:pPr>
    </w:p>
    <w:p w14:paraId="76AE56CE" w14:textId="0E519894" w:rsidR="008B5DBF" w:rsidRDefault="008B5DBF" w:rsidP="008B5DBF">
      <w:pPr>
        <w:contextualSpacing/>
      </w:pPr>
      <w:r>
        <w:t>The subroutine implements the following algorithm to move through the maze:</w:t>
      </w:r>
    </w:p>
    <w:p w14:paraId="7A5DB85B" w14:textId="5FF752AE" w:rsidR="008B5DBF" w:rsidRDefault="008B5DBF" w:rsidP="008B5DBF">
      <w:pPr>
        <w:pStyle w:val="ListParagraph"/>
        <w:numPr>
          <w:ilvl w:val="0"/>
          <w:numId w:val="19"/>
        </w:numPr>
      </w:pPr>
      <w:r>
        <w:t>the current cell in the maze matrix is marked as ‘V’ in order to signal that it has been visited</w:t>
      </w:r>
    </w:p>
    <w:p w14:paraId="2E2BCE34" w14:textId="2C70F958" w:rsidR="008B5DBF" w:rsidRDefault="008B5DBF" w:rsidP="008B5DBF">
      <w:pPr>
        <w:pStyle w:val="ListParagraph"/>
        <w:numPr>
          <w:ilvl w:val="0"/>
          <w:numId w:val="19"/>
        </w:numPr>
      </w:pPr>
      <w:r>
        <w:t xml:space="preserve">if the cell at the right (same row, next column) is not a wall and </w:t>
      </w:r>
      <w:r w:rsidR="00B20FDF">
        <w:t>has not been already visited:</w:t>
      </w:r>
    </w:p>
    <w:p w14:paraId="26B1B5F1" w14:textId="7C203E45" w:rsidR="00B20FDF" w:rsidRDefault="00B20FDF" w:rsidP="00B20FDF">
      <w:pPr>
        <w:pStyle w:val="ListParagraph"/>
        <w:numPr>
          <w:ilvl w:val="1"/>
          <w:numId w:val="19"/>
        </w:numPr>
      </w:pPr>
      <w:r>
        <w:t xml:space="preserve">save the index (i.e., the hexadecimal number) of the current cell in the </w:t>
      </w:r>
      <w:r w:rsidRPr="00B20FDF">
        <w:rPr>
          <w:i/>
        </w:rPr>
        <w:t>path</w:t>
      </w:r>
      <w:r>
        <w:t xml:space="preserve"> array</w:t>
      </w:r>
    </w:p>
    <w:p w14:paraId="742BA538" w14:textId="5EA83707" w:rsidR="00B20FDF" w:rsidRDefault="00B20FDF" w:rsidP="00B20FDF">
      <w:pPr>
        <w:pStyle w:val="ListParagraph"/>
        <w:numPr>
          <w:ilvl w:val="1"/>
          <w:numId w:val="19"/>
        </w:numPr>
      </w:pPr>
      <w:r>
        <w:t>current cell = cell at the right</w:t>
      </w:r>
    </w:p>
    <w:p w14:paraId="4D4920B0" w14:textId="6FEB07A0" w:rsidR="00B20FDF" w:rsidRDefault="00B20FDF" w:rsidP="00B20FDF">
      <w:pPr>
        <w:pStyle w:val="ListParagraph"/>
        <w:numPr>
          <w:ilvl w:val="0"/>
          <w:numId w:val="19"/>
        </w:numPr>
      </w:pPr>
      <w:r>
        <w:t>else if the cell at the left (same row, previous column) is not a wall and has not been visited:</w:t>
      </w:r>
    </w:p>
    <w:p w14:paraId="00609E01" w14:textId="63FB303C" w:rsidR="00F66FCB" w:rsidRDefault="00F66FCB" w:rsidP="00F66FCB">
      <w:pPr>
        <w:pStyle w:val="ListParagraph"/>
        <w:numPr>
          <w:ilvl w:val="1"/>
          <w:numId w:val="19"/>
        </w:numPr>
      </w:pPr>
      <w:r>
        <w:t xml:space="preserve">save the index of the current cell in the </w:t>
      </w:r>
      <w:r w:rsidRPr="00B20FDF">
        <w:rPr>
          <w:i/>
        </w:rPr>
        <w:t>path</w:t>
      </w:r>
      <w:r>
        <w:t xml:space="preserve"> array</w:t>
      </w:r>
    </w:p>
    <w:p w14:paraId="159A3E58" w14:textId="38C58373" w:rsidR="00F66FCB" w:rsidRDefault="00F66FCB" w:rsidP="00F66FCB">
      <w:pPr>
        <w:pStyle w:val="ListParagraph"/>
        <w:numPr>
          <w:ilvl w:val="1"/>
          <w:numId w:val="19"/>
        </w:numPr>
      </w:pPr>
      <w:r>
        <w:t xml:space="preserve">current cell = cell at the </w:t>
      </w:r>
      <w:r w:rsidR="00A87FD5">
        <w:t>LEFT</w:t>
      </w:r>
    </w:p>
    <w:p w14:paraId="13CB790C" w14:textId="477512D1" w:rsidR="00B20FDF" w:rsidRDefault="00B20FDF" w:rsidP="00B20FDF">
      <w:pPr>
        <w:pStyle w:val="ListParagraph"/>
        <w:numPr>
          <w:ilvl w:val="0"/>
          <w:numId w:val="19"/>
        </w:numPr>
      </w:pPr>
      <w:r>
        <w:t>else if the cell at the top (previous row, same column) is not a wall and has not been visited:</w:t>
      </w:r>
    </w:p>
    <w:p w14:paraId="6B2A6645" w14:textId="77777777" w:rsidR="00F66FCB" w:rsidRDefault="00F66FCB" w:rsidP="00F66FCB">
      <w:pPr>
        <w:pStyle w:val="ListParagraph"/>
        <w:numPr>
          <w:ilvl w:val="1"/>
          <w:numId w:val="19"/>
        </w:numPr>
      </w:pPr>
      <w:r>
        <w:t xml:space="preserve">save the index of the current cell in the </w:t>
      </w:r>
      <w:r w:rsidRPr="00B20FDF">
        <w:rPr>
          <w:i/>
        </w:rPr>
        <w:t>path</w:t>
      </w:r>
      <w:r>
        <w:t xml:space="preserve"> array</w:t>
      </w:r>
    </w:p>
    <w:p w14:paraId="54A25648" w14:textId="1205270F" w:rsidR="00F66FCB" w:rsidRDefault="00F66FCB" w:rsidP="00F66FCB">
      <w:pPr>
        <w:pStyle w:val="ListParagraph"/>
        <w:numPr>
          <w:ilvl w:val="1"/>
          <w:numId w:val="19"/>
        </w:numPr>
      </w:pPr>
      <w:r>
        <w:t xml:space="preserve">current cell = cell at the </w:t>
      </w:r>
      <w:r w:rsidR="00A87FD5">
        <w:t>TOP</w:t>
      </w:r>
    </w:p>
    <w:p w14:paraId="521A6CCF" w14:textId="1399BC8D" w:rsidR="00B20FDF" w:rsidRDefault="00B20FDF" w:rsidP="00B20FDF">
      <w:pPr>
        <w:pStyle w:val="ListParagraph"/>
        <w:numPr>
          <w:ilvl w:val="0"/>
          <w:numId w:val="19"/>
        </w:numPr>
      </w:pPr>
      <w:r>
        <w:t>else if the cell at the bottom (next row, same column) is not a wall and has not been visited:</w:t>
      </w:r>
    </w:p>
    <w:p w14:paraId="6E9526C9" w14:textId="77777777" w:rsidR="00F66FCB" w:rsidRDefault="00F66FCB" w:rsidP="00F66FCB">
      <w:pPr>
        <w:pStyle w:val="ListParagraph"/>
        <w:numPr>
          <w:ilvl w:val="1"/>
          <w:numId w:val="19"/>
        </w:numPr>
      </w:pPr>
      <w:r>
        <w:t xml:space="preserve">save the index of the current cell in the </w:t>
      </w:r>
      <w:r w:rsidRPr="00B20FDF">
        <w:rPr>
          <w:i/>
        </w:rPr>
        <w:t>path</w:t>
      </w:r>
      <w:r>
        <w:t xml:space="preserve"> array</w:t>
      </w:r>
    </w:p>
    <w:p w14:paraId="5ACD1186" w14:textId="44A04704" w:rsidR="00B20FDF" w:rsidRDefault="00F66FCB" w:rsidP="00F66FCB">
      <w:pPr>
        <w:pStyle w:val="ListParagraph"/>
        <w:numPr>
          <w:ilvl w:val="1"/>
          <w:numId w:val="19"/>
        </w:numPr>
      </w:pPr>
      <w:r>
        <w:t xml:space="preserve">current cell = cell at the </w:t>
      </w:r>
      <w:r w:rsidR="00A87FD5">
        <w:t>BOTTOM</w:t>
      </w:r>
    </w:p>
    <w:p w14:paraId="4E761F53" w14:textId="41600DB3" w:rsidR="00B20FDF" w:rsidRDefault="00F66FCB" w:rsidP="00B20FDF">
      <w:pPr>
        <w:pStyle w:val="ListParagraph"/>
        <w:numPr>
          <w:ilvl w:val="0"/>
          <w:numId w:val="19"/>
        </w:numPr>
      </w:pPr>
      <w:r>
        <w:t>else (i.e., no movements allowed):</w:t>
      </w:r>
    </w:p>
    <w:p w14:paraId="1CFA650B" w14:textId="2092D5C0" w:rsidR="00F66FCB" w:rsidRDefault="00F66FCB" w:rsidP="00F66FCB">
      <w:pPr>
        <w:pStyle w:val="ListParagraph"/>
        <w:numPr>
          <w:ilvl w:val="1"/>
          <w:numId w:val="19"/>
        </w:numPr>
      </w:pPr>
      <w:r>
        <w:t xml:space="preserve">if the </w:t>
      </w:r>
      <w:r w:rsidRPr="00F66FCB">
        <w:rPr>
          <w:i/>
        </w:rPr>
        <w:t xml:space="preserve">path </w:t>
      </w:r>
      <w:r>
        <w:t>array contains one or more elements:</w:t>
      </w:r>
    </w:p>
    <w:p w14:paraId="58D1FF10" w14:textId="58E89496" w:rsidR="00F66FCB" w:rsidRDefault="00F66FCB" w:rsidP="00F66FCB">
      <w:pPr>
        <w:pStyle w:val="ListParagraph"/>
        <w:numPr>
          <w:ilvl w:val="2"/>
          <w:numId w:val="19"/>
        </w:numPr>
      </w:pPr>
      <w:r>
        <w:t xml:space="preserve">current cell = last element of the </w:t>
      </w:r>
      <w:r w:rsidRPr="00B20FDF">
        <w:rPr>
          <w:i/>
        </w:rPr>
        <w:t>path</w:t>
      </w:r>
      <w:r>
        <w:t xml:space="preserve"> array</w:t>
      </w:r>
    </w:p>
    <w:p w14:paraId="722936DA" w14:textId="2013A079" w:rsidR="008B5DBF" w:rsidRDefault="00F66FCB" w:rsidP="002B17D9">
      <w:pPr>
        <w:pStyle w:val="ListParagraph"/>
        <w:numPr>
          <w:ilvl w:val="2"/>
          <w:numId w:val="19"/>
        </w:numPr>
      </w:pPr>
      <w:r>
        <w:t xml:space="preserve">remove the last element of the </w:t>
      </w:r>
      <w:r w:rsidRPr="00F66FCB">
        <w:rPr>
          <w:i/>
        </w:rPr>
        <w:t>path</w:t>
      </w:r>
      <w:r>
        <w:t xml:space="preserve"> array (e.g., you can overwrite it with 0)</w:t>
      </w:r>
    </w:p>
    <w:p w14:paraId="3D4F2792" w14:textId="1E35BC86" w:rsidR="008B5DBF" w:rsidRDefault="00F66FCB" w:rsidP="002B17D9">
      <w:pPr>
        <w:pStyle w:val="ListParagraph"/>
        <w:numPr>
          <w:ilvl w:val="1"/>
          <w:numId w:val="19"/>
        </w:numPr>
      </w:pPr>
      <w:r>
        <w:t>else:</w:t>
      </w:r>
    </w:p>
    <w:p w14:paraId="0E8E16DB" w14:textId="5791B075" w:rsidR="00F66FCB" w:rsidRDefault="00F66FCB" w:rsidP="00F66FCB">
      <w:pPr>
        <w:pStyle w:val="ListParagraph"/>
        <w:numPr>
          <w:ilvl w:val="2"/>
          <w:numId w:val="19"/>
        </w:numPr>
      </w:pPr>
      <w:r>
        <w:t>return 0</w:t>
      </w:r>
    </w:p>
    <w:p w14:paraId="0B2B586A" w14:textId="5B679C2C" w:rsidR="00F66FCB" w:rsidRDefault="00F66FCB" w:rsidP="00F66FCB">
      <w:pPr>
        <w:pStyle w:val="ListParagraph"/>
        <w:numPr>
          <w:ilvl w:val="0"/>
          <w:numId w:val="19"/>
        </w:numPr>
      </w:pPr>
      <w:r>
        <w:lastRenderedPageBreak/>
        <w:t>if current cell = final position</w:t>
      </w:r>
    </w:p>
    <w:p w14:paraId="30DF356D" w14:textId="0DF1095E" w:rsidR="00F66FCB" w:rsidRDefault="00F66FCB" w:rsidP="00F66FCB">
      <w:pPr>
        <w:pStyle w:val="ListParagraph"/>
        <w:numPr>
          <w:ilvl w:val="1"/>
          <w:numId w:val="19"/>
        </w:numPr>
      </w:pPr>
      <w:r>
        <w:t>return 1</w:t>
      </w:r>
    </w:p>
    <w:p w14:paraId="73011477" w14:textId="5C44E1CA" w:rsidR="00F66FCB" w:rsidRDefault="00F66FCB" w:rsidP="00F66FCB">
      <w:pPr>
        <w:pStyle w:val="ListParagraph"/>
        <w:numPr>
          <w:ilvl w:val="0"/>
          <w:numId w:val="19"/>
        </w:numPr>
      </w:pPr>
      <w:r>
        <w:t>else:</w:t>
      </w:r>
    </w:p>
    <w:p w14:paraId="5996DA6C" w14:textId="4914B5C6" w:rsidR="00F66FCB" w:rsidRDefault="00F66FCB" w:rsidP="00F66FCB">
      <w:pPr>
        <w:pStyle w:val="ListParagraph"/>
        <w:numPr>
          <w:ilvl w:val="1"/>
          <w:numId w:val="19"/>
        </w:numPr>
      </w:pPr>
      <w:r>
        <w:t>go to step 1.</w:t>
      </w:r>
    </w:p>
    <w:p w14:paraId="3A8E3CE1" w14:textId="77777777" w:rsidR="00F66FCB" w:rsidRDefault="00F66FCB" w:rsidP="00F66FCB"/>
    <w:p w14:paraId="10D118FC" w14:textId="2A4011AD" w:rsidR="008B5DBF" w:rsidRDefault="009059BC" w:rsidP="008B5DBF">
      <w:pPr>
        <w:contextualSpacing/>
      </w:pPr>
      <w:r>
        <w:t>In the considered example, t</w:t>
      </w:r>
      <w:r w:rsidR="008B5DBF">
        <w:t xml:space="preserve">he </w:t>
      </w:r>
      <w:proofErr w:type="spellStart"/>
      <w:r w:rsidR="008B5DBF">
        <w:rPr>
          <w:rFonts w:ascii="Courier New" w:hAnsi="Courier New" w:cs="Courier New"/>
        </w:rPr>
        <w:t>exploreMaze</w:t>
      </w:r>
      <w:proofErr w:type="spellEnd"/>
      <w:r w:rsidR="008B5DBF">
        <w:t xml:space="preserve"> subroutine </w:t>
      </w:r>
      <w:r>
        <w:t xml:space="preserve">will return 1 (meaning that a path to the end of the maze exists) and </w:t>
      </w:r>
      <w:r w:rsidR="008B5DBF">
        <w:t xml:space="preserve">write in </w:t>
      </w:r>
      <w:r>
        <w:t xml:space="preserve">the </w:t>
      </w:r>
      <w:r w:rsidRPr="00C446BE">
        <w:rPr>
          <w:i/>
        </w:rPr>
        <w:t>path</w:t>
      </w:r>
      <w:r w:rsidR="008B5DBF">
        <w:t xml:space="preserve"> array the following values: A, 13, 1C, 25, 26, 27, 1E, 1F, 20, 21, 22, 2B, 34, 3D. If the exit </w:t>
      </w:r>
      <w:proofErr w:type="spellStart"/>
      <w:r w:rsidR="008B5DBF">
        <w:t>can not</w:t>
      </w:r>
      <w:proofErr w:type="spellEnd"/>
      <w:r w:rsidR="008B5DBF">
        <w:t xml:space="preserve"> be reached from the initial cell, </w:t>
      </w:r>
      <w:r>
        <w:t xml:space="preserve">the subroutine returns 0 and </w:t>
      </w:r>
      <w:r w:rsidR="008B5DBF">
        <w:t>the array will be empty.</w:t>
      </w:r>
    </w:p>
    <w:p w14:paraId="0D36F7E7" w14:textId="77777777" w:rsidR="008B5DBF" w:rsidRDefault="008B5DBF" w:rsidP="009B12CD">
      <w:pPr>
        <w:contextualSpacing/>
      </w:pPr>
    </w:p>
    <w:p w14:paraId="4322CC05" w14:textId="77777777" w:rsidR="00087778" w:rsidRDefault="00087778" w:rsidP="00C446BE"/>
    <w:p w14:paraId="0D4D8150" w14:textId="77777777" w:rsidR="00BD32F9" w:rsidRDefault="00BD32F9" w:rsidP="00351EEB">
      <w:pPr>
        <w:contextualSpacing/>
      </w:pPr>
    </w:p>
    <w:p w14:paraId="71668BD0" w14:textId="77777777" w:rsidR="00351EEB" w:rsidRDefault="007463CA" w:rsidP="00351EEB">
      <w:pPr>
        <w:contextualSpacing/>
      </w:pPr>
      <w:r w:rsidRPr="007463CA">
        <w:t>Important notes:</w:t>
      </w:r>
    </w:p>
    <w:p w14:paraId="060E9BC8" w14:textId="5FBE9454" w:rsidR="00351EEB" w:rsidRPr="00C446BE" w:rsidRDefault="00351EEB" w:rsidP="004246F1">
      <w:pPr>
        <w:pStyle w:val="ListParagraph"/>
        <w:numPr>
          <w:ilvl w:val="0"/>
          <w:numId w:val="5"/>
        </w:numPr>
      </w:pPr>
      <w:r w:rsidRPr="00C446BE">
        <w:t>Create a new project with Keil inside the “ARM” directory and write your code there.</w:t>
      </w:r>
      <w:r w:rsidR="00A87E94" w:rsidRPr="00C446BE">
        <w:t xml:space="preserve"> The “ARM” directory contains some subdirectories that you can add to your project if you need them.</w:t>
      </w:r>
      <w:r w:rsidR="00C446BE">
        <w:t xml:space="preserve"> </w:t>
      </w:r>
      <w:r w:rsidR="00C446BE" w:rsidRPr="00C446BE">
        <w:rPr>
          <w:b/>
        </w:rPr>
        <w:t xml:space="preserve">It also contains the startup_LPC17xx.s file with the </w:t>
      </w:r>
      <w:proofErr w:type="spellStart"/>
      <w:r w:rsidR="00C446BE" w:rsidRPr="00C446BE">
        <w:rPr>
          <w:b/>
        </w:rPr>
        <w:t>Reset_Handler</w:t>
      </w:r>
      <w:proofErr w:type="spellEnd"/>
      <w:r w:rsidR="00C446BE" w:rsidRPr="00C446BE">
        <w:rPr>
          <w:b/>
        </w:rPr>
        <w:t xml:space="preserve"> procedure and the declaration of the memory areas.</w:t>
      </w:r>
    </w:p>
    <w:p w14:paraId="797B0CD0" w14:textId="77777777" w:rsidR="00351EEB" w:rsidRPr="00351EEB" w:rsidRDefault="007463CA" w:rsidP="004246F1">
      <w:pPr>
        <w:pStyle w:val="ListParagraph"/>
        <w:numPr>
          <w:ilvl w:val="0"/>
          <w:numId w:val="5"/>
        </w:numPr>
        <w:rPr>
          <w:color w:val="333333"/>
        </w:rPr>
      </w:pPr>
      <w:r w:rsidRPr="00351EEB">
        <w:rPr>
          <w:color w:val="333333"/>
        </w:rPr>
        <w:t>The assembly subroutine must comply with the ARM Architecture Procedure Call Standard (AAPCS) standard (</w:t>
      </w:r>
      <w:r w:rsidR="00211DCB">
        <w:rPr>
          <w:color w:val="333333"/>
        </w:rPr>
        <w:t>in terms of</w:t>
      </w:r>
      <w:r w:rsidRPr="00351EEB">
        <w:rPr>
          <w:color w:val="333333"/>
        </w:rPr>
        <w:t xml:space="preserve"> parameter passing, returned value, </w:t>
      </w:r>
      <w:proofErr w:type="spellStart"/>
      <w:r w:rsidRPr="00351EEB">
        <w:rPr>
          <w:color w:val="333333"/>
        </w:rPr>
        <w:t>callee</w:t>
      </w:r>
      <w:proofErr w:type="spellEnd"/>
      <w:r w:rsidRPr="00351EEB">
        <w:rPr>
          <w:color w:val="333333"/>
        </w:rPr>
        <w:t>-saved registers).</w:t>
      </w:r>
    </w:p>
    <w:p w14:paraId="00A77A82" w14:textId="77777777" w:rsidR="00351EEB" w:rsidRPr="00351EEB" w:rsidRDefault="007463CA" w:rsidP="004246F1">
      <w:pPr>
        <w:pStyle w:val="ListParagraph"/>
        <w:numPr>
          <w:ilvl w:val="0"/>
          <w:numId w:val="5"/>
        </w:numPr>
        <w:rPr>
          <w:color w:val="333333"/>
        </w:rPr>
      </w:pPr>
      <w:r w:rsidRPr="00351EEB">
        <w:rPr>
          <w:color w:val="333333"/>
        </w:rPr>
        <w:t>Click on the following links to open web pages with the ARM instruction set</w:t>
      </w:r>
    </w:p>
    <w:p w14:paraId="341372EB" w14:textId="77777777" w:rsidR="00351EEB" w:rsidRPr="00A87E94" w:rsidRDefault="00BD32F9" w:rsidP="00A87E94">
      <w:pPr>
        <w:rPr>
          <w:rStyle w:val="Hyperlink"/>
          <w:color w:val="003576"/>
        </w:rPr>
      </w:pPr>
      <w:r w:rsidRPr="00BD32F9">
        <w:rPr>
          <w:rStyle w:val="Hyperlink"/>
          <w:color w:val="003576"/>
        </w:rPr>
        <w:t>https://developer.arm.com/documentation/dui0473/m/preface</w:t>
      </w:r>
    </w:p>
    <w:p w14:paraId="692C62DB" w14:textId="77777777" w:rsidR="007463CA" w:rsidRPr="00A87E94" w:rsidRDefault="00356F77" w:rsidP="00A87E94">
      <w:pPr>
        <w:rPr>
          <w:b/>
        </w:rPr>
      </w:pPr>
      <w:hyperlink r:id="rId9" w:history="1">
        <w:r w:rsidR="007463CA" w:rsidRPr="00A87E94">
          <w:rPr>
            <w:rStyle w:val="Hyperlink"/>
            <w:color w:val="003576"/>
          </w:rPr>
          <w:t>https://developer.arm.com/documentation/ddi0337/e/Introduction/Instruction-set-summary?lang=en</w:t>
        </w:r>
      </w:hyperlink>
    </w:p>
    <w:p w14:paraId="66D96DD2" w14:textId="77777777" w:rsidR="00A87E94" w:rsidRDefault="00A87E94">
      <w:r>
        <w:br w:type="page"/>
      </w:r>
    </w:p>
    <w:p w14:paraId="3E56F5FE" w14:textId="77777777" w:rsidR="00A87E94" w:rsidRPr="003B3E5E" w:rsidRDefault="00A87E94" w:rsidP="00A87E94">
      <w:pPr>
        <w:autoSpaceDE w:val="0"/>
        <w:autoSpaceDN w:val="0"/>
        <w:adjustRightInd w:val="0"/>
        <w:jc w:val="center"/>
        <w:rPr>
          <w:rFonts w:eastAsia="Calibri"/>
          <w:sz w:val="28"/>
          <w:lang w:eastAsia="en-GB"/>
        </w:rPr>
      </w:pPr>
      <w:r w:rsidRPr="003B3E5E">
        <w:rPr>
          <w:rFonts w:eastAsia="Calibri"/>
          <w:b/>
          <w:sz w:val="28"/>
          <w:lang w:eastAsia="en-GB"/>
        </w:rPr>
        <w:lastRenderedPageBreak/>
        <w:t xml:space="preserve">Question </w:t>
      </w:r>
      <w:r w:rsidR="00A62191">
        <w:rPr>
          <w:rFonts w:eastAsia="Calibri"/>
          <w:b/>
          <w:sz w:val="28"/>
          <w:lang w:eastAsia="en-GB"/>
        </w:rPr>
        <w:t>5</w:t>
      </w:r>
      <w:r w:rsidRPr="003B3E5E">
        <w:rPr>
          <w:rFonts w:eastAsia="Calibri"/>
          <w:sz w:val="28"/>
          <w:lang w:eastAsia="en-GB"/>
        </w:rPr>
        <w:t xml:space="preserve"> (</w:t>
      </w:r>
      <w:r>
        <w:rPr>
          <w:rFonts w:eastAsia="Calibri"/>
          <w:sz w:val="28"/>
          <w:lang w:eastAsia="en-GB"/>
        </w:rPr>
        <w:t>5</w:t>
      </w:r>
      <w:r w:rsidRPr="003B3E5E">
        <w:rPr>
          <w:rFonts w:eastAsia="Calibri"/>
          <w:sz w:val="28"/>
          <w:lang w:eastAsia="en-GB"/>
        </w:rPr>
        <w:t xml:space="preserve"> points)</w:t>
      </w:r>
    </w:p>
    <w:p w14:paraId="2927EFE9" w14:textId="77777777" w:rsidR="00A87E94" w:rsidRDefault="00A87E94" w:rsidP="00A87E94">
      <w:pPr>
        <w:contextualSpacing/>
      </w:pPr>
    </w:p>
    <w:p w14:paraId="5A7E9E56" w14:textId="18B56363" w:rsidR="00C446BE" w:rsidRDefault="00C446BE" w:rsidP="00713D8B">
      <w:pPr>
        <w:pStyle w:val="Textbody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We want to generate a maze randomly and then call the </w:t>
      </w:r>
      <w:r w:rsidR="00335375">
        <w:rPr>
          <w:color w:val="333333"/>
          <w:lang w:val="en-US"/>
        </w:rPr>
        <w:t xml:space="preserve">subroutine developed in the previous exercise to find a path. </w:t>
      </w:r>
    </w:p>
    <w:p w14:paraId="01B27A00" w14:textId="489DA94C" w:rsidR="00335375" w:rsidRDefault="00335375" w:rsidP="00713D8B">
      <w:pPr>
        <w:pStyle w:val="Textbody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A </w:t>
      </w:r>
      <w:r w:rsidRPr="00335375">
        <w:rPr>
          <w:color w:val="333333"/>
          <w:lang w:val="en-US"/>
        </w:rPr>
        <w:t>NUM_ROWS</w:t>
      </w:r>
      <w:r>
        <w:rPr>
          <w:color w:val="333333"/>
          <w:lang w:val="en-US"/>
        </w:rPr>
        <w:t xml:space="preserve"> * </w:t>
      </w:r>
      <w:r w:rsidRPr="00335375">
        <w:rPr>
          <w:color w:val="333333"/>
          <w:lang w:val="en-US"/>
        </w:rPr>
        <w:t>NUM_COLUMNS</w:t>
      </w:r>
      <w:r>
        <w:rPr>
          <w:color w:val="333333"/>
          <w:lang w:val="en-US"/>
        </w:rPr>
        <w:t xml:space="preserve"> matrix of chars is declared in C. </w:t>
      </w:r>
      <w:r w:rsidRPr="00335375">
        <w:rPr>
          <w:color w:val="333333"/>
          <w:lang w:val="en-US"/>
        </w:rPr>
        <w:t>NUM_ROWS</w:t>
      </w:r>
      <w:r>
        <w:rPr>
          <w:color w:val="333333"/>
          <w:lang w:val="en-US"/>
        </w:rPr>
        <w:t xml:space="preserve"> and </w:t>
      </w:r>
      <w:r w:rsidRPr="00335375">
        <w:rPr>
          <w:color w:val="333333"/>
          <w:lang w:val="en-US"/>
        </w:rPr>
        <w:t>NUM_COLUMNS</w:t>
      </w:r>
      <w:r>
        <w:rPr>
          <w:color w:val="333333"/>
          <w:lang w:val="en-US"/>
        </w:rPr>
        <w:t xml:space="preserve"> are defined as constants, for example </w:t>
      </w:r>
      <w:r w:rsidRPr="00335375">
        <w:rPr>
          <w:color w:val="333333"/>
          <w:lang w:val="en-US"/>
        </w:rPr>
        <w:t>NUM_ROWS</w:t>
      </w:r>
      <w:r>
        <w:rPr>
          <w:color w:val="333333"/>
          <w:lang w:val="en-US"/>
        </w:rPr>
        <w:t xml:space="preserve"> = 10 and </w:t>
      </w:r>
      <w:r w:rsidRPr="00335375">
        <w:rPr>
          <w:color w:val="333333"/>
          <w:lang w:val="en-US"/>
        </w:rPr>
        <w:t>NUM_COLUMNS</w:t>
      </w:r>
      <w:r>
        <w:rPr>
          <w:color w:val="333333"/>
          <w:lang w:val="en-US"/>
        </w:rPr>
        <w:t xml:space="preserve"> = 8.</w:t>
      </w:r>
      <w:r w:rsidR="00454699">
        <w:rPr>
          <w:color w:val="333333"/>
          <w:lang w:val="en-US"/>
        </w:rPr>
        <w:t xml:space="preserve"> Furthermore, an </w:t>
      </w:r>
      <w:proofErr w:type="spellStart"/>
      <w:r w:rsidR="00454699">
        <w:rPr>
          <w:color w:val="333333"/>
          <w:lang w:val="en-US"/>
        </w:rPr>
        <w:t>unitialized</w:t>
      </w:r>
      <w:proofErr w:type="spellEnd"/>
      <w:r w:rsidR="00454699">
        <w:rPr>
          <w:color w:val="333333"/>
          <w:lang w:val="en-US"/>
        </w:rPr>
        <w:t xml:space="preserve"> array of chars with </w:t>
      </w:r>
      <w:r w:rsidR="00454699" w:rsidRPr="00335375">
        <w:rPr>
          <w:color w:val="333333"/>
          <w:lang w:val="en-US"/>
        </w:rPr>
        <w:t>NUM_ROWS</w:t>
      </w:r>
      <w:r w:rsidR="00454699">
        <w:rPr>
          <w:color w:val="333333"/>
          <w:lang w:val="en-US"/>
        </w:rPr>
        <w:t xml:space="preserve"> * </w:t>
      </w:r>
      <w:r w:rsidR="00454699" w:rsidRPr="00335375">
        <w:rPr>
          <w:color w:val="333333"/>
          <w:lang w:val="en-US"/>
        </w:rPr>
        <w:t>NUM_COLUMNS</w:t>
      </w:r>
      <w:r w:rsidR="00454699">
        <w:rPr>
          <w:color w:val="333333"/>
          <w:lang w:val="en-US"/>
        </w:rPr>
        <w:t xml:space="preserve"> is defined.</w:t>
      </w:r>
    </w:p>
    <w:p w14:paraId="1C68111A" w14:textId="36D3D0F5" w:rsidR="00F9426E" w:rsidRDefault="00CB6B26" w:rsidP="00F9426E">
      <w:pPr>
        <w:pStyle w:val="Textbody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The value 'X' is assigned to all the cells in the borders. The cells (1, 1) and (</w:t>
      </w:r>
      <w:r w:rsidRPr="00335375">
        <w:rPr>
          <w:color w:val="333333"/>
          <w:lang w:val="en-US"/>
        </w:rPr>
        <w:t>NUM_ROWS</w:t>
      </w:r>
      <w:r>
        <w:rPr>
          <w:color w:val="333333"/>
          <w:lang w:val="en-US"/>
        </w:rPr>
        <w:t xml:space="preserve"> -2, </w:t>
      </w:r>
      <w:r w:rsidRPr="00335375">
        <w:rPr>
          <w:color w:val="333333"/>
          <w:lang w:val="en-US"/>
        </w:rPr>
        <w:t>NUM_COLUMNS</w:t>
      </w:r>
      <w:r>
        <w:rPr>
          <w:color w:val="333333"/>
          <w:lang w:val="en-US"/>
        </w:rPr>
        <w:t xml:space="preserve"> – 2) are initialized with the value ' '. For each remaining cell, a </w:t>
      </w:r>
      <w:r w:rsidR="00F9426E">
        <w:rPr>
          <w:color w:val="333333"/>
          <w:lang w:val="en-US"/>
        </w:rPr>
        <w:t>pseudo-</w:t>
      </w:r>
      <w:r>
        <w:rPr>
          <w:color w:val="333333"/>
          <w:lang w:val="en-US"/>
        </w:rPr>
        <w:t xml:space="preserve">random value in the range [0, 72] is generated: if the </w:t>
      </w:r>
      <w:r w:rsidR="00F9426E">
        <w:rPr>
          <w:color w:val="333333"/>
          <w:lang w:val="en-US"/>
        </w:rPr>
        <w:t>pseudo-</w:t>
      </w:r>
      <w:r>
        <w:rPr>
          <w:color w:val="333333"/>
          <w:lang w:val="en-US"/>
        </w:rPr>
        <w:t>random value is lower than 40, the cell is initialized with ' ', otherwise with 'X'.</w:t>
      </w:r>
      <w:r w:rsidR="00F9426E">
        <w:rPr>
          <w:color w:val="333333"/>
          <w:lang w:val="en-US"/>
        </w:rPr>
        <w:t xml:space="preserve"> </w:t>
      </w:r>
      <w:r w:rsidR="001A1635">
        <w:rPr>
          <w:color w:val="333333"/>
          <w:lang w:val="en-US"/>
        </w:rPr>
        <w:t>The</w:t>
      </w:r>
      <w:r w:rsidR="00F9426E">
        <w:rPr>
          <w:color w:val="333333"/>
          <w:lang w:val="en-US"/>
        </w:rPr>
        <w:t xml:space="preserve"> </w:t>
      </w:r>
      <w:r w:rsidR="001A1635">
        <w:rPr>
          <w:color w:val="333333"/>
          <w:lang w:val="en-US"/>
        </w:rPr>
        <w:t xml:space="preserve">sequence of </w:t>
      </w:r>
      <w:r w:rsidR="00F9426E">
        <w:rPr>
          <w:color w:val="333333"/>
          <w:lang w:val="en-US"/>
        </w:rPr>
        <w:t xml:space="preserve">pseudo-random numbers </w:t>
      </w:r>
      <w:r w:rsidR="001A1635">
        <w:rPr>
          <w:color w:val="333333"/>
          <w:lang w:val="en-US"/>
        </w:rPr>
        <w:t>is obtained by means of the following linear congruential generator</w:t>
      </w:r>
      <w:r w:rsidR="00F9426E">
        <w:rPr>
          <w:color w:val="333333"/>
          <w:lang w:val="en-US"/>
        </w:rPr>
        <w:t xml:space="preserve">: </w:t>
      </w:r>
      <w:proofErr w:type="spellStart"/>
      <w:r w:rsidR="00F9426E">
        <w:rPr>
          <w:color w:val="333333"/>
          <w:lang w:val="en-US"/>
        </w:rPr>
        <w:t>value</w:t>
      </w:r>
      <w:r w:rsidR="001A1635">
        <w:rPr>
          <w:color w:val="333333"/>
          <w:lang w:val="en-US"/>
        </w:rPr>
        <w:t>_new</w:t>
      </w:r>
      <w:proofErr w:type="spellEnd"/>
      <w:r w:rsidR="00F9426E">
        <w:rPr>
          <w:color w:val="333333"/>
          <w:lang w:val="en-US"/>
        </w:rPr>
        <w:t xml:space="preserve"> = (</w:t>
      </w:r>
      <w:proofErr w:type="spellStart"/>
      <w:r w:rsidR="001A1635">
        <w:rPr>
          <w:color w:val="333333"/>
          <w:lang w:val="en-US"/>
        </w:rPr>
        <w:t>value_old</w:t>
      </w:r>
      <w:proofErr w:type="spellEnd"/>
      <w:r w:rsidR="00F9426E">
        <w:rPr>
          <w:color w:val="333333"/>
          <w:lang w:val="en-US"/>
        </w:rPr>
        <w:t xml:space="preserve"> * 11 + 6) % 73, where % indicates the modulo operation.</w:t>
      </w:r>
    </w:p>
    <w:p w14:paraId="3E1248E6" w14:textId="77777777" w:rsidR="00CB6B26" w:rsidRDefault="00CB6B26" w:rsidP="00CB6B26">
      <w:pPr>
        <w:pStyle w:val="Textbody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Add the following functionalities to the project created in the previous exercise:</w:t>
      </w:r>
    </w:p>
    <w:p w14:paraId="2C26155D" w14:textId="63880D50" w:rsidR="00335375" w:rsidRDefault="00CB6B26" w:rsidP="00CB6B26">
      <w:pPr>
        <w:pStyle w:val="Textbody"/>
        <w:numPr>
          <w:ilvl w:val="0"/>
          <w:numId w:val="20"/>
        </w:numPr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In the main function, start timer 0, without generating interrupts and stopping the timer.</w:t>
      </w:r>
    </w:p>
    <w:p w14:paraId="262310F0" w14:textId="7DFE21C0" w:rsidR="00F9426E" w:rsidRDefault="00CB6B26" w:rsidP="00F9426E">
      <w:pPr>
        <w:pStyle w:val="Textbody"/>
        <w:numPr>
          <w:ilvl w:val="0"/>
          <w:numId w:val="20"/>
        </w:numPr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When the user presses </w:t>
      </w:r>
      <w:r w:rsidR="00F9426E">
        <w:rPr>
          <w:color w:val="333333"/>
          <w:lang w:val="en-US"/>
        </w:rPr>
        <w:t>the button Key1, we read the current value of timer 0. This is a truly random number and we use it as</w:t>
      </w:r>
      <w:r w:rsidR="00454699">
        <w:rPr>
          <w:color w:val="333333"/>
          <w:lang w:val="en-US"/>
        </w:rPr>
        <w:t xml:space="preserve"> a</w:t>
      </w:r>
      <w:r w:rsidR="00F9426E">
        <w:rPr>
          <w:color w:val="333333"/>
          <w:lang w:val="en-US"/>
        </w:rPr>
        <w:t xml:space="preserve"> seed to compute the first pseudo-random number. Then, each subsequent pseudo-random number is obtained using the previous pseudo-random number.</w:t>
      </w:r>
      <w:r w:rsidR="00F9426E">
        <w:rPr>
          <w:color w:val="333333"/>
          <w:lang w:val="en-US"/>
        </w:rPr>
        <w:br/>
        <w:t>Example: if timer</w:t>
      </w:r>
      <w:r w:rsidR="009B2B0B">
        <w:rPr>
          <w:color w:val="333333"/>
          <w:lang w:val="en-US"/>
        </w:rPr>
        <w:t xml:space="preserve"> </w:t>
      </w:r>
      <w:r w:rsidR="00F9426E">
        <w:rPr>
          <w:color w:val="333333"/>
          <w:lang w:val="en-US"/>
        </w:rPr>
        <w:t>0 is 200, then the sequence of pseudo-random numbers is</w:t>
      </w:r>
    </w:p>
    <w:p w14:paraId="75739FC9" w14:textId="7D29D5AE" w:rsidR="00CB6B26" w:rsidRDefault="00F9426E" w:rsidP="00F9426E">
      <w:pPr>
        <w:pStyle w:val="Textbody"/>
        <w:numPr>
          <w:ilvl w:val="1"/>
          <w:numId w:val="20"/>
        </w:numPr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value1 </w:t>
      </w:r>
      <w:proofErr w:type="gramStart"/>
      <w:r>
        <w:rPr>
          <w:color w:val="333333"/>
          <w:lang w:val="en-US"/>
        </w:rPr>
        <w:t xml:space="preserve">= </w:t>
      </w:r>
      <w:r w:rsidRPr="00F9426E">
        <w:rPr>
          <w:color w:val="333333"/>
          <w:lang w:val="en-US"/>
        </w:rPr>
        <w:t xml:space="preserve"> </w:t>
      </w:r>
      <w:r>
        <w:rPr>
          <w:color w:val="333333"/>
          <w:lang w:val="en-US"/>
        </w:rPr>
        <w:t>(</w:t>
      </w:r>
      <w:proofErr w:type="gramEnd"/>
      <w:r>
        <w:rPr>
          <w:color w:val="333333"/>
          <w:lang w:val="en-US"/>
        </w:rPr>
        <w:t>200 * 11 + 6) % 73 = 16</w:t>
      </w:r>
    </w:p>
    <w:p w14:paraId="48F76235" w14:textId="32938F67" w:rsidR="00F9426E" w:rsidRDefault="00F9426E" w:rsidP="00F9426E">
      <w:pPr>
        <w:pStyle w:val="Textbody"/>
        <w:numPr>
          <w:ilvl w:val="1"/>
          <w:numId w:val="20"/>
        </w:numPr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value2 = (16 * 11 + 6) % 73 = 36</w:t>
      </w:r>
    </w:p>
    <w:p w14:paraId="6E4E95DC" w14:textId="1F97AEE7" w:rsidR="00F9426E" w:rsidRDefault="00F9426E" w:rsidP="00F9426E">
      <w:pPr>
        <w:pStyle w:val="Textbody"/>
        <w:numPr>
          <w:ilvl w:val="1"/>
          <w:numId w:val="20"/>
        </w:numPr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value3 = (</w:t>
      </w:r>
      <w:r w:rsidR="007F5ACF">
        <w:rPr>
          <w:color w:val="333333"/>
          <w:lang w:val="en-US"/>
        </w:rPr>
        <w:t>3</w:t>
      </w:r>
      <w:r>
        <w:rPr>
          <w:color w:val="333333"/>
          <w:lang w:val="en-US"/>
        </w:rPr>
        <w:t>6 * 11 + 6) % 73 = 37</w:t>
      </w:r>
    </w:p>
    <w:p w14:paraId="57D810BB" w14:textId="7FA994BC" w:rsidR="00F9426E" w:rsidRDefault="00F9426E" w:rsidP="00F9426E">
      <w:pPr>
        <w:pStyle w:val="Textbody"/>
        <w:numPr>
          <w:ilvl w:val="1"/>
          <w:numId w:val="20"/>
        </w:numPr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value4 = (</w:t>
      </w:r>
      <w:r w:rsidR="007F5ACF">
        <w:rPr>
          <w:color w:val="333333"/>
          <w:lang w:val="en-US"/>
        </w:rPr>
        <w:t>37</w:t>
      </w:r>
      <w:r>
        <w:rPr>
          <w:color w:val="333333"/>
          <w:lang w:val="en-US"/>
        </w:rPr>
        <w:t xml:space="preserve"> * 11 + 6) % 73 = 48</w:t>
      </w:r>
    </w:p>
    <w:p w14:paraId="6775AECC" w14:textId="0C76AF0C" w:rsidR="00454699" w:rsidRDefault="00F9426E" w:rsidP="00454699">
      <w:pPr>
        <w:pStyle w:val="Textbody"/>
        <w:numPr>
          <w:ilvl w:val="1"/>
          <w:numId w:val="20"/>
        </w:numPr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…</w:t>
      </w:r>
    </w:p>
    <w:p w14:paraId="402621E5" w14:textId="48D3C75F" w:rsidR="00454699" w:rsidRDefault="00454699" w:rsidP="00454699">
      <w:pPr>
        <w:pStyle w:val="Textbody"/>
        <w:shd w:val="clear" w:color="auto" w:fill="FFFFFF"/>
        <w:ind w:left="720"/>
        <w:rPr>
          <w:color w:val="333333"/>
          <w:lang w:val="en-US"/>
        </w:rPr>
      </w:pPr>
      <w:r>
        <w:rPr>
          <w:color w:val="333333"/>
          <w:lang w:val="en-US"/>
        </w:rPr>
        <w:t xml:space="preserve">With that sequence of values, the first three cells will be </w:t>
      </w:r>
      <w:proofErr w:type="gramStart"/>
      <w:r>
        <w:rPr>
          <w:color w:val="333333"/>
          <w:lang w:val="en-US"/>
        </w:rPr>
        <w:t>initialize</w:t>
      </w:r>
      <w:proofErr w:type="gramEnd"/>
      <w:r>
        <w:rPr>
          <w:color w:val="333333"/>
          <w:lang w:val="en-US"/>
        </w:rPr>
        <w:t xml:space="preserve"> with ' ', and the last one with 'X'.</w:t>
      </w:r>
    </w:p>
    <w:p w14:paraId="0579ACFA" w14:textId="487311E9" w:rsidR="00454699" w:rsidRPr="00454699" w:rsidRDefault="00454699" w:rsidP="00454699">
      <w:pPr>
        <w:pStyle w:val="Textbody"/>
        <w:numPr>
          <w:ilvl w:val="0"/>
          <w:numId w:val="20"/>
        </w:numPr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Finally, call the </w:t>
      </w:r>
      <w:proofErr w:type="spellStart"/>
      <w:r w:rsidRPr="00454699">
        <w:rPr>
          <w:rFonts w:ascii="Courier New" w:hAnsi="Courier New" w:cs="Courier New"/>
          <w:lang w:val="en-US"/>
        </w:rPr>
        <w:t>exploreMaze</w:t>
      </w:r>
      <w:proofErr w:type="spellEnd"/>
      <w:r w:rsidRPr="00454699">
        <w:rPr>
          <w:lang w:val="en-US"/>
        </w:rPr>
        <w:t xml:space="preserve"> subroutine</w:t>
      </w:r>
      <w:r>
        <w:rPr>
          <w:lang w:val="en-US"/>
        </w:rPr>
        <w:t>.</w:t>
      </w:r>
    </w:p>
    <w:p w14:paraId="2E934C42" w14:textId="37A66FE0" w:rsidR="00230949" w:rsidRPr="00454699" w:rsidRDefault="00454699" w:rsidP="00454699">
      <w:pPr>
        <w:pStyle w:val="Textbody"/>
        <w:shd w:val="clear" w:color="auto" w:fill="FFFFFF"/>
        <w:rPr>
          <w:color w:val="333333"/>
          <w:lang w:val="en-US"/>
        </w:rPr>
      </w:pPr>
      <w:r>
        <w:rPr>
          <w:lang w:val="en-US"/>
        </w:rPr>
        <w:t>Steps 2 and 3 have to be implemented inside the handler of button Key1.</w:t>
      </w:r>
    </w:p>
    <w:sectPr w:rsidR="00230949" w:rsidRPr="00454699" w:rsidSect="00965EB1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23CEC" w14:textId="77777777" w:rsidR="00072FB2" w:rsidRDefault="00072FB2" w:rsidP="00FD0705">
      <w:r>
        <w:separator/>
      </w:r>
    </w:p>
  </w:endnote>
  <w:endnote w:type="continuationSeparator" w:id="0">
    <w:p w14:paraId="04FE00A2" w14:textId="77777777" w:rsidR="00072FB2" w:rsidRDefault="00072FB2" w:rsidP="00FD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FDBA9" w14:textId="77777777" w:rsidR="00072FB2" w:rsidRDefault="00072FB2" w:rsidP="00FD0705">
      <w:r>
        <w:separator/>
      </w:r>
    </w:p>
  </w:footnote>
  <w:footnote w:type="continuationSeparator" w:id="0">
    <w:p w14:paraId="172B3125" w14:textId="77777777" w:rsidR="00072FB2" w:rsidRDefault="00072FB2" w:rsidP="00FD0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7C4FC" w14:textId="77777777" w:rsidR="00356F77" w:rsidRDefault="00356F77" w:rsidP="003B3E5E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right="-1"/>
      <w:jc w:val="center"/>
      <w:rPr>
        <w:rFonts w:ascii="Verdana" w:hAnsi="Verdana"/>
        <w:sz w:val="28"/>
        <w:szCs w:val="28"/>
      </w:rPr>
    </w:pPr>
    <w:r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4AD7EF8" wp14:editId="5EECA7C4">
              <wp:simplePos x="0" y="0"/>
              <wp:positionH relativeFrom="column">
                <wp:posOffset>5665470</wp:posOffset>
              </wp:positionH>
              <wp:positionV relativeFrom="paragraph">
                <wp:posOffset>-34925</wp:posOffset>
              </wp:positionV>
              <wp:extent cx="502285" cy="329565"/>
              <wp:effectExtent l="0" t="0" r="0" b="0"/>
              <wp:wrapSquare wrapText="bothSides"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ECE278" w14:textId="6A60E136" w:rsidR="00356F77" w:rsidRPr="005313C9" w:rsidRDefault="00356F77" w:rsidP="00FD0705">
                          <w:pPr>
                            <w:jc w:val="center"/>
                            <w:rPr>
                              <w:rFonts w:ascii="Verdana" w:hAnsi="Verdana"/>
                              <w:b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AD7EF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46.1pt;margin-top:-2.7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OcKQIAAE8EAAAOAAAAZHJzL2Uyb0RvYy54bWysVN2u0zAMvkfiHaLcs3ZlHVu17uiwwxDS&#10;4Uc6hwdI03SNSOOQZGvH0+OkPWP83SB6Edmx89n+bHdzM3SKnIR1EnRJ57OUEqE51FIfSvr5cf9i&#10;RYnzTNdMgRYlPQtHb7bPn216U4gMWlC1sARBtCt6U9LWe1MkieOt6JibgREajQ3YjnlU7SGpLesR&#10;vVNJlqbLpAdbGwtcOIe3d6ORbiN+0wjuPzaNE56okmJuPp42nlU4k+2GFQfLTCv5lAb7hyw6JjUG&#10;vUDdMc/I0crfoDrJLTho/IxDl0DTSC5iDVjNPP2lmoeWGRFrQXKcudDk/h8s/3D6ZImsS7qkRLMO&#10;W/QoBk9ew0CWgZ3euAKdHgy6+QGvscuxUmfugX9xRMOuZfogbq2FvhWsxuzm4WVy9XTEcQGk6t9D&#10;jWHY0UMEGhrbBeqQDILo2KXzpTMhFY6XeZplq5wSjqaX2Tpf5jECK54eG+v8WwEdCUJJLTY+grPT&#10;vfMhGVY8uYRYDpSs91KpqNhDtVOWnBgOyT5+E/pPbkqTvqTrPMvH+v8KkcbvTxCd9DjtSnYlXV2c&#10;WBFYe6PrOIueSTXKmLLSE42BuZFDP1TD1JYK6jMSamGcatxCFFqw3yjpcaJL6r4emRWUqHcam7Ke&#10;LxZhBaKyyF9lqNhrS3VtYZojVEk9JaO48+PaHI2VhxYjjWOg4RYb2chIcuj4mNWUN05t5H7asLAW&#10;13r0+vEf2H4HAAD//wMAUEsDBBQABgAIAAAAIQClG07s3wAAAAkBAAAPAAAAZHJzL2Rvd25yZXYu&#10;eG1sTI/BTsMwDEDvSPxDZCQuaEvXdd1amk4ICcRuMBBcsyZrKxKnJFlX/h5zgqPlp+fnajtZw0bt&#10;Q+9QwGKeANPYONVjK+Dt9WG2ARaiRCWNQy3gWwfY1pcXlSyVO+OLHvexZSTBUEoBXYxDyXloOm1l&#10;mLtBI+2OzlsZafQtV16eSW4NT5Mk51b2SBc6Oej7Tjef+5MVsMmexo+wWz6/N/nRFPFmPT5+eSGu&#10;r6a7W2BRT/EPht98Soeamg7uhCowQ44iTQkVMFutgBFQrBdLYAcBWZ4Bryv+/4P6BwAA//8DAFBL&#10;AQItABQABgAIAAAAIQC2gziS/gAAAOEBAAATAAAAAAAAAAAAAAAAAAAAAABbQ29udGVudF9UeXBl&#10;c10ueG1sUEsBAi0AFAAGAAgAAAAhADj9If/WAAAAlAEAAAsAAAAAAAAAAAAAAAAALwEAAF9yZWxz&#10;Ly5yZWxzUEsBAi0AFAAGAAgAAAAhAFJKs5wpAgAATwQAAA4AAAAAAAAAAAAAAAAALgIAAGRycy9l&#10;Mm9Eb2MueG1sUEsBAi0AFAAGAAgAAAAhAKUbTuzfAAAACQEAAA8AAAAAAAAAAAAAAAAAgwQAAGRy&#10;cy9kb3ducmV2LnhtbFBLBQYAAAAABAAEAPMAAACPBQAAAAA=&#10;">
              <v:textbox>
                <w:txbxContent>
                  <w:p w14:paraId="37ECE278" w14:textId="6A60E136" w:rsidR="00356F77" w:rsidRPr="005313C9" w:rsidRDefault="00356F77" w:rsidP="00FD0705">
                    <w:pPr>
                      <w:jc w:val="center"/>
                      <w:rPr>
                        <w:rFonts w:ascii="Verdana" w:hAnsi="Verdana"/>
                        <w:b/>
                      </w:rPr>
                    </w:pPr>
                    <w:r>
                      <w:rPr>
                        <w:rFonts w:ascii="Verdana" w:hAnsi="Verdana"/>
                        <w:b/>
                      </w:rPr>
                      <w:t>B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sz w:val="28"/>
        <w:szCs w:val="28"/>
      </w:rPr>
      <w:t>Computer Architectures</w:t>
    </w:r>
  </w:p>
  <w:p w14:paraId="1A4F3E00" w14:textId="3F6AEB0A" w:rsidR="00356F77" w:rsidRPr="00AE3D63" w:rsidRDefault="00356F77" w:rsidP="00AE3D63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right="-1"/>
      <w:jc w:val="center"/>
      <w:rPr>
        <w:rFonts w:ascii="Verdana" w:hAnsi="Verdana"/>
        <w:sz w:val="28"/>
        <w:szCs w:val="28"/>
      </w:rPr>
    </w:pPr>
    <w:r w:rsidRPr="00B576E4">
      <w:rPr>
        <w:rFonts w:ascii="Verdana" w:hAnsi="Verdana"/>
        <w:sz w:val="28"/>
        <w:szCs w:val="28"/>
      </w:rPr>
      <w:t>Exam</w:t>
    </w:r>
    <w:r>
      <w:rPr>
        <w:rFonts w:ascii="Verdana" w:hAnsi="Verdana"/>
        <w:sz w:val="28"/>
        <w:szCs w:val="28"/>
      </w:rPr>
      <w:t xml:space="preserve"> </w:t>
    </w:r>
    <w:r w:rsidRPr="00B576E4">
      <w:rPr>
        <w:rFonts w:ascii="Verdana" w:hAnsi="Verdana"/>
        <w:sz w:val="28"/>
        <w:szCs w:val="28"/>
      </w:rPr>
      <w:t xml:space="preserve">of </w:t>
    </w:r>
    <w:r>
      <w:rPr>
        <w:rFonts w:ascii="Verdana" w:hAnsi="Verdana"/>
        <w:sz w:val="28"/>
        <w:szCs w:val="28"/>
      </w:rPr>
      <w:t>12/</w:t>
    </w:r>
    <w:r w:rsidRPr="00B576E4">
      <w:rPr>
        <w:rFonts w:ascii="Verdana" w:hAnsi="Verdana"/>
        <w:sz w:val="28"/>
        <w:szCs w:val="28"/>
      </w:rPr>
      <w:t>0</w:t>
    </w:r>
    <w:r>
      <w:rPr>
        <w:rFonts w:ascii="Verdana" w:hAnsi="Verdana"/>
        <w:sz w:val="28"/>
        <w:szCs w:val="28"/>
      </w:rPr>
      <w:t>2/</w:t>
    </w:r>
    <w:r w:rsidRPr="00B576E4">
      <w:rPr>
        <w:rFonts w:ascii="Verdana" w:hAnsi="Verdana"/>
        <w:sz w:val="28"/>
        <w:szCs w:val="28"/>
      </w:rPr>
      <w:t>20</w:t>
    </w:r>
    <w:r>
      <w:rPr>
        <w:rFonts w:ascii="Verdana" w:hAnsi="Verdana"/>
        <w:sz w:val="28"/>
        <w:szCs w:val="28"/>
      </w:rPr>
      <w:t>24</w:t>
    </w:r>
  </w:p>
  <w:p w14:paraId="52013B7D" w14:textId="77777777" w:rsidR="00356F77" w:rsidRPr="00B576E4" w:rsidRDefault="00356F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CB419D"/>
    <w:multiLevelType w:val="hybridMultilevel"/>
    <w:tmpl w:val="15129F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A6629CB8">
      <w:numFmt w:val="bullet"/>
      <w:lvlText w:val="-"/>
      <w:lvlJc w:val="left"/>
      <w:pPr>
        <w:ind w:left="2160" w:hanging="180"/>
      </w:pPr>
      <w:rPr>
        <w:rFonts w:ascii="Times New Roman" w:eastAsia="Times New Roman" w:hAnsi="Times New Roman" w:cs="Times New Roman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9469A"/>
    <w:multiLevelType w:val="multilevel"/>
    <w:tmpl w:val="7F1CC3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30117A8"/>
    <w:multiLevelType w:val="hybridMultilevel"/>
    <w:tmpl w:val="7088B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A1AFB"/>
    <w:multiLevelType w:val="hybridMultilevel"/>
    <w:tmpl w:val="A7D074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46A0C"/>
    <w:multiLevelType w:val="hybridMultilevel"/>
    <w:tmpl w:val="A4A040F0"/>
    <w:lvl w:ilvl="0" w:tplc="C8D07A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A355D"/>
    <w:multiLevelType w:val="hybridMultilevel"/>
    <w:tmpl w:val="549AFC02"/>
    <w:lvl w:ilvl="0" w:tplc="6706B2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6629CB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538CA"/>
    <w:multiLevelType w:val="hybridMultilevel"/>
    <w:tmpl w:val="11A8A8B4"/>
    <w:lvl w:ilvl="0" w:tplc="E4B80C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8275C"/>
    <w:multiLevelType w:val="singleLevel"/>
    <w:tmpl w:val="A5122804"/>
    <w:lvl w:ilvl="0">
      <w:start w:val="1"/>
      <w:numFmt w:val="bullet"/>
      <w:pStyle w:val="Style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A8C2C92"/>
    <w:multiLevelType w:val="hybridMultilevel"/>
    <w:tmpl w:val="D03888D8"/>
    <w:lvl w:ilvl="0" w:tplc="A6629C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8778B"/>
    <w:multiLevelType w:val="hybridMultilevel"/>
    <w:tmpl w:val="9F2CFD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8C3166"/>
    <w:multiLevelType w:val="hybridMultilevel"/>
    <w:tmpl w:val="F446BAAA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554A9"/>
    <w:multiLevelType w:val="multilevel"/>
    <w:tmpl w:val="8F36B10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74B7C89"/>
    <w:multiLevelType w:val="hybridMultilevel"/>
    <w:tmpl w:val="D2EAE22A"/>
    <w:lvl w:ilvl="0" w:tplc="1CB0F0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E61C7"/>
    <w:multiLevelType w:val="hybridMultilevel"/>
    <w:tmpl w:val="3398C8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71C9AC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F0664"/>
    <w:multiLevelType w:val="singleLevel"/>
    <w:tmpl w:val="5400E6CA"/>
    <w:lvl w:ilvl="0">
      <w:start w:val="1"/>
      <w:numFmt w:val="bullet"/>
      <w:pStyle w:val="Itemize1"/>
      <w:lvlText w:val=""/>
      <w:lvlJc w:val="left"/>
      <w:pPr>
        <w:tabs>
          <w:tab w:val="num" w:pos="0"/>
        </w:tabs>
        <w:ind w:left="708" w:hanging="283"/>
      </w:pPr>
      <w:rPr>
        <w:rFonts w:ascii="Symbol" w:hAnsi="Symbol" w:hint="default"/>
      </w:rPr>
    </w:lvl>
  </w:abstractNum>
  <w:abstractNum w:abstractNumId="17" w15:restartNumberingAfterBreak="0">
    <w:nsid w:val="736E046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F93DAF"/>
    <w:multiLevelType w:val="hybridMultilevel"/>
    <w:tmpl w:val="61C2CD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B5695"/>
    <w:multiLevelType w:val="hybridMultilevel"/>
    <w:tmpl w:val="5AC0CFE6"/>
    <w:lvl w:ilvl="0" w:tplc="8DD83E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5"/>
  </w:num>
  <w:num w:numId="5">
    <w:abstractNumId w:val="17"/>
  </w:num>
  <w:num w:numId="6">
    <w:abstractNumId w:val="18"/>
  </w:num>
  <w:num w:numId="7">
    <w:abstractNumId w:val="13"/>
  </w:num>
  <w:num w:numId="8">
    <w:abstractNumId w:val="3"/>
  </w:num>
  <w:num w:numId="9">
    <w:abstractNumId w:val="19"/>
  </w:num>
  <w:num w:numId="10">
    <w:abstractNumId w:val="14"/>
  </w:num>
  <w:num w:numId="11">
    <w:abstractNumId w:val="4"/>
  </w:num>
  <w:num w:numId="12">
    <w:abstractNumId w:val="7"/>
  </w:num>
  <w:num w:numId="13">
    <w:abstractNumId w:val="15"/>
  </w:num>
  <w:num w:numId="14">
    <w:abstractNumId w:val="12"/>
  </w:num>
  <w:num w:numId="15">
    <w:abstractNumId w:val="2"/>
  </w:num>
  <w:num w:numId="16">
    <w:abstractNumId w:val="10"/>
  </w:num>
  <w:num w:numId="17">
    <w:abstractNumId w:val="3"/>
  </w:num>
  <w:num w:numId="18">
    <w:abstractNumId w:val="9"/>
  </w:num>
  <w:num w:numId="19">
    <w:abstractNumId w:val="1"/>
  </w:num>
  <w:num w:numId="20">
    <w:abstractNumId w:val="6"/>
  </w:num>
  <w:num w:numId="21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839"/>
    <w:rsid w:val="00000B73"/>
    <w:rsid w:val="000107AE"/>
    <w:rsid w:val="0001542C"/>
    <w:rsid w:val="00017AF4"/>
    <w:rsid w:val="00022868"/>
    <w:rsid w:val="0003152A"/>
    <w:rsid w:val="0004080B"/>
    <w:rsid w:val="000421F4"/>
    <w:rsid w:val="00043041"/>
    <w:rsid w:val="000545C8"/>
    <w:rsid w:val="00055499"/>
    <w:rsid w:val="00055DC8"/>
    <w:rsid w:val="00072FB2"/>
    <w:rsid w:val="000766A7"/>
    <w:rsid w:val="00076CDE"/>
    <w:rsid w:val="000829FF"/>
    <w:rsid w:val="00087778"/>
    <w:rsid w:val="00093145"/>
    <w:rsid w:val="00094EA2"/>
    <w:rsid w:val="000A0AAD"/>
    <w:rsid w:val="000A104A"/>
    <w:rsid w:val="000A3A8B"/>
    <w:rsid w:val="000A7456"/>
    <w:rsid w:val="000B247E"/>
    <w:rsid w:val="000B558B"/>
    <w:rsid w:val="000D45AC"/>
    <w:rsid w:val="000D658A"/>
    <w:rsid w:val="000E1EB5"/>
    <w:rsid w:val="000E679F"/>
    <w:rsid w:val="000F5485"/>
    <w:rsid w:val="00101115"/>
    <w:rsid w:val="001034BA"/>
    <w:rsid w:val="00103CFB"/>
    <w:rsid w:val="00106EBE"/>
    <w:rsid w:val="00107114"/>
    <w:rsid w:val="0011246D"/>
    <w:rsid w:val="0011701D"/>
    <w:rsid w:val="00131467"/>
    <w:rsid w:val="001421BD"/>
    <w:rsid w:val="00143953"/>
    <w:rsid w:val="001471B3"/>
    <w:rsid w:val="001506D0"/>
    <w:rsid w:val="001522BE"/>
    <w:rsid w:val="00154A04"/>
    <w:rsid w:val="00163401"/>
    <w:rsid w:val="001636A7"/>
    <w:rsid w:val="00182931"/>
    <w:rsid w:val="00183967"/>
    <w:rsid w:val="0018398B"/>
    <w:rsid w:val="001872A0"/>
    <w:rsid w:val="00192FED"/>
    <w:rsid w:val="001A1635"/>
    <w:rsid w:val="001B0F64"/>
    <w:rsid w:val="001C274B"/>
    <w:rsid w:val="001C2AC8"/>
    <w:rsid w:val="001C41E8"/>
    <w:rsid w:val="001C7573"/>
    <w:rsid w:val="001D023F"/>
    <w:rsid w:val="001D50C2"/>
    <w:rsid w:val="001E36D5"/>
    <w:rsid w:val="001E542D"/>
    <w:rsid w:val="001E785F"/>
    <w:rsid w:val="001F18C3"/>
    <w:rsid w:val="002003CB"/>
    <w:rsid w:val="00203AD5"/>
    <w:rsid w:val="00203BED"/>
    <w:rsid w:val="00211280"/>
    <w:rsid w:val="00211DCB"/>
    <w:rsid w:val="00213918"/>
    <w:rsid w:val="00213F52"/>
    <w:rsid w:val="00230949"/>
    <w:rsid w:val="002328E5"/>
    <w:rsid w:val="00241A28"/>
    <w:rsid w:val="002472EB"/>
    <w:rsid w:val="0025096B"/>
    <w:rsid w:val="002566AC"/>
    <w:rsid w:val="00262862"/>
    <w:rsid w:val="00281EBE"/>
    <w:rsid w:val="002909A6"/>
    <w:rsid w:val="00290BA1"/>
    <w:rsid w:val="002B17D9"/>
    <w:rsid w:val="002B2F49"/>
    <w:rsid w:val="002C0584"/>
    <w:rsid w:val="002C23FF"/>
    <w:rsid w:val="002C5412"/>
    <w:rsid w:val="002C6757"/>
    <w:rsid w:val="002D5037"/>
    <w:rsid w:val="002E2149"/>
    <w:rsid w:val="002E4FA8"/>
    <w:rsid w:val="002E72D8"/>
    <w:rsid w:val="002E7335"/>
    <w:rsid w:val="002F6510"/>
    <w:rsid w:val="00303966"/>
    <w:rsid w:val="00322321"/>
    <w:rsid w:val="00331804"/>
    <w:rsid w:val="0033353E"/>
    <w:rsid w:val="00335375"/>
    <w:rsid w:val="003509FA"/>
    <w:rsid w:val="00351EEB"/>
    <w:rsid w:val="00356F77"/>
    <w:rsid w:val="003645D0"/>
    <w:rsid w:val="00365114"/>
    <w:rsid w:val="003664CF"/>
    <w:rsid w:val="00373069"/>
    <w:rsid w:val="00376F14"/>
    <w:rsid w:val="0038496D"/>
    <w:rsid w:val="00386AA3"/>
    <w:rsid w:val="00386B1F"/>
    <w:rsid w:val="003931C7"/>
    <w:rsid w:val="003B159D"/>
    <w:rsid w:val="003B3E5E"/>
    <w:rsid w:val="003D6D46"/>
    <w:rsid w:val="003E5863"/>
    <w:rsid w:val="003E61BA"/>
    <w:rsid w:val="00413DCC"/>
    <w:rsid w:val="004205B8"/>
    <w:rsid w:val="00421EAF"/>
    <w:rsid w:val="0042330D"/>
    <w:rsid w:val="004246F1"/>
    <w:rsid w:val="00433B08"/>
    <w:rsid w:val="00435F1C"/>
    <w:rsid w:val="00443AD7"/>
    <w:rsid w:val="00451567"/>
    <w:rsid w:val="00452131"/>
    <w:rsid w:val="00454699"/>
    <w:rsid w:val="004677B9"/>
    <w:rsid w:val="00471AF0"/>
    <w:rsid w:val="00475953"/>
    <w:rsid w:val="0048740B"/>
    <w:rsid w:val="00490F2F"/>
    <w:rsid w:val="00491D4E"/>
    <w:rsid w:val="004966E6"/>
    <w:rsid w:val="004A0D5C"/>
    <w:rsid w:val="004A0F73"/>
    <w:rsid w:val="004A78FB"/>
    <w:rsid w:val="004B5E91"/>
    <w:rsid w:val="004B7591"/>
    <w:rsid w:val="004C66C4"/>
    <w:rsid w:val="004D1E0F"/>
    <w:rsid w:val="004D1EC4"/>
    <w:rsid w:val="004D2F76"/>
    <w:rsid w:val="004E31CD"/>
    <w:rsid w:val="00506EC5"/>
    <w:rsid w:val="0051344B"/>
    <w:rsid w:val="00514692"/>
    <w:rsid w:val="00526A4A"/>
    <w:rsid w:val="005331CF"/>
    <w:rsid w:val="005507B5"/>
    <w:rsid w:val="00551E03"/>
    <w:rsid w:val="00552DC9"/>
    <w:rsid w:val="00554B72"/>
    <w:rsid w:val="005772A6"/>
    <w:rsid w:val="005775DA"/>
    <w:rsid w:val="005942FC"/>
    <w:rsid w:val="005B0A2B"/>
    <w:rsid w:val="005B3D0E"/>
    <w:rsid w:val="005B7F7B"/>
    <w:rsid w:val="005C578A"/>
    <w:rsid w:val="00610838"/>
    <w:rsid w:val="006145A6"/>
    <w:rsid w:val="00617342"/>
    <w:rsid w:val="006303AA"/>
    <w:rsid w:val="00630EB0"/>
    <w:rsid w:val="00643B88"/>
    <w:rsid w:val="00643E71"/>
    <w:rsid w:val="0064422B"/>
    <w:rsid w:val="00645A68"/>
    <w:rsid w:val="00662CE3"/>
    <w:rsid w:val="006761FC"/>
    <w:rsid w:val="006911A8"/>
    <w:rsid w:val="006A16D8"/>
    <w:rsid w:val="006A1D9A"/>
    <w:rsid w:val="006A352D"/>
    <w:rsid w:val="006A4359"/>
    <w:rsid w:val="006C2D65"/>
    <w:rsid w:val="006D0A9B"/>
    <w:rsid w:val="006D2ABF"/>
    <w:rsid w:val="006D3B09"/>
    <w:rsid w:val="006E4167"/>
    <w:rsid w:val="006F2472"/>
    <w:rsid w:val="006F2EBB"/>
    <w:rsid w:val="006F3D88"/>
    <w:rsid w:val="006F6B80"/>
    <w:rsid w:val="00702CB4"/>
    <w:rsid w:val="00713D8B"/>
    <w:rsid w:val="00714F9C"/>
    <w:rsid w:val="007165EB"/>
    <w:rsid w:val="00717961"/>
    <w:rsid w:val="00723675"/>
    <w:rsid w:val="0072430F"/>
    <w:rsid w:val="00743836"/>
    <w:rsid w:val="00744E1B"/>
    <w:rsid w:val="007463CA"/>
    <w:rsid w:val="00751EF0"/>
    <w:rsid w:val="0078243F"/>
    <w:rsid w:val="007A307B"/>
    <w:rsid w:val="007A5F84"/>
    <w:rsid w:val="007B47ED"/>
    <w:rsid w:val="007B5438"/>
    <w:rsid w:val="007B668C"/>
    <w:rsid w:val="007C5874"/>
    <w:rsid w:val="007D0DB5"/>
    <w:rsid w:val="007D4933"/>
    <w:rsid w:val="007F346F"/>
    <w:rsid w:val="007F424D"/>
    <w:rsid w:val="007F5ACF"/>
    <w:rsid w:val="007F6207"/>
    <w:rsid w:val="007F73EB"/>
    <w:rsid w:val="007F7DCE"/>
    <w:rsid w:val="00807A0F"/>
    <w:rsid w:val="008203F9"/>
    <w:rsid w:val="00821CD5"/>
    <w:rsid w:val="00830A95"/>
    <w:rsid w:val="00831D31"/>
    <w:rsid w:val="00832412"/>
    <w:rsid w:val="008324DE"/>
    <w:rsid w:val="00835B5D"/>
    <w:rsid w:val="00845AD7"/>
    <w:rsid w:val="00860503"/>
    <w:rsid w:val="0086613A"/>
    <w:rsid w:val="0088184E"/>
    <w:rsid w:val="00881CAE"/>
    <w:rsid w:val="00882E26"/>
    <w:rsid w:val="00885A20"/>
    <w:rsid w:val="00885C38"/>
    <w:rsid w:val="00891560"/>
    <w:rsid w:val="00891E87"/>
    <w:rsid w:val="008A0A9F"/>
    <w:rsid w:val="008A6881"/>
    <w:rsid w:val="008B0868"/>
    <w:rsid w:val="008B41F6"/>
    <w:rsid w:val="008B4321"/>
    <w:rsid w:val="008B5B5F"/>
    <w:rsid w:val="008B5DBF"/>
    <w:rsid w:val="008D076A"/>
    <w:rsid w:val="008D7432"/>
    <w:rsid w:val="008E6F6D"/>
    <w:rsid w:val="008F198A"/>
    <w:rsid w:val="009059BC"/>
    <w:rsid w:val="0091508B"/>
    <w:rsid w:val="00915551"/>
    <w:rsid w:val="00916892"/>
    <w:rsid w:val="00920C2C"/>
    <w:rsid w:val="00925BDD"/>
    <w:rsid w:val="00927D76"/>
    <w:rsid w:val="00930E5D"/>
    <w:rsid w:val="009368E1"/>
    <w:rsid w:val="009371BA"/>
    <w:rsid w:val="0094644D"/>
    <w:rsid w:val="00951001"/>
    <w:rsid w:val="00953311"/>
    <w:rsid w:val="0095331B"/>
    <w:rsid w:val="009600ED"/>
    <w:rsid w:val="0096378E"/>
    <w:rsid w:val="00965EB1"/>
    <w:rsid w:val="009705A4"/>
    <w:rsid w:val="009746CF"/>
    <w:rsid w:val="00982F22"/>
    <w:rsid w:val="0098310C"/>
    <w:rsid w:val="00991A1E"/>
    <w:rsid w:val="009A666C"/>
    <w:rsid w:val="009B12CD"/>
    <w:rsid w:val="009B2B0B"/>
    <w:rsid w:val="009B43E1"/>
    <w:rsid w:val="009C0C49"/>
    <w:rsid w:val="009C499B"/>
    <w:rsid w:val="009D636D"/>
    <w:rsid w:val="009E17E8"/>
    <w:rsid w:val="009E5916"/>
    <w:rsid w:val="009F1BBF"/>
    <w:rsid w:val="00A14E7D"/>
    <w:rsid w:val="00A20998"/>
    <w:rsid w:val="00A33210"/>
    <w:rsid w:val="00A33D35"/>
    <w:rsid w:val="00A40536"/>
    <w:rsid w:val="00A44121"/>
    <w:rsid w:val="00A459DA"/>
    <w:rsid w:val="00A503B7"/>
    <w:rsid w:val="00A51A56"/>
    <w:rsid w:val="00A53989"/>
    <w:rsid w:val="00A62191"/>
    <w:rsid w:val="00A62D4C"/>
    <w:rsid w:val="00A65076"/>
    <w:rsid w:val="00A700E1"/>
    <w:rsid w:val="00A70A65"/>
    <w:rsid w:val="00A87E94"/>
    <w:rsid w:val="00A87FD5"/>
    <w:rsid w:val="00A90144"/>
    <w:rsid w:val="00A9530D"/>
    <w:rsid w:val="00A95B87"/>
    <w:rsid w:val="00AB0934"/>
    <w:rsid w:val="00AB314E"/>
    <w:rsid w:val="00AB3BF3"/>
    <w:rsid w:val="00AB6F1F"/>
    <w:rsid w:val="00AC4150"/>
    <w:rsid w:val="00AC4F43"/>
    <w:rsid w:val="00AD7739"/>
    <w:rsid w:val="00AE1707"/>
    <w:rsid w:val="00AE1F3E"/>
    <w:rsid w:val="00AE3D63"/>
    <w:rsid w:val="00B05193"/>
    <w:rsid w:val="00B1214C"/>
    <w:rsid w:val="00B1631E"/>
    <w:rsid w:val="00B20FDF"/>
    <w:rsid w:val="00B210DB"/>
    <w:rsid w:val="00B228BA"/>
    <w:rsid w:val="00B32D98"/>
    <w:rsid w:val="00B367BC"/>
    <w:rsid w:val="00B37A72"/>
    <w:rsid w:val="00B402AE"/>
    <w:rsid w:val="00B40FA8"/>
    <w:rsid w:val="00B43F22"/>
    <w:rsid w:val="00B45A70"/>
    <w:rsid w:val="00B47664"/>
    <w:rsid w:val="00B55595"/>
    <w:rsid w:val="00B57030"/>
    <w:rsid w:val="00B576E4"/>
    <w:rsid w:val="00B60D48"/>
    <w:rsid w:val="00B70940"/>
    <w:rsid w:val="00B7614A"/>
    <w:rsid w:val="00B83CD7"/>
    <w:rsid w:val="00B90826"/>
    <w:rsid w:val="00B90C3F"/>
    <w:rsid w:val="00B92E0F"/>
    <w:rsid w:val="00B96028"/>
    <w:rsid w:val="00BC1BAF"/>
    <w:rsid w:val="00BC265B"/>
    <w:rsid w:val="00BC563D"/>
    <w:rsid w:val="00BC69BE"/>
    <w:rsid w:val="00BD141F"/>
    <w:rsid w:val="00BD32F9"/>
    <w:rsid w:val="00BD4F28"/>
    <w:rsid w:val="00BD5410"/>
    <w:rsid w:val="00BF3B1C"/>
    <w:rsid w:val="00BF43F5"/>
    <w:rsid w:val="00C022AE"/>
    <w:rsid w:val="00C13BC3"/>
    <w:rsid w:val="00C16B64"/>
    <w:rsid w:val="00C20168"/>
    <w:rsid w:val="00C270CA"/>
    <w:rsid w:val="00C30CC7"/>
    <w:rsid w:val="00C43361"/>
    <w:rsid w:val="00C446BE"/>
    <w:rsid w:val="00C502FC"/>
    <w:rsid w:val="00C827AC"/>
    <w:rsid w:val="00C82D54"/>
    <w:rsid w:val="00C84579"/>
    <w:rsid w:val="00C85070"/>
    <w:rsid w:val="00C911B9"/>
    <w:rsid w:val="00C925A0"/>
    <w:rsid w:val="00CA59D9"/>
    <w:rsid w:val="00CA6319"/>
    <w:rsid w:val="00CB0571"/>
    <w:rsid w:val="00CB15CF"/>
    <w:rsid w:val="00CB1965"/>
    <w:rsid w:val="00CB291A"/>
    <w:rsid w:val="00CB59E2"/>
    <w:rsid w:val="00CB6B26"/>
    <w:rsid w:val="00CC1CCA"/>
    <w:rsid w:val="00CC2769"/>
    <w:rsid w:val="00CD2F1B"/>
    <w:rsid w:val="00CE307F"/>
    <w:rsid w:val="00CF170D"/>
    <w:rsid w:val="00CF4F67"/>
    <w:rsid w:val="00CF6FA8"/>
    <w:rsid w:val="00D04747"/>
    <w:rsid w:val="00D06AE0"/>
    <w:rsid w:val="00D13EC0"/>
    <w:rsid w:val="00D145D7"/>
    <w:rsid w:val="00D20234"/>
    <w:rsid w:val="00D26F9A"/>
    <w:rsid w:val="00D32326"/>
    <w:rsid w:val="00D34541"/>
    <w:rsid w:val="00D405D7"/>
    <w:rsid w:val="00D425B1"/>
    <w:rsid w:val="00D54746"/>
    <w:rsid w:val="00D63639"/>
    <w:rsid w:val="00D63C87"/>
    <w:rsid w:val="00D66FD8"/>
    <w:rsid w:val="00D77CDE"/>
    <w:rsid w:val="00D8157E"/>
    <w:rsid w:val="00D8449A"/>
    <w:rsid w:val="00D93153"/>
    <w:rsid w:val="00D967A0"/>
    <w:rsid w:val="00DA0F18"/>
    <w:rsid w:val="00DB329A"/>
    <w:rsid w:val="00DD5A65"/>
    <w:rsid w:val="00DE3379"/>
    <w:rsid w:val="00DE5D8B"/>
    <w:rsid w:val="00DF4839"/>
    <w:rsid w:val="00DF4BAF"/>
    <w:rsid w:val="00DF52F0"/>
    <w:rsid w:val="00E059D1"/>
    <w:rsid w:val="00E11FE1"/>
    <w:rsid w:val="00E13DDE"/>
    <w:rsid w:val="00E234BB"/>
    <w:rsid w:val="00E26FA2"/>
    <w:rsid w:val="00E40D71"/>
    <w:rsid w:val="00E40DA5"/>
    <w:rsid w:val="00E472EB"/>
    <w:rsid w:val="00E47CC0"/>
    <w:rsid w:val="00E52B9E"/>
    <w:rsid w:val="00E5358D"/>
    <w:rsid w:val="00E55FE9"/>
    <w:rsid w:val="00E721F4"/>
    <w:rsid w:val="00E82868"/>
    <w:rsid w:val="00E83B5B"/>
    <w:rsid w:val="00E9184A"/>
    <w:rsid w:val="00E91B2A"/>
    <w:rsid w:val="00E970A4"/>
    <w:rsid w:val="00EB5663"/>
    <w:rsid w:val="00EB66FE"/>
    <w:rsid w:val="00EC2F17"/>
    <w:rsid w:val="00EC6F27"/>
    <w:rsid w:val="00EC74F0"/>
    <w:rsid w:val="00EC75E2"/>
    <w:rsid w:val="00ED3F04"/>
    <w:rsid w:val="00ED79A5"/>
    <w:rsid w:val="00EE3342"/>
    <w:rsid w:val="00EE3C0F"/>
    <w:rsid w:val="00EE4892"/>
    <w:rsid w:val="00EE50BE"/>
    <w:rsid w:val="00EE59B1"/>
    <w:rsid w:val="00EE7CB5"/>
    <w:rsid w:val="00EF45AB"/>
    <w:rsid w:val="00F11ACA"/>
    <w:rsid w:val="00F16D1D"/>
    <w:rsid w:val="00F3008C"/>
    <w:rsid w:val="00F31CDF"/>
    <w:rsid w:val="00F359E0"/>
    <w:rsid w:val="00F463FC"/>
    <w:rsid w:val="00F560F5"/>
    <w:rsid w:val="00F60845"/>
    <w:rsid w:val="00F66FCB"/>
    <w:rsid w:val="00F67B4C"/>
    <w:rsid w:val="00F7382E"/>
    <w:rsid w:val="00F82C82"/>
    <w:rsid w:val="00F83EC2"/>
    <w:rsid w:val="00F855D3"/>
    <w:rsid w:val="00F9426E"/>
    <w:rsid w:val="00F96D3B"/>
    <w:rsid w:val="00F9728C"/>
    <w:rsid w:val="00FA408F"/>
    <w:rsid w:val="00FA6D78"/>
    <w:rsid w:val="00FB5574"/>
    <w:rsid w:val="00FB7C10"/>
    <w:rsid w:val="00FC5AF3"/>
    <w:rsid w:val="00FD0705"/>
    <w:rsid w:val="00FD3305"/>
    <w:rsid w:val="00FD442B"/>
    <w:rsid w:val="00FE0EC5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93E02"/>
  <w15:docId w15:val="{D7BC33C8-DEBA-4479-A3FD-615F4A2D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5C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D0705"/>
    <w:pPr>
      <w:keepNext/>
      <w:numPr>
        <w:numId w:val="3"/>
      </w:numPr>
      <w:suppressAutoHyphens/>
      <w:spacing w:before="240" w:after="60"/>
      <w:outlineLvl w:val="0"/>
    </w:pPr>
    <w:rPr>
      <w:rFonts w:ascii="Arial" w:hAnsi="Arial"/>
      <w:b/>
      <w:kern w:val="1"/>
      <w:sz w:val="3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2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0829FF"/>
    <w:rPr>
      <w:rFonts w:ascii="Courier New" w:eastAsia="Times New Roman" w:hAnsi="Courier New" w:cs="Courier New"/>
    </w:rPr>
  </w:style>
  <w:style w:type="paragraph" w:styleId="Index1">
    <w:name w:val="index 1"/>
    <w:basedOn w:val="Normal"/>
    <w:next w:val="Normal"/>
    <w:semiHidden/>
    <w:rsid w:val="00554B72"/>
    <w:pPr>
      <w:spacing w:before="120"/>
      <w:ind w:firstLine="284"/>
      <w:jc w:val="both"/>
    </w:pPr>
    <w:rPr>
      <w:szCs w:val="20"/>
      <w:lang w:val="it-IT" w:eastAsia="it-IT"/>
    </w:rPr>
  </w:style>
  <w:style w:type="paragraph" w:styleId="NormalWeb">
    <w:name w:val="Normal (Web)"/>
    <w:basedOn w:val="Normal"/>
    <w:uiPriority w:val="99"/>
    <w:unhideWhenUsed/>
    <w:rsid w:val="004205B8"/>
    <w:pPr>
      <w:spacing w:before="100" w:beforeAutospacing="1" w:after="100" w:afterAutospacing="1"/>
    </w:pPr>
    <w:rPr>
      <w:lang w:val="en-GB" w:eastAsia="en-GB"/>
    </w:rPr>
  </w:style>
  <w:style w:type="character" w:styleId="Emphasis">
    <w:name w:val="Emphasis"/>
    <w:uiPriority w:val="20"/>
    <w:qFormat/>
    <w:rsid w:val="004205B8"/>
    <w:rPr>
      <w:i/>
      <w:iCs/>
    </w:rPr>
  </w:style>
  <w:style w:type="paragraph" w:customStyle="1" w:styleId="vspace">
    <w:name w:val="vspace"/>
    <w:basedOn w:val="Normal"/>
    <w:rsid w:val="004205B8"/>
    <w:pPr>
      <w:spacing w:before="100" w:beforeAutospacing="1" w:after="100" w:afterAutospacing="1"/>
    </w:pPr>
    <w:rPr>
      <w:lang w:val="en-GB" w:eastAsia="en-GB"/>
    </w:rPr>
  </w:style>
  <w:style w:type="paragraph" w:customStyle="1" w:styleId="Style2">
    <w:name w:val="Style2"/>
    <w:basedOn w:val="Normal"/>
    <w:rsid w:val="00B70940"/>
    <w:pPr>
      <w:numPr>
        <w:numId w:val="1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customStyle="1" w:styleId="Itemize1">
    <w:name w:val="Itemize1"/>
    <w:basedOn w:val="Normal"/>
    <w:rsid w:val="00B70940"/>
    <w:pPr>
      <w:numPr>
        <w:numId w:val="2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7CB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E7CB5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A70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D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D0705"/>
    <w:rPr>
      <w:rFonts w:ascii="Arial" w:eastAsia="Times New Roman" w:hAnsi="Arial"/>
      <w:b/>
      <w:kern w:val="1"/>
      <w:sz w:val="3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CB59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7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7AE"/>
    <w:rPr>
      <w:rFonts w:ascii="Segoe UI" w:eastAsia="Times New Roman" w:hAnsi="Segoe UI" w:cs="Segoe UI"/>
      <w:sz w:val="18"/>
      <w:szCs w:val="18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B9082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6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customStyle="1" w:styleId="Textbody">
    <w:name w:val="Text body"/>
    <w:basedOn w:val="Normal"/>
    <w:rsid w:val="00713D8B"/>
    <w:pPr>
      <w:widowControl w:val="0"/>
      <w:suppressAutoHyphens/>
      <w:autoSpaceDN w:val="0"/>
      <w:spacing w:after="120"/>
      <w:textAlignment w:val="baseline"/>
    </w:pPr>
    <w:rPr>
      <w:rFonts w:eastAsia="SimSun" w:cs="Lucida Sans"/>
      <w:kern w:val="3"/>
      <w:lang w:val="it-IT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gerlehner.ch/intel/IntelCodeTable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arm.com/documentation/ddi0337/e/Introduction/Instruction-set-summary?lang=e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6493D-B596-4701-AEC4-2E3D45F10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2544</Words>
  <Characters>14505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Pegah Yarahmadi</dc:creator>
  <cp:keywords/>
  <dc:description/>
  <cp:lastModifiedBy>asus</cp:lastModifiedBy>
  <cp:revision>26</cp:revision>
  <cp:lastPrinted>2020-01-23T17:28:00Z</cp:lastPrinted>
  <dcterms:created xsi:type="dcterms:W3CDTF">2023-09-18T15:44:00Z</dcterms:created>
  <dcterms:modified xsi:type="dcterms:W3CDTF">2024-02-27T10:59:00Z</dcterms:modified>
</cp:coreProperties>
</file>