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c76ec960f4c2fcfc86c7c52db14a9023334b63"/>
    <w:p>
      <w:pPr>
        <w:pStyle w:val="Heading1"/>
      </w:pPr>
      <w:r>
        <w:t xml:space="preserve">PR 4 — other SDKs (Go, Python): recommended skip</w:t>
      </w:r>
    </w:p>
    <w:p>
      <w:pPr>
        <w:pStyle w:val="FirstParagraph"/>
      </w:pPr>
      <w:r>
        <w:t xml:space="preserve">Upstream allows a chain to add mechanisms to the other-language SDKs, but does not require it,</w:t>
      </w:r>
      <w:r>
        <w:t xml:space="preserve"> </w:t>
      </w:r>
      <w:r>
        <w:t xml:space="preserve">and most registered chains have not. FINDINGS.md documents that chains with merged specs and no</w:t>
      </w:r>
      <w:r>
        <w:t xml:space="preserve"> </w:t>
      </w:r>
      <w:r>
        <w:t xml:space="preserve">mechanism package at all are normal (algo, cardano, sui, ton…).</w:t>
      </w:r>
    </w:p>
    <w:p>
      <w:pPr>
        <w:pStyle w:val="BodyText"/>
      </w:pPr>
      <w:r>
        <w:t xml:space="preserve">Recommendation: do not build these until someone asks for them. This folder exists so the</w:t>
      </w:r>
      <w:r>
        <w:t xml:space="preserve"> </w:t>
      </w:r>
      <w:r>
        <w:t xml:space="preserve">"3-4 PRs" map is complete and the decision is recorded rather than forgotten.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2026-09-09T04:05:59Z</dcterms:created>
  <dcterms:modified xsi:type="dcterms:W3CDTF">2026-09-09T04:05:59Z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