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0" w:line="240" w:lineRule="auto"/>
        <w:jc w:val="center"/>
        <w:rPr>
          <w:rFonts w:hint="default" w:asciiTheme="minorHAnsi" w:hAnsiTheme="minorHAnsi" w:cstheme="minorHAnsi"/>
          <w:b/>
          <w:color w:val="385723" w:themeColor="accent6" w:themeShade="80"/>
          <w:sz w:val="28"/>
          <w:szCs w:val="28"/>
          <w:lang w:val="pt-PT"/>
        </w:rPr>
      </w:pPr>
      <w:r>
        <w:rPr>
          <w:rFonts w:hint="default" w:asciiTheme="minorHAnsi" w:hAnsiTheme="minorHAnsi" w:cstheme="minorHAnsi"/>
          <w:b/>
          <w:color w:val="385723" w:themeColor="accent6" w:themeShade="80"/>
          <w:sz w:val="28"/>
          <w:szCs w:val="28"/>
          <w:lang w:val="pt-PT"/>
        </w:rPr>
        <w:t xml:space="preserve">USER MANUAL </w:t>
      </w:r>
      <w:r>
        <w:rPr>
          <w:rFonts w:hint="default" w:asciiTheme="minorHAnsi" w:hAnsiTheme="minorHAnsi" w:cstheme="minorHAnsi"/>
          <w:b/>
          <w:color w:val="385723" w:themeColor="accent6" w:themeShade="80"/>
          <w:sz w:val="28"/>
          <w:szCs w:val="28"/>
          <w:lang w:val="pt"/>
        </w:rPr>
        <w:t xml:space="preserve">- </w:t>
      </w:r>
      <w:r>
        <w:rPr>
          <w:rFonts w:hint="default" w:asciiTheme="minorHAnsi" w:hAnsiTheme="minorHAnsi" w:cstheme="minorHAnsi"/>
          <w:b/>
          <w:color w:val="385723" w:themeColor="accent6" w:themeShade="80"/>
          <w:sz w:val="28"/>
          <w:szCs w:val="28"/>
          <w:lang w:val="pt-PT"/>
        </w:rPr>
        <w:t>CODRUG</w:t>
      </w:r>
    </w:p>
    <w:p>
      <w:pPr>
        <w:spacing w:after="0" w:line="240" w:lineRule="auto"/>
        <w:jc w:val="center"/>
        <w:rPr>
          <w:rFonts w:hint="default" w:asciiTheme="minorHAnsi" w:hAnsiTheme="minorHAnsi" w:cstheme="minorHAnsi"/>
          <w:b/>
          <w:color w:val="843C0B" w:themeColor="accent2" w:themeShade="80"/>
          <w:sz w:val="28"/>
          <w:szCs w:val="28"/>
          <w:lang w:val="pt-PT"/>
        </w:rPr>
      </w:pP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ind w:firstLine="0" w:firstLineChars="0"/>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DESCRIPTION:</w:t>
      </w:r>
    </w:p>
    <w:p>
      <w:pPr>
        <w:spacing w:after="0" w:line="240" w:lineRule="auto"/>
        <w:ind w:firstLine="440" w:firstLineChars="20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 xml:space="preserve">This is a tool applied to QSAR analysis using machine learning (ML) models. Its design includes everything from the preparation of labeled internal datasets, preprocessing, exploratory and statistical analysis, generation of molecular descriptors and feature engineering, construction and validation of regression models, classification and clustering, </w:t>
      </w:r>
      <w:r>
        <w:rPr>
          <w:rFonts w:hint="default" w:asciiTheme="minorHAnsi" w:hAnsiTheme="minorHAnsi" w:cstheme="minorHAnsi"/>
          <w:i w:val="0"/>
          <w:iCs w:val="0"/>
          <w:color w:val="000000" w:themeColor="text1"/>
          <w:lang w:val="pt-PT"/>
          <w14:textFill>
            <w14:solidFill>
              <w14:schemeClr w14:val="tx1"/>
            </w14:solidFill>
          </w14:textFill>
        </w:rPr>
        <w:t>cross-validation</w:t>
      </w:r>
      <w:r>
        <w:rPr>
          <w:rFonts w:hint="default" w:asciiTheme="minorHAnsi" w:hAnsiTheme="minorHAnsi" w:cstheme="minorHAnsi"/>
          <w:color w:val="000000" w:themeColor="text1"/>
          <w:lang w:val="pt-PT"/>
          <w14:textFill>
            <w14:solidFill>
              <w14:schemeClr w14:val="tx1"/>
            </w14:solidFill>
          </w14:textFill>
        </w:rPr>
        <w:t>, hyperparameter optimization, and prediction of classes or bioactivities in external databases. This interface guides users through complex processes, reducing the need for programming knowledge and IDE use. It was developed in Python 3.10.12 using the PyQt5/Qt 5.15.14 framework, with an intuitive and modular graphical interface organized into sequential tabs. The main libraries integrated into this tool were ChEMBL Web Client, Pandas, Numpy, Matplotlib, RDKit, PaDEL-Descriptor, TensorFlow, PyTorch, Pycaret, and Scikitlearn.</w:t>
      </w:r>
    </w:p>
    <w:p>
      <w:pPr>
        <w:spacing w:after="0" w:line="240" w:lineRule="auto"/>
        <w:ind w:firstLine="440" w:firstLineChars="200"/>
        <w:jc w:val="both"/>
        <w:rPr>
          <w:rFonts w:hint="default" w:asciiTheme="minorHAnsi" w:hAnsiTheme="minorHAnsi" w:cstheme="minorHAnsi"/>
          <w:color w:val="000000" w:themeColor="text1"/>
          <w:lang w:val="pt-PT"/>
          <w14:textFill>
            <w14:solidFill>
              <w14:schemeClr w14:val="tx1"/>
            </w14:solidFill>
          </w14:textFill>
        </w:rPr>
      </w:pP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ind w:firstLine="0" w:firstLineChars="0"/>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INSTALLATION:</w:t>
      </w:r>
    </w:p>
    <w:p>
      <w:pPr>
        <w:spacing w:after="0" w:line="240" w:lineRule="auto"/>
        <w:jc w:val="both"/>
        <w:rPr>
          <w:rFonts w:hint="default" w:asciiTheme="minorHAnsi" w:hAnsiTheme="minorHAnsi" w:cstheme="minorHAnsi"/>
          <w:b/>
          <w:bCs/>
          <w:color w:val="000000" w:themeColor="text1"/>
          <w:lang w:val="pt"/>
          <w14:textFill>
            <w14:solidFill>
              <w14:schemeClr w14:val="tx1"/>
            </w14:solidFill>
          </w14:textFill>
        </w:rPr>
      </w:pPr>
      <w:r>
        <w:rPr>
          <w:rFonts w:hint="default" w:asciiTheme="minorHAnsi" w:hAnsiTheme="minorHAnsi" w:cstheme="minorHAnsi"/>
          <w:b/>
          <w:bCs/>
          <w:color w:val="000000" w:themeColor="text1"/>
          <w:lang w:val="pt"/>
          <w14:textFill>
            <w14:solidFill>
              <w14:schemeClr w14:val="tx1"/>
            </w14:solidFill>
          </w14:textFill>
        </w:rPr>
        <w:t xml:space="preserve">2.1 </w:t>
      </w:r>
      <w:r>
        <w:rPr>
          <w:rFonts w:hint="default" w:asciiTheme="minorHAnsi" w:hAnsiTheme="minorHAnsi" w:cstheme="minorHAnsi"/>
          <w:b/>
          <w:bCs/>
          <w:color w:val="000000" w:themeColor="text1"/>
          <w:lang w:val="pt-PT"/>
          <w14:textFill>
            <w14:solidFill>
              <w14:schemeClr w14:val="tx1"/>
            </w14:solidFill>
          </w14:textFill>
        </w:rPr>
        <w:t>Download the compressed file from the link:</w:t>
      </w:r>
    </w:p>
    <w:p>
      <w:pPr>
        <w:numPr>
          <w:ilvl w:val="0"/>
          <w:numId w:val="0"/>
        </w:numPr>
        <w:spacing w:after="0" w:line="240" w:lineRule="auto"/>
        <w:ind w:firstLine="0" w:firstLineChars="0"/>
        <w:jc w:val="both"/>
        <w:rPr>
          <w:rFonts w:hint="default" w:asciiTheme="minorHAnsi" w:hAnsiTheme="minorHAnsi" w:cstheme="minorHAnsi"/>
          <w:b w:val="0"/>
          <w:bCs w:val="0"/>
          <w:lang w:val="pt"/>
        </w:rPr>
      </w:pPr>
      <w:r>
        <w:rPr>
          <w:rFonts w:hint="default" w:asciiTheme="minorHAnsi" w:hAnsiTheme="minorHAnsi" w:cstheme="minorHAnsi"/>
          <w:b w:val="0"/>
          <w:bCs w:val="0"/>
          <w:lang w:val="pt"/>
        </w:rPr>
        <w:fldChar w:fldCharType="begin"/>
      </w:r>
      <w:r>
        <w:rPr>
          <w:rFonts w:hint="default" w:asciiTheme="minorHAnsi" w:hAnsiTheme="minorHAnsi" w:cstheme="minorHAnsi"/>
          <w:b w:val="0"/>
          <w:bCs w:val="0"/>
          <w:lang w:val="pt"/>
        </w:rPr>
        <w:instrText xml:space="preserve"> HYPERLINK "https://github.com/moimaian/CODYN/archive/refs/heads/main.zip" </w:instrText>
      </w:r>
      <w:r>
        <w:rPr>
          <w:rFonts w:hint="default" w:asciiTheme="minorHAnsi" w:hAnsiTheme="minorHAnsi" w:cstheme="minorHAnsi"/>
          <w:b w:val="0"/>
          <w:bCs w:val="0"/>
          <w:lang w:val="pt"/>
        </w:rPr>
        <w:fldChar w:fldCharType="separate"/>
      </w:r>
      <w:r>
        <w:rPr>
          <w:rStyle w:val="103"/>
          <w:rFonts w:hint="default" w:asciiTheme="minorHAnsi" w:hAnsiTheme="minorHAnsi" w:cstheme="minorHAnsi"/>
          <w:b w:val="0"/>
          <w:bCs w:val="0"/>
          <w:lang w:val="pt"/>
        </w:rPr>
        <w:t>https://github.com/moimaian/CODRUG/archive/refs/heads/main.zip</w:t>
      </w:r>
      <w:r>
        <w:rPr>
          <w:rFonts w:hint="default" w:asciiTheme="minorHAnsi" w:hAnsiTheme="minorHAnsi" w:cstheme="minorHAnsi"/>
          <w:b w:val="0"/>
          <w:bCs w:val="0"/>
          <w:lang w:val="pt"/>
        </w:rPr>
        <w:fldChar w:fldCharType="end"/>
      </w:r>
    </w:p>
    <w:p>
      <w:pPr>
        <w:numPr>
          <w:ilvl w:val="0"/>
          <w:numId w:val="0"/>
        </w:numPr>
        <w:spacing w:after="0" w:line="240" w:lineRule="auto"/>
        <w:ind w:firstLine="0" w:firstLineChars="0"/>
        <w:jc w:val="both"/>
        <w:rPr>
          <w:rFonts w:hint="default" w:asciiTheme="minorHAnsi" w:hAnsiTheme="minorHAnsi" w:cstheme="minorHAnsi"/>
          <w:b w:val="0"/>
          <w:bCs w:val="0"/>
          <w:lang w:val="pt"/>
        </w:rPr>
      </w:pPr>
    </w:p>
    <w:p>
      <w:pPr>
        <w:spacing w:after="0" w:line="240" w:lineRule="auto"/>
        <w:jc w:val="both"/>
        <w:rPr>
          <w:rFonts w:hint="default" w:asciiTheme="minorHAnsi" w:hAnsiTheme="minorHAnsi" w:cstheme="minorHAnsi"/>
          <w:b/>
          <w:bCs/>
          <w:color w:val="000000" w:themeColor="text1"/>
          <w:lang w:val="pt-PT"/>
          <w14:textFill>
            <w14:solidFill>
              <w14:schemeClr w14:val="tx1"/>
            </w14:solidFill>
          </w14:textFill>
        </w:rPr>
      </w:pPr>
      <w:r>
        <w:rPr>
          <w:rFonts w:hint="default" w:asciiTheme="minorHAnsi" w:hAnsiTheme="minorHAnsi" w:cstheme="minorHAnsi"/>
          <w:b/>
          <w:bCs/>
          <w:color w:val="000000" w:themeColor="text1"/>
          <w:lang w:val="pt"/>
          <w14:textFill>
            <w14:solidFill>
              <w14:schemeClr w14:val="tx1"/>
            </w14:solidFill>
          </w14:textFill>
        </w:rPr>
        <w:t xml:space="preserve">2.2 </w:t>
      </w:r>
      <w:r>
        <w:rPr>
          <w:rFonts w:hint="default" w:asciiTheme="minorHAnsi" w:hAnsiTheme="minorHAnsi" w:cstheme="minorHAnsi"/>
          <w:b/>
          <w:bCs/>
          <w:color w:val="000000" w:themeColor="text1"/>
          <w:lang w:val="pt-PT"/>
          <w14:textFill>
            <w14:solidFill>
              <w14:schemeClr w14:val="tx1"/>
            </w14:solidFill>
          </w14:textFill>
        </w:rPr>
        <w:t>Extract the file to a working folder, for example, "$HOME/CODRUG":</w:t>
      </w: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This can be done graphically in a file manager such as Nemo</w:t>
      </w: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 xml:space="preserve">- Extract the contents of the CODRUG-main.zip file to your system's home folder, creating the folder </w:t>
      </w:r>
      <w:r>
        <w:rPr>
          <w:rFonts w:hint="default" w:asciiTheme="minorHAnsi" w:hAnsiTheme="minorHAnsi" w:cstheme="minorHAnsi"/>
          <w:b/>
          <w:bCs/>
          <w:color w:val="000000" w:themeColor="text1"/>
          <w:lang w:val="pt-PT"/>
          <w14:textFill>
            <w14:solidFill>
              <w14:schemeClr w14:val="tx1"/>
            </w14:solidFill>
          </w14:textFill>
        </w:rPr>
        <w:t xml:space="preserve">$HOME/CODRUG </w:t>
      </w:r>
      <w:r>
        <w:rPr>
          <w:rFonts w:hint="default" w:asciiTheme="minorHAnsi" w:hAnsiTheme="minorHAnsi" w:cstheme="minorHAnsi"/>
          <w:b w:val="0"/>
          <w:bCs w:val="0"/>
          <w:color w:val="000000" w:themeColor="text1"/>
          <w:lang w:val="pt-PT"/>
          <w14:textFill>
            <w14:solidFill>
              <w14:schemeClr w14:val="tx1"/>
            </w14:solidFill>
          </w14:textFill>
        </w:rPr>
        <w:t>(remove -main from the name)</w:t>
      </w: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It is also possible to extract and rename the folder by opening a terminal window in the Downloads folder and executing the commands:</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hd w:val="clear"/>
              <w:spacing w:after="0" w:line="240" w:lineRule="auto"/>
              <w:ind w:firstLine="0" w:firstLineChars="0"/>
              <w:jc w:val="both"/>
              <w:rPr>
                <w:rFonts w:hint="default" w:asciiTheme="minorHAnsi" w:hAnsiTheme="minorHAnsi" w:cstheme="minorHAnsi"/>
                <w:b w:val="0"/>
                <w:bCs w:val="0"/>
                <w:color w:val="auto"/>
                <w:lang w:val="pt-PT"/>
              </w:rPr>
            </w:pPr>
            <w:r>
              <w:rPr>
                <w:rFonts w:hint="default" w:asciiTheme="minorHAnsi" w:hAnsiTheme="minorHAnsi" w:cstheme="minorHAnsi"/>
                <w:b w:val="0"/>
                <w:bCs w:val="0"/>
                <w:color w:val="auto"/>
                <w:lang w:val="pt"/>
              </w:rPr>
              <w:t xml:space="preserve">sudo apt-get install </w:t>
            </w:r>
            <w:r>
              <w:rPr>
                <w:rFonts w:hint="default" w:asciiTheme="minorHAnsi" w:hAnsiTheme="minorHAnsi" w:cstheme="minorHAnsi"/>
                <w:b w:val="0"/>
                <w:bCs w:val="0"/>
                <w:color w:val="auto"/>
                <w:lang w:val="pt-PT"/>
              </w:rPr>
              <w:t>unzip # If you have not installed</w:t>
            </w:r>
          </w:p>
          <w:p>
            <w:pPr>
              <w:numPr>
                <w:ilvl w:val="0"/>
                <w:numId w:val="0"/>
              </w:numPr>
              <w:spacing w:after="0" w:line="240" w:lineRule="auto"/>
              <w:jc w:val="both"/>
              <w:rPr>
                <w:rFonts w:hint="default" w:asciiTheme="minorHAnsi" w:hAnsiTheme="minorHAnsi" w:cstheme="minorHAnsi"/>
                <w:b w:val="0"/>
                <w:bCs w:val="0"/>
                <w:color w:val="auto"/>
                <w:lang w:val="pt"/>
              </w:rPr>
            </w:pPr>
            <w:r>
              <w:rPr>
                <w:rFonts w:hint="default" w:asciiTheme="minorHAnsi" w:hAnsiTheme="minorHAnsi" w:cstheme="minorHAnsi"/>
                <w:b w:val="0"/>
                <w:bCs w:val="0"/>
                <w:color w:val="auto"/>
                <w:lang w:val="pt"/>
              </w:rPr>
              <w:t>unzip CODRUG-main.zip</w:t>
            </w:r>
          </w:p>
          <w:p>
            <w:pPr>
              <w:numPr>
                <w:ilvl w:val="0"/>
                <w:numId w:val="0"/>
              </w:numPr>
              <w:spacing w:after="0" w:line="240" w:lineRule="auto"/>
              <w:jc w:val="both"/>
              <w:rPr>
                <w:rFonts w:hint="default" w:asciiTheme="minorHAnsi" w:hAnsiTheme="minorHAnsi" w:cstheme="minorHAnsi"/>
                <w:b w:val="0"/>
                <w:bCs w:val="0"/>
                <w:vertAlign w:val="baseline"/>
                <w:lang w:val="pt-PT"/>
              </w:rPr>
            </w:pPr>
            <w:r>
              <w:rPr>
                <w:rFonts w:hint="default" w:asciiTheme="minorHAnsi" w:hAnsiTheme="minorHAnsi" w:cstheme="minorHAnsi"/>
                <w:b w:val="0"/>
                <w:bCs w:val="0"/>
                <w:color w:val="auto"/>
                <w:lang w:val="pt"/>
              </w:rPr>
              <w:t xml:space="preserve">mv $HOME/Downloads/CODRUG-main </w:t>
            </w:r>
            <w:r>
              <w:rPr>
                <w:rFonts w:hint="default" w:asciiTheme="minorHAnsi" w:hAnsiTheme="minorHAnsi" w:cstheme="minorHAnsi"/>
                <w:b w:val="0"/>
                <w:bCs w:val="0"/>
                <w:color w:val="auto"/>
                <w:lang w:val="pt-PT"/>
              </w:rPr>
              <w:t>$HOME/CODRUG</w:t>
            </w:r>
          </w:p>
        </w:tc>
      </w:tr>
    </w:tbl>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p>
    <w:p>
      <w:pPr>
        <w:spacing w:after="0" w:line="240" w:lineRule="auto"/>
        <w:jc w:val="both"/>
        <w:rPr>
          <w:rFonts w:hint="default" w:asciiTheme="minorHAnsi" w:hAnsiTheme="minorHAnsi" w:cstheme="minorHAnsi"/>
          <w:b/>
          <w:bCs/>
          <w:color w:val="000000" w:themeColor="text1"/>
          <w:lang w:val="pt-PT"/>
          <w14:textFill>
            <w14:solidFill>
              <w14:schemeClr w14:val="tx1"/>
            </w14:solidFill>
          </w14:textFill>
        </w:rPr>
      </w:pPr>
      <w:r>
        <w:rPr>
          <w:rFonts w:hint="default" w:asciiTheme="minorHAnsi" w:hAnsiTheme="minorHAnsi" w:cstheme="minorHAnsi"/>
          <w:b/>
          <w:bCs/>
          <w:color w:val="000000" w:themeColor="text1"/>
          <w:lang w:val="pt"/>
          <w14:textFill>
            <w14:solidFill>
              <w14:schemeClr w14:val="tx1"/>
            </w14:solidFill>
          </w14:textFill>
        </w:rPr>
        <w:t>2.</w:t>
      </w:r>
      <w:r>
        <w:rPr>
          <w:rFonts w:hint="default" w:asciiTheme="minorHAnsi" w:hAnsiTheme="minorHAnsi" w:cstheme="minorHAnsi"/>
          <w:b/>
          <w:bCs/>
          <w:color w:val="000000" w:themeColor="text1"/>
          <w:lang w:val="pt-PT"/>
          <w14:textFill>
            <w14:solidFill>
              <w14:schemeClr w14:val="tx1"/>
            </w14:solidFill>
          </w14:textFill>
        </w:rPr>
        <w:t>3 Still in the terminal, run the CODRUG.py file using the command:</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pacing w:after="0" w:line="240" w:lineRule="auto"/>
              <w:jc w:val="both"/>
              <w:rPr>
                <w:rFonts w:hint="default" w:asciiTheme="minorHAnsi" w:hAnsiTheme="minorHAnsi" w:cstheme="minorHAnsi"/>
                <w:b w:val="0"/>
                <w:bCs w:val="0"/>
                <w:vertAlign w:val="baseline"/>
                <w:lang w:val="pt"/>
              </w:rPr>
            </w:pPr>
            <w:r>
              <w:rPr>
                <w:rFonts w:hint="default" w:asciiTheme="minorHAnsi" w:hAnsiTheme="minorHAnsi" w:cstheme="minorHAnsi"/>
                <w:b w:val="0"/>
                <w:bCs w:val="0"/>
                <w:color w:val="auto"/>
                <w:lang w:val="pt"/>
              </w:rPr>
              <w:t xml:space="preserve">cd </w:t>
            </w:r>
            <w:r>
              <w:rPr>
                <w:rFonts w:hint="default" w:asciiTheme="minorHAnsi" w:hAnsiTheme="minorHAnsi" w:cstheme="minorHAnsi"/>
                <w:b w:val="0"/>
                <w:bCs w:val="0"/>
                <w:color w:val="auto"/>
                <w:lang w:val="pt-PT"/>
              </w:rPr>
              <w:t xml:space="preserve">$HOME/CODRUG </w:t>
            </w:r>
            <w:r>
              <w:rPr>
                <w:rFonts w:hint="default" w:asciiTheme="minorHAnsi" w:hAnsiTheme="minorHAnsi" w:cstheme="minorHAnsi"/>
                <w:b w:val="0"/>
                <w:bCs w:val="0"/>
                <w:color w:val="auto"/>
                <w:lang w:val="pt"/>
              </w:rPr>
              <w:t xml:space="preserve">&amp;&amp; </w:t>
            </w:r>
            <w:r>
              <w:rPr>
                <w:rFonts w:hint="default" w:asciiTheme="minorHAnsi" w:hAnsiTheme="minorHAnsi" w:cstheme="minorHAnsi"/>
                <w:b w:val="0"/>
                <w:bCs w:val="0"/>
                <w:color w:val="auto"/>
                <w:lang w:val="pt-PT"/>
              </w:rPr>
              <w:t xml:space="preserve">python3 </w:t>
            </w:r>
            <w:r>
              <w:rPr>
                <w:rFonts w:hint="default" w:asciiTheme="minorHAnsi" w:hAnsiTheme="minorHAnsi" w:cstheme="minorHAnsi"/>
                <w:b w:val="0"/>
                <w:bCs w:val="0"/>
                <w:color w:val="auto"/>
                <w:lang w:val="pt"/>
              </w:rPr>
              <w:t>.</w:t>
            </w:r>
            <w:r>
              <w:rPr>
                <w:rFonts w:hint="default" w:asciiTheme="minorHAnsi" w:hAnsiTheme="minorHAnsi" w:cstheme="minorHAnsi"/>
                <w:b w:val="0"/>
                <w:bCs w:val="0"/>
                <w:color w:val="auto"/>
                <w:lang w:val="pt-PT"/>
              </w:rPr>
              <w:t>/CODRUG.py</w:t>
            </w:r>
          </w:p>
        </w:tc>
      </w:tr>
    </w:tbl>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p>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Use the following command if you do not have python3 on your system:</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fixed"/>
          <w:tblCellMar>
            <w:top w:w="0" w:type="dxa"/>
            <w:left w:w="108" w:type="dxa"/>
            <w:bottom w:w="0" w:type="dxa"/>
            <w:right w:w="108" w:type="dxa"/>
          </w:tblCellMar>
        </w:tblPrEx>
        <w:tc>
          <w:tcPr>
            <w:tcW w:w="8522" w:type="dxa"/>
            <w:tcBorders>
              <w:tl2br w:val="nil"/>
              <w:tr2bl w:val="nil"/>
            </w:tcBorders>
            <w:shd w:val="clear" w:color="auto" w:fill="F1F1F1" w:themeFill="background1" w:themeFillShade="F2"/>
          </w:tcPr>
          <w:p>
            <w:pPr>
              <w:spacing w:after="0" w:line="240" w:lineRule="auto"/>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sudo apt update</w:t>
            </w:r>
          </w:p>
          <w:p>
            <w:pPr>
              <w:spacing w:after="0" w:line="240" w:lineRule="auto"/>
              <w:jc w:val="both"/>
              <w:rPr>
                <w:rFonts w:hint="default" w:asciiTheme="minorHAnsi" w:hAnsiTheme="minorHAnsi" w:cstheme="minorHAnsi"/>
                <w:b w:val="0"/>
                <w:bCs w:val="0"/>
                <w:vertAlign w:val="baseline"/>
                <w:lang w:val="pt"/>
              </w:rPr>
            </w:pPr>
            <w:r>
              <w:rPr>
                <w:rFonts w:hint="default" w:asciiTheme="minorHAnsi" w:hAnsiTheme="minorHAnsi" w:cstheme="minorHAnsi"/>
                <w:color w:val="000000" w:themeColor="text1"/>
                <w:lang w:val="pt-PT"/>
                <w14:textFill>
                  <w14:solidFill>
                    <w14:schemeClr w14:val="tx1"/>
                  </w14:solidFill>
                </w14:textFill>
              </w:rPr>
              <w:t>sudo apt install python3 -y</w:t>
            </w:r>
          </w:p>
        </w:tc>
      </w:tr>
    </w:tbl>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p>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A window will then appear describing the requirements that are not installed in the environment so that the user knows what needs to be installed beforehand. This installation can be done through the interface itself, which will open automatically, or with the module_requirements.py file in the MODULES folder.</w:t>
      </w:r>
    </w:p>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 xml:space="preserve">In this first run, the Python virtual environment will be created in </w:t>
      </w:r>
      <w:r>
        <w:rPr>
          <w:rFonts w:hint="default" w:asciiTheme="minorHAnsi" w:hAnsiTheme="minorHAnsi" w:cstheme="minorHAnsi"/>
          <w:b/>
          <w:bCs/>
          <w:color w:val="000000" w:themeColor="text1"/>
          <w:lang w:val="pt-PT"/>
          <w14:textFill>
            <w14:solidFill>
              <w14:schemeClr w14:val="tx1"/>
            </w14:solidFill>
          </w14:textFill>
        </w:rPr>
        <w:t xml:space="preserve">$HOME/.venv/CODRUG, </w:t>
      </w:r>
      <w:r>
        <w:rPr>
          <w:rFonts w:hint="default" w:asciiTheme="minorHAnsi" w:hAnsiTheme="minorHAnsi" w:cstheme="minorHAnsi"/>
          <w:color w:val="000000" w:themeColor="text1"/>
          <w:lang w:val="pt-PT"/>
          <w14:textFill>
            <w14:solidFill>
              <w14:schemeClr w14:val="tx1"/>
            </w14:solidFill>
          </w14:textFill>
        </w:rPr>
        <w:t>where the program packages that are dependencies for running CODRUG will be installed (see topic 3).</w:t>
      </w:r>
    </w:p>
    <w:p>
      <w:pPr>
        <w:spacing w:after="0" w:line="240" w:lineRule="auto"/>
        <w:ind w:firstLine="420" w:firstLineChars="0"/>
        <w:jc w:val="both"/>
        <w:rPr>
          <w:rFonts w:hint="default" w:asciiTheme="minorHAnsi" w:hAnsiTheme="minorHAnsi" w:cstheme="minorHAnsi"/>
          <w:color w:val="000000" w:themeColor="text1"/>
          <w:lang w:val="pt-PT"/>
          <w14:textFill>
            <w14:solidFill>
              <w14:schemeClr w14:val="tx1"/>
            </w14:solidFill>
          </w14:textFill>
        </w:rPr>
      </w:pPr>
      <w:r>
        <w:rPr>
          <w:rFonts w:hint="default" w:asciiTheme="minorHAnsi" w:hAnsiTheme="minorHAnsi" w:cstheme="minorHAnsi"/>
          <w:color w:val="000000" w:themeColor="text1"/>
          <w:lang w:val="pt-PT"/>
          <w14:textFill>
            <w14:solidFill>
              <w14:schemeClr w14:val="tx1"/>
            </w14:solidFill>
          </w14:textFill>
        </w:rPr>
        <w:t>For installations via the terminal, this environment can be activated with the command:</w:t>
      </w:r>
    </w:p>
    <w:tbl>
      <w:tblPr>
        <w:tblStyle w:val="123"/>
        <w:tblW w:w="8522" w:type="dxa"/>
        <w:tblInd w:w="0" w:type="dxa"/>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
      <w:tblGrid>
        <w:gridCol w:w="8522"/>
      </w:tblGrid>
      <w:tr>
        <w:tblPrEx>
          <w:tblBorders>
            <w:top w:val="none" w:color="auto" w:sz="0" w:space="0"/>
            <w:left w:val="single" w:color="1F3863" w:themeColor="accent5" w:themeShade="7F" w:sz="24" w:space="0"/>
            <w:bottom w:val="none" w:color="auto" w:sz="0" w:space="0"/>
            <w:right w:val="none" w:color="auto" w:sz="0" w:space="0"/>
            <w:insideH w:val="none" w:color="auto" w:sz="0" w:space="0"/>
            <w:insideV w:val="none" w:color="auto" w:sz="0" w:space="0"/>
          </w:tblBorders>
          <w:shd w:val="clear" w:color="auto" w:fill="DAE3F3" w:themeFill="accent5" w:themeFillTint="32"/>
          <w:tblLayout w:type="fixed"/>
          <w:tblCellMar>
            <w:top w:w="0" w:type="dxa"/>
            <w:left w:w="108" w:type="dxa"/>
            <w:bottom w:w="0" w:type="dxa"/>
            <w:right w:w="108" w:type="dxa"/>
          </w:tblCellMar>
        </w:tblPrEx>
        <w:tc>
          <w:tcPr>
            <w:tcW w:w="8522" w:type="dxa"/>
            <w:tcBorders>
              <w:tl2br w:val="nil"/>
              <w:tr2bl w:val="nil"/>
            </w:tcBorders>
            <w:shd w:val="clear" w:color="auto" w:fill="DAE3F3" w:themeFill="accent5" w:themeFillTint="32"/>
          </w:tcPr>
          <w:p>
            <w:pPr>
              <w:numPr>
                <w:ilvl w:val="0"/>
                <w:numId w:val="0"/>
              </w:numPr>
              <w:spacing w:after="0" w:line="240" w:lineRule="auto"/>
              <w:jc w:val="both"/>
              <w:rPr>
                <w:rFonts w:hint="default" w:asciiTheme="minorHAnsi" w:hAnsiTheme="minorHAnsi" w:cstheme="minorHAnsi"/>
                <w:b w:val="0"/>
                <w:bCs w:val="0"/>
                <w:vertAlign w:val="baseline"/>
                <w:lang w:val="pt-PT"/>
              </w:rPr>
            </w:pPr>
            <w:r>
              <w:rPr>
                <w:rFonts w:hint="default" w:asciiTheme="minorHAnsi" w:hAnsiTheme="minorHAnsi" w:cstheme="minorHAnsi"/>
                <w:b w:val="0"/>
                <w:bCs w:val="0"/>
                <w:color w:val="auto"/>
                <w:lang w:val="pt-PT"/>
              </w:rPr>
              <w:t xml:space="preserve">source </w:t>
            </w:r>
            <w:r>
              <w:rPr>
                <w:rFonts w:hint="default" w:asciiTheme="minorHAnsi" w:hAnsiTheme="minorHAnsi" w:cstheme="minorHAnsi"/>
                <w:b w:val="0"/>
                <w:bCs w:val="0"/>
                <w:color w:val="auto"/>
                <w:lang w:val="pt"/>
              </w:rPr>
              <w:t>$HOME</w:t>
            </w:r>
            <w:r>
              <w:rPr>
                <w:rFonts w:hint="default" w:asciiTheme="minorHAnsi" w:hAnsiTheme="minorHAnsi" w:cstheme="minorHAnsi"/>
                <w:b w:val="0"/>
                <w:bCs w:val="0"/>
                <w:color w:val="auto"/>
                <w:lang w:val="pt-PT"/>
              </w:rPr>
              <w:t>/.venv/CODRUG/bin/activate</w:t>
            </w:r>
          </w:p>
        </w:tc>
      </w:tr>
    </w:tbl>
    <w:p>
      <w:pPr>
        <w:rPr>
          <w:rFonts w:hint="default" w:eastAsia="Calibri" w:asciiTheme="minorHAnsi" w:hAnsiTheme="minorHAnsi" w:cstheme="minorHAnsi"/>
          <w:b/>
          <w:bCs/>
          <w:lang w:val="pt"/>
        </w:rPr>
      </w:pPr>
      <w:r>
        <w:rPr>
          <w:rFonts w:hint="default" w:eastAsia="Calibri" w:asciiTheme="minorHAnsi" w:hAnsiTheme="minorHAnsi" w:cstheme="minorHAnsi"/>
          <w:b/>
          <w:bCs/>
          <w:lang w:val="pt"/>
        </w:rPr>
        <w:br w:type="page"/>
      </w:r>
    </w:p>
    <w:p>
      <w:pPr>
        <w:keepNext w:val="0"/>
        <w:keepLines w:val="0"/>
        <w:pageBreakBefore w:val="0"/>
        <w:widowControl/>
        <w:numPr>
          <w:ilvl w:val="0"/>
          <w:numId w:val="11"/>
        </w:numPr>
        <w:kinsoku/>
        <w:wordWrap/>
        <w:overflowPunct/>
        <w:topLinePunct w:val="0"/>
        <w:autoSpaceDE/>
        <w:autoSpaceDN/>
        <w:bidi w:val="0"/>
        <w:adjustRightInd/>
        <w:snapToGrid/>
        <w:spacing w:after="361" w:afterLines="100" w:line="240" w:lineRule="auto"/>
        <w:ind w:firstLine="0" w:firstLineChars="0"/>
        <w:jc w:val="both"/>
        <w:textAlignment w:val="auto"/>
        <w:rPr>
          <w:rFonts w:hint="default" w:eastAsia="Calibri" w:asciiTheme="minorHAnsi" w:hAnsiTheme="minorHAnsi" w:cstheme="minorHAnsi"/>
          <w:b/>
          <w:bCs/>
          <w:lang w:val="pt"/>
        </w:rPr>
      </w:pPr>
      <w:r>
        <w:rPr>
          <w:rFonts w:hint="default" w:eastAsia="Calibri" w:asciiTheme="minorHAnsi" w:hAnsiTheme="minorHAnsi" w:cstheme="minorHAnsi"/>
          <w:b/>
          <w:bCs/>
          <w:lang w:val="pt"/>
        </w:rPr>
        <w:t>PREREQUISITES:</w:t>
      </w:r>
    </w:p>
    <w:p>
      <w:pPr>
        <w:numPr>
          <w:ilvl w:val="0"/>
          <w:numId w:val="0"/>
        </w:numPr>
        <w:spacing w:after="0" w:line="240" w:lineRule="auto"/>
        <w:ind w:firstLine="440" w:firstLineChars="200"/>
        <w:jc w:val="both"/>
        <w:rPr>
          <w:rFonts w:hint="default" w:asciiTheme="minorHAnsi" w:hAnsiTheme="minorHAnsi" w:cstheme="minorHAnsi"/>
          <w:lang w:val="pt-PT"/>
        </w:rPr>
      </w:pPr>
      <w:r>
        <mc:AlternateContent>
          <mc:Choice Requires="wps">
            <w:drawing>
              <wp:anchor distT="0" distB="0" distL="114300" distR="114300" simplePos="0" relativeHeight="251667456" behindDoc="0" locked="0" layoutInCell="1" allowOverlap="1">
                <wp:simplePos x="0" y="0"/>
                <wp:positionH relativeFrom="column">
                  <wp:posOffset>3313430</wp:posOffset>
                </wp:positionH>
                <wp:positionV relativeFrom="paragraph">
                  <wp:posOffset>4011295</wp:posOffset>
                </wp:positionV>
                <wp:extent cx="2319655" cy="327025"/>
                <wp:effectExtent l="0" t="0" r="0" b="0"/>
                <wp:wrapNone/>
                <wp:docPr id="2" name="TextBox 2"/>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2</w:t>
                            </w:r>
                            <w:r>
                              <w:rPr>
                                <w:rFonts w:hint="default"/>
                                <w:b/>
                                <w:bCs/>
                                <w:lang w:val="pt"/>
                              </w:rPr>
                              <w:t xml:space="preserve">. </w:t>
                            </w:r>
                            <w:r>
                              <w:rPr>
                                <w:rFonts w:hint="default"/>
                                <w:lang w:val="pt-PT"/>
                              </w:rPr>
                              <w:t>Configuration tab</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9pt;margin-top:315.85pt;height:25.75pt;width:182.65pt;z-index:251667456;mso-width-relative:page;mso-height-relative:page;" filled="f" stroked="f" coordsize="21600,21600" o:gfxdata="UEsFBgAAAAAAAAAAAAAAAAAAAAAAAFBLAwQKAAAAAACHTuJAAAAAAAAAAAAAAAAABAAAAGRycy9Q&#10;SwMEFAAAAAgAh07iQP2yhSPcAAAACwEAAA8AAABkcnMvZG93bnJldi54bWxNj81OwzAQhO9IvIO1&#10;SNyo41RtrRCnQpEqJASHll64bWI3ibDXIXZ/4OkxJ3rc2dHMN+X64iw7mSkMnhSIWQbMUOv1QJ2C&#10;/fvmQQILEUmj9WQUfJsA6+r2psRC+zNtzWkXO5ZCKBSooI9xLDgPbW8chpkfDaXfwU8OYzqnjusJ&#10;zyncWZ5n2ZI7HCg19Diaujft5+7oFLzUmzfcNrmTP7Z+fj08jV/7j4VS93ciewQWzSX+m+EPP6FD&#10;lZgafyQdmFWwyEVCjwqWc7EClhxSrgSwJilyngOvSn69ofoFUEsDBBQAAAAIAIdO4kCFk8FbEAIA&#10;ABYEAAAOAAAAZHJzL2Uyb0RvYy54bWytU01v2zAMvQ/YfxB0X+w4H12DOEXWIsOAYC2QDjsrshQb&#10;kERNUmJnv36U7KTBttOwi0yR9KP4+Lh86LQiJ+F8A6ak41FOiTAcqsYcSvrtdfPhIyU+MFMxBUaU&#10;9Cw8fVi9f7ds7UIUUIOqhCMIYvyitSWtQ7CLLPO8Fpr5EVhhMCjBaRbw6g5Z5ViL6FplRZ7PsxZc&#10;ZR1w4T16n/ogXSV8KQUPz1J6EYgqKb4tpNOlcx/PbLVki4Njtm748Az2D6/QrDFY9Ar1xAIjR9f8&#10;AaUb7sCDDCMOOgMpGy5SD9jNOP+tm13NrEi9IDneXmny/w+Wfz29ONJUJS0oMUzjiF5FFz5BR4pI&#10;Tmv9AnN2FrNCh24c8sXv0Rl77qTT8YvdEIwjzecrtYhFODqLyfh+PptRwjE2Ke7yYhZhsre/rfPh&#10;swBNolFSh6NLjLLT1oc+9ZISixnYNEql8SlD2pLOJ7M8/XCNILgyWCP20L81WqHbd0Nje6jO2JeD&#10;Xhbe8k2DxbfMhxfmUAfYCmo7POMhFWARGCxKanA//+aP+TgejFLSoq5K6n8cmROUqC8GB3c/nk6j&#10;ENNlOrsr8OJuI/vbiDnqR0DpjnGLLE9mzA/qYkoH+juuwDpWxRAzHGuXNFzMx9CrHVeIi/U6JaH0&#10;LAtbs7M8Qvd0ro8BZJOYjjT13AzsofjSrIZFieq+vaest3Ve/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D9soUj3AAAAAsBAAAPAAAAAAAAAAEAIAAAADgAAABkcnMvZG93bnJldi54bWxQSwECFAAU&#10;AAAACACHTuJAhZPBWxACAAAWBAAADgAAAAAAAAABACAAAABBAQAAZHJzL2Uyb0RvYy54bWxQSwUG&#10;AAAAAAYABgBZAQAAwwU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2</w:t>
                      </w:r>
                      <w:r>
                        <w:rPr>
                          <w:rFonts w:hint="default"/>
                          <w:b/>
                          <w:bCs/>
                          <w:lang w:val="pt"/>
                        </w:rPr>
                        <w:t xml:space="preserve">. </w:t>
                      </w:r>
                      <w:r>
                        <w:rPr>
                          <w:rFonts w:hint="default"/>
                          <w:lang w:val="pt-PT"/>
                        </w:rPr>
                        <w:t>Configuration tab</w:t>
                      </w:r>
                      <w:r>
                        <w:rPr>
                          <w:rFonts w:hint="default"/>
                          <w:lang w:val="pt"/>
                        </w:rPr>
                        <w:t>.</w:t>
                      </w:r>
                    </w:p>
                  </w:txbxContent>
                </v:textbox>
              </v:shape>
            </w:pict>
          </mc:Fallback>
        </mc:AlternateContent>
      </w:r>
      <w:r>
        <w:rPr>
          <w:rFonts w:hint="default" w:asciiTheme="minorHAnsi" w:hAnsiTheme="minorHAnsi" w:cstheme="minorHAnsi"/>
          <w:lang w:val="pt-PT"/>
        </w:rPr>
        <w:drawing>
          <wp:anchor distT="0" distB="0" distL="114300" distR="114300" simplePos="0" relativeHeight="251666432" behindDoc="0" locked="0" layoutInCell="1" allowOverlap="1">
            <wp:simplePos x="0" y="0"/>
            <wp:positionH relativeFrom="column">
              <wp:posOffset>2491740</wp:posOffset>
            </wp:positionH>
            <wp:positionV relativeFrom="paragraph">
              <wp:posOffset>25400</wp:posOffset>
            </wp:positionV>
            <wp:extent cx="3655695" cy="3989705"/>
            <wp:effectExtent l="0" t="0" r="1905" b="10795"/>
            <wp:wrapSquare wrapText="bothSides"/>
            <wp:docPr id="1" name="Imagem 1" descr="Install_requirements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stall_requirements_CODRUG"/>
                    <pic:cNvPicPr>
                      <a:picLocks noChangeAspect="1"/>
                    </pic:cNvPicPr>
                  </pic:nvPicPr>
                  <pic:blipFill>
                    <a:blip r:embed="rId7"/>
                    <a:stretch>
                      <a:fillRect/>
                    </a:stretch>
                  </pic:blipFill>
                  <pic:spPr>
                    <a:xfrm>
                      <a:off x="0" y="0"/>
                      <a:ext cx="3655695" cy="3989705"/>
                    </a:xfrm>
                    <a:prstGeom prst="rect">
                      <a:avLst/>
                    </a:prstGeom>
                  </pic:spPr>
                </pic:pic>
              </a:graphicData>
            </a:graphic>
          </wp:anchor>
        </w:drawing>
      </w:r>
      <w:r>
        <w:rPr>
          <w:rFonts w:hint="default" w:asciiTheme="minorHAnsi" w:hAnsiTheme="minorHAnsi" w:cstheme="minorHAnsi"/>
          <w:b w:val="0"/>
          <w:bCs w:val="0"/>
          <w:lang w:val="pt-PT"/>
        </w:rPr>
        <w:t>On the first startup, either automatically or through the HOME tab in the interface, you can open the prerequisite installation window. In the case of the HOME tab (</w:t>
      </w:r>
      <w:r>
        <w:rPr>
          <w:rFonts w:hint="default" w:asciiTheme="minorHAnsi" w:hAnsiTheme="minorHAnsi" w:cstheme="minorHAnsi"/>
          <w:b/>
          <w:bCs/>
          <w:lang w:val="pt-PT"/>
        </w:rPr>
        <w:t>Figure 1</w:t>
      </w:r>
      <w:r>
        <w:rPr>
          <w:rFonts w:hint="default" w:asciiTheme="minorHAnsi" w:hAnsiTheme="minorHAnsi" w:cstheme="minorHAnsi"/>
          <w:b w:val="0"/>
          <w:bCs w:val="0"/>
          <w:lang w:val="pt-PT"/>
        </w:rPr>
        <w:t xml:space="preserve">), there is </w:t>
      </w:r>
      <w:r>
        <w:rPr>
          <w:rFonts w:hint="default" w:asciiTheme="minorHAnsi" w:hAnsiTheme="minorHAnsi" w:cstheme="minorHAnsi"/>
          <w:b w:val="0"/>
          <w:bCs w:val="0"/>
          <w:lang w:val="pt"/>
        </w:rPr>
        <w:t xml:space="preserve">an </w:t>
      </w:r>
      <w:r>
        <w:rPr>
          <w:rFonts w:hint="default" w:asciiTheme="minorHAnsi" w:hAnsiTheme="minorHAnsi" w:cstheme="minorHAnsi"/>
          <w:b/>
          <w:bCs/>
          <w:lang w:val="pt-PT"/>
        </w:rPr>
        <w:t xml:space="preserve">Install requirements </w:t>
      </w:r>
      <w:r>
        <w:rPr>
          <w:rFonts w:hint="default" w:asciiTheme="minorHAnsi" w:hAnsiTheme="minorHAnsi" w:cstheme="minorHAnsi"/>
          <w:b w:val="0"/>
          <w:bCs w:val="0"/>
          <w:lang w:val="pt"/>
        </w:rPr>
        <w:t xml:space="preserve">option </w:t>
      </w:r>
      <w:r>
        <w:rPr>
          <w:rFonts w:hint="default" w:asciiTheme="minorHAnsi" w:hAnsiTheme="minorHAnsi" w:cstheme="minorHAnsi"/>
          <w:b w:val="0"/>
          <w:bCs w:val="0"/>
          <w:lang w:val="pt-PT"/>
        </w:rPr>
        <w:t xml:space="preserve">at the bottom </w:t>
      </w:r>
      <w:r>
        <w:rPr>
          <w:rFonts w:hint="default" w:asciiTheme="minorHAnsi" w:hAnsiTheme="minorHAnsi" w:cstheme="minorHAnsi"/>
          <w:b w:val="0"/>
          <w:bCs w:val="0"/>
          <w:lang w:val="pt"/>
        </w:rPr>
        <w:t xml:space="preserve">that, when </w:t>
      </w:r>
      <w:r>
        <w:rPr>
          <w:rFonts w:hint="default" w:asciiTheme="minorHAnsi" w:hAnsiTheme="minorHAnsi" w:cstheme="minorHAnsi"/>
          <w:b w:val="0"/>
          <w:bCs w:val="0"/>
          <w:lang w:val="pt-PT"/>
        </w:rPr>
        <w:t xml:space="preserve">clicked, </w:t>
      </w:r>
      <w:r>
        <w:rPr>
          <w:rFonts w:hint="default" w:asciiTheme="minorHAnsi" w:hAnsiTheme="minorHAnsi" w:cstheme="minorHAnsi"/>
          <w:b w:val="0"/>
          <w:bCs w:val="0"/>
          <w:lang w:val="pt"/>
        </w:rPr>
        <w:t xml:space="preserve">takes you to </w:t>
      </w:r>
      <w:r>
        <w:rPr>
          <w:rFonts w:hint="default" w:asciiTheme="minorHAnsi" w:hAnsiTheme="minorHAnsi" w:cstheme="minorHAnsi"/>
          <w:b w:val="0"/>
          <w:bCs w:val="0"/>
          <w:lang w:val="pt-PT"/>
        </w:rPr>
        <w:t xml:space="preserve">this </w:t>
      </w:r>
      <w:r>
        <w:rPr>
          <w:rFonts w:hint="default" w:asciiTheme="minorHAnsi" w:hAnsiTheme="minorHAnsi" w:cstheme="minorHAnsi"/>
          <w:b w:val="0"/>
          <w:bCs w:val="0"/>
          <w:lang w:val="pt"/>
        </w:rPr>
        <w:t>installation window (</w:t>
      </w:r>
      <w:r>
        <w:rPr>
          <w:rFonts w:hint="default" w:asciiTheme="minorHAnsi" w:hAnsiTheme="minorHAnsi" w:cstheme="minorHAnsi"/>
          <w:b/>
          <w:bCs/>
          <w:lang w:val="pt"/>
        </w:rPr>
        <w:t>Figure</w:t>
      </w:r>
      <w:r>
        <w:rPr>
          <w:rFonts w:hint="default" w:asciiTheme="minorHAnsi" w:hAnsiTheme="minorHAnsi" w:cstheme="minorHAnsi"/>
          <w:b/>
          <w:bCs/>
          <w:lang w:val="pt-PT"/>
        </w:rPr>
        <w:t xml:space="preserve"> 2</w:t>
      </w:r>
      <w:r>
        <w:rPr>
          <w:rFonts w:hint="default" w:asciiTheme="minorHAnsi" w:hAnsiTheme="minorHAnsi" w:cstheme="minorHAnsi"/>
          <w:b w:val="0"/>
          <w:bCs w:val="0"/>
          <w:lang w:val="pt"/>
        </w:rPr>
        <w:t>)</w:t>
      </w:r>
      <w:r>
        <w:rPr>
          <w:rFonts w:hint="default" w:asciiTheme="minorHAnsi" w:hAnsiTheme="minorHAnsi" w:cstheme="minorHAnsi"/>
          <w:b w:val="0"/>
          <w:bCs w:val="0"/>
          <w:lang w:val="pt-PT"/>
        </w:rPr>
        <w:t xml:space="preserve">, </w:t>
      </w:r>
      <w:r>
        <w:rPr>
          <w:rFonts w:hint="default" w:asciiTheme="minorHAnsi" w:hAnsiTheme="minorHAnsi" w:cstheme="minorHAnsi"/>
          <w:b w:val="0"/>
          <w:bCs w:val="0"/>
          <w:lang w:val="pt"/>
        </w:rPr>
        <w:t xml:space="preserve">where the prerequisites for running </w:t>
      </w:r>
      <w:r>
        <w:rPr>
          <w:rFonts w:hint="default" w:asciiTheme="minorHAnsi" w:hAnsiTheme="minorHAnsi" w:cstheme="minorHAnsi"/>
          <w:b w:val="0"/>
          <w:bCs w:val="0"/>
          <w:lang w:val="pt-PT"/>
        </w:rPr>
        <w:t xml:space="preserve">CODRUG and their versions </w:t>
      </w:r>
      <w:r>
        <w:rPr>
          <w:rFonts w:hint="default" w:asciiTheme="minorHAnsi" w:hAnsiTheme="minorHAnsi" w:cstheme="minorHAnsi"/>
          <w:b w:val="0"/>
          <w:bCs w:val="0"/>
          <w:lang w:val="pt"/>
        </w:rPr>
        <w:t xml:space="preserve">will be listed. This is a list with checkboxes that allow the user to choose which programs they want to install </w:t>
      </w:r>
      <w:r>
        <w:rPr>
          <w:rFonts w:hint="default" w:asciiTheme="minorHAnsi" w:hAnsiTheme="minorHAnsi" w:cstheme="minorHAnsi"/>
          <w:b w:val="0"/>
          <w:bCs w:val="0"/>
          <w:lang w:val="pt-PT"/>
        </w:rPr>
        <w:t>and their versions</w:t>
      </w:r>
      <w:r>
        <w:rPr>
          <w:rFonts w:hint="default" w:asciiTheme="minorHAnsi" w:hAnsiTheme="minorHAnsi" w:cstheme="minorHAnsi"/>
          <w:b w:val="0"/>
          <w:bCs w:val="0"/>
          <w:lang w:val="pt"/>
        </w:rPr>
        <w:t xml:space="preserve">. </w:t>
      </w:r>
      <w:r>
        <w:rPr>
          <w:rFonts w:hint="default" w:asciiTheme="minorHAnsi" w:hAnsiTheme="minorHAnsi" w:cstheme="minorHAnsi"/>
          <w:b w:val="0"/>
          <w:bCs w:val="0"/>
          <w:lang w:val="pt-PT"/>
        </w:rPr>
        <w:t>If this is your first time running the program, check all options. The proposed versions have been tested and are compatible with each other; however, if the user wishes, they can change to more recent versions. It is important to be careful when changing the versions of a package, as you need to make sure that it is compatible with the others. The predefined versions have already been tested and do not present any conflicts.</w:t>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78740</wp:posOffset>
            </wp:positionH>
            <wp:positionV relativeFrom="paragraph">
              <wp:posOffset>52705</wp:posOffset>
            </wp:positionV>
            <wp:extent cx="5265420" cy="3849370"/>
            <wp:effectExtent l="0" t="0" r="11430" b="17780"/>
            <wp:wrapNone/>
            <wp:docPr id="3" name="Imagem 3" descr="Home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Home_CODRUG"/>
                    <pic:cNvPicPr>
                      <a:picLocks noChangeAspect="1"/>
                    </pic:cNvPicPr>
                  </pic:nvPicPr>
                  <pic:blipFill>
                    <a:blip r:embed="rId8"/>
                    <a:stretch>
                      <a:fillRect/>
                    </a:stretch>
                  </pic:blipFill>
                  <pic:spPr>
                    <a:xfrm>
                      <a:off x="0" y="0"/>
                      <a:ext cx="5265420" cy="384937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rPr>
          <w:rFonts w:hint="default" w:eastAsia="Calibri" w:asciiTheme="minorHAnsi" w:hAnsiTheme="minorHAnsi" w:cstheme="minorHAnsi"/>
          <w:b/>
          <w:bCs/>
          <w:lang w:val="pt"/>
        </w:rPr>
      </w:pPr>
      <w:r>
        <mc:AlternateContent>
          <mc:Choice Requires="wps">
            <w:drawing>
              <wp:anchor distT="0" distB="0" distL="114300" distR="114300" simplePos="0" relativeHeight="251668480" behindDoc="0" locked="0" layoutInCell="1" allowOverlap="1">
                <wp:simplePos x="0" y="0"/>
                <wp:positionH relativeFrom="column">
                  <wp:posOffset>1503680</wp:posOffset>
                </wp:positionH>
                <wp:positionV relativeFrom="paragraph">
                  <wp:posOffset>3376930</wp:posOffset>
                </wp:positionV>
                <wp:extent cx="2636520" cy="327025"/>
                <wp:effectExtent l="0" t="0" r="0" b="0"/>
                <wp:wrapNone/>
                <wp:docPr id="4" name="TextBox 4"/>
                <wp:cNvGraphicFramePr/>
                <a:graphic xmlns:a="http://schemas.openxmlformats.org/drawingml/2006/main">
                  <a:graphicData uri="http://schemas.microsoft.com/office/word/2010/wordprocessingShape">
                    <wps:wsp>
                      <wps:cNvSpPr txBox="1"/>
                      <wps:spPr>
                        <a:xfrm>
                          <a:off x="0" y="0"/>
                          <a:ext cx="2636520"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1</w:t>
                            </w:r>
                            <w:r>
                              <w:rPr>
                                <w:rFonts w:hint="default"/>
                                <w:b/>
                                <w:bCs/>
                                <w:lang w:val="pt"/>
                              </w:rPr>
                              <w:t xml:space="preserve">. </w:t>
                            </w:r>
                            <w:r>
                              <w:rPr>
                                <w:rFonts w:hint="default"/>
                                <w:lang w:val="pt-PT"/>
                              </w:rPr>
                              <w:t>CODRUG HOME window</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4pt;margin-top:265.9pt;height:25.75pt;width:207.6pt;z-index:251668480;mso-width-relative:page;mso-height-relative:page;" filled="f" stroked="f" coordsize="21600,21600" o:gfxdata="UEsFBgAAAAAAAAAAAAAAAAAAAAAAAFBLAwQKAAAAAACHTuJAAAAAAAAAAAAAAAAABAAAAGRycy9Q&#10;SwMEFAAAAAgAh07iQD7z1HzbAAAACwEAAA8AAABkcnMvZG93bnJldi54bWxNj0tPwzAQhO9I/Adr&#10;kbhR56FEUYhToUgVEoJDSy/cNvE2iYjtELsP+PUsJ3rb3RnNflOtL2YSJ1r86KyCeBWBINs5Pdpe&#10;wf5981CA8AGtxslZUvBNHtb17U2FpXZnu6XTLvSCQ6wvUcEQwlxK6buBDPqVm8mydnCLwcDr0ku9&#10;4JnDzSSTKMqlwdHyhwFnagbqPndHo+Cl2bzhtk1M8TM1z6+Hp/lr/5EpdX8XR48gAl3Cvxn+8Bkd&#10;amZq3dFqLyYFSZozelCQpTEP7MizhNu1fCnSFGRdyesO9S9QSwMEFAAAAAgAh07iQANbaXIPAgAA&#10;FgQAAA4AAABkcnMvZTJvRG9jLnhtbK1TwY7aMBC9V+o/WL6XhBDYLSKs6K6oKqHuSmzVs3FsEsn2&#10;uLYhoV/fsQMsanuqenHGM5M3njdvFg+9VuQonG/BVHQ8yikRhkPdmn1Fv72uP9xT4gMzNVNgREVP&#10;wtOH5ft3i87ORQENqFo4giDGzztb0SYEO88yzxuhmR+BFQaDEpxmAa9un9WOdYiuVVbk+SzrwNXW&#10;ARfeo/dpCNJlwpdS8PAspReBqIri20I6XTp38cyWCzbfO2ablp+fwf7hFZq1BoteoZ5YYOTg2j+g&#10;dMsdeJBhxEFnIGXLReoBuxnnv3WzbZgVqRckx9srTf7/wfKvxxdH2rqiJSWGaRzRq+jDJ+hJGcnp&#10;rJ9jztZiVujRjUO++D06Y8+9dDp+sRuCcaT5dKUWsQhHZzGbzKYFhjjGJsVdXkwjTPb2t3U+fBag&#10;STQq6nB0iVF23PgwpF5SYjED61apND5lSFfR2WSapx+uEQRXBmvEHoa3Riv0u/7c2A7qE/blYJCF&#10;t3zdYvEN8+GFOdQBvhe1HZ7xkAqwCJwtShpwP//mj/k4HoxS0qGuKup/HJgTlKgvBgf3cVyWUYjp&#10;Uk7vIifuNrK7jZiDfgSU7hi3yPJkxvygLqZ0oL/jCqxiVQwxw7F2RcPFfAyD2nGFuFitUhJKz7Kw&#10;MVvLI/RA5+oQQLaJ6UjTwM2ZPRRfmtV5UaK6b+8p622dl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PvPUfNsAAAALAQAADwAAAAAAAAABACAAAAA4AAAAZHJzL2Rvd25yZXYueG1sUEsBAhQAFAAA&#10;AAgAh07iQANbaXIPAgAAFgQAAA4AAAAAAAAAAQAgAAAAQAEAAGRycy9lMm9Eb2MueG1sUEsFBgAA&#10;AAAGAAYAWQEAAMEFA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1</w:t>
                      </w:r>
                      <w:r>
                        <w:rPr>
                          <w:rFonts w:hint="default"/>
                          <w:b/>
                          <w:bCs/>
                          <w:lang w:val="pt"/>
                        </w:rPr>
                        <w:t xml:space="preserve">. </w:t>
                      </w:r>
                      <w:r>
                        <w:rPr>
                          <w:rFonts w:hint="default"/>
                          <w:lang w:val="pt-PT"/>
                        </w:rPr>
                        <w:t>CODRUG HOME window</w:t>
                      </w:r>
                      <w:r>
                        <w:rPr>
                          <w:rFonts w:hint="default"/>
                          <w:lang w:val="pt"/>
                        </w:rPr>
                        <w:t>.</w:t>
                      </w:r>
                    </w:p>
                  </w:txbxContent>
                </v:textbox>
              </v:shape>
            </w:pict>
          </mc:Fallback>
        </mc:AlternateContent>
      </w:r>
      <w:r>
        <w:rPr>
          <w:rFonts w:hint="default" w:eastAsia="Calibri" w:asciiTheme="minorHAnsi" w:hAnsiTheme="minorHAnsi" w:cstheme="minorHAnsi"/>
          <w:b/>
          <w:bCs/>
          <w:lang w:val="pt"/>
        </w:rPr>
        <w:br w:type="page"/>
      </w:r>
    </w:p>
    <w:p>
      <w:pPr>
        <w:numPr>
          <w:ilvl w:val="0"/>
          <w:numId w:val="11"/>
        </w:numPr>
        <w:spacing w:after="0" w:line="240" w:lineRule="auto"/>
        <w:ind w:firstLine="0" w:firstLineChars="0"/>
        <w:jc w:val="both"/>
        <w:rPr>
          <w:rFonts w:hint="default" w:eastAsia="Calibri" w:asciiTheme="minorHAnsi" w:hAnsiTheme="minorHAnsi" w:cstheme="minorHAnsi"/>
          <w:b/>
          <w:bCs/>
          <w:lang w:val="pt"/>
        </w:rPr>
      </w:pPr>
      <w:r>
        <w:rPr>
          <w:rFonts w:hint="default" w:eastAsia="Calibri" w:asciiTheme="minorHAnsi" w:hAnsiTheme="minorHAnsi" w:cstheme="minorHAnsi"/>
          <w:b/>
          <w:bCs/>
          <w:lang w:val="pt"/>
        </w:rPr>
        <w:t>DIRECTORY ORGANIZATION:</w:t>
      </w:r>
    </w:p>
    <w:p>
      <w:pPr>
        <w:numPr>
          <w:ilvl w:val="0"/>
          <w:numId w:val="0"/>
        </w:numPr>
        <w:spacing w:after="0" w:line="240" w:lineRule="auto"/>
        <w:ind w:firstLine="440" w:firstLineChars="200"/>
        <w:jc w:val="both"/>
        <w:rPr>
          <w:rFonts w:hint="default" w:asciiTheme="minorHAnsi" w:hAnsiTheme="minorHAnsi" w:cstheme="minorHAnsi"/>
          <w:lang w:val="pt-PT"/>
        </w:rPr>
      </w:pPr>
      <w:r>
        <w:rPr>
          <w:rFonts w:hint="default" w:asciiTheme="minorHAnsi" w:hAnsiTheme="minorHAnsi" w:cstheme="minorHAnsi"/>
          <w:lang w:val="pt"/>
        </w:rPr>
        <w:t xml:space="preserve">During the </w:t>
      </w:r>
      <w:r>
        <w:rPr>
          <w:rFonts w:hint="default" w:asciiTheme="minorHAnsi" w:hAnsiTheme="minorHAnsi" w:cstheme="minorHAnsi"/>
          <w:lang w:val="pt-PT"/>
        </w:rPr>
        <w:t>CODRUG</w:t>
      </w:r>
      <w:r>
        <w:rPr>
          <w:rFonts w:hint="default" w:asciiTheme="minorHAnsi" w:hAnsiTheme="minorHAnsi" w:cstheme="minorHAnsi"/>
          <w:lang w:val="pt"/>
        </w:rPr>
        <w:t xml:space="preserve"> startup process, the necessary directories are checked. If these directories are missing, they will be created in the folder where the </w:t>
      </w:r>
      <w:r>
        <w:rPr>
          <w:rFonts w:hint="default" w:asciiTheme="minorHAnsi" w:hAnsiTheme="minorHAnsi" w:cstheme="minorHAnsi"/>
          <w:b/>
          <w:bCs/>
          <w:lang w:val="pt-PT"/>
        </w:rPr>
        <w:t xml:space="preserve">CODRUG.py </w:t>
      </w:r>
      <w:r>
        <w:rPr>
          <w:rFonts w:hint="default" w:asciiTheme="minorHAnsi" w:hAnsiTheme="minorHAnsi" w:cstheme="minorHAnsi"/>
          <w:lang w:val="pt"/>
        </w:rPr>
        <w:t xml:space="preserve">executable </w:t>
      </w:r>
      <w:r>
        <w:rPr>
          <w:rFonts w:hint="default" w:asciiTheme="minorHAnsi" w:hAnsiTheme="minorHAnsi" w:cstheme="minorHAnsi"/>
          <w:lang w:val="pt-PT"/>
        </w:rPr>
        <w:t xml:space="preserve">file </w:t>
      </w:r>
      <w:r>
        <w:rPr>
          <w:rFonts w:hint="default" w:asciiTheme="minorHAnsi" w:hAnsiTheme="minorHAnsi" w:cstheme="minorHAnsi"/>
          <w:lang w:val="pt"/>
        </w:rPr>
        <w:t xml:space="preserve">is located. The organization of directories and subdirectories is described in </w:t>
      </w:r>
      <w:r>
        <w:rPr>
          <w:rFonts w:hint="default" w:asciiTheme="minorHAnsi" w:hAnsiTheme="minorHAnsi" w:cstheme="minorHAnsi"/>
          <w:b/>
          <w:bCs/>
          <w:lang w:val="pt"/>
        </w:rPr>
        <w:t>Figure</w:t>
      </w:r>
      <w:r>
        <w:rPr>
          <w:rFonts w:hint="default" w:asciiTheme="minorHAnsi" w:hAnsiTheme="minorHAnsi" w:cstheme="minorHAnsi"/>
          <w:b/>
          <w:bCs/>
          <w:lang w:val="pt-PT"/>
        </w:rPr>
        <w:t xml:space="preserve"> 3 </w:t>
      </w:r>
      <w:r>
        <w:rPr>
          <w:rFonts w:hint="default" w:asciiTheme="minorHAnsi" w:hAnsiTheme="minorHAnsi" w:cstheme="minorHAnsi"/>
          <w:lang w:val="pt"/>
        </w:rPr>
        <w:t>below, with some illustrative examples.</w:t>
      </w:r>
      <w:r>
        <w:rPr>
          <w:rFonts w:hint="default" w:asciiTheme="minorHAnsi" w:hAnsiTheme="minorHAnsi" w:cstheme="minorHAnsi"/>
          <w:lang w:val="pt-PT"/>
        </w:rPr>
        <w:t xml:space="preserve"> It is worth noting that the USI is an identification code generated by Pycaret for each training/testing setup, making it possible to test various combinations of methods for scaling, selecting, or projecting data within the same project/job.</w:t>
      </w:r>
    </w:p>
    <w:p>
      <w:pPr>
        <w:numPr>
          <w:ilvl w:val="0"/>
          <w:numId w:val="0"/>
        </w:numPr>
        <w:spacing w:after="0" w:line="240" w:lineRule="auto"/>
        <w:jc w:val="both"/>
        <w:rPr>
          <w:rFonts w:hint="default" w:asciiTheme="minorHAnsi" w:hAnsiTheme="minorHAnsi" w:cstheme="minorHAnsi"/>
          <w:lang w:val="pt-PT"/>
        </w:rPr>
      </w:pPr>
      <w:bookmarkStart w:id="0" w:name="_GoBack"/>
      <w:r>
        <w:rPr>
          <w:rFonts w:hint="default" w:ascii="Times New Roman" w:hAnsi="Times New Roman" w:cs="Times New Roman"/>
          <w:sz w:val="20"/>
          <w:szCs w:val="20"/>
          <w:lang w:val="pt"/>
        </w:rPr>
        <w:drawing>
          <wp:anchor distT="0" distB="0" distL="114300" distR="114300" simplePos="0" relativeHeight="251734016" behindDoc="1" locked="0" layoutInCell="1" allowOverlap="1">
            <wp:simplePos x="0" y="0"/>
            <wp:positionH relativeFrom="column">
              <wp:posOffset>106680</wp:posOffset>
            </wp:positionH>
            <wp:positionV relativeFrom="paragraph">
              <wp:posOffset>97155</wp:posOffset>
            </wp:positionV>
            <wp:extent cx="5222875" cy="5747385"/>
            <wp:effectExtent l="0" t="0" r="15875" b="5715"/>
            <wp:wrapNone/>
            <wp:docPr id="7" name="Imagem 7" descr="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Figura1"/>
                    <pic:cNvPicPr>
                      <a:picLocks noChangeAspect="1"/>
                    </pic:cNvPicPr>
                  </pic:nvPicPr>
                  <pic:blipFill>
                    <a:blip r:embed="rId9"/>
                    <a:srcRect t="5942" b="6031"/>
                    <a:stretch>
                      <a:fillRect/>
                    </a:stretch>
                  </pic:blipFill>
                  <pic:spPr>
                    <a:xfrm>
                      <a:off x="0" y="0"/>
                      <a:ext cx="5222875" cy="5747385"/>
                    </a:xfrm>
                    <a:prstGeom prst="rect">
                      <a:avLst/>
                    </a:prstGeom>
                  </pic:spPr>
                </pic:pic>
              </a:graphicData>
            </a:graphic>
          </wp:anchor>
        </w:drawing>
      </w:r>
      <w:bookmarkEnd w:id="0"/>
    </w:p>
    <w:p>
      <w:pPr>
        <w:spacing w:after="0" w:line="240" w:lineRule="auto"/>
        <w:jc w:val="center"/>
        <w:rPr>
          <w:rFonts w:asciiTheme="minorHAnsi" w:hAnsiTheme="minorHAnsi" w:cstheme="minorHAnsi"/>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r>
        <w:rPr>
          <w:sz w:val="22"/>
        </w:rPr>
        <mc:AlternateContent>
          <mc:Choice Requires="wps">
            <w:drawing>
              <wp:anchor distT="0" distB="0" distL="114300" distR="114300" simplePos="0" relativeHeight="251660288" behindDoc="0" locked="0" layoutInCell="1" allowOverlap="1">
                <wp:simplePos x="0" y="0"/>
                <wp:positionH relativeFrom="column">
                  <wp:posOffset>1423035</wp:posOffset>
                </wp:positionH>
                <wp:positionV relativeFrom="paragraph">
                  <wp:posOffset>114300</wp:posOffset>
                </wp:positionV>
                <wp:extent cx="2319655" cy="327025"/>
                <wp:effectExtent l="0" t="0" r="0" b="0"/>
                <wp:wrapNone/>
                <wp:docPr id="13" name="TextBox 13"/>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3</w:t>
                            </w:r>
                            <w:r>
                              <w:rPr>
                                <w:rFonts w:hint="default"/>
                                <w:b/>
                                <w:bCs/>
                                <w:lang w:val="pt"/>
                              </w:rPr>
                              <w:t xml:space="preserve">. </w:t>
                            </w:r>
                            <w:r>
                              <w:rPr>
                                <w:rFonts w:hint="default"/>
                                <w:lang w:val="pt"/>
                              </w:rPr>
                              <w:t>Directory organization.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05pt;margin-top:9pt;height:25.75pt;width:182.65pt;z-index:251660288;mso-width-relative:page;mso-height-relative:page;" filled="f" stroked="f" coordsize="21600,21600" o:gfxdata="UEsFBgAAAAAAAAAAAAAAAAAAAAAAAFBLAwQKAAAAAACHTuJAAAAAAAAAAAAAAAAABAAAAGRycy9Q&#10;SwMEFAAAAAgAh07iQHkRrXPaAAAACQEAAA8AAABkcnMvZG93bnJldi54bWxNj01Lw0AQhu9C/8My&#10;BW92k9CUNGZTJFAE0UNrL94m2W0SzM7G7PZDf73jyR6H9+Gd5y02VzuIs5l870hBvIhAGGqc7qlV&#10;cHjfPmQgfEDSODgyCr6Nh005uysw1+5CO3Peh1ZwCfkcFXQhjLmUvumMRb9woyHOjm6yGPicWqkn&#10;vHC5HWQSRStpsSf+0OFoqs40n/uTVfBSbd9wVyc2+xmq59fj0/h1+EiVup/H0SOIYK7hH4Y/fVaH&#10;kp1qdyLtxaAgSZYxoxxkvImBNFsvQdQKVusUZFnI2wXlL1BLAwQUAAAACACHTuJAwFy6xBECAAAY&#10;BAAADgAAAGRycy9lMm9Eb2MueG1srVNNb9swDL0P2H8QdF/sOB9dgzhF1iLDgGAtkA47K7IUG5BE&#10;TVJiZ79+lOykwbbTsItMkfSj+Pi4fOi0IifhfAOmpONRTokwHKrGHEr67XXz4SMlPjBTMQVGlPQs&#10;PH1YvX+3bO1CFFCDqoQjCGL8orUlrUOwiyzzvBaa+RFYYTAowWkW8OoOWeVYi+haZUWez7MWXGUd&#10;cOE9ep/6IF0lfCkFD89SehGIKim+LaTTpXMfz2y1ZIuDY7Zu+PAM9g+v0KwxWPQK9cQCI0fX/AGl&#10;G+7AgwwjDjoDKRsuUg/YzTj/rZtdzaxIvSA53l5p8v8Pln89vTjSVDi7CSWGaZzRq+jCJ+gIepCe&#10;1voFZu0s5oUO/Zh68Xt0xq476XT8Yj8E40j0+UoughGOzmIyvp/PZpRwjE2Ku7yYRZjs7W/rfPgs&#10;QJNolNTh8BKn7LT1oU+9pMRiBjaNUmmAypC2pPPJLE8/XCMIrgzWiD30b41W6Pbd0NgeqjP25aAX&#10;hrd802DxLfPhhTlUAraC6g7PeEgFWAQGi5Ia3M+/+WM+DgijlLSorJL6H0fmBCXqi8HR3Y+n0yjF&#10;dJnO7gq8uNvI/jZijvoRULxj3CPLkxnzg7qY0oH+jkuwjlUxxAzH2iUNF/Mx9HrHJeJivU5JKD7L&#10;wtbsLI/QPZ3rYwDZJKYjTT03A3sovzSrYVWivm/vKettoV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HkRrXPaAAAACQEAAA8AAAAAAAAAAQAgAAAAOAAAAGRycy9kb3ducmV2LnhtbFBLAQIUABQA&#10;AAAIAIdO4kDAXLrEEQIAABgEAAAOAAAAAAAAAAEAIAAAAD8BAABkcnMvZTJvRG9jLnhtbFBLBQYA&#10;AAAABgAGAFkBAADCBQ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3</w:t>
                      </w:r>
                      <w:r>
                        <w:rPr>
                          <w:rFonts w:hint="default"/>
                          <w:b/>
                          <w:bCs/>
                          <w:lang w:val="pt"/>
                        </w:rPr>
                        <w:t xml:space="preserve">. </w:t>
                      </w:r>
                      <w:r>
                        <w:rPr>
                          <w:rFonts w:hint="default"/>
                          <w:lang w:val="pt"/>
                        </w:rPr>
                        <w:t>Directory organization.</w:t>
                      </w:r>
                    </w:p>
                  </w:txbxContent>
                </v:textbox>
              </v:shape>
            </w:pict>
          </mc:Fallback>
        </mc:AlternateContent>
      </w: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rPr>
          <w:rFonts w:hint="default" w:eastAsia="Calibri" w:asciiTheme="minorHAnsi" w:hAnsiTheme="minorHAnsi" w:cstheme="minorHAnsi"/>
          <w:b/>
          <w:bCs/>
          <w:lang w:val="pt"/>
        </w:rPr>
      </w:pPr>
      <w:r>
        <w:rPr>
          <w:rFonts w:hint="default" w:eastAsia="Calibri" w:asciiTheme="minorHAnsi" w:hAnsiTheme="minorHAnsi" w:cstheme="minorHAnsi"/>
          <w:b/>
          <w:bCs/>
          <w:lang w:val="pt"/>
        </w:rPr>
        <w:br w:type="page"/>
      </w:r>
    </w:p>
    <w:p>
      <w:pPr>
        <w:numPr>
          <w:ilvl w:val="0"/>
          <w:numId w:val="11"/>
        </w:numPr>
        <w:spacing w:after="0" w:line="240" w:lineRule="auto"/>
        <w:ind w:firstLine="0" w:firstLineChars="0"/>
        <w:jc w:val="both"/>
        <w:rPr>
          <w:rFonts w:hint="default" w:eastAsia="Calibri" w:asciiTheme="minorHAnsi" w:hAnsiTheme="minorHAnsi" w:cstheme="minorHAnsi"/>
          <w:b/>
          <w:bCs/>
          <w:lang w:val="pt"/>
        </w:rPr>
      </w:pPr>
      <w:r>
        <w:rPr>
          <w:rFonts w:hint="default" w:eastAsia="Calibri" w:asciiTheme="minorHAnsi" w:hAnsiTheme="minorHAnsi" w:cstheme="minorHAnsi"/>
          <w:b/>
          <w:bCs/>
          <w:lang w:val="pt"/>
        </w:rPr>
        <w:t>GENERAL USAGE GUIDELINES:</w:t>
      </w:r>
    </w:p>
    <w:p>
      <w:pPr>
        <w:numPr>
          <w:ilvl w:val="0"/>
          <w:numId w:val="0"/>
        </w:numPr>
        <w:spacing w:after="0" w:line="240" w:lineRule="auto"/>
        <w:ind w:firstLine="440" w:firstLineChars="200"/>
        <w:jc w:val="both"/>
        <w:rPr>
          <w:rFonts w:hint="default" w:asciiTheme="minorHAnsi" w:hAnsiTheme="minorHAnsi" w:cstheme="minorHAnsi"/>
          <w:lang w:val="pt-PT"/>
        </w:rPr>
      </w:pPr>
      <w:r>
        <w:rPr>
          <w:rFonts w:hint="default" w:asciiTheme="minorHAnsi" w:hAnsiTheme="minorHAnsi" w:cstheme="minorHAnsi"/>
          <w:lang w:val="pt-PT"/>
        </w:rPr>
        <w:t xml:space="preserve">After the </w:t>
      </w:r>
      <w:r>
        <w:rPr>
          <w:rFonts w:hint="default" w:asciiTheme="minorHAnsi" w:hAnsiTheme="minorHAnsi" w:cstheme="minorHAnsi"/>
          <w:b/>
          <w:bCs/>
          <w:lang w:val="pt-PT"/>
        </w:rPr>
        <w:t xml:space="preserve">home tab, </w:t>
      </w:r>
      <w:r>
        <w:rPr>
          <w:rFonts w:hint="default" w:asciiTheme="minorHAnsi" w:hAnsiTheme="minorHAnsi" w:cstheme="minorHAnsi"/>
          <w:lang w:val="pt-PT"/>
        </w:rPr>
        <w:t xml:space="preserve">the user must enter the project </w:t>
      </w:r>
      <w:r>
        <w:rPr>
          <w:rFonts w:hint="default" w:asciiTheme="minorHAnsi" w:hAnsiTheme="minorHAnsi" w:cstheme="minorHAnsi"/>
          <w:b/>
          <w:bCs/>
          <w:lang w:val="pt-PT"/>
        </w:rPr>
        <w:t xml:space="preserve">settings tab </w:t>
      </w:r>
      <w:r>
        <w:rPr>
          <w:rFonts w:hint="default" w:asciiTheme="minorHAnsi" w:hAnsiTheme="minorHAnsi" w:cstheme="minorHAnsi"/>
          <w:lang w:val="pt-PT"/>
        </w:rPr>
        <w:t xml:space="preserve">and select the </w:t>
      </w:r>
      <w:r>
        <w:rPr>
          <w:rFonts w:hint="default" w:asciiTheme="minorHAnsi" w:hAnsiTheme="minorHAnsi" w:cstheme="minorHAnsi"/>
          <w:b/>
          <w:bCs/>
          <w:lang w:val="pt-PT"/>
        </w:rPr>
        <w:t xml:space="preserve">type of task </w:t>
      </w:r>
      <w:r>
        <w:rPr>
          <w:rFonts w:hint="default" w:asciiTheme="minorHAnsi" w:hAnsiTheme="minorHAnsi" w:cstheme="minorHAnsi"/>
          <w:lang w:val="pt-PT"/>
        </w:rPr>
        <w:t xml:space="preserve">to be performed: </w:t>
      </w:r>
      <w:r>
        <w:rPr>
          <w:rFonts w:hint="default" w:asciiTheme="minorHAnsi" w:hAnsiTheme="minorHAnsi" w:cstheme="minorHAnsi"/>
          <w:b/>
          <w:bCs/>
          <w:i/>
          <w:iCs/>
          <w:lang w:val="pt-PT"/>
        </w:rPr>
        <w:t>Classification</w:t>
      </w:r>
      <w:r>
        <w:rPr>
          <w:rFonts w:hint="default" w:asciiTheme="minorHAnsi" w:hAnsiTheme="minorHAnsi" w:cstheme="minorHAnsi"/>
          <w:lang w:val="pt-PT"/>
        </w:rPr>
        <w:t xml:space="preserve">, </w:t>
      </w:r>
      <w:r>
        <w:rPr>
          <w:rFonts w:hint="default" w:asciiTheme="minorHAnsi" w:hAnsiTheme="minorHAnsi" w:cstheme="minorHAnsi"/>
          <w:b/>
          <w:bCs/>
          <w:i/>
          <w:iCs/>
          <w:lang w:val="pt-PT"/>
        </w:rPr>
        <w:t>Regression</w:t>
      </w:r>
      <w:r>
        <w:rPr>
          <w:rFonts w:hint="default" w:asciiTheme="minorHAnsi" w:hAnsiTheme="minorHAnsi" w:cstheme="minorHAnsi"/>
          <w:lang w:val="pt-PT"/>
        </w:rPr>
        <w:t xml:space="preserve">, </w:t>
      </w:r>
      <w:r>
        <w:rPr>
          <w:rFonts w:hint="default" w:asciiTheme="minorHAnsi" w:hAnsiTheme="minorHAnsi" w:cstheme="minorHAnsi"/>
          <w:b/>
          <w:bCs/>
          <w:i/>
          <w:iCs/>
          <w:lang w:val="pt-PT"/>
        </w:rPr>
        <w:t>Clustering</w:t>
      </w:r>
      <w:r>
        <w:rPr>
          <w:rFonts w:hint="default" w:asciiTheme="minorHAnsi" w:hAnsiTheme="minorHAnsi" w:cstheme="minorHAnsi"/>
          <w:lang w:val="pt-PT"/>
        </w:rPr>
        <w:t xml:space="preserve">. A new project must be created or a previous existing project must be resumed. Clicking the </w:t>
      </w:r>
      <w:r>
        <w:rPr>
          <w:rFonts w:hint="default" w:asciiTheme="minorHAnsi" w:hAnsiTheme="minorHAnsi" w:cstheme="minorHAnsi"/>
          <w:b/>
          <w:bCs/>
          <w:lang w:val="pt-PT"/>
        </w:rPr>
        <w:t xml:space="preserve">Set Run Folder </w:t>
      </w:r>
      <w:r>
        <w:rPr>
          <w:rFonts w:hint="default" w:asciiTheme="minorHAnsi" w:hAnsiTheme="minorHAnsi" w:cstheme="minorHAnsi"/>
          <w:lang w:val="pt-PT"/>
        </w:rPr>
        <w:t>button creates the necessary folders and subfolders (</w:t>
      </w:r>
      <w:r>
        <w:rPr>
          <w:rFonts w:hint="default" w:asciiTheme="minorHAnsi" w:hAnsiTheme="minorHAnsi" w:cstheme="minorHAnsi"/>
          <w:b/>
          <w:bCs/>
          <w:lang w:val="pt-PT"/>
        </w:rPr>
        <w:t>Figure 4</w:t>
      </w:r>
      <w:r>
        <w:rPr>
          <w:rFonts w:hint="default" w:asciiTheme="minorHAnsi" w:hAnsiTheme="minorHAnsi" w:cstheme="minorHAnsi"/>
          <w:lang w:val="pt-PT"/>
        </w:rPr>
        <w:t>).</w:t>
      </w:r>
    </w:p>
    <w:p>
      <w:pPr>
        <w:numPr>
          <w:ilvl w:val="0"/>
          <w:numId w:val="0"/>
        </w:numPr>
        <w:spacing w:after="0" w:line="240" w:lineRule="auto"/>
        <w:ind w:firstLine="440" w:firstLineChars="200"/>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69504" behindDoc="1" locked="0" layoutInCell="1" allowOverlap="1">
            <wp:simplePos x="0" y="0"/>
            <wp:positionH relativeFrom="column">
              <wp:posOffset>192405</wp:posOffset>
            </wp:positionH>
            <wp:positionV relativeFrom="paragraph">
              <wp:posOffset>147955</wp:posOffset>
            </wp:positionV>
            <wp:extent cx="5180965" cy="3787775"/>
            <wp:effectExtent l="0" t="0" r="635" b="3175"/>
            <wp:wrapNone/>
            <wp:docPr id="11" name="Imagem 11" descr="CONFIG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CONFIG_CODRUG"/>
                    <pic:cNvPicPr>
                      <a:picLocks noChangeAspect="1"/>
                    </pic:cNvPicPr>
                  </pic:nvPicPr>
                  <pic:blipFill>
                    <a:blip r:embed="rId10"/>
                    <a:stretch>
                      <a:fillRect/>
                    </a:stretch>
                  </pic:blipFill>
                  <pic:spPr>
                    <a:xfrm>
                      <a:off x="0" y="0"/>
                      <a:ext cx="5180965" cy="3787775"/>
                    </a:xfrm>
                    <a:prstGeom prst="rect">
                      <a:avLst/>
                    </a:prstGeom>
                  </pic:spPr>
                </pic:pic>
              </a:graphicData>
            </a:graphic>
          </wp:anchor>
        </w:drawing>
      </w:r>
    </w:p>
    <w:p>
      <w:pPr>
        <w:numPr>
          <w:ilvl w:val="0"/>
          <w:numId w:val="0"/>
        </w:numPr>
        <w:spacing w:after="0" w:line="240" w:lineRule="auto"/>
        <w:ind w:firstLine="440" w:firstLineChars="200"/>
        <w:jc w:val="both"/>
        <w:rPr>
          <w:rFonts w:hint="default" w:asciiTheme="minorHAnsi" w:hAnsiTheme="minorHAnsi" w:cstheme="minorHAnsi"/>
          <w:lang w:val="pt-PT"/>
        </w:rPr>
      </w:pPr>
    </w:p>
    <w:p>
      <w:pPr>
        <w:numPr>
          <w:ilvl w:val="0"/>
          <w:numId w:val="0"/>
        </w:numPr>
        <w:spacing w:after="0" w:line="240" w:lineRule="auto"/>
        <w:ind w:firstLine="440" w:firstLineChars="200"/>
        <w:jc w:val="both"/>
        <w:rPr>
          <w:rFonts w:hint="default" w:asciiTheme="minorHAnsi" w:hAnsiTheme="minorHAnsi" w:cstheme="minorHAnsi"/>
          <w:lang w:val="pt-PT"/>
        </w:rPr>
      </w:pPr>
    </w:p>
    <w:p>
      <w:pPr>
        <w:numPr>
          <w:ilvl w:val="0"/>
          <w:numId w:val="0"/>
        </w:numPr>
        <w:spacing w:after="0" w:line="240" w:lineRule="auto"/>
        <w:ind w:firstLine="440" w:firstLineChars="200"/>
        <w:jc w:val="both"/>
        <w:rPr>
          <w:rFonts w:hint="default" w:asciiTheme="minorHAnsi" w:hAnsiTheme="minorHAnsi" w:cstheme="minorHAnsi"/>
          <w:lang w:val="pt-PT"/>
        </w:rPr>
      </w:pPr>
    </w:p>
    <w:p>
      <w:pPr>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r>
        <w:rPr>
          <w:sz w:val="22"/>
        </w:rPr>
        <mc:AlternateContent>
          <mc:Choice Requires="wps">
            <w:drawing>
              <wp:anchor distT="0" distB="0" distL="114300" distR="114300" simplePos="0" relativeHeight="251670528" behindDoc="0" locked="0" layoutInCell="1" allowOverlap="1">
                <wp:simplePos x="0" y="0"/>
                <wp:positionH relativeFrom="column">
                  <wp:posOffset>1694815</wp:posOffset>
                </wp:positionH>
                <wp:positionV relativeFrom="paragraph">
                  <wp:posOffset>30480</wp:posOffset>
                </wp:positionV>
                <wp:extent cx="2319655" cy="327025"/>
                <wp:effectExtent l="0" t="0" r="0" b="0"/>
                <wp:wrapNone/>
                <wp:docPr id="28" name="TextBox 28"/>
                <wp:cNvGraphicFramePr/>
                <a:graphic xmlns:a="http://schemas.openxmlformats.org/drawingml/2006/main">
                  <a:graphicData uri="http://schemas.microsoft.com/office/word/2010/wordprocessingShape">
                    <wps:wsp>
                      <wps:cNvSpPr txBox="1"/>
                      <wps:spPr>
                        <a:xfrm>
                          <a:off x="0" y="0"/>
                          <a:ext cx="231965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4</w:t>
                            </w:r>
                            <w:r>
                              <w:rPr>
                                <w:rFonts w:hint="default"/>
                                <w:b/>
                                <w:bCs/>
                                <w:lang w:val="pt"/>
                              </w:rPr>
                              <w:t xml:space="preserve">. </w:t>
                            </w:r>
                            <w:r>
                              <w:rPr>
                                <w:rFonts w:hint="default"/>
                                <w:lang w:val="pt-PT"/>
                              </w:rPr>
                              <w:t>Configuration tab</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45pt;margin-top:2.4pt;height:25.75pt;width:182.65pt;z-index:251670528;mso-width-relative:page;mso-height-relative:page;" filled="f" stroked="f" coordsize="21600,21600" o:gfxdata="UEsFBgAAAAAAAAAAAAAAAAAAAAAAAFBLAwQKAAAAAACHTuJAAAAAAAAAAAAAAAAABAAAAGRycy9Q&#10;SwMEFAAAAAgAh07iQCLsLwTaAAAACAEAAA8AAABkcnMvZG93bnJldi54bWxNj8tOwzAURPdI/IN1&#10;kdhRpy61SpqbCkWqkBAsWrphdxO7SVQ/Quw+4Osxq7IczWjmTLG6WMNOegy9dwjTSQZMu8ar3rUI&#10;u4/1wwJYiOQUGe80wrcOsCpvbwrKlT+7jT5tY8tSiQs5IXQxDjnnoem0pTDxg3bJ2/vRUkxybLka&#10;6ZzKreEiyyS31Lu00NGgq043h+3RIrxW63fa1MIufkz18rZ/Hr52n3PE+7tptgQW9SVew/CHn9Ch&#10;TEy1PzoVmEEQUj6lKMJjepB8ORMCWI0wlzPgZcH/Hyh/AVBLAwQUAAAACACHTuJAqNqTIRECAAAY&#10;BAAADgAAAGRycy9lMm9Eb2MueG1srVNNb9swDL0P2H8QdF/sOB9dgzhF1iLDgGAtkA47K7IUG5BE&#10;TVJiZ79+lOykwbbTsItMkfSj+Pi4fOi0IifhfAOmpONRTokwHKrGHEr67XXz4SMlPjBTMQVGlPQs&#10;PH1YvX+3bO1CFFCDqoQjCGL8orUlrUOwiyzzvBaa+RFYYTAowWkW8OoOWeVYi+haZUWez7MWXGUd&#10;cOE9ep/6IF0lfCkFD89SehGIKim+LaTTpXMfz2y1ZIuDY7Zu+PAM9g+v0KwxWPQK9cQCI0fX/AGl&#10;G+7AgwwjDjoDKRsuUg/YzTj/rZtdzaxIvSA53l5p8v8Pln89vTjSVCUtcFKGaZzRq+jCJ+gIepCe&#10;1voFZu0s5oUO/Tjmi9+jM3bdSafjF/shGEeiz1dyEYxwdBaT8f18NqOEY2xS3OXFLMJkb39b58Nn&#10;AZpEo6QOh5c4ZaetD33qJSUWM7BplEoDVIa0JZ1PZnn64RpBcGWwRuyhf2u0Qrfvhsb2UJ2xLwe9&#10;MLzlmwaLb5kPL8yhErAVVHd4xkMqwCIwWJTU4H7+zR/zcUAYpaRFZZXU/zgyJyhRXwyO7n48nUYp&#10;pst0dlfgxd1G9rcRc9SPgOId4x5ZnsyYH9TFlA70d1yCdayKIWY41i5puJiPodc7LhEX63VKQvFZ&#10;FrZmZ3mE7ulcHwPIJjEdaeq5GdhD+aVZDasS9X17T1lvC73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CLsLwTaAAAACAEAAA8AAAAAAAAAAQAgAAAAOAAAAGRycy9kb3ducmV2LnhtbFBLAQIUABQA&#10;AAAIAIdO4kCo2pMhEQIAABgEAAAOAAAAAAAAAAEAIAAAAD8BAABkcnMvZTJvRG9jLnhtbFBLBQYA&#10;AAAABgAGAFkBAADCBQ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4</w:t>
                      </w:r>
                      <w:r>
                        <w:rPr>
                          <w:rFonts w:hint="default"/>
                          <w:b/>
                          <w:bCs/>
                          <w:lang w:val="pt"/>
                        </w:rPr>
                        <w:t xml:space="preserve">. </w:t>
                      </w:r>
                      <w:r>
                        <w:rPr>
                          <w:rFonts w:hint="default"/>
                          <w:lang w:val="pt-PT"/>
                        </w:rPr>
                        <w:t>Configuration tab</w:t>
                      </w:r>
                      <w:r>
                        <w:rPr>
                          <w:rFonts w:hint="default"/>
                          <w:lang w:val="pt"/>
                        </w:rPr>
                        <w:t>.</w:t>
                      </w:r>
                    </w:p>
                  </w:txbxContent>
                </v:textbox>
              </v:shape>
            </w:pict>
          </mc:Fallback>
        </mc:AlternateContent>
      </w: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eastAsia="Calibri" w:asciiTheme="minorHAnsi" w:hAnsiTheme="minorHAnsi" w:cstheme="minorHAnsi"/>
          <w:b/>
          <w:bCs/>
          <w:lang w:val="pt"/>
        </w:rPr>
      </w:pPr>
    </w:p>
    <w:p>
      <w:pPr>
        <w:numPr>
          <w:ilvl w:val="0"/>
          <w:numId w:val="0"/>
        </w:numPr>
        <w:spacing w:after="0" w:line="240" w:lineRule="auto"/>
        <w:jc w:val="both"/>
        <w:rPr>
          <w:rFonts w:hint="default" w:asciiTheme="minorHAnsi" w:hAnsiTheme="minorHAnsi" w:cstheme="minorHAnsi"/>
          <w:b w:val="0"/>
          <w:bCs w:val="0"/>
          <w:lang w:val="pt-PT"/>
        </w:rPr>
      </w:pPr>
      <w:r>
        <w:rPr>
          <w:rFonts w:hint="default" w:asciiTheme="minorHAnsi" w:hAnsiTheme="minorHAnsi" w:cstheme="minorHAnsi"/>
          <w:b/>
          <w:bCs/>
          <w:lang w:val="pt-PT"/>
        </w:rPr>
        <w:t xml:space="preserve">Step 1 - Database preparation: </w:t>
      </w:r>
      <w:r>
        <w:rPr>
          <w:rFonts w:hint="default" w:asciiTheme="minorHAnsi" w:hAnsiTheme="minorHAnsi" w:cstheme="minorHAnsi"/>
          <w:lang w:val="pt-PT"/>
        </w:rPr>
        <w:t xml:space="preserve">In this step, the </w:t>
      </w:r>
      <w:r>
        <w:rPr>
          <w:rFonts w:hint="default" w:asciiTheme="minorHAnsi" w:hAnsiTheme="minorHAnsi" w:cstheme="minorHAnsi"/>
          <w:b/>
          <w:bCs/>
          <w:lang w:val="pt-PT"/>
        </w:rPr>
        <w:t>ChEMBL Web Client</w:t>
      </w:r>
      <w:r>
        <w:rPr>
          <w:rFonts w:hint="default" w:asciiTheme="minorHAnsi" w:hAnsiTheme="minorHAnsi" w:cstheme="minorHAnsi"/>
          <w:lang w:val="pt-PT"/>
        </w:rPr>
        <w:t xml:space="preserve"> API is used to access the ChEMBL database</w:t>
      </w:r>
      <w:r>
        <w:rPr>
          <w:rFonts w:hint="default" w:asciiTheme="minorHAnsi" w:hAnsiTheme="minorHAnsi" w:cstheme="minorHAnsi"/>
          <w:b w:val="0"/>
          <w:bCs w:val="0"/>
          <w:lang w:val="pt-PT"/>
        </w:rPr>
        <w:t>. Several tools for searching and filtering data are available (</w:t>
      </w:r>
      <w:r>
        <w:rPr>
          <w:rFonts w:hint="default" w:asciiTheme="minorHAnsi" w:hAnsiTheme="minorHAnsi" w:cstheme="minorHAnsi"/>
          <w:b/>
          <w:bCs/>
          <w:lang w:val="pt-PT"/>
        </w:rPr>
        <w:t>Figure 5</w:t>
      </w:r>
      <w:r>
        <w:rPr>
          <w:rFonts w:hint="default" w:asciiTheme="minorHAnsi" w:hAnsiTheme="minorHAnsi" w:cstheme="minorHAnsi"/>
          <w:b w:val="0"/>
          <w:bCs w:val="0"/>
          <w:lang w:val="pt-PT"/>
        </w:rPr>
        <w:t xml:space="preserve">). The search begins by selecting the </w:t>
      </w:r>
      <w:r>
        <w:rPr>
          <w:rFonts w:hint="default" w:asciiTheme="minorHAnsi" w:hAnsiTheme="minorHAnsi" w:cstheme="minorHAnsi"/>
          <w:b/>
          <w:bCs/>
          <w:lang w:val="pt-PT"/>
        </w:rPr>
        <w:t xml:space="preserve">Target Type </w:t>
      </w:r>
      <w:r>
        <w:rPr>
          <w:rFonts w:hint="default" w:asciiTheme="minorHAnsi" w:hAnsiTheme="minorHAnsi" w:cstheme="minorHAnsi"/>
          <w:b w:val="0"/>
          <w:bCs w:val="0"/>
          <w:lang w:val="pt-PT"/>
        </w:rPr>
        <w:t>(</w:t>
      </w:r>
      <w:r>
        <w:rPr>
          <w:rFonts w:hint="default" w:asciiTheme="minorHAnsi" w:hAnsiTheme="minorHAnsi" w:cstheme="minorHAnsi"/>
          <w:b w:val="0"/>
          <w:bCs w:val="0"/>
          <w:i/>
          <w:iCs/>
          <w:lang w:val="pt-PT"/>
        </w:rPr>
        <w:t>Organism, Single protein, Protein Complex, Cell-Line</w:t>
      </w:r>
      <w:r>
        <w:rPr>
          <w:rFonts w:hint="default" w:asciiTheme="minorHAnsi" w:hAnsiTheme="minorHAnsi" w:cstheme="minorHAnsi"/>
          <w:b w:val="0"/>
          <w:bCs w:val="0"/>
          <w:lang w:val="pt-PT"/>
        </w:rPr>
        <w:t xml:space="preserve">), </w:t>
      </w:r>
      <w:r>
        <w:rPr>
          <w:rFonts w:hint="default" w:asciiTheme="minorHAnsi" w:hAnsiTheme="minorHAnsi" w:cstheme="minorHAnsi"/>
          <w:b/>
          <w:bCs/>
          <w:lang w:val="pt-PT"/>
        </w:rPr>
        <w:t>Organism Name</w:t>
      </w:r>
      <w:r>
        <w:rPr>
          <w:rFonts w:hint="default" w:asciiTheme="minorHAnsi" w:hAnsiTheme="minorHAnsi" w:cstheme="minorHAnsi"/>
          <w:b w:val="0"/>
          <w:bCs w:val="0"/>
          <w:lang w:val="pt-PT"/>
        </w:rPr>
        <w:t xml:space="preserve">, </w:t>
      </w:r>
      <w:r>
        <w:rPr>
          <w:rFonts w:hint="default" w:asciiTheme="minorHAnsi" w:hAnsiTheme="minorHAnsi" w:cstheme="minorHAnsi"/>
          <w:b/>
          <w:bCs/>
          <w:lang w:val="pt-PT"/>
        </w:rPr>
        <w:t>Pref. Name</w:t>
      </w:r>
      <w:r>
        <w:rPr>
          <w:rFonts w:hint="default" w:asciiTheme="minorHAnsi" w:hAnsiTheme="minorHAnsi" w:cstheme="minorHAnsi"/>
          <w:b w:val="0"/>
          <w:bCs w:val="0"/>
          <w:lang w:val="pt-PT"/>
        </w:rPr>
        <w:t xml:space="preserve">, and </w:t>
      </w:r>
      <w:r>
        <w:rPr>
          <w:rFonts w:hint="default" w:asciiTheme="minorHAnsi" w:hAnsiTheme="minorHAnsi" w:cstheme="minorHAnsi"/>
          <w:b/>
          <w:bCs/>
          <w:lang w:val="pt-PT"/>
        </w:rPr>
        <w:t>Target ChEMBL ID</w:t>
      </w:r>
      <w:r>
        <w:rPr>
          <w:rFonts w:hint="default" w:asciiTheme="minorHAnsi" w:hAnsiTheme="minorHAnsi" w:cstheme="minorHAnsi"/>
          <w:b w:val="0"/>
          <w:bCs w:val="0"/>
          <w:lang w:val="pt-PT"/>
        </w:rPr>
        <w:t xml:space="preserve">. When you fill in the name of the organism and click </w:t>
      </w:r>
      <w:r>
        <w:rPr>
          <w:rFonts w:hint="default" w:asciiTheme="minorHAnsi" w:hAnsiTheme="minorHAnsi" w:cstheme="minorHAnsi"/>
          <w:b/>
          <w:bCs/>
          <w:lang w:val="pt-PT"/>
        </w:rPr>
        <w:t>Explore by target</w:t>
      </w:r>
      <w:r>
        <w:rPr>
          <w:rFonts w:hint="default" w:asciiTheme="minorHAnsi" w:hAnsiTheme="minorHAnsi" w:cstheme="minorHAnsi"/>
          <w:b w:val="0"/>
          <w:bCs w:val="0"/>
          <w:lang w:val="pt-PT"/>
        </w:rPr>
        <w:t xml:space="preserve">, a new window with a dataset will open. From there, you can select the Target ChEMBL ID according to the value of num_compounds_tested. Only the </w:t>
      </w:r>
      <w:r>
        <w:rPr>
          <w:rFonts w:hint="default" w:asciiTheme="minorHAnsi" w:hAnsiTheme="minorHAnsi" w:cstheme="minorHAnsi"/>
          <w:b/>
          <w:bCs/>
          <w:lang w:val="pt-PT"/>
        </w:rPr>
        <w:t xml:space="preserve">Pref. name </w:t>
      </w:r>
      <w:r>
        <w:rPr>
          <w:rFonts w:hint="default" w:asciiTheme="minorHAnsi" w:hAnsiTheme="minorHAnsi" w:cstheme="minorHAnsi"/>
          <w:b w:val="0"/>
          <w:bCs w:val="0"/>
          <w:lang w:val="pt-PT"/>
        </w:rPr>
        <w:t xml:space="preserve">is not mandatory, and thus, with the other fields filled in, clicking on </w:t>
      </w:r>
      <w:r>
        <w:rPr>
          <w:rFonts w:hint="default" w:asciiTheme="minorHAnsi" w:hAnsiTheme="minorHAnsi" w:cstheme="minorHAnsi"/>
          <w:b/>
          <w:bCs/>
          <w:lang w:val="pt-PT"/>
        </w:rPr>
        <w:t xml:space="preserve">Generate Dataset by activity </w:t>
      </w:r>
      <w:r>
        <w:rPr>
          <w:rFonts w:hint="default" w:asciiTheme="minorHAnsi" w:hAnsiTheme="minorHAnsi" w:cstheme="minorHAnsi"/>
          <w:b w:val="0"/>
          <w:bCs w:val="0"/>
          <w:lang w:val="pt-PT"/>
        </w:rPr>
        <w:t xml:space="preserve">will generate the complete dataframe, saved in .csv format in the folder ~/CODRUG/JOBS/DATE_TIME_TASK_&lt;JOB_NAME&gt;/DATA_BASES/INTERNAL_DATA with the name </w:t>
      </w:r>
      <w:r>
        <w:rPr>
          <w:rFonts w:hint="default" w:asciiTheme="minorHAnsi" w:hAnsiTheme="minorHAnsi" w:cstheme="minorHAnsi"/>
          <w:b/>
          <w:bCs/>
          <w:color w:val="auto"/>
          <w:lang w:val="pt-PT"/>
        </w:rPr>
        <w:t>df1_by_activity_&lt;Target ChEMBL ID&gt;_&lt;Organism_name&gt;.csv</w:t>
      </w:r>
      <w:r>
        <w:rPr>
          <w:rFonts w:hint="default" w:asciiTheme="minorHAnsi" w:hAnsiTheme="minorHAnsi" w:cstheme="minorHAnsi"/>
          <w:b w:val="0"/>
          <w:bCs w:val="0"/>
          <w:lang w:val="pt-PT"/>
        </w:rPr>
        <w:t xml:space="preserve">. This dataframe will serve as the basis for subsequent filtering with local access, avoiding repeated and time-consuming requests to the online database </w:t>
      </w:r>
      <w:r>
        <w:rPr>
          <w:rFonts w:hint="default" w:asciiTheme="minorHAnsi" w:hAnsiTheme="minorHAnsi" w:cstheme="minorHAnsi"/>
          <w:lang w:val="pt-PT"/>
        </w:rPr>
        <w:t>(</w:t>
      </w:r>
      <w:r>
        <w:rPr>
          <w:rFonts w:hint="default" w:asciiTheme="minorHAnsi" w:hAnsiTheme="minorHAnsi" w:cstheme="minorHAnsi"/>
          <w:b/>
          <w:bCs/>
          <w:lang w:val="pt-PT"/>
        </w:rPr>
        <w:t>Figure 5</w:t>
      </w:r>
      <w:r>
        <w:rPr>
          <w:rFonts w:hint="default" w:asciiTheme="minorHAnsi" w:hAnsiTheme="minorHAnsi" w:cstheme="minorHAnsi"/>
          <w:lang w:val="pt-PT"/>
        </w:rPr>
        <w:t>). For tasks involving cell line data</w:t>
      </w:r>
      <w:r>
        <w:rPr>
          <w:rFonts w:hint="default" w:asciiTheme="minorHAnsi" w:hAnsiTheme="minorHAnsi" w:cstheme="minorHAnsi"/>
          <w:b/>
          <w:bCs/>
          <w:lang w:val="pt-PT"/>
        </w:rPr>
        <w:t>,</w:t>
      </w:r>
      <w:r>
        <w:rPr>
          <w:rFonts w:hint="default" w:asciiTheme="minorHAnsi" w:hAnsiTheme="minorHAnsi" w:cstheme="minorHAnsi"/>
          <w:lang w:val="pt-PT"/>
        </w:rPr>
        <w:t xml:space="preserve"> it is important to use the </w:t>
      </w:r>
      <w:r>
        <w:rPr>
          <w:rFonts w:hint="default" w:asciiTheme="minorHAnsi" w:hAnsiTheme="minorHAnsi" w:cstheme="minorHAnsi"/>
          <w:b/>
          <w:bCs/>
          <w:lang w:val="pt-PT"/>
        </w:rPr>
        <w:t xml:space="preserve">Explore by cell-line </w:t>
      </w:r>
      <w:r>
        <w:rPr>
          <w:rFonts w:hint="default" w:asciiTheme="minorHAnsi" w:hAnsiTheme="minorHAnsi" w:cstheme="minorHAnsi"/>
          <w:lang w:val="pt-PT"/>
        </w:rPr>
        <w:t>feature</w:t>
      </w:r>
      <w:r>
        <w:rPr>
          <w:rFonts w:hint="default" w:asciiTheme="minorHAnsi" w:hAnsiTheme="minorHAnsi" w:cstheme="minorHAnsi"/>
          <w:b/>
          <w:bCs/>
          <w:lang w:val="pt-PT"/>
        </w:rPr>
        <w:t xml:space="preserve">, </w:t>
      </w:r>
      <w:r>
        <w:rPr>
          <w:rFonts w:hint="default" w:asciiTheme="minorHAnsi" w:hAnsiTheme="minorHAnsi" w:cstheme="minorHAnsi"/>
          <w:lang w:val="pt-PT"/>
        </w:rPr>
        <w:t>filling in the fields cell_chembl_id, cell_name, cell_source_tissue, and cell_description to obtain the most appropriate base dataframe. This information can be found in advance on the web portal</w:t>
      </w:r>
      <w:r>
        <w:rPr>
          <w:rFonts w:hint="default" w:asciiTheme="minorHAnsi" w:hAnsiTheme="minorHAnsi" w:cstheme="minorHAnsi"/>
          <w:lang w:val="pt-PT"/>
        </w:rPr>
        <w:fldChar w:fldCharType="begin"/>
      </w:r>
      <w:r>
        <w:rPr>
          <w:rFonts w:hint="default" w:asciiTheme="minorHAnsi" w:hAnsiTheme="minorHAnsi" w:cstheme="minorHAnsi"/>
          <w:lang w:val="pt-PT"/>
        </w:rPr>
        <w:instrText xml:space="preserve"> HYPERLINK "https://www.ebi.ac.uk/chembl/" </w:instrText>
      </w:r>
      <w:r>
        <w:rPr>
          <w:rFonts w:hint="default" w:asciiTheme="minorHAnsi" w:hAnsiTheme="minorHAnsi" w:cstheme="minorHAnsi"/>
          <w:lang w:val="pt-PT"/>
        </w:rPr>
        <w:fldChar w:fldCharType="separate"/>
      </w:r>
      <w:r>
        <w:rPr>
          <w:rStyle w:val="103"/>
          <w:rFonts w:hint="default" w:asciiTheme="minorHAnsi" w:hAnsiTheme="minorHAnsi" w:cstheme="minorHAnsi"/>
          <w:lang w:val="pt-PT"/>
        </w:rPr>
        <w:t xml:space="preserve"> </w:t>
      </w:r>
      <w:r>
        <w:rPr>
          <w:rFonts w:hint="default" w:asciiTheme="minorHAnsi" w:hAnsiTheme="minorHAnsi" w:cstheme="minorHAnsi"/>
          <w:lang w:val="pt-PT"/>
        </w:rPr>
        <w:t>https://www.ebi.ac.uk/chembl/</w:t>
      </w:r>
      <w:r>
        <w:rPr>
          <w:rFonts w:hint="default" w:asciiTheme="minorHAnsi" w:hAnsiTheme="minorHAnsi" w:cstheme="minorHAnsi"/>
          <w:lang w:val="pt-PT"/>
        </w:rPr>
        <w:fldChar w:fldCharType="end"/>
      </w:r>
      <w:r>
        <w:rPr>
          <w:rFonts w:hint="default" w:asciiTheme="minorHAnsi" w:hAnsiTheme="minorHAnsi" w:cstheme="minorHAnsi"/>
          <w:lang w:val="pt-PT"/>
        </w:rPr>
        <w:t xml:space="preserve"> . Using the tools available in </w:t>
      </w:r>
      <w:r>
        <w:rPr>
          <w:rFonts w:hint="default" w:asciiTheme="minorHAnsi" w:hAnsiTheme="minorHAnsi" w:cstheme="minorHAnsi"/>
          <w:b/>
          <w:bCs/>
          <w:lang w:val="pt-PT"/>
        </w:rPr>
        <w:t>View frequency graph</w:t>
      </w:r>
      <w:r>
        <w:rPr>
          <w:rFonts w:hint="default" w:asciiTheme="minorHAnsi" w:hAnsiTheme="minorHAnsi" w:cstheme="minorHAnsi"/>
          <w:lang w:val="pt-PT"/>
        </w:rPr>
        <w:t>, it is possible to explore the data in each column, evaluating, for example, the Assay Type or Unit, thus allowing the most frequent options to be chosen (</w:t>
      </w:r>
      <w:r>
        <w:rPr>
          <w:rFonts w:hint="default" w:asciiTheme="minorHAnsi" w:hAnsiTheme="minorHAnsi" w:cstheme="minorHAnsi"/>
          <w:b/>
          <w:bCs/>
          <w:lang w:val="pt-PT"/>
        </w:rPr>
        <w:t>Figure 6)</w:t>
      </w:r>
      <w:r>
        <w:rPr>
          <w:rFonts w:hint="default" w:asciiTheme="minorHAnsi" w:hAnsiTheme="minorHAnsi" w:cstheme="minorHAnsi"/>
          <w:lang w:val="pt-PT"/>
        </w:rPr>
        <w:t>.</w:t>
      </w:r>
    </w:p>
    <w:p>
      <w:pPr>
        <w:numPr>
          <w:ilvl w:val="0"/>
          <w:numId w:val="0"/>
        </w:numPr>
        <w:spacing w:after="0" w:line="240" w:lineRule="auto"/>
        <w:ind w:firstLine="440" w:firstLineChars="200"/>
        <w:jc w:val="both"/>
        <w:rPr>
          <w:rFonts w:hint="default" w:asciiTheme="minorHAnsi" w:hAnsiTheme="minorHAnsi" w:cstheme="minorHAnsi"/>
          <w:lang w:val="pt"/>
        </w:rPr>
      </w:pPr>
      <w:r>
        <w:rPr>
          <w:rFonts w:hint="default" w:asciiTheme="minorHAnsi" w:hAnsiTheme="minorHAnsi" w:cstheme="minorHAnsi"/>
          <w:lang w:val="pt"/>
        </w:rPr>
        <w:t xml:space="preserve"> </w:t>
      </w: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r>
        <w:rPr>
          <w:rFonts w:hint="default" w:asciiTheme="minorHAnsi" w:hAnsiTheme="minorHAnsi" w:cstheme="minorHAnsi"/>
          <w:lang w:val="pt"/>
        </w:rPr>
        <w:drawing>
          <wp:anchor distT="0" distB="0" distL="114300" distR="114300" simplePos="0" relativeHeight="251671552" behindDoc="1" locked="0" layoutInCell="1" allowOverlap="1">
            <wp:simplePos x="0" y="0"/>
            <wp:positionH relativeFrom="column">
              <wp:posOffset>33020</wp:posOffset>
            </wp:positionH>
            <wp:positionV relativeFrom="paragraph">
              <wp:posOffset>21590</wp:posOffset>
            </wp:positionV>
            <wp:extent cx="5203190" cy="3804285"/>
            <wp:effectExtent l="0" t="0" r="16510" b="5715"/>
            <wp:wrapNone/>
            <wp:docPr id="12" name="Imagem 12" descr="STEP1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STEP1_CODRUG"/>
                    <pic:cNvPicPr>
                      <a:picLocks noChangeAspect="1"/>
                    </pic:cNvPicPr>
                  </pic:nvPicPr>
                  <pic:blipFill>
                    <a:blip r:embed="rId11"/>
                    <a:stretch>
                      <a:fillRect/>
                    </a:stretch>
                  </pic:blipFill>
                  <pic:spPr>
                    <a:xfrm>
                      <a:off x="0" y="0"/>
                      <a:ext cx="5203190" cy="3804285"/>
                    </a:xfrm>
                    <a:prstGeom prst="rect">
                      <a:avLst/>
                    </a:prstGeom>
                  </pic:spPr>
                </pic:pic>
              </a:graphicData>
            </a:graphic>
          </wp:anchor>
        </w:drawing>
      </w: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r>
        <w:rPr>
          <w:sz w:val="22"/>
        </w:rPr>
        <mc:AlternateContent>
          <mc:Choice Requires="wps">
            <w:drawing>
              <wp:anchor distT="0" distB="0" distL="114300" distR="114300" simplePos="0" relativeHeight="251672576" behindDoc="0" locked="0" layoutInCell="1" allowOverlap="1">
                <wp:simplePos x="0" y="0"/>
                <wp:positionH relativeFrom="column">
                  <wp:posOffset>637540</wp:posOffset>
                </wp:positionH>
                <wp:positionV relativeFrom="paragraph">
                  <wp:posOffset>48260</wp:posOffset>
                </wp:positionV>
                <wp:extent cx="3994150" cy="304165"/>
                <wp:effectExtent l="0" t="0" r="0" b="0"/>
                <wp:wrapNone/>
                <wp:docPr id="23" name="TextBox 23"/>
                <wp:cNvGraphicFramePr/>
                <a:graphic xmlns:a="http://schemas.openxmlformats.org/drawingml/2006/main">
                  <a:graphicData uri="http://schemas.microsoft.com/office/word/2010/wordprocessingShape">
                    <wps:wsp>
                      <wps:cNvSpPr txBox="1"/>
                      <wps:spPr>
                        <a:xfrm>
                          <a:off x="0" y="0"/>
                          <a:ext cx="399415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5</w:t>
                            </w:r>
                            <w:r>
                              <w:rPr>
                                <w:rFonts w:hint="default"/>
                                <w:b/>
                                <w:bCs/>
                                <w:lang w:val="pt"/>
                              </w:rPr>
                              <w:t xml:space="preserve">. </w:t>
                            </w:r>
                            <w:r>
                              <w:rPr>
                                <w:rFonts w:hint="default"/>
                                <w:lang w:val="pt-PT"/>
                              </w:rPr>
                              <w:t>Window for step 1 of dataset preparation.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2pt;margin-top:3.8pt;height:23.95pt;width:314.5pt;z-index:251672576;mso-width-relative:page;mso-height-relative:page;" filled="f" stroked="f" coordsize="21600,21600" o:gfxdata="UEsFBgAAAAAAAAAAAAAAAAAAAAAAAFBLAwQKAAAAAACHTuJAAAAAAAAAAAAAAAAABAAAAGRycy9Q&#10;SwMEFAAAAAgAh07iQPMNCe/ZAAAACAEAAA8AAABkcnMvZG93bnJldi54bWxNj8tOwzAQRfdI/IM1&#10;SOyo3Yi0JY1ToUgVEoJFSzfsnHiaRI3HIXYf8PUMq7I8uld3zuSri+vFCcfQedIwnSgQSLW3HTUa&#10;dh/rhwWIEA1Z03tCDd8YYFXc3uQms/5MGzxtYyN4hEJmNLQxDpmUoW7RmTDxAxJnez86ExnHRtrR&#10;nHnc9TJRaiad6YgvtGbAssX6sD06Da/l+t1sqsQtfvry5W3/PHztPlOt7++magki4iVey/Cnz+pQ&#10;sFPlj2SD6JmVeuSqhvkMBOfz5Im50pCmKcgil/8fKH4BUEsDBBQAAAAIAIdO4kAg95auDgIAABgE&#10;AAAOAAAAZHJzL2Uyb0RvYy54bWytU9uO2jAQfa/Uf7D8XkK4tSDCiu6KqtKquxJb9dk4DonkW21D&#10;Qr++xw6w9PJU9cUZz0zOeM6cWd51SpKjcL4xuqD5YEiJ0NyUjd4X9OvL5t0HSnxgumTSaFHQk/D0&#10;bvX2zbK1CzEytZGlcAQg2i9aW9A6BLvIMs9roZgfGCs0gpVxigVc3T4rHWuBrmQ2Gg5nWWtcaZ3h&#10;wnt4H/ogXSX8qhI8PFWVF4HIguJtIZ0unbt4ZqslW+wds3XDz89g//AKxRqNoleoBxYYObjmDyjV&#10;cGe8qcKAG5WZqmq4SD2gm3z4WzfbmlmRegE53l5p8v8Pln85PjvSlAUdjSnRTGFGL6ILH01H4AE9&#10;rfULZG0t8kIHP8Z88Xs4Y9dd5VT8oh+COIg+XckFGOFwjufzST5FiCM2Hk7y2TTCZK9/W+fDJ2EU&#10;iUZBHYaXOGXHRx/61EtKLKbNppEyDVBq0hZ0Ngb8LxGAS40asYf+rdEK3a47N7Yz5Ql9OdMLw1u+&#10;aVD8kfnwzByUgPdC3eEJRyUNipizRUlt3I+/+WM+BoQoJS2UVVD//cCcoER+1hjdPJ9MohTTZTJ9&#10;P8LF3UZ2txF9UPcG4s2xR5YnM+YHeTErZ9Q3LME6VkWIaY7aBQ0X8z70escScbFepySIz7LwqLeW&#10;R+ietPUhmKpJTEeaem7O7EF+aVbnVYn6vr2nrNeFXv0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8w0J79kAAAAIAQAADwAAAAAAAAABACAAAAA4AAAAZHJzL2Rvd25yZXYueG1sUEsBAhQAFAAAAAgA&#10;h07iQCD3lq4OAgAAGAQAAA4AAAAAAAAAAQAgAAAAPgEAAGRycy9lMm9Eb2MueG1sUEsFBgAAAAAG&#10;AAYAWQEAAL4FA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5</w:t>
                      </w:r>
                      <w:r>
                        <w:rPr>
                          <w:rFonts w:hint="default"/>
                          <w:b/>
                          <w:bCs/>
                          <w:lang w:val="pt"/>
                        </w:rPr>
                        <w:t xml:space="preserve">. </w:t>
                      </w:r>
                      <w:r>
                        <w:rPr>
                          <w:rFonts w:hint="default"/>
                          <w:lang w:val="pt-PT"/>
                        </w:rPr>
                        <w:t>Window for step 1 of dataset preparation.</w:t>
                      </w:r>
                    </w:p>
                  </w:txbxContent>
                </v:textbox>
              </v:shape>
            </w:pict>
          </mc:Fallback>
        </mc:AlternateContent>
      </w: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3600" behindDoc="1" locked="0" layoutInCell="1" allowOverlap="1">
            <wp:simplePos x="0" y="0"/>
            <wp:positionH relativeFrom="column">
              <wp:posOffset>-22225</wp:posOffset>
            </wp:positionH>
            <wp:positionV relativeFrom="paragraph">
              <wp:posOffset>82550</wp:posOffset>
            </wp:positionV>
            <wp:extent cx="5273040" cy="3192780"/>
            <wp:effectExtent l="0" t="0" r="3810" b="7620"/>
            <wp:wrapNone/>
            <wp:docPr id="37" name="Imagem 37" descr="FREQ_UNIT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FREQ_UNIT_CODRUG"/>
                    <pic:cNvPicPr>
                      <a:picLocks noChangeAspect="1"/>
                    </pic:cNvPicPr>
                  </pic:nvPicPr>
                  <pic:blipFill>
                    <a:blip r:embed="rId12"/>
                    <a:stretch>
                      <a:fillRect/>
                    </a:stretch>
                  </pic:blipFill>
                  <pic:spPr>
                    <a:xfrm>
                      <a:off x="0" y="0"/>
                      <a:ext cx="5273040" cy="3192780"/>
                    </a:xfrm>
                    <a:prstGeom prst="rect">
                      <a:avLst/>
                    </a:prstGeom>
                  </pic:spPr>
                </pic:pic>
              </a:graphicData>
            </a:graphic>
          </wp:anchor>
        </w:drawing>
      </w: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numPr>
          <w:ilvl w:val="0"/>
          <w:numId w:val="0"/>
        </w:numPr>
        <w:spacing w:after="0" w:line="240" w:lineRule="auto"/>
        <w:ind w:firstLine="440" w:firstLineChars="200"/>
        <w:jc w:val="both"/>
        <w:rPr>
          <w:rFonts w:hint="default" w:asciiTheme="minorHAnsi" w:hAnsiTheme="minorHAnsi" w:cstheme="minorHAnsi"/>
          <w:lang w:val="pt"/>
        </w:rPr>
      </w:pPr>
    </w:p>
    <w:p>
      <w:pPr>
        <w:spacing w:after="0" w:line="240" w:lineRule="auto"/>
        <w:jc w:val="center"/>
        <w:rPr>
          <w:rFonts w:asciiTheme="minorHAnsi" w:hAnsiTheme="minorHAnsi" w:cstheme="minorHAnsi"/>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r>
        <w:rPr>
          <w:sz w:val="22"/>
        </w:rPr>
        <mc:AlternateContent>
          <mc:Choice Requires="wps">
            <w:drawing>
              <wp:anchor distT="0" distB="0" distL="114300" distR="114300" simplePos="0" relativeHeight="251663360" behindDoc="0" locked="0" layoutInCell="1" allowOverlap="1">
                <wp:simplePos x="0" y="0"/>
                <wp:positionH relativeFrom="column">
                  <wp:posOffset>-177800</wp:posOffset>
                </wp:positionH>
                <wp:positionV relativeFrom="paragraph">
                  <wp:posOffset>749300</wp:posOffset>
                </wp:positionV>
                <wp:extent cx="5544820" cy="304165"/>
                <wp:effectExtent l="0" t="0" r="0" b="0"/>
                <wp:wrapNone/>
                <wp:docPr id="40" name="TextBox 40"/>
                <wp:cNvGraphicFramePr/>
                <a:graphic xmlns:a="http://schemas.openxmlformats.org/drawingml/2006/main">
                  <a:graphicData uri="http://schemas.microsoft.com/office/word/2010/wordprocessingShape">
                    <wps:wsp>
                      <wps:cNvSpPr txBox="1"/>
                      <wps:spPr>
                        <a:xfrm>
                          <a:off x="965200" y="10189845"/>
                          <a:ext cx="554482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6</w:t>
                            </w:r>
                            <w:r>
                              <w:rPr>
                                <w:rFonts w:hint="default"/>
                                <w:b/>
                                <w:bCs/>
                                <w:lang w:val="pt"/>
                              </w:rPr>
                              <w:t xml:space="preserve">. </w:t>
                            </w:r>
                            <w:r>
                              <w:rPr>
                                <w:rFonts w:hint="default"/>
                                <w:lang w:val="pt-PT"/>
                              </w:rPr>
                              <w:t>Distribution of data according to the type of unit of measurement.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pt;margin-top:59pt;height:23.95pt;width:436.6pt;z-index:251663360;mso-width-relative:page;mso-height-relative:page;" filled="f" stroked="f" coordsize="21600,21600" o:gfxdata="UEsFBgAAAAAAAAAAAAAAAAAAAAAAAFBLAwQKAAAAAACHTuJAAAAAAAAAAAAAAAAABAAAAGRycy9Q&#10;SwMEFAAAAAgAh07iQKIWMjrbAAAACwEAAA8AAABkcnMvZG93bnJldi54bWxNj81OwzAQhO9IvIO1&#10;lbi1TiJShRCnQpEqJASHll64Ock2iWqvQ+z+wNOzPdHb7s5o9ptidbFGnHDygyMF8SICgdS4dqBO&#10;we5zPc9A+KCp1cYRKvhBD6vy/q7QeevOtMHTNnSCQ8jnWkEfwphL6ZserfYLNyKxtneT1YHXqZPt&#10;pM8cbo1MomgprR6IP/R6xKrH5rA9WgVv1fpDb+rEZr+men3fv4zfu69UqYdZHD2DCHgJ/2a44jM6&#10;lMxUuyO1XhgF8yTjLoGF+DqwI3tMExA1X5bpE8iykLcdyj9QSwMEFAAAAAgAh07iQFm6e50aAgAA&#10;JAQAAA4AAABkcnMvZTJvRG9jLnhtbK1TTY/aMBC9V+p/sHwvSdhAARFWdFdUlVbdldiqZ+M4JFL8&#10;UduQ0F/fZwdY1PZU9WKPZ57n483M8r6XLTkK6xqtCpqNUkqE4rps1L6g3143H2aUOM9UyVqtREFP&#10;wtH71ft3y84sxFjXui2FJXCi3KIzBa29N4skcbwWkrmRNkLBWGkrmcfT7pPSsg7eZZuM03SadNqW&#10;xmounIP2cTDSVfRfVYL756pywpO2oMjNx9PGcxfOZLVki71lpm74OQ32D1lI1igEvbp6ZJ6Rg23+&#10;cCUbbrXTlR9xLRNdVQ0XsQZUk6W/VbOtmRGxFpDjzJUm9//c8q/HF0uasqA56FFMokevovefdE+g&#10;AT2dcQugtgY430OPNl/0DspQdV9ZGW7UQ2CfTyfoDSUnQNNsNp/lk4FoOCYcgMkkz2djIDggd2me&#10;TSMgefNkrPOfhZYkCAW1aGTklx2fnEdWgF4gIbDSm6ZtYzNbRbqCTu8mafxwteBHq/Ax1DPkHSTf&#10;7/pzkTtdnlCj1cOQOMM3DYI/MedfmMVUIF9Mun/GUbUaQfRZoqTW9uff9AGPZsFKSYcpK6j7cWBW&#10;UNJ+UWjjPMsD7z4+8snHwIm9texuLeogHzQGOcNOGR7FgPftRayslt+xEOsQFSamOGIX1F/EBz/M&#10;PhaKi/U6gjCIhvkntTU8uB7oXB+8rprIdKBp4ObMHkYxNuC8NmHWb98R9bbc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WAAAAZHJzL1BL&#10;AQIUABQAAAAIAIdO4kCiFjI62wAAAAsBAAAPAAAAAAAAAAEAIAAAADgAAABkcnMvZG93bnJldi54&#10;bWxQSwECFAAUAAAACACHTuJAWbp7nRoCAAAkBAAADgAAAAAAAAABACAAAABAAQAAZHJzL2Uyb0Rv&#10;Yy54bWxQSwUGAAAAAAYABgBZAQAAzAU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6</w:t>
                      </w:r>
                      <w:r>
                        <w:rPr>
                          <w:rFonts w:hint="default"/>
                          <w:b/>
                          <w:bCs/>
                          <w:lang w:val="pt"/>
                        </w:rPr>
                        <w:t xml:space="preserve">. </w:t>
                      </w:r>
                      <w:r>
                        <w:rPr>
                          <w:rFonts w:hint="default"/>
                          <w:lang w:val="pt-PT"/>
                        </w:rPr>
                        <w:t>Distribution of data according to the type of unit of measurement.</w:t>
                      </w:r>
                    </w:p>
                  </w:txbxContent>
                </v:textbox>
              </v:shape>
            </w:pict>
          </mc:Fallback>
        </mc:AlternateContent>
      </w: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hint="default" w:asciiTheme="minorHAnsi" w:hAnsiTheme="minorHAnsi" w:cstheme="minorHAnsi"/>
          <w:lang w:val="pt-PT"/>
        </w:rPr>
      </w:pPr>
    </w:p>
    <w:p>
      <w:pPr>
        <w:spacing w:after="0" w:line="240" w:lineRule="auto"/>
        <w:jc w:val="center"/>
        <w:rPr>
          <w:rFonts w:asciiTheme="minorHAnsi" w:hAnsiTheme="minorHAnsi" w:cstheme="minorHAnsi"/>
        </w:rPr>
      </w:pPr>
    </w:p>
    <w:p>
      <w:pPr>
        <w:spacing w:after="0" w:line="240" w:lineRule="auto"/>
        <w:jc w:val="center"/>
        <w:rPr>
          <w:rFonts w:asciiTheme="minorHAnsi" w:hAnsiTheme="minorHAnsi" w:cstheme="minorHAnsi"/>
        </w:rPr>
      </w:pPr>
    </w:p>
    <w:p>
      <w:pPr>
        <w:numPr>
          <w:ilvl w:val="0"/>
          <w:numId w:val="0"/>
        </w:numPr>
        <w:spacing w:after="0" w:line="240" w:lineRule="auto"/>
        <w:jc w:val="both"/>
        <w:rPr>
          <w:rFonts w:hint="default" w:asciiTheme="minorHAnsi" w:hAnsiTheme="minorHAnsi" w:cstheme="minorHAnsi"/>
          <w:b/>
          <w:bCs/>
          <w:lang w:val="pt-PT"/>
        </w:rPr>
      </w:pPr>
    </w:p>
    <w:p>
      <w:pPr>
        <w:numPr>
          <w:ilvl w:val="0"/>
          <w:numId w:val="0"/>
        </w:numPr>
        <w:spacing w:after="0" w:line="240" w:lineRule="auto"/>
        <w:ind w:firstLine="420" w:firstLineChars="0"/>
        <w:jc w:val="both"/>
        <w:rPr>
          <w:rFonts w:hint="default" w:asciiTheme="minorHAnsi" w:hAnsiTheme="minorHAnsi" w:cstheme="minorHAnsi"/>
          <w:b w:val="0"/>
          <w:bCs w:val="0"/>
          <w:lang w:val="pt-PT"/>
        </w:rPr>
      </w:pPr>
      <w:r>
        <w:rPr>
          <w:rFonts w:hint="default" w:asciiTheme="minorHAnsi" w:hAnsiTheme="minorHAnsi" w:cstheme="minorHAnsi"/>
          <w:b w:val="0"/>
          <w:bCs w:val="0"/>
          <w:lang w:val="pt-PT"/>
        </w:rPr>
        <w:t xml:space="preserve">The type of assay can be chosen from: </w:t>
      </w:r>
      <w:r>
        <w:rPr>
          <w:rFonts w:hint="default" w:asciiTheme="minorHAnsi" w:hAnsiTheme="minorHAnsi" w:cstheme="minorHAnsi"/>
          <w:b/>
          <w:bCs/>
          <w:lang w:val="pt-PT"/>
        </w:rPr>
        <w:t xml:space="preserve">Functional </w:t>
      </w:r>
      <w:r>
        <w:rPr>
          <w:rFonts w:hint="default" w:asciiTheme="minorHAnsi" w:hAnsiTheme="minorHAnsi" w:cstheme="minorHAnsi"/>
          <w:b w:val="0"/>
          <w:bCs w:val="0"/>
          <w:lang w:val="pt-PT"/>
        </w:rPr>
        <w:t xml:space="preserve">(F), </w:t>
      </w:r>
      <w:r>
        <w:rPr>
          <w:rFonts w:hint="default" w:asciiTheme="minorHAnsi" w:hAnsiTheme="minorHAnsi" w:cstheme="minorHAnsi"/>
          <w:b/>
          <w:bCs/>
          <w:lang w:val="pt-PT"/>
        </w:rPr>
        <w:t xml:space="preserve">Binding </w:t>
      </w:r>
      <w:r>
        <w:rPr>
          <w:rFonts w:hint="default" w:asciiTheme="minorHAnsi" w:hAnsiTheme="minorHAnsi" w:cstheme="minorHAnsi"/>
          <w:b w:val="0"/>
          <w:bCs w:val="0"/>
          <w:lang w:val="pt-PT"/>
        </w:rPr>
        <w:t xml:space="preserve">(B), </w:t>
      </w:r>
      <w:r>
        <w:rPr>
          <w:rFonts w:hint="default" w:asciiTheme="minorHAnsi" w:hAnsiTheme="minorHAnsi" w:cstheme="minorHAnsi"/>
          <w:b/>
          <w:bCs/>
          <w:lang w:val="pt-PT"/>
        </w:rPr>
        <w:t xml:space="preserve">Pharmacokinetics </w:t>
      </w:r>
      <w:r>
        <w:rPr>
          <w:rFonts w:hint="default" w:asciiTheme="minorHAnsi" w:hAnsiTheme="minorHAnsi" w:cstheme="minorHAnsi"/>
          <w:b w:val="0"/>
          <w:bCs w:val="0"/>
          <w:lang w:val="pt-PT"/>
        </w:rPr>
        <w:t xml:space="preserve">(A), </w:t>
      </w:r>
      <w:r>
        <w:rPr>
          <w:rFonts w:hint="default" w:asciiTheme="minorHAnsi" w:hAnsiTheme="minorHAnsi" w:cstheme="minorHAnsi"/>
          <w:b/>
          <w:bCs/>
          <w:lang w:val="pt-PT"/>
        </w:rPr>
        <w:t xml:space="preserve">Toxicity </w:t>
      </w:r>
      <w:r>
        <w:rPr>
          <w:rFonts w:hint="default" w:asciiTheme="minorHAnsi" w:hAnsiTheme="minorHAnsi" w:cstheme="minorHAnsi"/>
          <w:b w:val="0"/>
          <w:bCs w:val="0"/>
          <w:lang w:val="pt-PT"/>
        </w:rPr>
        <w:t xml:space="preserve">(T), or </w:t>
      </w:r>
      <w:r>
        <w:rPr>
          <w:rFonts w:hint="default" w:asciiTheme="minorHAnsi" w:hAnsiTheme="minorHAnsi" w:cstheme="minorHAnsi"/>
          <w:b/>
          <w:bCs/>
          <w:lang w:val="pt-PT"/>
        </w:rPr>
        <w:t xml:space="preserve">Unsigned </w:t>
      </w:r>
      <w:r>
        <w:rPr>
          <w:rFonts w:hint="default" w:asciiTheme="minorHAnsi" w:hAnsiTheme="minorHAnsi" w:cstheme="minorHAnsi"/>
          <w:b w:val="0"/>
          <w:bCs w:val="0"/>
          <w:lang w:val="pt-PT"/>
        </w:rPr>
        <w:t xml:space="preserve">(U). By clicking on the </w:t>
      </w:r>
      <w:r>
        <w:rPr>
          <w:rFonts w:hint="default" w:asciiTheme="minorHAnsi" w:hAnsiTheme="minorHAnsi" w:cstheme="minorHAnsi"/>
          <w:b/>
          <w:bCs/>
          <w:lang w:val="pt-PT"/>
        </w:rPr>
        <w:t xml:space="preserve">Assay description count </w:t>
      </w:r>
      <w:r>
        <w:rPr>
          <w:rFonts w:hint="default" w:asciiTheme="minorHAnsi" w:hAnsiTheme="minorHAnsi" w:cstheme="minorHAnsi"/>
          <w:b w:val="0"/>
          <w:bCs w:val="0"/>
          <w:lang w:val="pt-PT"/>
        </w:rPr>
        <w:t xml:space="preserve">button, it is possible to check the different descriptions of the assays and their frequency in the dataframe, in addition to updating the lists of options in </w:t>
      </w:r>
      <w:r>
        <w:rPr>
          <w:rFonts w:hint="default" w:asciiTheme="minorHAnsi" w:hAnsiTheme="minorHAnsi" w:cstheme="minorHAnsi"/>
          <w:b/>
          <w:bCs/>
          <w:lang w:val="pt-PT"/>
        </w:rPr>
        <w:t xml:space="preserve">Assay Metric </w:t>
      </w:r>
      <w:r>
        <w:rPr>
          <w:rFonts w:hint="default" w:asciiTheme="minorHAnsi" w:hAnsiTheme="minorHAnsi" w:cstheme="minorHAnsi"/>
          <w:b w:val="0"/>
          <w:bCs w:val="0"/>
          <w:lang w:val="pt-PT"/>
        </w:rPr>
        <w:t xml:space="preserve">and </w:t>
      </w:r>
      <w:r>
        <w:rPr>
          <w:rFonts w:hint="default" w:asciiTheme="minorHAnsi" w:hAnsiTheme="minorHAnsi" w:cstheme="minorHAnsi"/>
          <w:b/>
          <w:bCs/>
          <w:lang w:val="pt-PT"/>
        </w:rPr>
        <w:t>Assay Unit</w:t>
      </w:r>
      <w:r>
        <w:rPr>
          <w:rFonts w:hint="default" w:asciiTheme="minorHAnsi" w:hAnsiTheme="minorHAnsi" w:cstheme="minorHAnsi"/>
          <w:b w:val="0"/>
          <w:bCs w:val="0"/>
          <w:lang w:val="pt-PT"/>
        </w:rPr>
        <w:t xml:space="preserve">. Multiple units can be chosen as long as they can be converted between each other based on the molar mass of the compounds. The interconvertible concentration units are: </w:t>
      </w:r>
      <w:r>
        <w:rPr>
          <w:rFonts w:hint="default" w:asciiTheme="minorHAnsi" w:hAnsiTheme="minorHAnsi" w:cstheme="minorHAnsi"/>
          <w:b w:val="0"/>
          <w:bCs w:val="0"/>
          <w:i/>
          <w:iCs/>
          <w:lang w:val="pt-PT"/>
        </w:rPr>
        <w:t>M, mM, uM, nM, mol/L, moll-1, mmol/L, mmoll-1, umol, umol/L, umoll-1, µmol, µmol/L, μmol, μmol/L, nmol, nmol/L, nmoll-1, ng/uL, ng/mL, ng/L, ug/uL, ug/mL, ug/L, mg/uL, mg/mL, mg/L, g/uL, g/mL, g/L</w:t>
      </w:r>
      <w:r>
        <w:rPr>
          <w:rFonts w:hint="default" w:asciiTheme="minorHAnsi" w:hAnsiTheme="minorHAnsi" w:cstheme="minorHAnsi"/>
          <w:b w:val="0"/>
          <w:bCs w:val="0"/>
          <w:lang w:val="pt-PT"/>
        </w:rPr>
        <w:t xml:space="preserve">. And also the dose/weight units: </w:t>
      </w:r>
      <w:r>
        <w:rPr>
          <w:rFonts w:hint="default" w:asciiTheme="minorHAnsi" w:hAnsiTheme="minorHAnsi" w:cstheme="minorHAnsi"/>
          <w:b w:val="0"/>
          <w:bCs w:val="0"/>
          <w:i/>
          <w:iCs/>
          <w:lang w:val="pt-PT"/>
        </w:rPr>
        <w:t>ng/g, ug/g, mg/g, g/g, ng/kg, ug/kg, mg/kg, g/kg</w:t>
      </w:r>
      <w:r>
        <w:rPr>
          <w:rFonts w:hint="default" w:asciiTheme="minorHAnsi" w:hAnsiTheme="minorHAnsi" w:cstheme="minorHAnsi"/>
          <w:b w:val="0"/>
          <w:bCs w:val="0"/>
          <w:lang w:val="pt-PT"/>
        </w:rPr>
        <w:t xml:space="preserve">. </w:t>
      </w:r>
      <w:r>
        <w:rPr>
          <w:rFonts w:hint="default" w:asciiTheme="minorHAnsi" w:hAnsiTheme="minorHAnsi" w:cstheme="minorHAnsi"/>
          <w:b w:val="0"/>
          <w:bCs w:val="0"/>
          <w:lang w:val="pt-PT"/>
        </w:rPr>
        <w:tab/>
      </w:r>
      <w:r>
        <w:rPr>
          <w:rFonts w:hint="default" w:asciiTheme="minorHAnsi" w:hAnsiTheme="minorHAnsi" w:cstheme="minorHAnsi"/>
          <w:b w:val="0"/>
          <w:bCs w:val="0"/>
          <w:lang w:val="pt-PT"/>
        </w:rPr>
        <w:t xml:space="preserve">In order to keep only trials of a similar nature in the dataframe, so that their bioactivity values can present a pattern that correlates with features, it is necessary </w:t>
      </w:r>
      <w:r>
        <w:rPr>
          <w:rFonts w:hint="default" w:asciiTheme="minorHAnsi" w:hAnsiTheme="minorHAnsi" w:cstheme="minorHAnsi"/>
          <w:b/>
          <w:bCs/>
          <w:lang w:val="pt-PT"/>
        </w:rPr>
        <w:t>to</w:t>
      </w:r>
      <w:r>
        <w:rPr>
          <w:rFonts w:hint="default" w:asciiTheme="minorHAnsi" w:hAnsiTheme="minorHAnsi" w:cstheme="minorHAnsi"/>
          <w:b w:val="0"/>
          <w:bCs w:val="0"/>
          <w:lang w:val="pt-PT"/>
        </w:rPr>
        <w:t xml:space="preserve"> define </w:t>
      </w:r>
      <w:r>
        <w:rPr>
          <w:rFonts w:hint="default" w:asciiTheme="minorHAnsi" w:hAnsiTheme="minorHAnsi" w:cstheme="minorHAnsi"/>
          <w:b/>
          <w:bCs/>
          <w:lang w:val="pt-PT"/>
        </w:rPr>
        <w:t>inclusion and exclusion terms</w:t>
      </w:r>
      <w:r>
        <w:rPr>
          <w:rFonts w:hint="default" w:asciiTheme="minorHAnsi" w:hAnsiTheme="minorHAnsi" w:cstheme="minorHAnsi"/>
          <w:b w:val="0"/>
          <w:bCs w:val="0"/>
          <w:lang w:val="pt-PT"/>
        </w:rPr>
        <w:t xml:space="preserve">. Filling in the </w:t>
      </w:r>
      <w:r>
        <w:rPr>
          <w:rFonts w:hint="default" w:asciiTheme="minorHAnsi" w:hAnsiTheme="minorHAnsi" w:cstheme="minorHAnsi"/>
          <w:b/>
          <w:bCs/>
          <w:lang w:val="pt-PT"/>
        </w:rPr>
        <w:t xml:space="preserve">Assay Included Terms </w:t>
      </w:r>
      <w:r>
        <w:rPr>
          <w:rFonts w:hint="default" w:asciiTheme="minorHAnsi" w:hAnsiTheme="minorHAnsi" w:cstheme="minorHAnsi"/>
          <w:b w:val="0"/>
          <w:bCs w:val="0"/>
          <w:lang w:val="pt-PT"/>
        </w:rPr>
        <w:t xml:space="preserve">and </w:t>
      </w:r>
      <w:r>
        <w:rPr>
          <w:rFonts w:hint="default" w:asciiTheme="minorHAnsi" w:hAnsiTheme="minorHAnsi" w:cstheme="minorHAnsi"/>
          <w:b/>
          <w:bCs/>
          <w:lang w:val="pt-PT"/>
        </w:rPr>
        <w:t xml:space="preserve">Assay Excluded Terms </w:t>
      </w:r>
      <w:r>
        <w:rPr>
          <w:rFonts w:hint="default" w:asciiTheme="minorHAnsi" w:hAnsiTheme="minorHAnsi" w:cstheme="minorHAnsi"/>
          <w:b w:val="0"/>
          <w:bCs w:val="0"/>
          <w:lang w:val="pt-PT"/>
        </w:rPr>
        <w:t xml:space="preserve">fields will then depend on careful curation of terms present in </w:t>
      </w:r>
      <w:r>
        <w:rPr>
          <w:rFonts w:hint="default" w:asciiTheme="minorHAnsi" w:hAnsiTheme="minorHAnsi" w:cstheme="minorHAnsi"/>
          <w:b/>
          <w:bCs/>
          <w:lang w:val="pt-PT"/>
        </w:rPr>
        <w:t>the assay_description</w:t>
      </w:r>
      <w:r>
        <w:rPr>
          <w:rFonts w:hint="default" w:asciiTheme="minorHAnsi" w:hAnsiTheme="minorHAnsi" w:cstheme="minorHAnsi"/>
          <w:b w:val="0"/>
          <w:bCs w:val="0"/>
          <w:lang w:val="pt-PT"/>
        </w:rPr>
        <w:t xml:space="preserve"> column. If you consider the description obtained through the Assay description count button insufficient, you can make a new request to the ChEMBL Web Client using the </w:t>
      </w:r>
      <w:r>
        <w:rPr>
          <w:rFonts w:hint="default" w:asciiTheme="minorHAnsi" w:hAnsiTheme="minorHAnsi" w:cstheme="minorHAnsi"/>
          <w:b/>
          <w:bCs/>
          <w:lang w:val="pt-PT"/>
        </w:rPr>
        <w:t xml:space="preserve">Explore by Assay </w:t>
      </w:r>
      <w:r>
        <w:rPr>
          <w:rFonts w:hint="default" w:asciiTheme="minorHAnsi" w:hAnsiTheme="minorHAnsi" w:cstheme="minorHAnsi"/>
          <w:b w:val="0"/>
          <w:bCs w:val="0"/>
          <w:lang w:val="pt-PT"/>
        </w:rPr>
        <w:t xml:space="preserve">button, which will provide a different description in the </w:t>
      </w:r>
      <w:r>
        <w:rPr>
          <w:rFonts w:hint="default" w:asciiTheme="minorHAnsi" w:hAnsiTheme="minorHAnsi" w:cstheme="minorHAnsi"/>
          <w:b/>
          <w:bCs/>
          <w:lang w:val="pt-PT"/>
        </w:rPr>
        <w:t>description</w:t>
      </w:r>
      <w:r>
        <w:rPr>
          <w:rFonts w:hint="default" w:asciiTheme="minorHAnsi" w:hAnsiTheme="minorHAnsi" w:cstheme="minorHAnsi"/>
          <w:b w:val="0"/>
          <w:bCs w:val="0"/>
          <w:lang w:val="pt-PT"/>
        </w:rPr>
        <w:t xml:space="preserve"> column</w:t>
      </w:r>
      <w:r>
        <w:rPr>
          <w:rFonts w:hint="default" w:asciiTheme="minorHAnsi" w:hAnsiTheme="minorHAnsi" w:cstheme="minorHAnsi"/>
          <w:b/>
          <w:bCs/>
          <w:lang w:val="pt-PT"/>
        </w:rPr>
        <w:t xml:space="preserve">, </w:t>
      </w:r>
      <w:r>
        <w:rPr>
          <w:rFonts w:hint="default" w:asciiTheme="minorHAnsi" w:hAnsiTheme="minorHAnsi" w:cstheme="minorHAnsi"/>
          <w:b w:val="0"/>
          <w:bCs w:val="0"/>
          <w:lang w:val="pt-PT"/>
        </w:rPr>
        <w:t>allowing the selection of other terms.</w:t>
      </w:r>
    </w:p>
    <w:p>
      <w:pPr>
        <w:numPr>
          <w:ilvl w:val="0"/>
          <w:numId w:val="0"/>
        </w:numPr>
        <w:spacing w:after="0" w:line="240" w:lineRule="auto"/>
        <w:ind w:firstLine="420" w:firstLineChars="0"/>
        <w:jc w:val="both"/>
        <w:rPr>
          <w:rFonts w:hint="default" w:asciiTheme="minorHAnsi" w:hAnsiTheme="minorHAnsi" w:cstheme="minorHAnsi"/>
          <w:b w:val="0"/>
          <w:bCs w:val="0"/>
          <w:color w:val="auto"/>
          <w:lang w:val="pt"/>
        </w:rPr>
      </w:pPr>
      <w:r>
        <w:rPr>
          <w:rFonts w:hint="default" w:asciiTheme="minorHAnsi" w:hAnsiTheme="minorHAnsi" w:cstheme="minorHAnsi"/>
          <w:b w:val="0"/>
          <w:bCs w:val="0"/>
          <w:lang w:val="pt-PT"/>
        </w:rPr>
        <w:t xml:space="preserve">With the </w:t>
      </w:r>
      <w:r>
        <w:rPr>
          <w:rFonts w:hint="default" w:asciiTheme="minorHAnsi" w:hAnsiTheme="minorHAnsi" w:cstheme="minorHAnsi"/>
          <w:b w:val="0"/>
          <w:bCs w:val="0"/>
          <w:i/>
          <w:iCs/>
          <w:lang w:val="pt-PT"/>
        </w:rPr>
        <w:t xml:space="preserve">Target Type, Organism Name, Target ChEMBL ID, Assay Type, Assay Metric, and Assay Unit </w:t>
      </w:r>
      <w:r>
        <w:rPr>
          <w:rFonts w:hint="default" w:asciiTheme="minorHAnsi" w:hAnsiTheme="minorHAnsi" w:cstheme="minorHAnsi"/>
          <w:b w:val="0"/>
          <w:bCs w:val="0"/>
          <w:lang w:val="pt-PT"/>
        </w:rPr>
        <w:t xml:space="preserve">fields filled in, </w:t>
      </w:r>
      <w:r>
        <w:rPr>
          <w:rFonts w:hint="default" w:asciiTheme="minorHAnsi" w:hAnsiTheme="minorHAnsi" w:cstheme="minorHAnsi"/>
          <w:b w:val="0"/>
          <w:bCs w:val="0"/>
          <w:lang w:val="pt"/>
        </w:rPr>
        <w:t xml:space="preserve">it will be </w:t>
      </w:r>
      <w:r>
        <w:rPr>
          <w:rFonts w:hint="default" w:asciiTheme="minorHAnsi" w:hAnsiTheme="minorHAnsi" w:cstheme="minorHAnsi"/>
          <w:b w:val="0"/>
          <w:bCs w:val="0"/>
          <w:lang w:val="pt-PT"/>
        </w:rPr>
        <w:t xml:space="preserve">possible to generate the base dataframe </w:t>
      </w:r>
      <w:r>
        <w:rPr>
          <w:rFonts w:hint="default" w:asciiTheme="minorHAnsi" w:hAnsiTheme="minorHAnsi" w:cstheme="minorHAnsi"/>
          <w:b/>
          <w:bCs/>
          <w:color w:val="auto"/>
          <w:lang w:val="pt-PT"/>
        </w:rPr>
        <w:t xml:space="preserve">df2_base_&lt;Target ChEMBL ID&gt;_&lt;Organism_name&gt;.csv </w:t>
      </w:r>
      <w:r>
        <w:rPr>
          <w:rFonts w:hint="default" w:asciiTheme="minorHAnsi" w:hAnsiTheme="minorHAnsi" w:cstheme="minorHAnsi"/>
          <w:b w:val="0"/>
          <w:bCs w:val="0"/>
          <w:color w:val="auto"/>
          <w:lang w:val="pt"/>
        </w:rPr>
        <w:t xml:space="preserve">in the INTERNAL_DATA folder. Based on the </w:t>
      </w:r>
      <w:r>
        <w:rPr>
          <w:rFonts w:hint="default" w:asciiTheme="minorHAnsi" w:hAnsiTheme="minorHAnsi" w:cstheme="minorHAnsi"/>
          <w:b/>
          <w:bCs/>
          <w:color w:val="auto"/>
          <w:lang w:val="pt"/>
        </w:rPr>
        <w:t xml:space="preserve">Molecule ChEMBL ID </w:t>
      </w:r>
      <w:r>
        <w:rPr>
          <w:rFonts w:hint="default" w:asciiTheme="minorHAnsi" w:hAnsiTheme="minorHAnsi" w:cstheme="minorHAnsi"/>
          <w:b w:val="0"/>
          <w:bCs w:val="0"/>
          <w:color w:val="auto"/>
          <w:lang w:val="pt"/>
        </w:rPr>
        <w:t xml:space="preserve">or </w:t>
      </w:r>
      <w:r>
        <w:rPr>
          <w:rFonts w:hint="default" w:asciiTheme="minorHAnsi" w:hAnsiTheme="minorHAnsi" w:cstheme="minorHAnsi"/>
          <w:b/>
          <w:bCs/>
          <w:color w:val="auto"/>
          <w:lang w:val="pt"/>
        </w:rPr>
        <w:t xml:space="preserve">Canonical SMILES, </w:t>
      </w:r>
      <w:r>
        <w:rPr>
          <w:rFonts w:hint="default" w:asciiTheme="minorHAnsi" w:hAnsiTheme="minorHAnsi" w:cstheme="minorHAnsi"/>
          <w:b w:val="0"/>
          <w:bCs w:val="0"/>
          <w:color w:val="auto"/>
          <w:lang w:val="pt"/>
        </w:rPr>
        <w:t xml:space="preserve">it is possible to search for specific information about a given compound. The lower part allows you to generate bar graphs with the relative frequencies for a given column. The </w:t>
      </w:r>
      <w:r>
        <w:rPr>
          <w:rFonts w:hint="default" w:asciiTheme="minorHAnsi" w:hAnsiTheme="minorHAnsi" w:cstheme="minorHAnsi"/>
          <w:b/>
          <w:bCs/>
          <w:color w:val="auto"/>
          <w:lang w:val="pt"/>
        </w:rPr>
        <w:t>update</w:t>
      </w:r>
      <w:r>
        <w:rPr>
          <w:rFonts w:hint="default" w:asciiTheme="minorHAnsi" w:hAnsiTheme="minorHAnsi" w:cstheme="minorHAnsi"/>
          <w:b w:val="0"/>
          <w:bCs w:val="0"/>
          <w:color w:val="auto"/>
          <w:lang w:val="pt"/>
        </w:rPr>
        <w:t xml:space="preserve"> button allows you to update the dataframe options in the INTERNAL_DATA folder for the </w:t>
      </w:r>
      <w:r>
        <w:rPr>
          <w:rFonts w:hint="default" w:asciiTheme="minorHAnsi" w:hAnsiTheme="minorHAnsi" w:cstheme="minorHAnsi"/>
          <w:b/>
          <w:bCs/>
          <w:color w:val="auto"/>
          <w:lang w:val="pt"/>
        </w:rPr>
        <w:t xml:space="preserve">internal data list </w:t>
      </w:r>
      <w:r>
        <w:rPr>
          <w:rFonts w:hint="default" w:asciiTheme="minorHAnsi" w:hAnsiTheme="minorHAnsi" w:cstheme="minorHAnsi"/>
          <w:b w:val="0"/>
          <w:bCs w:val="0"/>
          <w:color w:val="auto"/>
          <w:lang w:val="pt"/>
        </w:rPr>
        <w:t>combobox</w:t>
      </w:r>
      <w:r>
        <w:rPr>
          <w:rFonts w:hint="default" w:asciiTheme="minorHAnsi" w:hAnsiTheme="minorHAnsi" w:cstheme="minorHAnsi"/>
          <w:b/>
          <w:bCs/>
          <w:color w:val="auto"/>
          <w:lang w:val="pt"/>
        </w:rPr>
        <w:t xml:space="preserve">. </w:t>
      </w:r>
      <w:r>
        <w:rPr>
          <w:rFonts w:hint="default" w:asciiTheme="minorHAnsi" w:hAnsiTheme="minorHAnsi" w:cstheme="minorHAnsi"/>
          <w:b w:val="0"/>
          <w:bCs w:val="0"/>
          <w:color w:val="auto"/>
          <w:lang w:val="pt"/>
        </w:rPr>
        <w:t xml:space="preserve">When you select the dataframe from this list, the </w:t>
      </w:r>
      <w:r>
        <w:rPr>
          <w:rFonts w:hint="default" w:asciiTheme="minorHAnsi" w:hAnsiTheme="minorHAnsi" w:cstheme="minorHAnsi"/>
          <w:b/>
          <w:bCs/>
          <w:color w:val="auto"/>
          <w:lang w:val="pt"/>
        </w:rPr>
        <w:t>Columns</w:t>
      </w:r>
      <w:r>
        <w:rPr>
          <w:rFonts w:hint="default" w:asciiTheme="minorHAnsi" w:hAnsiTheme="minorHAnsi" w:cstheme="minorHAnsi"/>
          <w:b w:val="0"/>
          <w:bCs w:val="0"/>
          <w:color w:val="auto"/>
          <w:lang w:val="pt"/>
        </w:rPr>
        <w:t xml:space="preserve"> combobox will be updated, and then you just need to choose the column and click the </w:t>
      </w:r>
      <w:r>
        <w:rPr>
          <w:rFonts w:hint="default" w:asciiTheme="minorHAnsi" w:hAnsiTheme="minorHAnsi" w:cstheme="minorHAnsi"/>
          <w:b/>
          <w:bCs/>
          <w:color w:val="auto"/>
          <w:lang w:val="pt"/>
        </w:rPr>
        <w:t xml:space="preserve">View Graph </w:t>
      </w:r>
      <w:r>
        <w:rPr>
          <w:rFonts w:hint="default" w:asciiTheme="minorHAnsi" w:hAnsiTheme="minorHAnsi" w:cstheme="minorHAnsi"/>
          <w:b w:val="0"/>
          <w:bCs w:val="0"/>
          <w:color w:val="auto"/>
          <w:lang w:val="pt"/>
        </w:rPr>
        <w:t xml:space="preserve">button to view it </w:t>
      </w:r>
      <w:r>
        <w:rPr>
          <w:rFonts w:hint="default" w:asciiTheme="minorHAnsi" w:hAnsiTheme="minorHAnsi" w:cstheme="minorHAnsi"/>
          <w:b/>
          <w:bCs/>
          <w:color w:val="auto"/>
          <w:lang w:val="pt"/>
        </w:rPr>
        <w:t>(Figure 6)</w:t>
      </w:r>
      <w:r>
        <w:rPr>
          <w:rFonts w:hint="default" w:asciiTheme="minorHAnsi" w:hAnsiTheme="minorHAnsi" w:cstheme="minorHAnsi"/>
          <w:b w:val="0"/>
          <w:bCs w:val="0"/>
          <w:color w:val="auto"/>
          <w:lang w:val="pt"/>
        </w:rPr>
        <w:t>.</w:t>
      </w:r>
    </w:p>
    <w:p>
      <w:pPr>
        <w:numPr>
          <w:ilvl w:val="0"/>
          <w:numId w:val="0"/>
        </w:numPr>
        <w:spacing w:after="0" w:line="240" w:lineRule="auto"/>
        <w:ind w:firstLine="420" w:firstLineChars="0"/>
        <w:jc w:val="both"/>
        <w:rPr>
          <w:rFonts w:hint="default" w:asciiTheme="minorHAnsi" w:hAnsiTheme="minorHAnsi" w:cstheme="minorHAnsi"/>
          <w:b w:val="0"/>
          <w:bCs w:val="0"/>
          <w:color w:val="auto"/>
          <w:lang w:val="pt-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PT"/>
        </w:rPr>
        <w:t xml:space="preserve">Step 2 - </w:t>
      </w:r>
      <w:r>
        <w:rPr>
          <w:rFonts w:hint="default" w:asciiTheme="minorHAnsi" w:hAnsiTheme="minorHAnsi" w:cstheme="minorHAnsi"/>
          <w:b/>
          <w:bCs/>
          <w:lang w:val="pt"/>
        </w:rPr>
        <w:t>Preprocessing and exploratory analysis</w:t>
      </w:r>
      <w:r>
        <w:rPr>
          <w:rFonts w:hint="default" w:asciiTheme="minorHAnsi" w:hAnsiTheme="minorHAnsi" w:cstheme="minorHAnsi"/>
          <w:b/>
          <w:bCs/>
          <w:lang w:val="pt-PT"/>
        </w:rPr>
        <w:t xml:space="preserve">: </w:t>
      </w:r>
      <w:r>
        <w:rPr>
          <w:rFonts w:hint="default" w:asciiTheme="minorHAnsi" w:hAnsiTheme="minorHAnsi" w:cstheme="minorHAnsi"/>
          <w:lang w:val="pt-PT"/>
        </w:rPr>
        <w:t>In this step</w:t>
      </w:r>
      <w:r>
        <w:rPr>
          <w:rFonts w:hint="default" w:asciiTheme="minorHAnsi" w:hAnsiTheme="minorHAnsi" w:cstheme="minorHAnsi"/>
          <w:lang w:val="pt"/>
        </w:rPr>
        <w:t xml:space="preserve">, the following preprocessing tasks are performed: Selection of columns of interest in the base dataframe, removal of instances with empty or null values, conversion of units, treatment of repetitions, normalization/transformation of bioactivity values, and removal of outliers. At the end of each block, if the dataframe selection option does not open automatically, it is important to select the last dataframe generated with the </w:t>
      </w:r>
      <w:r>
        <w:rPr>
          <w:rFonts w:hint="default" w:asciiTheme="minorHAnsi" w:hAnsiTheme="minorHAnsi" w:cstheme="minorHAnsi"/>
          <w:b/>
          <w:bCs/>
          <w:lang w:val="pt"/>
        </w:rPr>
        <w:t>SelectDataFrame</w:t>
      </w:r>
      <w:r>
        <w:rPr>
          <w:rFonts w:hint="default" w:asciiTheme="minorHAnsi" w:hAnsiTheme="minorHAnsi" w:cstheme="minorHAnsi"/>
          <w:lang w:val="pt"/>
        </w:rPr>
        <w:t xml:space="preserve"> button </w:t>
      </w:r>
      <w:r>
        <w:rPr>
          <w:rFonts w:hint="default" w:asciiTheme="minorHAnsi" w:hAnsiTheme="minorHAnsi" w:cstheme="minorHAnsi"/>
          <w:lang w:val="pt-PT"/>
        </w:rPr>
        <w:t>(</w:t>
      </w:r>
      <w:r>
        <w:rPr>
          <w:rFonts w:hint="default" w:asciiTheme="minorHAnsi" w:hAnsiTheme="minorHAnsi" w:cstheme="minorHAnsi"/>
          <w:b/>
          <w:bCs/>
          <w:lang w:val="pt-PT"/>
        </w:rPr>
        <w:t>Figure 7</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5648" behindDoc="1" locked="0" layoutInCell="1" allowOverlap="1">
            <wp:simplePos x="0" y="0"/>
            <wp:positionH relativeFrom="column">
              <wp:posOffset>-15875</wp:posOffset>
            </wp:positionH>
            <wp:positionV relativeFrom="paragraph">
              <wp:posOffset>21590</wp:posOffset>
            </wp:positionV>
            <wp:extent cx="5306695" cy="3881120"/>
            <wp:effectExtent l="0" t="0" r="8255" b="5080"/>
            <wp:wrapNone/>
            <wp:docPr id="5" name="Imagem 5" descr="STEP_2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STEP_2_CODRUG"/>
                    <pic:cNvPicPr>
                      <a:picLocks noChangeAspect="1"/>
                    </pic:cNvPicPr>
                  </pic:nvPicPr>
                  <pic:blipFill>
                    <a:blip r:embed="rId13"/>
                    <a:stretch>
                      <a:fillRect/>
                    </a:stretch>
                  </pic:blipFill>
                  <pic:spPr>
                    <a:xfrm>
                      <a:off x="0" y="0"/>
                      <a:ext cx="5306695" cy="388112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rPr>
          <w:rFonts w:hint="default" w:asciiTheme="minorHAnsi" w:hAnsiTheme="minorHAnsi" w:cstheme="minorHAnsi"/>
          <w:b/>
          <w:bCs/>
          <w:lang w:val="pt-PT"/>
        </w:rPr>
      </w:pPr>
      <w:r>
        <mc:AlternateContent>
          <mc:Choice Requires="wps">
            <w:drawing>
              <wp:anchor distT="0" distB="0" distL="114300" distR="114300" simplePos="0" relativeHeight="251674624" behindDoc="0" locked="0" layoutInCell="1" allowOverlap="1">
                <wp:simplePos x="0" y="0"/>
                <wp:positionH relativeFrom="column">
                  <wp:posOffset>-161925</wp:posOffset>
                </wp:positionH>
                <wp:positionV relativeFrom="paragraph">
                  <wp:posOffset>459740</wp:posOffset>
                </wp:positionV>
                <wp:extent cx="5544820" cy="304165"/>
                <wp:effectExtent l="0" t="0" r="0" b="0"/>
                <wp:wrapNone/>
                <wp:docPr id="45" name="TextBox 45"/>
                <wp:cNvGraphicFramePr/>
                <a:graphic xmlns:a="http://schemas.openxmlformats.org/drawingml/2006/main">
                  <a:graphicData uri="http://schemas.microsoft.com/office/word/2010/wordprocessingShape">
                    <wps:wsp>
                      <wps:cNvSpPr txBox="1"/>
                      <wps:spPr>
                        <a:xfrm>
                          <a:off x="1076325" y="1096010"/>
                          <a:ext cx="5544820" cy="304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7</w:t>
                            </w:r>
                            <w:r>
                              <w:rPr>
                                <w:rFonts w:hint="default"/>
                                <w:b/>
                                <w:bCs/>
                                <w:lang w:val="pt"/>
                              </w:rPr>
                              <w:t xml:space="preserve">. </w:t>
                            </w:r>
                            <w:r>
                              <w:rPr>
                                <w:rFonts w:hint="default"/>
                                <w:lang w:val="pt-PT"/>
                              </w:rPr>
                              <w:t>Window for step 2 of Preprocessing and Exploratory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5pt;margin-top:36.2pt;height:23.95pt;width:436.6pt;z-index:251674624;mso-width-relative:page;mso-height-relative:page;" filled="f" stroked="f" coordsize="21600,21600" o:gfxdata="UEsFBgAAAAAAAAAAAAAAAAAAAAAAAFBLAwQKAAAAAACHTuJAAAAAAAAAAAAAAAAABAAAAGRycy9Q&#10;SwMEFAAAAAgAh07iQMSBzSbbAAAACgEAAA8AAABkcnMvZG93bnJldi54bWxNj8tOwzAQRfdI/IM1&#10;SOxau6YhURqnQpEqJASLlm66c2I3iYjHIXYf8PUMK1iO7tG9Z4r11Q3sbKfQe1SwmAtgFhtvemwV&#10;7N83swxYiBqNHjxaBV82wLq8vSl0bvwFt/a8iy2jEgy5VtDFOOach6azToe5Hy1SdvST05HOqeVm&#10;0hcqdwOXQjxyp3ukhU6Ptups87E7OQUv1eZNb2vpsu+hen49Po2f+0Oi1P3dQqyARXuNfzD86pM6&#10;lORU+xOawAYFM5kkhCpI5RIYAdkyTYHVRErxALws+P8Xyh9QSwMEFAAAAAgAh07iQGemlJIbAgAA&#10;JAQAAA4AAABkcnMvZTJvRG9jLnhtbK1TUW/aMBB+n7T/YPl9JECgLSJUrBXTpGqtRKs9G8eGSI7t&#10;2YaE/fp9doCibU/TXpzL3fm7u+8+z++7RpGDcL42uqTDQU6J0NxUtd6W9O119emWEh+YrpgyWpT0&#10;KDy9X3z8MG/tTIzMzqhKOAIQ7WetLekuBDvLMs93omF+YKzQCErjGhbw67ZZ5VgL9EZlozyfZq1x&#10;lXWGC+/hfeyDdJHwpRQ8PEvpRSCqpOgtpNOlcxPPbDFns61jdlfzUxvsH7poWK1R9AL1yAIje1f/&#10;AdXU3BlvZBhw02RGypqLNAOmGea/TbPeMSvSLCDH2wtN/v/B8m+HF0fqqqTFhBLNGuzoVXThs+kI&#10;PKCntX6GrLVFXujgx5rPfg9nnLqTrolfzENiPL+ZjkfAO0b7borJeqIBTDgSJpOiuB1hHxwZ47wY&#10;TlOp7B3JOh++CNOQaJTUYZGJX3Z48gFdIfWcEgtrs6qVSstUmrQlnY4nebpwieCG0rgY5+n7jlbo&#10;Nt1pyI2pjpjRmV4k3vJVjeJPzIcX5qAK9Aulh2ccUhkUMSeLkp1xP//mj/lYFqKUtFBZSf2PPXOC&#10;EvVVY413w6KIskw/xeQmcuKuI5vriN43DwZCHuJNWZ7MmB/U2ZTONN/xIJaxKkJMc9QuaTibD6HX&#10;Ph4UF8tlSoIQLQtPem15hO7pXO6DkXViOtLUc3NiD1JMCzg9m6j16/+U9f64F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FgAAAGRycy9Q&#10;SwECFAAUAAAACACHTuJAxIHNJtsAAAAKAQAADwAAAAAAAAABACAAAAA4AAAAZHJzL2Rvd25yZXYu&#10;eG1sUEsBAhQAFAAAAAgAh07iQGemlJIbAgAAJAQAAA4AAAAAAAAAAQAgAAAAQAEAAGRycy9lMm9E&#10;b2MueG1sUEsFBgAAAAAGAAYAWQEAAM0FA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7</w:t>
                      </w:r>
                      <w:r>
                        <w:rPr>
                          <w:rFonts w:hint="default"/>
                          <w:b/>
                          <w:bCs/>
                          <w:lang w:val="pt"/>
                        </w:rPr>
                        <w:t xml:space="preserve">. </w:t>
                      </w:r>
                      <w:r>
                        <w:rPr>
                          <w:rFonts w:hint="default"/>
                          <w:lang w:val="pt-PT"/>
                        </w:rPr>
                        <w:t>Window for step 2 of Preprocessing and Exploratory Analysis.</w:t>
                      </w:r>
                    </w:p>
                  </w:txbxContent>
                </v:textbox>
              </v:shape>
            </w:pict>
          </mc:Fallback>
        </mc:AlternateContent>
      </w:r>
      <w:r>
        <w:rPr>
          <w:rFonts w:hint="default" w:asciiTheme="minorHAnsi" w:hAnsiTheme="minorHAnsi" w:cstheme="minorHAnsi"/>
          <w:b/>
          <w:bCs/>
          <w:lang w:val="pt-PT"/>
        </w:rPr>
        <w:br w:type="page"/>
      </w: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b/>
          <w:bCs/>
          <w:lang w:val="pt-PT"/>
        </w:rPr>
        <w:t xml:space="preserve">Step 3 - Preprocessing and Statistical Analysis: </w:t>
      </w:r>
      <w:r>
        <w:rPr>
          <w:rFonts w:hint="default" w:asciiTheme="minorHAnsi" w:hAnsiTheme="minorHAnsi" w:cstheme="minorHAnsi"/>
          <w:lang w:val="pt-PT"/>
        </w:rPr>
        <w:t xml:space="preserve">In this step, the data can be categorized as </w:t>
      </w:r>
      <w:r>
        <w:rPr>
          <w:rFonts w:hint="default" w:asciiTheme="minorHAnsi" w:hAnsiTheme="minorHAnsi" w:cstheme="minorHAnsi"/>
          <w:b/>
          <w:bCs/>
          <w:lang w:val="pt-PT"/>
        </w:rPr>
        <w:t xml:space="preserve">Active, Intermediate, and Inactive </w:t>
      </w:r>
      <w:r>
        <w:rPr>
          <w:rFonts w:hint="default" w:asciiTheme="minorHAnsi" w:hAnsiTheme="minorHAnsi" w:cstheme="minorHAnsi"/>
          <w:lang w:val="pt-PT"/>
        </w:rPr>
        <w:t>according to their Bioactivity values (MIC, IC50...) considering the first quartile (Active if less than or equal) and the third quartile (Inactive if greater) as reference values. Next, we can generate columns with Lipinski's properties (</w:t>
      </w:r>
      <w:r>
        <w:rPr>
          <w:rFonts w:hint="default" w:asciiTheme="minorHAnsi" w:hAnsiTheme="minorHAnsi" w:cstheme="minorHAnsi"/>
          <w:b/>
          <w:bCs/>
          <w:lang w:val="pt-PT"/>
        </w:rPr>
        <w:t>Set Lipinski Descriptors</w:t>
      </w:r>
      <w:r>
        <w:rPr>
          <w:rFonts w:hint="default" w:asciiTheme="minorHAnsi" w:hAnsiTheme="minorHAnsi" w:cstheme="minorHAnsi"/>
          <w:lang w:val="pt-PT"/>
        </w:rPr>
        <w:t xml:space="preserve">) and filter the compounds into specific value ranges according to the rules of drugability (Filter by Lipinski's Rule). As mentioned earlier, </w:t>
      </w:r>
      <w:r>
        <w:rPr>
          <w:rFonts w:hint="default" w:asciiTheme="minorHAnsi" w:hAnsiTheme="minorHAnsi" w:cstheme="minorHAnsi"/>
          <w:lang w:val="pt"/>
        </w:rPr>
        <w:t>at the end of each block</w:t>
      </w:r>
      <w:r>
        <w:rPr>
          <w:rFonts w:hint="default" w:asciiTheme="minorHAnsi" w:hAnsiTheme="minorHAnsi" w:cstheme="minorHAnsi"/>
          <w:lang w:val="pt-PT"/>
        </w:rPr>
        <w:t xml:space="preserve">, </w:t>
      </w:r>
      <w:r>
        <w:rPr>
          <w:rFonts w:hint="default" w:asciiTheme="minorHAnsi" w:hAnsiTheme="minorHAnsi" w:cstheme="minorHAnsi"/>
          <w:lang w:val="pt"/>
        </w:rPr>
        <w:t xml:space="preserve">it is important to select the last dataframe generated with the </w:t>
      </w:r>
      <w:r>
        <w:rPr>
          <w:rFonts w:hint="default" w:asciiTheme="minorHAnsi" w:hAnsiTheme="minorHAnsi" w:cstheme="minorHAnsi"/>
          <w:b/>
          <w:bCs/>
          <w:lang w:val="pt"/>
        </w:rPr>
        <w:t>SelectDataFrame</w:t>
      </w:r>
      <w:r>
        <w:rPr>
          <w:rFonts w:hint="default" w:asciiTheme="minorHAnsi" w:hAnsiTheme="minorHAnsi" w:cstheme="minorHAnsi"/>
          <w:lang w:val="pt"/>
        </w:rPr>
        <w:t xml:space="preserve"> button</w:t>
      </w:r>
      <w:r>
        <w:rPr>
          <w:rFonts w:hint="default" w:asciiTheme="minorHAnsi" w:hAnsiTheme="minorHAnsi" w:cstheme="minorHAnsi"/>
          <w:b/>
          <w:bCs/>
          <w:lang w:val="pt-PT"/>
        </w:rPr>
        <w:t xml:space="preserve">. </w:t>
      </w:r>
      <w:r>
        <w:rPr>
          <w:rFonts w:hint="default" w:asciiTheme="minorHAnsi" w:hAnsiTheme="minorHAnsi" w:cstheme="minorHAnsi"/>
          <w:b w:val="0"/>
          <w:bCs w:val="0"/>
          <w:lang w:val="pt-PT"/>
        </w:rPr>
        <w:t xml:space="preserve">This will display the classes in the </w:t>
      </w:r>
      <w:r>
        <w:rPr>
          <w:rFonts w:hint="default" w:asciiTheme="minorHAnsi" w:hAnsiTheme="minorHAnsi" w:cstheme="minorHAnsi"/>
          <w:b/>
          <w:bCs/>
          <w:lang w:val="pt-PT"/>
        </w:rPr>
        <w:t xml:space="preserve">Select groups </w:t>
      </w:r>
      <w:r>
        <w:rPr>
          <w:rFonts w:hint="default" w:asciiTheme="minorHAnsi" w:hAnsiTheme="minorHAnsi" w:cstheme="minorHAnsi"/>
          <w:b w:val="0"/>
          <w:bCs w:val="0"/>
          <w:lang w:val="pt-PT"/>
        </w:rPr>
        <w:t>multiple selection box</w:t>
      </w:r>
      <w:r>
        <w:rPr>
          <w:rFonts w:hint="default" w:asciiTheme="minorHAnsi" w:hAnsiTheme="minorHAnsi" w:cstheme="minorHAnsi"/>
          <w:b/>
          <w:bCs/>
          <w:lang w:val="pt-PT"/>
        </w:rPr>
        <w:t xml:space="preserve">. </w:t>
      </w:r>
      <w:r>
        <w:rPr>
          <w:rFonts w:hint="default" w:asciiTheme="minorHAnsi" w:hAnsiTheme="minorHAnsi" w:cstheme="minorHAnsi"/>
          <w:lang w:val="pt-PT"/>
        </w:rPr>
        <w:t xml:space="preserve">There are two types of statistical analyses: for class comparison and for variable correlation. In the first, it is necessary to evaluate the assumptions of normality and homoscedasticity by selecting the comparison variable in </w:t>
      </w:r>
      <w:r>
        <w:rPr>
          <w:rFonts w:hint="default" w:asciiTheme="minorHAnsi" w:hAnsiTheme="minorHAnsi" w:cstheme="minorHAnsi"/>
          <w:b/>
          <w:bCs/>
          <w:lang w:val="pt-PT"/>
        </w:rPr>
        <w:t xml:space="preserve">Select Variable </w:t>
      </w:r>
      <w:r>
        <w:rPr>
          <w:rFonts w:hint="default" w:asciiTheme="minorHAnsi" w:hAnsiTheme="minorHAnsi" w:cstheme="minorHAnsi"/>
          <w:lang w:val="pt-PT"/>
        </w:rPr>
        <w:t xml:space="preserve">and clicking the </w:t>
      </w:r>
      <w:r>
        <w:rPr>
          <w:rFonts w:hint="default" w:asciiTheme="minorHAnsi" w:hAnsiTheme="minorHAnsi" w:cstheme="minorHAnsi"/>
          <w:b/>
          <w:bCs/>
          <w:lang w:val="pt-PT"/>
        </w:rPr>
        <w:t xml:space="preserve">Verify Assumptions </w:t>
      </w:r>
      <w:r>
        <w:rPr>
          <w:rFonts w:hint="default" w:asciiTheme="minorHAnsi" w:hAnsiTheme="minorHAnsi" w:cstheme="minorHAnsi"/>
          <w:lang w:val="pt-PT"/>
        </w:rPr>
        <w:t>button (</w:t>
      </w:r>
      <w:r>
        <w:rPr>
          <w:rFonts w:hint="default" w:asciiTheme="minorHAnsi" w:hAnsiTheme="minorHAnsi" w:cstheme="minorHAnsi"/>
          <w:b/>
          <w:bCs/>
          <w:lang w:val="pt-PT"/>
        </w:rPr>
        <w:t>Figure 8</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75648" behindDoc="1" locked="0" layoutInCell="1" allowOverlap="1">
            <wp:simplePos x="0" y="0"/>
            <wp:positionH relativeFrom="column">
              <wp:posOffset>171450</wp:posOffset>
            </wp:positionH>
            <wp:positionV relativeFrom="paragraph">
              <wp:posOffset>76835</wp:posOffset>
            </wp:positionV>
            <wp:extent cx="5069840" cy="3706495"/>
            <wp:effectExtent l="0" t="0" r="16510" b="8255"/>
            <wp:wrapNone/>
            <wp:docPr id="38" name="Imagem 38" descr="STEP_3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STEP_3_CODRUG"/>
                    <pic:cNvPicPr>
                      <a:picLocks noChangeAspect="1"/>
                    </pic:cNvPicPr>
                  </pic:nvPicPr>
                  <pic:blipFill>
                    <a:blip r:embed="rId14"/>
                    <a:stretch>
                      <a:fillRect/>
                    </a:stretch>
                  </pic:blipFill>
                  <pic:spPr>
                    <a:xfrm>
                      <a:off x="0" y="0"/>
                      <a:ext cx="5069840" cy="3706495"/>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1312" behindDoc="0" locked="0" layoutInCell="1" allowOverlap="1">
                <wp:simplePos x="0" y="0"/>
                <wp:positionH relativeFrom="column">
                  <wp:posOffset>434340</wp:posOffset>
                </wp:positionH>
                <wp:positionV relativeFrom="paragraph">
                  <wp:posOffset>147955</wp:posOffset>
                </wp:positionV>
                <wp:extent cx="4552315" cy="327025"/>
                <wp:effectExtent l="0" t="0" r="0" b="0"/>
                <wp:wrapNone/>
                <wp:docPr id="18" name="TextBox 18"/>
                <wp:cNvGraphicFramePr/>
                <a:graphic xmlns:a="http://schemas.openxmlformats.org/drawingml/2006/main">
                  <a:graphicData uri="http://schemas.microsoft.com/office/word/2010/wordprocessingShape">
                    <wps:wsp>
                      <wps:cNvSpPr txBox="1"/>
                      <wps:spPr>
                        <a:xfrm>
                          <a:off x="0" y="0"/>
                          <a:ext cx="455231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8</w:t>
                            </w:r>
                            <w:r>
                              <w:rPr>
                                <w:rFonts w:hint="default"/>
                                <w:b/>
                                <w:bCs/>
                                <w:lang w:val="pt"/>
                              </w:rPr>
                              <w:t xml:space="preserve">. </w:t>
                            </w:r>
                            <w:r>
                              <w:rPr>
                                <w:rFonts w:hint="default"/>
                                <w:lang w:val="pt-PT"/>
                              </w:rPr>
                              <w:t>Window for step 3 of Preprocessing and Exploratory Analysis</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pt;margin-top:11.65pt;height:25.75pt;width:358.45pt;z-index:251661312;mso-width-relative:page;mso-height-relative:page;" filled="f" stroked="f" coordsize="21600,21600" o:gfxdata="UEsFBgAAAAAAAAAAAAAAAAAAAAAAAFBLAwQKAAAAAACHTuJAAAAAAAAAAAAAAAAABAAAAGRycy9Q&#10;SwMEFAAAAAgAh07iQM7eZaDZAAAACAEAAA8AAABkcnMvZG93bnJldi54bWxNj0tPwzAQhO9I/Adr&#10;kbhRp+kDK41ToUgVEoJDSy+9OfE2iYjXIXYf8OtZTnCb1Yxmv8nXV9eLM46h86RhOklAINXedtRo&#10;2L9vHhSIEA1Z03tCDV8YYF3c3uQms/5CWzzvYiO4hEJmNLQxDpmUoW7RmTDxAxJ7Rz86E/kcG2lH&#10;c+Fy18s0SZbSmY74Q2sGLFusP3Ynp+Gl3LyZbZU69d2Xz6/Hp+Fzf1hofX83TVYgIl7jXxh+8Rkd&#10;Cmaq/IlsEL2GpZpzUkM6m4Fg/1EtWFQs5gpkkcv/A4ofUEsDBBQAAAAIAIdO4kALQh2KEAIAABgE&#10;AAAOAAAAZHJzL2Uyb0RvYy54bWytU02P2jAQvVfqf7B8LwkBdreIsKK7oqq06q7EVj0bxyaR4o/a&#10;hoT++j47wKK2p6oXZzwzeeN582Zx36uWHITzjdElHY9ySoTmpmr0rqTfXtcf7ijxgemKtUaLkh6F&#10;p/fL9+8WnZ2LwtSmrYQjANF+3tmS1iHYeZZ5XgvF/MhYoRGUxikWcHW7rHKsA7pqsyLPb7LOuMo6&#10;w4X38D4OQbpM+FIKHp6l9CKQtqR4W0inS+c2ntlyweY7x2zd8NMz2D+8QrFGo+gF6pEFRvau+QNK&#10;NdwZb2QYcaMyI2XDReoB3Yzz37rZ1MyK1AvI8fZCk/9/sPzr4cWRpsLsMCnNFGb0KvrwyfQEHtDT&#10;WT9H1sYiL/TwI/Xs93DGrnvpVPyiH4I4iD5eyAUY4XBOZ7NiMp5RwhGbFLd5MYsw2dvf1vnwWRhF&#10;olFSh+ElTtnhyYch9ZwSi2mzbto2DbDVpCvpzWSWpx8uEYC3GjViD8NboxX6bX9qbGuqI/pyZhCG&#10;t3zdoPgT8+GFOSgBrUDd4RmHbA2KmJNFSW3cz7/5Yz4GhCglHZRVUv9jz5ygpP2iMbqP4+k0SjFd&#10;prPbAhd3HdleR/RePRiId4w9sjyZMT+0Z1M6o75jCVaxKkJMc9QuaTibD2HQO5aIi9UqJUF8loUn&#10;vbE8Qg90rvbByCYxHWkauDmxB/mlWZ1WJer7+p6y3hZ6+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DO3mWg2QAAAAgBAAAPAAAAAAAAAAEAIAAAADgAAABkcnMvZG93bnJldi54bWxQSwECFAAUAAAA&#10;CACHTuJAC0IdihACAAAYBAAADgAAAAAAAAABACAAAAA+AQAAZHJzL2Uyb0RvYy54bWxQSwUGAAAA&#10;AAYABgBZAQAAwAU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8</w:t>
                      </w:r>
                      <w:r>
                        <w:rPr>
                          <w:rFonts w:hint="default"/>
                          <w:b/>
                          <w:bCs/>
                          <w:lang w:val="pt"/>
                        </w:rPr>
                        <w:t xml:space="preserve">. </w:t>
                      </w:r>
                      <w:r>
                        <w:rPr>
                          <w:rFonts w:hint="default"/>
                          <w:lang w:val="pt-PT"/>
                        </w:rPr>
                        <w:t>Window for step 3 of Preprocessing and Exploratory Analysis</w:t>
                      </w:r>
                      <w:r>
                        <w:rPr>
                          <w:rFonts w:hint="default"/>
                          <w:lang w:val="pt"/>
                        </w:rPr>
                        <w:t>.</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75648" behindDoc="1" locked="0" layoutInCell="1" allowOverlap="1">
            <wp:simplePos x="0" y="0"/>
            <wp:positionH relativeFrom="column">
              <wp:posOffset>3060065</wp:posOffset>
            </wp:positionH>
            <wp:positionV relativeFrom="paragraph">
              <wp:posOffset>67310</wp:posOffset>
            </wp:positionV>
            <wp:extent cx="2914650" cy="2221230"/>
            <wp:effectExtent l="0" t="0" r="0" b="7620"/>
            <wp:wrapTight wrapText="bothSides">
              <wp:wrapPolygon>
                <wp:start x="0" y="0"/>
                <wp:lineTo x="0" y="21489"/>
                <wp:lineTo x="21459" y="21489"/>
                <wp:lineTo x="21459" y="0"/>
                <wp:lineTo x="0" y="0"/>
              </wp:wrapPolygon>
            </wp:wrapTight>
            <wp:docPr id="41" name="Imagem 41" descr="STEP_3_DENSITY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descr="STEP_3_DENSITY_PLOT"/>
                    <pic:cNvPicPr>
                      <a:picLocks noChangeAspect="1"/>
                    </pic:cNvPicPr>
                  </pic:nvPicPr>
                  <pic:blipFill>
                    <a:blip r:embed="rId15"/>
                    <a:stretch>
                      <a:fillRect/>
                    </a:stretch>
                  </pic:blipFill>
                  <pic:spPr>
                    <a:xfrm>
                      <a:off x="0" y="0"/>
                      <a:ext cx="2914650" cy="2221230"/>
                    </a:xfrm>
                    <a:prstGeom prst="rect">
                      <a:avLst/>
                    </a:prstGeom>
                  </pic:spPr>
                </pic:pic>
              </a:graphicData>
            </a:graphic>
          </wp:anchor>
        </w:drawing>
      </w:r>
    </w:p>
    <w:p>
      <w:pPr>
        <w:numPr>
          <w:ilvl w:val="0"/>
          <w:numId w:val="0"/>
        </w:numPr>
        <w:tabs>
          <w:tab w:val="left" w:pos="3740"/>
        </w:tabs>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In select groups, if only two classes (Active and Inactive) have been chosen, the </w:t>
      </w:r>
      <w:r>
        <w:rPr>
          <w:rFonts w:hint="default" w:asciiTheme="minorHAnsi" w:hAnsiTheme="minorHAnsi" w:cstheme="minorHAnsi"/>
          <w:b/>
          <w:bCs/>
          <w:lang w:val="pt-PT"/>
        </w:rPr>
        <w:t xml:space="preserve">One-Way ANOVA </w:t>
      </w:r>
      <w:r>
        <w:rPr>
          <w:rFonts w:hint="default" w:asciiTheme="minorHAnsi" w:hAnsiTheme="minorHAnsi" w:cstheme="minorHAnsi"/>
          <w:lang w:val="pt-PT"/>
        </w:rPr>
        <w:t xml:space="preserve">and </w:t>
      </w:r>
      <w:r>
        <w:rPr>
          <w:rFonts w:hint="default" w:asciiTheme="minorHAnsi" w:hAnsiTheme="minorHAnsi" w:cstheme="minorHAnsi"/>
          <w:b/>
          <w:bCs/>
          <w:lang w:val="pt-PT"/>
        </w:rPr>
        <w:t xml:space="preserve">Kruskal-Wallis Test </w:t>
      </w:r>
      <w:r>
        <w:rPr>
          <w:rFonts w:hint="default" w:asciiTheme="minorHAnsi" w:hAnsiTheme="minorHAnsi" w:cstheme="minorHAnsi"/>
          <w:lang w:val="pt-PT"/>
        </w:rPr>
        <w:t xml:space="preserve">analyses will be disabled (used for three or more groups). If the selected variable does not show normality and homoscedasticity, the nonparametric </w:t>
      </w:r>
      <w:r>
        <w:rPr>
          <w:rFonts w:hint="default" w:asciiTheme="minorHAnsi" w:hAnsiTheme="minorHAnsi" w:cstheme="minorHAnsi"/>
          <w:b/>
          <w:bCs/>
          <w:lang w:val="pt-PT"/>
        </w:rPr>
        <w:t>Mann-Whitney U Test</w:t>
      </w:r>
      <w:r>
        <w:rPr>
          <w:rFonts w:hint="default" w:asciiTheme="minorHAnsi" w:hAnsiTheme="minorHAnsi" w:cstheme="minorHAnsi"/>
          <w:lang w:val="pt-PT"/>
        </w:rPr>
        <w:t xml:space="preserve"> should be used instead of the </w:t>
      </w:r>
      <w:r>
        <w:rPr>
          <w:rFonts w:hint="default" w:asciiTheme="minorHAnsi" w:hAnsiTheme="minorHAnsi" w:cstheme="minorHAnsi"/>
          <w:b/>
          <w:bCs/>
          <w:lang w:val="pt-PT"/>
        </w:rPr>
        <w:t>Student's t-Test</w:t>
      </w:r>
      <w:r>
        <w:rPr>
          <w:rFonts w:hint="default" w:asciiTheme="minorHAnsi" w:hAnsiTheme="minorHAnsi" w:cstheme="minorHAnsi"/>
          <w:lang w:val="pt-PT"/>
        </w:rPr>
        <w:t xml:space="preserve">. Clicking on the class comparison method button will generate a text window with the </w:t>
      </w:r>
      <w:r>
        <w:rPr>
          <w:rFonts w:hint="default" w:asciiTheme="minorHAnsi" w:hAnsiTheme="minorHAnsi" w:cstheme="minorHAnsi"/>
          <w:b/>
          <w:bCs/>
          <w:lang w:val="pt-PT"/>
        </w:rPr>
        <w:t xml:space="preserve">interpretation of the results </w:t>
      </w:r>
      <w:r>
        <w:rPr>
          <w:rFonts w:hint="default" w:asciiTheme="minorHAnsi" w:hAnsiTheme="minorHAnsi" w:cstheme="minorHAnsi"/>
          <w:lang w:val="pt-PT"/>
        </w:rPr>
        <w:t xml:space="preserve">and, at the end, a </w:t>
      </w:r>
      <w:r>
        <w:rPr>
          <w:rFonts w:hint="default" w:asciiTheme="minorHAnsi" w:hAnsiTheme="minorHAnsi" w:cstheme="minorHAnsi"/>
          <w:b/>
          <w:bCs/>
          <w:lang w:val="pt-PT"/>
        </w:rPr>
        <w:t>density graph (Figure 9)</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76672" behindDoc="0" locked="0" layoutInCell="1" allowOverlap="1">
                <wp:simplePos x="0" y="0"/>
                <wp:positionH relativeFrom="column">
                  <wp:posOffset>2599690</wp:posOffset>
                </wp:positionH>
                <wp:positionV relativeFrom="paragraph">
                  <wp:posOffset>62865</wp:posOffset>
                </wp:positionV>
                <wp:extent cx="3395980" cy="441325"/>
                <wp:effectExtent l="0" t="0" r="0" b="0"/>
                <wp:wrapNone/>
                <wp:docPr id="42" name="TextBox 42"/>
                <wp:cNvGraphicFramePr/>
                <a:graphic xmlns:a="http://schemas.openxmlformats.org/drawingml/2006/main">
                  <a:graphicData uri="http://schemas.microsoft.com/office/word/2010/wordprocessingShape">
                    <wps:wsp>
                      <wps:cNvSpPr txBox="1"/>
                      <wps:spPr>
                        <a:xfrm>
                          <a:off x="0" y="0"/>
                          <a:ext cx="3395980" cy="441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9</w:t>
                            </w:r>
                            <w:r>
                              <w:rPr>
                                <w:rFonts w:hint="default"/>
                                <w:b/>
                                <w:bCs/>
                                <w:lang w:val="pt"/>
                              </w:rPr>
                              <w:t xml:space="preserve">. </w:t>
                            </w:r>
                            <w:r>
                              <w:rPr>
                                <w:rFonts w:hint="default"/>
                                <w:lang w:val="pt-PT"/>
                              </w:rPr>
                              <w:t>Density graph visualization window for class comparison</w:t>
                            </w:r>
                            <w:r>
                              <w:rPr>
                                <w:rFonts w:hint="default"/>
                                <w:lang w:val="pt"/>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7pt;margin-top:4.95pt;height:34.75pt;width:267.4pt;z-index:251676672;mso-width-relative:page;mso-height-relative:page;" filled="f" stroked="f" coordsize="21600,21600" o:gfxdata="UEsFBgAAAAAAAAAAAAAAAAAAAAAAAFBLAwQKAAAAAACHTuJAAAAAAAAAAAAAAAAABAAAAGRycy9Q&#10;SwMEFAAAAAgAh07iQIfGKibZAAAACAEAAA8AAABkcnMvZG93bnJldi54bWxNj81OwzAQhO9IvIO1&#10;SNyo3ShAE7KpUKQKCZVDSy/cNvE2iYjtELs/9OkxJzjOzmjm22J5NoM48uR7ZxHmMwWCbeN0b1uE&#10;3fvqbgHCB7KaBmcZ4Zs9LMvrq4Jy7U52w8dtaEUssT4nhC6EMZfSNx0b8jM3so3e3k2GQpRTK/VE&#10;p1huBpko9SAN9TYudDRy1XHzuT0YhNdq9UabOjGLy1C9rPfP49fu4x7x9maunkAEPoe/MPziR3Qo&#10;I1PtDlZ7MSCkKktjFCHLQEQ/S9MERI3wGO+yLOT/B8ofUEsDBBQAAAAIAIdO4kDUz5nkEQIAABgE&#10;AAAOAAAAZHJzL2Uyb0RvYy54bWytU02P2jAQvVfqf7B8L+EjbBdEWNFdUVVC3ZXYqmfj2MSS7XFt&#10;Q0J/fccOsKjtqerFGc9M3njevFk8dEaTo/BBga3oaDCkRFgOtbL7in57XX+4pyREZmumwYqKnkSg&#10;D8v37xatm4sxNKBr4QmC2DBvXUWbGN28KAJvhGFhAE5YDErwhkW8+n1Re9YiutHFeDi8K1rwtfPA&#10;RQjofeqDdJnxpRQ8PksZRCS6ovi2mE+fz106i+WCzfeeuUbx8zPYP7zCMGWx6BXqiUVGDl79AWUU&#10;9xBAxgEHU4CUiovcA3YzGv7WzbZhTuRekJzgrjSF/wfLvx5fPFF1RcsxJZYZnNGr6OIn6Ah6kJ7W&#10;hTlmbR3mxQ79OOaLP6Azdd1Jb9IX+yEYR6JPV3IRjHB0Tiaz6eweQxxjZTmajKcJpnj72/kQPwsw&#10;JBkV9Ti8zCk7bkLsUy8pqZiFtdI6D1Bb0lb0bjId5h+uEQTXFmukHvq3Jit2u+7c2A7qE/bloRdG&#10;cHytsPiGhfjCPCoB34vqjs94SA1YBM4WJQ34n3/zp3wcEEYpaVFZFQ0/DswLSvQXi6ObjcoySTFf&#10;yunHMV78bWR3G7EH8wgo3hHukePZTPlRX0zpwXzHJVilqhhilmPtisaL+Rh7veMScbFa5SQUn2Nx&#10;Y7eOJ+ieztUhglSZ6URTz82ZPZRfntV5VZK+b+85622hl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h8YqJtkAAAAIAQAADwAAAAAAAAABACAAAAA4AAAAZHJzL2Rvd25yZXYueG1sUEsBAhQAFAAA&#10;AAgAh07iQNTPmeQRAgAAGAQAAA4AAAAAAAAAAQAgAAAAPgEAAGRycy9lMm9Eb2MueG1sUEsFBgAA&#10;AAAGAAYAWQEAAMEFA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9</w:t>
                      </w:r>
                      <w:r>
                        <w:rPr>
                          <w:rFonts w:hint="default"/>
                          <w:b/>
                          <w:bCs/>
                          <w:lang w:val="pt"/>
                        </w:rPr>
                        <w:t xml:space="preserve">. </w:t>
                      </w:r>
                      <w:r>
                        <w:rPr>
                          <w:rFonts w:hint="default"/>
                          <w:lang w:val="pt-PT"/>
                        </w:rPr>
                        <w:t>Density graph visualization window for class comparison</w:t>
                      </w:r>
                      <w:r>
                        <w:rPr>
                          <w:rFonts w:hint="default"/>
                          <w:lang w:val="pt"/>
                        </w:rPr>
                        <w:t>.</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To understand how correlated the variables are and how much the association between them is able to differentiate the groups (Active and Inactive), we can select a new dataframe in Select DataFrame. Then we choose the variables. </w:t>
      </w:r>
      <w:r>
        <w:rPr>
          <w:rFonts w:hint="default" w:asciiTheme="minorHAnsi" w:hAnsiTheme="minorHAnsi" w:cstheme="minorHAnsi"/>
          <w:b/>
          <w:bCs/>
          <w:lang w:val="pt-PT"/>
        </w:rPr>
        <w:t xml:space="preserve">The Pearson </w:t>
      </w:r>
      <w:r>
        <w:rPr>
          <w:rFonts w:hint="default" w:asciiTheme="minorHAnsi" w:hAnsiTheme="minorHAnsi" w:cstheme="minorHAnsi"/>
          <w:lang w:val="pt-PT"/>
        </w:rPr>
        <w:t xml:space="preserve">(parametric) and </w:t>
      </w:r>
      <w:r>
        <w:rPr>
          <w:rFonts w:hint="default" w:asciiTheme="minorHAnsi" w:hAnsiTheme="minorHAnsi" w:cstheme="minorHAnsi"/>
          <w:b/>
          <w:bCs/>
          <w:lang w:val="pt-PT"/>
        </w:rPr>
        <w:t xml:space="preserve">Spearman </w:t>
      </w:r>
      <w:r>
        <w:rPr>
          <w:rFonts w:hint="default" w:asciiTheme="minorHAnsi" w:hAnsiTheme="minorHAnsi" w:cstheme="minorHAnsi"/>
          <w:lang w:val="pt-PT"/>
        </w:rPr>
        <w:t xml:space="preserve">and </w:t>
      </w:r>
      <w:r>
        <w:rPr>
          <w:rFonts w:hint="default" w:asciiTheme="minorHAnsi" w:hAnsiTheme="minorHAnsi" w:cstheme="minorHAnsi"/>
          <w:b/>
          <w:bCs/>
          <w:lang w:val="pt-PT"/>
        </w:rPr>
        <w:t xml:space="preserve">Kendall </w:t>
      </w:r>
      <w:r>
        <w:rPr>
          <w:rFonts w:hint="default" w:asciiTheme="minorHAnsi" w:hAnsiTheme="minorHAnsi" w:cstheme="minorHAnsi"/>
          <w:lang w:val="pt-PT"/>
        </w:rPr>
        <w:t xml:space="preserve">(non-parametric) </w:t>
      </w:r>
      <w:r>
        <w:rPr>
          <w:rFonts w:hint="default" w:asciiTheme="minorHAnsi" w:hAnsiTheme="minorHAnsi" w:cstheme="minorHAnsi"/>
          <w:b/>
          <w:bCs/>
          <w:lang w:val="pt-PT"/>
        </w:rPr>
        <w:t>correlation</w:t>
      </w:r>
      <w:r>
        <w:rPr>
          <w:rFonts w:hint="default" w:asciiTheme="minorHAnsi" w:hAnsiTheme="minorHAnsi" w:cstheme="minorHAnsi"/>
          <w:lang w:val="pt-PT"/>
        </w:rPr>
        <w:t xml:space="preserve"> tests will evaluate the variables selected in </w:t>
      </w:r>
      <w:r>
        <w:rPr>
          <w:rFonts w:hint="default" w:asciiTheme="minorHAnsi" w:hAnsiTheme="minorHAnsi" w:cstheme="minorHAnsi"/>
          <w:b/>
          <w:bCs/>
          <w:lang w:val="pt-PT"/>
        </w:rPr>
        <w:t xml:space="preserve">Select Variable 1 </w:t>
      </w:r>
      <w:r>
        <w:rPr>
          <w:rFonts w:hint="default" w:asciiTheme="minorHAnsi" w:hAnsiTheme="minorHAnsi" w:cstheme="minorHAnsi"/>
          <w:lang w:val="pt-PT"/>
        </w:rPr>
        <w:t xml:space="preserve">and </w:t>
      </w:r>
      <w:r>
        <w:rPr>
          <w:rFonts w:hint="default" w:asciiTheme="minorHAnsi" w:hAnsiTheme="minorHAnsi" w:cstheme="minorHAnsi"/>
          <w:b/>
          <w:bCs/>
          <w:lang w:val="pt-PT"/>
        </w:rPr>
        <w:t>Select Variable 2</w:t>
      </w:r>
      <w:r>
        <w:rPr>
          <w:rFonts w:hint="default" w:asciiTheme="minorHAnsi" w:hAnsiTheme="minorHAnsi" w:cstheme="minorHAnsi"/>
          <w:b w:val="0"/>
          <w:bCs w:val="0"/>
          <w:lang w:val="pt-PT"/>
        </w:rPr>
        <w:t>, generating an interpretation window and then the linear curve graph with confidence interval.</w:t>
      </w:r>
      <w:r>
        <w:rPr>
          <w:rFonts w:hint="default" w:asciiTheme="minorHAnsi" w:hAnsiTheme="minorHAnsi" w:cstheme="minorHAnsi"/>
          <w:lang w:val="pt-PT"/>
        </w:rPr>
        <w:t xml:space="preserve"> </w:t>
      </w:r>
      <w:r>
        <w:rPr>
          <w:rFonts w:hint="default" w:asciiTheme="minorHAnsi" w:hAnsiTheme="minorHAnsi" w:cstheme="minorHAnsi"/>
          <w:lang w:val="pt-PT"/>
        </w:rPr>
        <w:tab/>
      </w:r>
      <w:r>
        <w:rPr>
          <w:rFonts w:hint="default" w:asciiTheme="minorHAnsi" w:hAnsiTheme="minorHAnsi" w:cstheme="minorHAnsi"/>
          <w:lang w:val="pt-PT"/>
        </w:rPr>
        <w:t xml:space="preserve">Different types of trend lines can be plotted (moving average, 2nd degree polynomial, LOESS/LOWESS, splines, and GAMs). The </w:t>
      </w:r>
      <w:r>
        <w:rPr>
          <w:rFonts w:hint="default" w:asciiTheme="minorHAnsi" w:hAnsiTheme="minorHAnsi" w:cstheme="minorHAnsi"/>
          <w:b/>
          <w:bCs/>
          <w:lang w:val="pt-PT"/>
        </w:rPr>
        <w:t xml:space="preserve">Mann-Kendall Trend Test </w:t>
      </w:r>
      <w:r>
        <w:rPr>
          <w:rFonts w:hint="default" w:asciiTheme="minorHAnsi" w:hAnsiTheme="minorHAnsi" w:cstheme="minorHAnsi"/>
          <w:lang w:val="pt-PT"/>
        </w:rPr>
        <w:t xml:space="preserve">button will provide the type of trend (whether monotonically positive or negative) and the Slope value in the boxes below (This gives an idea of how much the value of variable 1 is changing per unit of variable 2, i.e., the slope of the linear correlation curve). Clicking the </w:t>
      </w:r>
      <w:r>
        <w:rPr>
          <w:rFonts w:hint="default" w:asciiTheme="minorHAnsi" w:hAnsiTheme="minorHAnsi" w:cstheme="minorHAnsi"/>
          <w:b/>
          <w:bCs/>
          <w:lang w:val="pt-PT"/>
        </w:rPr>
        <w:t xml:space="preserve">View Scatter Plot </w:t>
      </w:r>
      <w:r>
        <w:rPr>
          <w:rFonts w:hint="default" w:asciiTheme="minorHAnsi" w:hAnsiTheme="minorHAnsi" w:cstheme="minorHAnsi"/>
          <w:lang w:val="pt-PT"/>
        </w:rPr>
        <w:t xml:space="preserve">button will generate a 2D or 3D graph according to the option selected in the corresponding checkbox </w:t>
      </w:r>
      <w:r>
        <w:rPr>
          <w:rFonts w:hint="default" w:asciiTheme="minorHAnsi" w:hAnsiTheme="minorHAnsi" w:cstheme="minorHAnsi"/>
          <w:b/>
          <w:bCs/>
          <w:lang w:val="pt-PT"/>
        </w:rPr>
        <w:t>(Figure 10)</w:t>
      </w:r>
      <w:r>
        <w:rPr>
          <w:rFonts w:hint="default" w:asciiTheme="minorHAnsi" w:hAnsiTheme="minorHAnsi" w:cstheme="minorHAnsi"/>
          <w:lang w:val="pt-PT"/>
        </w:rPr>
        <w:t>.</w:t>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77696" behindDoc="1" locked="0" layoutInCell="1" allowOverlap="1">
            <wp:simplePos x="0" y="0"/>
            <wp:positionH relativeFrom="column">
              <wp:posOffset>2745105</wp:posOffset>
            </wp:positionH>
            <wp:positionV relativeFrom="paragraph">
              <wp:posOffset>5715</wp:posOffset>
            </wp:positionV>
            <wp:extent cx="2958465" cy="2366645"/>
            <wp:effectExtent l="0" t="0" r="13335" b="14605"/>
            <wp:wrapNone/>
            <wp:docPr id="44" name="Imagem 44" descr="STEP_3_3D_SCATTER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m 44" descr="STEP_3_3D_SCATTER_CODRUG"/>
                    <pic:cNvPicPr>
                      <a:picLocks noChangeAspect="1"/>
                    </pic:cNvPicPr>
                  </pic:nvPicPr>
                  <pic:blipFill>
                    <a:blip r:embed="rId16"/>
                    <a:stretch>
                      <a:fillRect/>
                    </a:stretch>
                  </pic:blipFill>
                  <pic:spPr>
                    <a:xfrm>
                      <a:off x="0" y="0"/>
                      <a:ext cx="2958465" cy="2366645"/>
                    </a:xfrm>
                    <a:prstGeom prst="rect">
                      <a:avLst/>
                    </a:prstGeom>
                  </pic:spPr>
                </pic:pic>
              </a:graphicData>
            </a:graphic>
          </wp:anchor>
        </w:drawing>
      </w:r>
      <w:r>
        <w:rPr>
          <w:rFonts w:hint="default" w:asciiTheme="minorHAnsi" w:hAnsiTheme="minorHAnsi" w:cstheme="minorHAnsi"/>
          <w:lang w:val="pt-PT"/>
        </w:rPr>
        <w:drawing>
          <wp:anchor distT="0" distB="0" distL="114300" distR="114300" simplePos="0" relativeHeight="251677696" behindDoc="1" locked="0" layoutInCell="1" allowOverlap="1">
            <wp:simplePos x="0" y="0"/>
            <wp:positionH relativeFrom="column">
              <wp:posOffset>-262255</wp:posOffset>
            </wp:positionH>
            <wp:positionV relativeFrom="paragraph">
              <wp:posOffset>8255</wp:posOffset>
            </wp:positionV>
            <wp:extent cx="2945765" cy="2356485"/>
            <wp:effectExtent l="0" t="0" r="6985" b="5715"/>
            <wp:wrapNone/>
            <wp:docPr id="43" name="Imagem 43" descr="STEP_3_SCATTER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43" descr="STEP_3_SCATTER_2D"/>
                    <pic:cNvPicPr>
                      <a:picLocks noChangeAspect="1"/>
                    </pic:cNvPicPr>
                  </pic:nvPicPr>
                  <pic:blipFill>
                    <a:blip r:embed="rId17"/>
                    <a:stretch>
                      <a:fillRect/>
                    </a:stretch>
                  </pic:blipFill>
                  <pic:spPr>
                    <a:xfrm>
                      <a:off x="0" y="0"/>
                      <a:ext cx="2945765" cy="2356485"/>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78720" behindDoc="0" locked="0" layoutInCell="1" allowOverlap="1">
                <wp:simplePos x="0" y="0"/>
                <wp:positionH relativeFrom="column">
                  <wp:posOffset>337820</wp:posOffset>
                </wp:positionH>
                <wp:positionV relativeFrom="paragraph">
                  <wp:posOffset>153670</wp:posOffset>
                </wp:positionV>
                <wp:extent cx="4552315" cy="509270"/>
                <wp:effectExtent l="0" t="0" r="0" b="0"/>
                <wp:wrapNone/>
                <wp:docPr id="46" name="TextBox 46"/>
                <wp:cNvGraphicFramePr/>
                <a:graphic xmlns:a="http://schemas.openxmlformats.org/drawingml/2006/main">
                  <a:graphicData uri="http://schemas.microsoft.com/office/word/2010/wordprocessingShape">
                    <wps:wsp>
                      <wps:cNvSpPr txBox="1"/>
                      <wps:spPr>
                        <a:xfrm>
                          <a:off x="0" y="0"/>
                          <a:ext cx="4552315" cy="509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
                              </w:rPr>
                            </w:pPr>
                            <w:r>
                              <w:rPr>
                                <w:rFonts w:hint="default"/>
                                <w:b/>
                                <w:bCs/>
                                <w:lang w:val="pt"/>
                              </w:rPr>
                              <w:t>Figure</w:t>
                            </w:r>
                            <w:r>
                              <w:rPr>
                                <w:rFonts w:hint="default"/>
                                <w:b/>
                                <w:bCs/>
                                <w:lang w:val="pt-PT"/>
                              </w:rPr>
                              <w:t xml:space="preserve"> 10</w:t>
                            </w:r>
                            <w:r>
                              <w:rPr>
                                <w:rFonts w:hint="default"/>
                                <w:b/>
                                <w:bCs/>
                                <w:lang w:val="pt"/>
                              </w:rPr>
                              <w:t xml:space="preserve">. </w:t>
                            </w:r>
                            <w:r>
                              <w:rPr>
                                <w:rFonts w:hint="default"/>
                                <w:lang w:val="pt-PT"/>
                              </w:rPr>
                              <w:t>Windows with 2D and 3D Scatter Plot graphs for comparing variables and differentiating classes.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pt;margin-top:12.1pt;height:40.1pt;width:358.45pt;z-index:251678720;mso-width-relative:page;mso-height-relative:page;" filled="f" stroked="f" coordsize="21600,21600" o:gfxdata="UEsFBgAAAAAAAAAAAAAAAAAAAAAAAFBLAwQKAAAAAACHTuJAAAAAAAAAAAAAAAAABAAAAGRycy9Q&#10;SwMEFAAAAAgAh07iQDaWYh7aAAAACQEAAA8AAABkcnMvZG93bnJldi54bWxNj01PwzAMhu9I/IfI&#10;SNxY0tKxqTSdUKUJCcFhYxdubpO1FY1TmuwDfj3mNE6W9T56/bhYnd0gjnYKvScNyUyBsNR401Or&#10;Yfe+vluCCBHJ4ODJavi2AVbl9VWBufEn2tjjNraCSyjkqKGLccylDE1nHYaZHy1xtveTw8jr1Eoz&#10;4YnL3SBTpR6kw574QoejrTrbfG4PTsNLtX7DTZ265c9QPb/un8av3cdc69ubRD2CiPYcLzD86bM6&#10;lOxU+wOZIAYN8/uUSQ1pxpPzxUIlIGoGVZaBLAv5/4PyF1BLAwQUAAAACACHTuJAjSsHGxICAAAY&#10;BAAADgAAAGRycy9lMm9Eb2MueG1srVNNj9owEL1X6n+wfC8JLGG7iLCiu6KqtOquxFY9G8cmkeKP&#10;2oaE/vo+O8CitqeqF3s8M56PN28W971qyUE43xhd0vEop0RobqpG70r67XX94SMlPjBdsdZoUdKj&#10;8PR++f7dorNzMTG1aSvhCIJoP+9sSesQ7DzLPK+FYn5krNAwSuMUC3i6XVY51iG6arNJns+yzrjK&#10;OsOF99A+Dka6TPGlFDw8S+lFIG1JUVtIp0vnNp7ZcsHmO8ds3fBTGewfqlCs0Uh6CfXIAiN71/wR&#10;SjXcGW9kGHGjMiNlw0XqAd2M89+62dTMitQLwPH2ApP/f2H518OLI01V0umMEs0UZvQq+vDJ9AQa&#10;wNNZP4fXxsIv9NBjzGe9hzJ23Uun4o1+COwA+ngBF8EIh3JaFJObcUEJh63I7ya3Cf3s7bd1PnwW&#10;RpEolNRheAlTdnjyAZXA9ewSk2mzbto2DbDVpCvp7KbI04eLBT9ajY+xh6HWKIV+258a25rqiL6c&#10;GYjhLV83SP7EfHhhDkxAK2B3eMYhW4Mk5iRRUhv382/66I8BwUpJB2aV1P/YMycoab9ojO5uPJ1G&#10;KqbHtLid4OGuLdtri96rBwPyjrFHlicx+of2LEpn1HcswSpmhYlpjtwlDWfxIQx8xxJxsVolJ5DP&#10;svCkN5bH0AOcq30wsklIR5gGbE7ogX5pAKdVify+fievt4Ve/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A2lmIe2gAAAAkBAAAPAAAAAAAAAAEAIAAAADgAAABkcnMvZG93bnJldi54bWxQSwECFAAU&#10;AAAACACHTuJAjSsHGxICAAAYBAAADgAAAAAAAAABACAAAAA/AQAAZHJzL2Uyb0RvYy54bWxQSwUG&#10;AAAAAAYABgBZAQAAwwUAAAAA&#10;">
                <v:fill on="f" focussize="0,0"/>
                <v:stroke on="f" weight="0.5pt"/>
                <v:imagedata o:title=""/>
                <o:lock v:ext="edit" aspectratio="f"/>
                <v:textbox>
                  <w:txbxContent>
                    <w:p>
                      <w:pPr>
                        <w:jc w:val="center"/>
                        <w:rPr>
                          <w:rFonts w:hint="default"/>
                          <w:lang w:val="pt"/>
                        </w:rPr>
                      </w:pPr>
                      <w:r>
                        <w:rPr>
                          <w:rFonts w:hint="default"/>
                          <w:b/>
                          <w:bCs/>
                          <w:lang w:val="pt"/>
                        </w:rPr>
                        <w:t>Figure</w:t>
                      </w:r>
                      <w:r>
                        <w:rPr>
                          <w:rFonts w:hint="default"/>
                          <w:b/>
                          <w:bCs/>
                          <w:lang w:val="pt-PT"/>
                        </w:rPr>
                        <w:t xml:space="preserve"> 10</w:t>
                      </w:r>
                      <w:r>
                        <w:rPr>
                          <w:rFonts w:hint="default"/>
                          <w:b/>
                          <w:bCs/>
                          <w:lang w:val="pt"/>
                        </w:rPr>
                        <w:t xml:space="preserve">. </w:t>
                      </w:r>
                      <w:r>
                        <w:rPr>
                          <w:rFonts w:hint="default"/>
                          <w:lang w:val="pt-PT"/>
                        </w:rPr>
                        <w:t>Windows with 2D and 3D Scatter Plot graphs for comparing variables and differentiating classes.</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r>
        <w:rPr>
          <w:rFonts w:hint="default" w:asciiTheme="minorHAnsi" w:hAnsiTheme="minorHAnsi" w:cstheme="minorHAnsi"/>
          <w:b/>
          <w:bCs/>
          <w:lang w:val="pt-PT"/>
        </w:rPr>
        <w:t xml:space="preserve">Step 4 - Feature engineering: </w:t>
      </w:r>
      <w:r>
        <w:rPr>
          <w:rFonts w:hint="default" w:asciiTheme="minorHAnsi" w:hAnsiTheme="minorHAnsi" w:cstheme="minorHAnsi"/>
          <w:lang w:val="pt-PT"/>
        </w:rPr>
        <w:t xml:space="preserve">In this step, the main descriptors that will compose the set of predictor variables (X values) will be generated and treatments for dimensionality reduction will be applied. In </w:t>
      </w:r>
      <w:r>
        <w:rPr>
          <w:rFonts w:hint="default" w:asciiTheme="minorHAnsi" w:hAnsiTheme="minorHAnsi" w:cstheme="minorHAnsi"/>
          <w:b/>
          <w:bCs/>
          <w:lang w:val="pt-PT"/>
        </w:rPr>
        <w:t xml:space="preserve">Descriptors builder, </w:t>
      </w:r>
      <w:r>
        <w:rPr>
          <w:rFonts w:hint="default" w:asciiTheme="minorHAnsi" w:hAnsiTheme="minorHAnsi" w:cstheme="minorHAnsi"/>
          <w:lang w:val="pt-PT"/>
        </w:rPr>
        <w:t>the checkbox for the type of descriptor (</w:t>
      </w:r>
      <w:r>
        <w:rPr>
          <w:rFonts w:hint="default" w:asciiTheme="minorHAnsi" w:hAnsiTheme="minorHAnsi" w:cstheme="minorHAnsi"/>
          <w:b/>
          <w:bCs/>
          <w:lang w:val="pt-PT"/>
        </w:rPr>
        <w:t>1D/2D, 3D, and Fingerprint</w:t>
      </w:r>
      <w:r>
        <w:rPr>
          <w:rFonts w:hint="default" w:asciiTheme="minorHAnsi" w:hAnsiTheme="minorHAnsi" w:cstheme="minorHAnsi"/>
          <w:lang w:val="pt-PT"/>
        </w:rPr>
        <w:t xml:space="preserve">) to be listed in </w:t>
      </w:r>
      <w:r>
        <w:rPr>
          <w:rFonts w:hint="default" w:asciiTheme="minorHAnsi" w:hAnsiTheme="minorHAnsi" w:cstheme="minorHAnsi"/>
          <w:b/>
          <w:bCs/>
          <w:lang w:val="pt-PT"/>
        </w:rPr>
        <w:t xml:space="preserve">Select Descriptors </w:t>
      </w:r>
      <w:r>
        <w:rPr>
          <w:rFonts w:hint="default" w:asciiTheme="minorHAnsi" w:hAnsiTheme="minorHAnsi" w:cstheme="minorHAnsi"/>
          <w:lang w:val="pt-PT"/>
        </w:rPr>
        <w:t xml:space="preserve">must be checked. More than one descriptor type can be chosen from the list. Next, select the column containing the structural information (canonical smiles) that will be used to generate the descriptors, the column corresponding to the response variable (MIC, IC50, Potency, etc.), and the column that identifies each compound (such as molecule_chembl_id). Other processes that can be selected in the checkbox before generating the descriptors are: Removal of salts, detection of aromaticity, standardization of tautomers, standardization of nitro groups, maintenance of 3D coordinates (if the structures are already in 3D format) or Conversion to 3D, if the structures do not have 3D coordinates and a 3D descriptor has been selected </w:t>
      </w:r>
      <w:r>
        <w:rPr>
          <w:rFonts w:hint="default" w:asciiTheme="minorHAnsi" w:hAnsiTheme="minorHAnsi" w:cstheme="minorHAnsi"/>
          <w:b/>
          <w:bCs/>
          <w:lang w:val="pt-PT"/>
        </w:rPr>
        <w:t>(Figure 11)</w:t>
      </w:r>
      <w:r>
        <w:rPr>
          <w:rFonts w:hint="default" w:asciiTheme="minorHAnsi" w:hAnsiTheme="minorHAnsi" w:cstheme="minorHAnsi"/>
          <w:lang w:val="pt-PT"/>
        </w:rPr>
        <w:t xml:space="preserve">. </w:t>
      </w: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Descriptors can be calculated directly by clicking the </w:t>
      </w:r>
      <w:r>
        <w:rPr>
          <w:rFonts w:hint="default" w:asciiTheme="minorHAnsi" w:hAnsiTheme="minorHAnsi" w:cstheme="minorHAnsi"/>
          <w:b/>
          <w:bCs/>
          <w:lang w:val="pt-PT"/>
        </w:rPr>
        <w:t xml:space="preserve">Generate Descriptors </w:t>
      </w:r>
      <w:r>
        <w:rPr>
          <w:rFonts w:hint="default" w:asciiTheme="minorHAnsi" w:hAnsiTheme="minorHAnsi" w:cstheme="minorHAnsi"/>
          <w:lang w:val="pt-PT"/>
        </w:rPr>
        <w:t xml:space="preserve">button or by opening the PaDEL-Descriptor interface by clicking the </w:t>
      </w:r>
      <w:r>
        <w:rPr>
          <w:rFonts w:hint="default" w:asciiTheme="minorHAnsi" w:hAnsiTheme="minorHAnsi" w:cstheme="minorHAnsi"/>
          <w:b/>
          <w:bCs/>
          <w:lang w:val="pt-PT"/>
        </w:rPr>
        <w:t xml:space="preserve">Open-GUI PaDEL-Descriptor </w:t>
      </w:r>
      <w:r>
        <w:rPr>
          <w:rFonts w:hint="default" w:asciiTheme="minorHAnsi" w:hAnsiTheme="minorHAnsi" w:cstheme="minorHAnsi"/>
          <w:lang w:val="pt-PT"/>
        </w:rPr>
        <w:t xml:space="preserve">button. To reduce dimensionality, select: bioactivity column, class column (used only if the task type selected in the CONFIG tab is classification), and the range of indices corresponding to the descriptors. When you click </w:t>
      </w:r>
      <w:r>
        <w:rPr>
          <w:rFonts w:hint="default" w:asciiTheme="minorHAnsi" w:hAnsiTheme="minorHAnsi" w:cstheme="minorHAnsi"/>
          <w:b/>
          <w:bCs/>
          <w:lang w:val="pt-PT"/>
        </w:rPr>
        <w:t xml:space="preserve">Select DataFrame </w:t>
      </w:r>
      <w:r>
        <w:rPr>
          <w:rFonts w:hint="default" w:asciiTheme="minorHAnsi" w:hAnsiTheme="minorHAnsi" w:cstheme="minorHAnsi"/>
          <w:lang w:val="pt-PT"/>
        </w:rPr>
        <w:t xml:space="preserve">to choose the dataframe containing the descriptors that were recently calculated, the program automatically adds the names of the corresponding columns. It is always important to check that the index range in Features Columns Range actually corresponds only to the descriptors, considering that the first column has index 0 and thus the index of the last column corresponds to the total number of columns minus one. From then on, the scaling, selection, and projection processes can be selected and applied. However, if you want the program to recommend the most appropriate options for the nature of your descriptors, you can also define the </w:t>
      </w:r>
      <w:r>
        <w:rPr>
          <w:rFonts w:hint="default" w:asciiTheme="minorHAnsi" w:hAnsiTheme="minorHAnsi" w:cstheme="minorHAnsi"/>
          <w:b/>
          <w:bCs/>
          <w:i/>
          <w:iCs/>
          <w:lang w:val="pt-PT"/>
        </w:rPr>
        <w:t xml:space="preserve">Feature Type </w:t>
      </w:r>
      <w:r>
        <w:rPr>
          <w:rFonts w:hint="default" w:asciiTheme="minorHAnsi" w:hAnsiTheme="minorHAnsi" w:cstheme="minorHAnsi"/>
          <w:lang w:val="pt-PT"/>
        </w:rPr>
        <w:t xml:space="preserve">(continuous, binary, categorical, or ordinal), </w:t>
      </w:r>
      <w:r>
        <w:rPr>
          <w:rFonts w:hint="default" w:asciiTheme="minorHAnsi" w:hAnsiTheme="minorHAnsi" w:cstheme="minorHAnsi"/>
          <w:b/>
          <w:bCs/>
          <w:i/>
          <w:iCs/>
          <w:lang w:val="pt-PT"/>
        </w:rPr>
        <w:t xml:space="preserve">Attribute Option </w:t>
      </w:r>
      <w:r>
        <w:rPr>
          <w:rFonts w:hint="default" w:asciiTheme="minorHAnsi" w:hAnsiTheme="minorHAnsi" w:cstheme="minorHAnsi"/>
          <w:lang w:val="pt-PT"/>
        </w:rPr>
        <w:t xml:space="preserve">(with noise/outliers, sparse, dense, low cardinality, high cardinality, high correlation, or non-linear correlation), and the </w:t>
      </w:r>
      <w:r>
        <w:rPr>
          <w:rFonts w:hint="default" w:asciiTheme="minorHAnsi" w:hAnsiTheme="minorHAnsi" w:cstheme="minorHAnsi"/>
          <w:b/>
          <w:bCs/>
          <w:i/>
          <w:iCs/>
          <w:lang w:val="pt-PT"/>
        </w:rPr>
        <w:t>Model Type</w:t>
      </w:r>
      <w:r>
        <w:rPr>
          <w:rFonts w:hint="default" w:asciiTheme="minorHAnsi" w:hAnsiTheme="minorHAnsi" w:cstheme="minorHAnsi"/>
          <w:lang w:val="pt-PT"/>
        </w:rPr>
        <w:t>, which defines the type of AI model you want to apply to the data (tree, linear, distance, probabilistic, neural network, or clustering).</w:t>
      </w:r>
    </w:p>
    <w:p>
      <w:pPr>
        <w:numPr>
          <w:ilvl w:val="0"/>
          <w:numId w:val="0"/>
        </w:numPr>
        <w:spacing w:after="0" w:line="240" w:lineRule="auto"/>
        <w:ind w:firstLine="420" w:firstLineChars="0"/>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-8255</wp:posOffset>
            </wp:positionH>
            <wp:positionV relativeFrom="paragraph">
              <wp:posOffset>61595</wp:posOffset>
            </wp:positionV>
            <wp:extent cx="5265420" cy="3849370"/>
            <wp:effectExtent l="0" t="0" r="11430" b="17780"/>
            <wp:wrapNone/>
            <wp:docPr id="47" name="Imagem 47" descr="STEP_4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47" descr="STEP_4_CODRUG"/>
                    <pic:cNvPicPr>
                      <a:picLocks noChangeAspect="1"/>
                    </pic:cNvPicPr>
                  </pic:nvPicPr>
                  <pic:blipFill>
                    <a:blip r:embed="rId18"/>
                    <a:stretch>
                      <a:fillRect/>
                    </a:stretch>
                  </pic:blipFill>
                  <pic:spPr>
                    <a:xfrm>
                      <a:off x="0" y="0"/>
                      <a:ext cx="5265420" cy="384937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2336" behindDoc="0" locked="0" layoutInCell="1" allowOverlap="1">
                <wp:simplePos x="0" y="0"/>
                <wp:positionH relativeFrom="column">
                  <wp:posOffset>-30480</wp:posOffset>
                </wp:positionH>
                <wp:positionV relativeFrom="paragraph">
                  <wp:posOffset>156210</wp:posOffset>
                </wp:positionV>
                <wp:extent cx="5306695" cy="327025"/>
                <wp:effectExtent l="0" t="0" r="0" b="0"/>
                <wp:wrapNone/>
                <wp:docPr id="20" name="TextBox 20"/>
                <wp:cNvGraphicFramePr/>
                <a:graphic xmlns:a="http://schemas.openxmlformats.org/drawingml/2006/main">
                  <a:graphicData uri="http://schemas.microsoft.com/office/word/2010/wordprocessingShape">
                    <wps:wsp>
                      <wps:cNvSpPr txBox="1"/>
                      <wps:spPr>
                        <a:xfrm>
                          <a:off x="0" y="0"/>
                          <a:ext cx="530669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11</w:t>
                            </w:r>
                            <w:r>
                              <w:rPr>
                                <w:rFonts w:hint="default"/>
                                <w:b/>
                                <w:bCs/>
                                <w:lang w:val="pt"/>
                              </w:rPr>
                              <w:t xml:space="preserve">. </w:t>
                            </w:r>
                            <w:r>
                              <w:rPr>
                                <w:rFonts w:hint="default"/>
                                <w:lang w:val="pt-PT"/>
                              </w:rPr>
                              <w:t>Window for step 4 of feature engineering and dimensionality reduction.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12.3pt;height:25.75pt;width:417.85pt;z-index:251662336;mso-width-relative:page;mso-height-relative:page;" filled="f" stroked="f" coordsize="21600,21600" o:gfxdata="UEsFBgAAAAAAAAAAAAAAAAAAAAAAAFBLAwQKAAAAAACHTuJAAAAAAAAAAAAAAAAABAAAAGRycy9Q&#10;SwMEFAAAAAgAh07iQMIiljfaAAAACAEAAA8AAABkcnMvZG93bnJldi54bWxNj81OwzAQhO9IvIO1&#10;SNxaO6GkIcSpUKQKCcGhpZfenHibRNjrELs/8PSYExxHM5r5plxdrGEnnPzgSEIyF8CQWqcH6iTs&#10;3tezHJgPirQyjlDCF3pYVddXpSq0O9MGT9vQsVhCvlAS+hDGgnPf9miVn7sRKXoHN1kVopw6rid1&#10;juXW8FSIjFs1UFzo1Yh1j+3H9mglvNTrN7VpUpt/m/r59fA0fu7291Le3iTiEVjAS/gLwy9+RIcq&#10;MjXuSNozI2G2iORBQrrIgEU/vxMPwBoJyywBXpX8/4HqB1BLAwQUAAAACACHTuJAxgB+Gg8CAAAY&#10;BAAADgAAAGRycy9lMm9Eb2MueG1srVNNb9swDL0P2H8QdF/sfHYN4hRZiwwDgrVAOuysyFIsQBI1&#10;SYmd/fpRcpIG207DLjJF0o/i4+PioTOaHIUPCmxFh4OSEmE51MruK/rtdf3hIyUhMlszDVZU9CQC&#10;fVi+f7do3VyMoAFdC08QxIZ56yraxOjmRRF4IwwLA3DCYlCCNyzi1e+L2rMW0Y0uRmU5K1rwtfPA&#10;RQjofeqDdJnxpRQ8PksZRCS6ovi2mE+fz106i+WCzfeeuUbx8zPYP7zCMGWx6BXqiUVGDl79AWUU&#10;9xBAxgEHU4CUiovcA3YzLH/rZtswJ3IvSE5wV5rC/4PlX48vnqi6oiOkxzKDM3oVXfwEHUEP0tO6&#10;MMesrcO82KEfx3zxB3SmrjvpTfpiPwTjiHS6kotghKNzOi5ns/spJRxj49FdOZommOLtb+dD/CzA&#10;kGRU1OPwMqfsuAmxT72kpGIW1krrPEBtSVvR2Xha5h+uEQTXFmukHvq3Jit2u+7c2A7qE/bloRdG&#10;cHytsPiGhfjCPCoBW0F1x2c8pAYsAmeLkgb8z7/5Uz4OCKOUtKisioYfB+YFJfqLxdHdDyeTJMV8&#10;mUzvEvH+NrK7jdiDeQQU7xD3yPFspvyoL6b0YL7jEqxSVQwxy7F2RePFfIy93nGJuFitchKKz7G4&#10;sVvHE3RP5+oQQarMdKKp5+bMHsovz+q8Kknft/ec9bbQy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WAAAAZHJzL1BLAQIUABQAAAAIAIdO&#10;4kDCIpY32gAAAAgBAAAPAAAAAAAAAAEAIAAAADgAAABkcnMvZG93bnJldi54bWxQSwECFAAUAAAA&#10;CACHTuJAxgB+Gg8CAAAYBAAADgAAAAAAAAABACAAAAA/AQAAZHJzL2Uyb0RvYy54bWxQSwUGAAAA&#10;AAYABgBZAQAAwAU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11</w:t>
                      </w:r>
                      <w:r>
                        <w:rPr>
                          <w:rFonts w:hint="default"/>
                          <w:b/>
                          <w:bCs/>
                          <w:lang w:val="pt"/>
                        </w:rPr>
                        <w:t xml:space="preserve">. </w:t>
                      </w:r>
                      <w:r>
                        <w:rPr>
                          <w:rFonts w:hint="default"/>
                          <w:lang w:val="pt-PT"/>
                        </w:rPr>
                        <w:t>Window for step 4 of feature engineering and dimensionality reduction.</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In the </w:t>
      </w:r>
      <w:r>
        <w:rPr>
          <w:rFonts w:hint="default" w:asciiTheme="minorHAnsi" w:hAnsiTheme="minorHAnsi" w:cstheme="minorHAnsi"/>
          <w:b/>
          <w:bCs/>
          <w:lang w:val="pt-PT"/>
        </w:rPr>
        <w:t xml:space="preserve">Manipulate Dataframes </w:t>
      </w:r>
      <w:r>
        <w:rPr>
          <w:rFonts w:hint="default" w:asciiTheme="minorHAnsi" w:hAnsiTheme="minorHAnsi" w:cstheme="minorHAnsi"/>
          <w:lang w:val="pt-PT"/>
        </w:rPr>
        <w:t>section, we can make some adjustments by merging or removing columns or rows between dataframes or even deleting the dataframe completely. In the Tensor Builder section, it is possible to generate a one-dimensional vector that can be used as input for artificial neural networks (ANN). These models will be implemented later.</w: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b/>
          <w:bCs/>
          <w:lang w:val="pt-PT"/>
        </w:rPr>
      </w:pPr>
      <w:r>
        <w:rPr>
          <w:rFonts w:hint="default" w:asciiTheme="minorHAnsi" w:hAnsiTheme="minorHAnsi" w:cstheme="minorHAnsi"/>
          <w:b/>
          <w:bCs/>
          <w:lang w:val="pt-PT"/>
        </w:rPr>
        <w:t xml:space="preserve">Step 5 - Similarity and Applicability Domain Analysis: </w:t>
      </w:r>
      <w:r>
        <w:rPr>
          <w:rFonts w:hint="default" w:asciiTheme="minorHAnsi" w:hAnsiTheme="minorHAnsi" w:cstheme="minorHAnsi"/>
          <w:lang w:val="pt-PT"/>
        </w:rPr>
        <w:t xml:space="preserve">In this step, we must select the internal dataframe by clicking </w:t>
      </w:r>
      <w:r>
        <w:rPr>
          <w:rFonts w:hint="default" w:asciiTheme="minorHAnsi" w:hAnsiTheme="minorHAnsi" w:cstheme="minorHAnsi"/>
          <w:b/>
          <w:bCs/>
          <w:lang w:val="pt-PT"/>
        </w:rPr>
        <w:t>Select Internal DataFrame</w:t>
      </w:r>
      <w:r>
        <w:rPr>
          <w:rFonts w:hint="default" w:asciiTheme="minorHAnsi" w:hAnsiTheme="minorHAnsi" w:cstheme="minorHAnsi"/>
          <w:lang w:val="pt-PT"/>
        </w:rPr>
        <w:t xml:space="preserve">. This dataframe must be the same one used for training and testing the ML models, but containing only the names column and the descriptor columns, i.e., without the Bioactivity and Class columns. Similarly, the external dataset, i.e., the set of compounds to which the ML model will be applied to predict the response variable (Bioactivity), must be selected by clicking </w:t>
      </w:r>
      <w:r>
        <w:rPr>
          <w:rFonts w:hint="default" w:asciiTheme="minorHAnsi" w:hAnsiTheme="minorHAnsi" w:cstheme="minorHAnsi"/>
          <w:b/>
          <w:bCs/>
          <w:lang w:val="pt-PT"/>
        </w:rPr>
        <w:t xml:space="preserve">Select External DataFrame </w:t>
      </w:r>
      <w:r>
        <w:rPr>
          <w:rFonts w:hint="default" w:asciiTheme="minorHAnsi" w:hAnsiTheme="minorHAnsi" w:cstheme="minorHAnsi"/>
          <w:lang w:val="pt-PT"/>
        </w:rPr>
        <w:t>(</w:t>
      </w:r>
      <w:r>
        <w:rPr>
          <w:rFonts w:hint="default" w:asciiTheme="minorHAnsi" w:hAnsiTheme="minorHAnsi" w:cstheme="minorHAnsi"/>
          <w:b/>
          <w:bCs/>
          <w:lang w:val="pt-PT"/>
        </w:rPr>
        <w:t>Figure 12</w:t>
      </w:r>
      <w:r>
        <w:rPr>
          <w:rFonts w:hint="default" w:asciiTheme="minorHAnsi" w:hAnsiTheme="minorHAnsi" w:cstheme="minorHAnsi"/>
          <w:lang w:val="pt-PT"/>
        </w:rPr>
        <w:t xml:space="preserve">). These two dataframes can be prepared and adjusted in the previous step using the </w:t>
      </w:r>
      <w:r>
        <w:rPr>
          <w:rFonts w:hint="default" w:asciiTheme="minorHAnsi" w:hAnsiTheme="minorHAnsi" w:cstheme="minorHAnsi"/>
          <w:b/>
          <w:bCs/>
          <w:lang w:val="pt-PT"/>
        </w:rPr>
        <w:t xml:space="preserve">Manipulate Dataframes </w:t>
      </w:r>
      <w:r>
        <w:rPr>
          <w:rFonts w:hint="default" w:asciiTheme="minorHAnsi" w:hAnsiTheme="minorHAnsi" w:cstheme="minorHAnsi"/>
          <w:lang w:val="pt-PT"/>
        </w:rPr>
        <w:t xml:space="preserve">session. The parameters k (for KNN), </w:t>
      </w:r>
      <w:r>
        <w:rPr>
          <w:rFonts w:hint="default" w:ascii="Symbol" w:hAnsi="Symbol" w:cs="Symbol"/>
          <w:lang w:val="pt-PT"/>
        </w:rPr>
        <w:t>a</w:t>
      </w:r>
      <w:r>
        <w:rPr>
          <w:rFonts w:hint="default" w:asciiTheme="minorHAnsi" w:hAnsiTheme="minorHAnsi" w:cstheme="minorHAnsi"/>
          <w:lang w:val="pt-PT"/>
        </w:rPr>
        <w:t xml:space="preserve">, and Fingerprint are already predefined. Clicking on Compute AD will generate a table containing the results of </w:t>
      </w:r>
      <w:r>
        <w:rPr>
          <w:rFonts w:hint="default" w:asciiTheme="minorHAnsi" w:hAnsiTheme="minorHAnsi" w:cstheme="minorHAnsi"/>
          <w:b/>
          <w:bCs/>
          <w:lang w:val="pt-PT"/>
        </w:rPr>
        <w:t xml:space="preserve">leverage, knn, Mahalanobis, and Tanimoto, </w:t>
      </w:r>
      <w:r>
        <w:rPr>
          <w:rFonts w:hint="default" w:asciiTheme="minorHAnsi" w:hAnsiTheme="minorHAnsi" w:cstheme="minorHAnsi"/>
          <w:lang w:val="pt-PT"/>
        </w:rPr>
        <w:t xml:space="preserve">ultimately generating a score and a verdict: </w:t>
      </w:r>
      <w:r>
        <w:rPr>
          <w:rFonts w:hint="default" w:asciiTheme="minorHAnsi" w:hAnsiTheme="minorHAnsi" w:cstheme="minorHAnsi"/>
          <w:b/>
          <w:bCs/>
          <w:lang w:val="pt-PT"/>
        </w:rPr>
        <w:t>Within AD, Borderline, Outside AD (Figure 13).</w:t>
      </w:r>
    </w:p>
    <w:p>
      <w:pPr>
        <w:numPr>
          <w:ilvl w:val="0"/>
          <w:numId w:val="0"/>
        </w:numPr>
        <w:spacing w:after="0" w:line="240" w:lineRule="auto"/>
        <w:jc w:val="both"/>
        <w:rPr>
          <w:rFonts w:hint="default" w:asciiTheme="minorHAnsi" w:hAnsiTheme="minorHAnsi" w:cstheme="minorHAnsi"/>
          <w:b/>
          <w:bCs/>
          <w:lang w:val="pt-PT"/>
        </w:rPr>
      </w:pPr>
    </w:p>
    <w:p>
      <w:pPr>
        <w:numPr>
          <w:ilvl w:val="0"/>
          <w:numId w:val="0"/>
        </w:numPr>
        <w:spacing w:after="0" w:line="240" w:lineRule="auto"/>
        <w:jc w:val="both"/>
        <w:rPr>
          <w:rFonts w:hint="default" w:asciiTheme="minorHAnsi" w:hAnsiTheme="minorHAnsi" w:cstheme="minorHAnsi"/>
          <w:b/>
          <w:bCs/>
          <w:lang w:val="pt-PT"/>
        </w:rPr>
      </w:pPr>
    </w:p>
    <w:p>
      <w:pPr>
        <w:numPr>
          <w:ilvl w:val="0"/>
          <w:numId w:val="0"/>
        </w:numPr>
        <w:spacing w:after="0" w:line="240" w:lineRule="auto"/>
        <w:jc w:val="both"/>
        <w:rPr>
          <w:rFonts w:hint="default" w:asciiTheme="minorHAnsi" w:hAnsiTheme="minorHAnsi" w:cstheme="minorHAnsi"/>
          <w:b/>
          <w:bCs/>
          <w:lang w:val="pt-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52705</wp:posOffset>
            </wp:positionH>
            <wp:positionV relativeFrom="paragraph">
              <wp:posOffset>33020</wp:posOffset>
            </wp:positionV>
            <wp:extent cx="5265420" cy="3849370"/>
            <wp:effectExtent l="0" t="0" r="11430" b="17780"/>
            <wp:wrapNone/>
            <wp:docPr id="48" name="Imagem 48" descr="STEP_5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8" descr="STEP_5_CODRUG"/>
                    <pic:cNvPicPr>
                      <a:picLocks noChangeAspect="1"/>
                    </pic:cNvPicPr>
                  </pic:nvPicPr>
                  <pic:blipFill>
                    <a:blip r:embed="rId19"/>
                    <a:stretch>
                      <a:fillRect/>
                    </a:stretch>
                  </pic:blipFill>
                  <pic:spPr>
                    <a:xfrm>
                      <a:off x="0" y="0"/>
                      <a:ext cx="5265420" cy="3849370"/>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64384" behindDoc="0" locked="0" layoutInCell="1" allowOverlap="1">
                <wp:simplePos x="0" y="0"/>
                <wp:positionH relativeFrom="column">
                  <wp:posOffset>-53340</wp:posOffset>
                </wp:positionH>
                <wp:positionV relativeFrom="paragraph">
                  <wp:posOffset>111760</wp:posOffset>
                </wp:positionV>
                <wp:extent cx="5385435" cy="327025"/>
                <wp:effectExtent l="0" t="0" r="0" b="0"/>
                <wp:wrapNone/>
                <wp:docPr id="49" name="TextBox 49"/>
                <wp:cNvGraphicFramePr/>
                <a:graphic xmlns:a="http://schemas.openxmlformats.org/drawingml/2006/main">
                  <a:graphicData uri="http://schemas.microsoft.com/office/word/2010/wordprocessingShape">
                    <wps:wsp>
                      <wps:cNvSpPr txBox="1"/>
                      <wps:spPr>
                        <a:xfrm>
                          <a:off x="0" y="0"/>
                          <a:ext cx="538543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12</w:t>
                            </w:r>
                            <w:r>
                              <w:rPr>
                                <w:rFonts w:hint="default"/>
                                <w:b/>
                                <w:bCs/>
                                <w:lang w:val="pt"/>
                              </w:rPr>
                              <w:t xml:space="preserve">. </w:t>
                            </w:r>
                            <w:r>
                              <w:rPr>
                                <w:rFonts w:hint="default"/>
                                <w:lang w:val="pt-PT"/>
                              </w:rPr>
                              <w:t>Window for step 5 of Similarity and Applicability Domain Analysis (AD).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pt;margin-top:8.8pt;height:25.75pt;width:424.05pt;z-index:251664384;mso-width-relative:page;mso-height-relative:page;" filled="f" stroked="f" coordsize="21600,21600" o:gfxdata="UEsFBgAAAAAAAAAAAAAAAAAAAAAAAFBLAwQKAAAAAACHTuJAAAAAAAAAAAAAAAAABAAAAGRycy9Q&#10;SwMEFAAAAAgAh07iQE+uJmzaAAAACAEAAA8AAABkcnMvZG93bnJldi54bWxNj81OwzAQhO9IvIO1&#10;SNxaJwXSNI1ToUgVEqKHll64beJtEjW2Q+z+wNOznOA4O6OZb/PV1fTiTKPvnFUQTyMQZGunO9so&#10;2L+vJykIH9Bq7J0lBV/kYVXc3uSYaXexWzrvQiO4xPoMFbQhDJmUvm7JoJ+6gSx7BzcaDCzHRuoR&#10;L1xuejmLokQa7CwvtDhQ2VJ93J2MgtdyvcFtNTPpd1++vB2eh8/9x5NS93dxtAQR6Br+wvCLz+hQ&#10;MFPlTlZ70SuYpI+c5Ps8AcF++rCYg6gUJIsYZJHL/w8UP1BLAwQUAAAACACHTuJAtr4etBECAAAY&#10;BAAADgAAAGRycy9lMm9Eb2MueG1srVNNj9owEL1X6n+wfC8JgewHIqzorqgqoe5K7Kpn49gkku1x&#10;bUNCf33HDrCo7anqxRnPTN543ryZP/RakYNwvgVT0fEop0QYDnVrdhV9e119uqPEB2ZqpsCIih6F&#10;pw+Ljx/mnZ2JAhpQtXAEQYyfdbaiTQh2lmWeN0IzPwIrDAYlOM0CXt0uqx3rEF2rrMjzm6wDV1sH&#10;XHiP3qchSBcJX0rBw7OUXgSiKopvC+l06dzGM1vM2WznmG1afnoG+4dXaNYaLHqBemKBkb1r/4DS&#10;LXfgQYYRB52BlC0XqQfsZpz/1s2mYVakXpAcby80+f8Hy78dXhxp64pO7ykxTOOMXkUfPkNP0IP0&#10;dNbPMGtjMS/06Mcxn/0enbHrXjodv9gPwTgSfbyQi2CEo7Oc3JXTSUkJx9ikuM2LMsJk739b58MX&#10;AZpEo6IOh5c4ZYe1D0PqOSUWM7BqlUoDVIZ0Fb2ZlHn64RJBcGWwRuxheGu0Qr/tT41toT5iXw4G&#10;YXjLVy0WXzMfXphDJWArqO7wjIdUgEXgZFHSgPv5N3/MxwFhlJIOlVVR/2PPnKBEfTU4uvvxdBql&#10;mC7T8rbAi7uObK8jZq8fAcU7xj2yPJkxP6izKR3o77gEy1gVQ8xwrF3RcDYfw6B3XCIulsuUhOKz&#10;LKzNxvIIPdC53AeQbWI60jRwc2IP5ZdmdVqVqO/re8p6X+jF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E+uJmzaAAAACAEAAA8AAAAAAAAAAQAgAAAAOAAAAGRycy9kb3ducmV2LnhtbFBLAQIUABQA&#10;AAAIAIdO4kC2vh60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12</w:t>
                      </w:r>
                      <w:r>
                        <w:rPr>
                          <w:rFonts w:hint="default"/>
                          <w:b/>
                          <w:bCs/>
                          <w:lang w:val="pt"/>
                        </w:rPr>
                        <w:t xml:space="preserve">. </w:t>
                      </w:r>
                      <w:r>
                        <w:rPr>
                          <w:rFonts w:hint="default"/>
                          <w:lang w:val="pt-PT"/>
                        </w:rPr>
                        <w:t>Window for step 5 of Similarity and Applicability Domain Analysis (AD).</w:t>
                      </w:r>
                    </w:p>
                  </w:txbxContent>
                </v:textbox>
              </v:shape>
            </w:pict>
          </mc:Fallback>
        </mc:AlternateContent>
      </w: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rFonts w:hint="default" w:asciiTheme="minorHAnsi" w:hAnsiTheme="minorHAnsi" w:cstheme="minorHAnsi"/>
          <w:lang w:val="pt-PT"/>
        </w:rPr>
        <w:drawing>
          <wp:anchor distT="0" distB="0" distL="114300" distR="114300" simplePos="0" relativeHeight="251679744" behindDoc="1" locked="0" layoutInCell="1" allowOverlap="1">
            <wp:simplePos x="0" y="0"/>
            <wp:positionH relativeFrom="column">
              <wp:posOffset>0</wp:posOffset>
            </wp:positionH>
            <wp:positionV relativeFrom="paragraph">
              <wp:posOffset>0</wp:posOffset>
            </wp:positionV>
            <wp:extent cx="5264150" cy="2910205"/>
            <wp:effectExtent l="0" t="0" r="12700" b="4445"/>
            <wp:wrapNone/>
            <wp:docPr id="6" name="Imagem 6" descr="STEP_5_RESULT_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STEP_5_RESULT_AD"/>
                    <pic:cNvPicPr>
                      <a:picLocks noChangeAspect="1"/>
                    </pic:cNvPicPr>
                  </pic:nvPicPr>
                  <pic:blipFill>
                    <a:blip r:embed="rId20"/>
                    <a:stretch>
                      <a:fillRect/>
                    </a:stretch>
                  </pic:blipFill>
                  <pic:spPr>
                    <a:xfrm>
                      <a:off x="0" y="0"/>
                      <a:ext cx="5264150" cy="2910205"/>
                    </a:xfrm>
                    <a:prstGeom prst="rect">
                      <a:avLst/>
                    </a:prstGeom>
                  </pic:spPr>
                </pic:pic>
              </a:graphicData>
            </a:graphic>
          </wp:anchor>
        </w:drawing>
      </w:r>
    </w:p>
    <w:p>
      <w:pPr>
        <w:numPr>
          <w:ilvl w:val="0"/>
          <w:numId w:val="0"/>
        </w:numPr>
        <w:spacing w:after="0" w:line="240" w:lineRule="auto"/>
        <w:jc w:val="both"/>
        <w:rPr>
          <w:rFonts w:hint="default" w:asciiTheme="minorHAnsi" w:hAnsiTheme="minorHAnsi" w:cstheme="minorHAnsi"/>
          <w:lang w:val="pt-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r>
        <w:rPr>
          <w:sz w:val="22"/>
        </w:rPr>
        <mc:AlternateContent>
          <mc:Choice Requires="wps">
            <w:drawing>
              <wp:anchor distT="0" distB="0" distL="114300" distR="114300" simplePos="0" relativeHeight="251680768" behindDoc="0" locked="0" layoutInCell="1" allowOverlap="1">
                <wp:simplePos x="0" y="0"/>
                <wp:positionH relativeFrom="column">
                  <wp:posOffset>-30480</wp:posOffset>
                </wp:positionH>
                <wp:positionV relativeFrom="paragraph">
                  <wp:posOffset>170815</wp:posOffset>
                </wp:positionV>
                <wp:extent cx="5385435" cy="32702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8543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13</w:t>
                            </w:r>
                            <w:r>
                              <w:rPr>
                                <w:rFonts w:hint="default"/>
                                <w:b/>
                                <w:bCs/>
                                <w:lang w:val="pt"/>
                              </w:rPr>
                              <w:t xml:space="preserve">. </w:t>
                            </w:r>
                            <w:r>
                              <w:rPr>
                                <w:rFonts w:hint="default"/>
                                <w:lang w:val="pt-PT"/>
                              </w:rPr>
                              <w:t xml:space="preserve">Window of step 5 of </w:t>
                            </w:r>
                            <w:r>
                              <w:rPr>
                                <w:rFonts w:hint="default"/>
                                <w:b/>
                                <w:bCs/>
                                <w:lang w:val="pt-PT"/>
                              </w:rPr>
                              <w:t xml:space="preserve">Compute AD </w:t>
                            </w:r>
                            <w:r>
                              <w:rPr>
                                <w:rFonts w:hint="default"/>
                                <w:lang w:val="pt-PT"/>
                              </w:rPr>
                              <w:t>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pt;margin-top:13.45pt;height:25.75pt;width:424.05pt;z-index:251680768;mso-width-relative:page;mso-height-relative:page;" filled="f" stroked="f" coordsize="21600,21600" o:gfxdata="UEsFBgAAAAAAAAAAAAAAAAAAAAAAAFBLAwQKAAAAAACHTuJAAAAAAAAAAAAAAAAABAAAAGRycy9Q&#10;SwMEFAAAAAgAh07iQLWwRwnbAAAACAEAAA8AAABkcnMvZG93bnJldi54bWxNj81OwzAQhO9IvIO1&#10;SNxap2koacimQpEqJEQPLb30tom3SURsh9j9gafHnOA4mtHMN/nqqntx5tF11iDMphEINrVVnWkQ&#10;9u/rSQrCeTKKemsY4YsdrIrbm5wyZS9my+edb0QoMS4jhNb7IZPS1S1rclM7sAne0Y6afJBjI9VI&#10;l1CuexlH0UJq6kxYaGngsuX6Y3fSCK/lekPbKtbpd1++vB2fh8/94QHx/m4WPYHwfPV/YfjFD+hQ&#10;BKbKnoxyokeYJIHcI8SLJYjgp8l8DqJCeEwTkEUu/x8ofgBQSwMEFAAAAAgAh07iQKMtuUYRAgAA&#10;GAQAAA4AAABkcnMvZTJvRG9jLnhtbK1TwY7aMBC9V+o/WL6XhEDYLSKs6K6oKqHuSmzVs3FsEsn2&#10;uLYhoV/fsQMsanuqenHGM5M3njdvFg+9VuQonG/BVHQ8yikRhkPdmn1Fv72uP9xT4gMzNVNgREVP&#10;wtOH5ft3i87ORQENqFo4giDGzztb0SYEO88yzxuhmR+BFQaDEpxmAa9un9WOdYiuVVbk+SzrwNXW&#10;ARfeo/dpCNJlwpdS8PAspReBqIri20I6XTp38cyWCzbfO2ablp+fwf7hFZq1BoteoZ5YYOTg2j+g&#10;dMsdeJBhxEFnIGXLReoBuxnnv3WzbZgVqRckx9srTf7/wfKvxxdH2rqikxklhmmc0avowyfoCXqQ&#10;ns76OWZtLeaFHv045ovfozN23Uun4xf7IRhHok9XchGMcHSWk/tyOikp4RibFHd5UUaY7O1v63z4&#10;LECTaFTU4fASp+y48WFIvaTEYgbWrVJpgMqQrqKzSZmnH64RBFcGa8QehrdGK/S7/tzYDuoT9uVg&#10;EIa3fN1i8Q3z4YU5VAK2guoOz3hIBVgEzhYlDbiff/PHfBwQRinpUFkV9T8OzAlK1BeDo/s4nk6j&#10;FNNlWt4VeHG3kd1txBz0I6B4x7hHlicz5gd1MaUD/R2XYBWrYogZjrUrGi7mYxj0jkvExWqVklB8&#10;loWN2VoeoQc6V4cAsk1MR5oGbs7sofzSrM6rEvV9e09Zbwu9/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C1sEcJ2wAAAAgBAAAPAAAAAAAAAAEAIAAAADgAAABkcnMvZG93bnJldi54bWxQSwECFAAU&#10;AAAACACHTuJAoy25RhECAAAYBAAADgAAAAAAAAABACAAAABAAQAAZHJzL2Uyb0RvYy54bWxQSwUG&#10;AAAAAAYABgBZAQAAwwU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13</w:t>
                      </w:r>
                      <w:r>
                        <w:rPr>
                          <w:rFonts w:hint="default"/>
                          <w:b/>
                          <w:bCs/>
                          <w:lang w:val="pt"/>
                        </w:rPr>
                        <w:t xml:space="preserve">. </w:t>
                      </w:r>
                      <w:r>
                        <w:rPr>
                          <w:rFonts w:hint="default"/>
                          <w:lang w:val="pt-PT"/>
                        </w:rPr>
                        <w:t xml:space="preserve">Window of step 5 of </w:t>
                      </w:r>
                      <w:r>
                        <w:rPr>
                          <w:rFonts w:hint="default"/>
                          <w:b/>
                          <w:bCs/>
                          <w:lang w:val="pt-PT"/>
                        </w:rPr>
                        <w:t xml:space="preserve">Compute AD </w:t>
                      </w:r>
                      <w:r>
                        <w:rPr>
                          <w:rFonts w:hint="default"/>
                          <w:lang w:val="pt-PT"/>
                        </w:rPr>
                        <w:t>results.</w:t>
                      </w:r>
                    </w:p>
                  </w:txbxContent>
                </v:textbox>
              </v:shape>
            </w:pict>
          </mc:Fallback>
        </mc:AlternateContent>
      </w:r>
    </w:p>
    <w:p>
      <w:pPr>
        <w:numPr>
          <w:ilvl w:val="0"/>
          <w:numId w:val="0"/>
        </w:numPr>
        <w:spacing w:after="0" w:line="240" w:lineRule="auto"/>
        <w:jc w:val="center"/>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numPr>
          <w:ilvl w:val="0"/>
          <w:numId w:val="0"/>
        </w:numPr>
        <w:spacing w:after="0" w:line="240" w:lineRule="auto"/>
        <w:jc w:val="both"/>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rFonts w:asciiTheme="minorHAnsi" w:hAnsiTheme="minorHAnsi" w:cstheme="minorHAnsi"/>
        </w:rPr>
        <w:br w:type="page"/>
      </w:r>
    </w:p>
    <w:p>
      <w:pPr>
        <w:numPr>
          <w:ilvl w:val="0"/>
          <w:numId w:val="0"/>
        </w:numPr>
        <w:spacing w:after="0" w:line="240" w:lineRule="auto"/>
        <w:jc w:val="both"/>
        <w:rPr>
          <w:rFonts w:hint="default" w:asciiTheme="minorHAnsi" w:hAnsiTheme="minorHAnsi" w:cstheme="minorHAnsi"/>
          <w:b w:val="0"/>
          <w:bCs w:val="0"/>
          <w:lang w:val="pt-PT"/>
        </w:rPr>
      </w:pPr>
      <w:r>
        <w:rPr>
          <w:rFonts w:hint="default" w:asciiTheme="minorHAnsi" w:hAnsiTheme="minorHAnsi" w:cstheme="minorHAnsi"/>
          <w:b/>
          <w:bCs/>
          <w:lang w:val="pt-PT"/>
        </w:rPr>
        <w:t xml:space="preserve">Step 6 - Machine Learning Models: Screening and application. </w:t>
      </w:r>
      <w:r>
        <w:rPr>
          <w:rFonts w:hint="default" w:asciiTheme="minorHAnsi" w:hAnsiTheme="minorHAnsi" w:cstheme="minorHAnsi"/>
          <w:lang w:val="pt-PT"/>
        </w:rPr>
        <w:t xml:space="preserve">In this step, the models will be screened and ranked according to the chosen performance metric. The best model can be saved and used for application in an external dataframe containing the same descriptors. First, we must choose the internal dataframe that will be used to rank the models by clicking the </w:t>
      </w:r>
      <w:r>
        <w:rPr>
          <w:rFonts w:hint="default" w:asciiTheme="minorHAnsi" w:hAnsiTheme="minorHAnsi" w:cstheme="minorHAnsi"/>
          <w:b/>
          <w:bCs/>
          <w:lang w:val="pt-PT"/>
        </w:rPr>
        <w:t xml:space="preserve">Select Internal DataFrame </w:t>
      </w:r>
      <w:r>
        <w:rPr>
          <w:rFonts w:hint="default" w:asciiTheme="minorHAnsi" w:hAnsiTheme="minorHAnsi" w:cstheme="minorHAnsi"/>
          <w:lang w:val="pt-PT"/>
        </w:rPr>
        <w:t xml:space="preserve">button </w:t>
      </w:r>
      <w:r>
        <w:rPr>
          <w:rFonts w:hint="default" w:asciiTheme="minorHAnsi" w:hAnsiTheme="minorHAnsi" w:cstheme="minorHAnsi"/>
          <w:b w:val="0"/>
          <w:bCs w:val="0"/>
          <w:lang w:val="pt-PT"/>
        </w:rPr>
        <w:t xml:space="preserve">and leaving the </w:t>
      </w:r>
      <w:r>
        <w:rPr>
          <w:rFonts w:hint="default" w:asciiTheme="minorHAnsi" w:hAnsiTheme="minorHAnsi" w:cstheme="minorHAnsi"/>
          <w:b/>
          <w:bCs/>
          <w:lang w:val="pt-PT"/>
        </w:rPr>
        <w:t xml:space="preserve">Internal Dataframe </w:t>
      </w:r>
      <w:r>
        <w:rPr>
          <w:rFonts w:hint="default" w:asciiTheme="minorHAnsi" w:hAnsiTheme="minorHAnsi" w:cstheme="minorHAnsi"/>
          <w:b w:val="0"/>
          <w:bCs w:val="0"/>
          <w:lang w:val="pt-PT"/>
        </w:rPr>
        <w:t xml:space="preserve">checkbox enabled. The </w:t>
      </w:r>
      <w:r>
        <w:rPr>
          <w:rFonts w:hint="default" w:asciiTheme="minorHAnsi" w:hAnsiTheme="minorHAnsi" w:cstheme="minorHAnsi"/>
          <w:b/>
          <w:bCs/>
          <w:lang w:val="pt-PT"/>
        </w:rPr>
        <w:t xml:space="preserve">External Dataframe </w:t>
      </w:r>
      <w:r>
        <w:rPr>
          <w:rFonts w:hint="default" w:asciiTheme="minorHAnsi" w:hAnsiTheme="minorHAnsi" w:cstheme="minorHAnsi"/>
          <w:b w:val="0"/>
          <w:bCs w:val="0"/>
          <w:lang w:val="pt-PT"/>
        </w:rPr>
        <w:t xml:space="preserve">checkbox will only be checked when we use the </w:t>
      </w:r>
      <w:r>
        <w:rPr>
          <w:rFonts w:hint="default" w:asciiTheme="minorHAnsi" w:hAnsiTheme="minorHAnsi" w:cstheme="minorHAnsi"/>
          <w:b/>
          <w:bCs/>
          <w:lang w:val="pt-PT"/>
        </w:rPr>
        <w:t>Load</w:t>
      </w:r>
      <w:r>
        <w:rPr>
          <w:rFonts w:hint="default" w:asciiTheme="minorHAnsi" w:hAnsiTheme="minorHAnsi" w:cstheme="minorHAnsi"/>
          <w:b w:val="0"/>
          <w:bCs w:val="0"/>
          <w:lang w:val="pt-PT"/>
        </w:rPr>
        <w:t xml:space="preserve"> button to load a saved model and thus apply it to the external dataframe </w:t>
      </w:r>
      <w:r>
        <w:rPr>
          <w:rFonts w:hint="default" w:asciiTheme="minorHAnsi" w:hAnsiTheme="minorHAnsi" w:cstheme="minorHAnsi"/>
          <w:b/>
          <w:bCs/>
          <w:lang w:val="pt-PT"/>
        </w:rPr>
        <w:t>(Figure 14).</w:t>
      </w: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b w:val="0"/>
          <w:bCs w:val="0"/>
          <w:lang w:val="pt-PT"/>
        </w:rPr>
        <w:t xml:space="preserve">In the vertical </w:t>
      </w:r>
      <w:r>
        <w:rPr>
          <w:rFonts w:hint="default" w:asciiTheme="minorHAnsi" w:hAnsiTheme="minorHAnsi" w:cstheme="minorHAnsi"/>
          <w:b/>
          <w:bCs/>
          <w:lang w:val="pt-PT"/>
        </w:rPr>
        <w:t>Setup</w:t>
      </w:r>
      <w:r>
        <w:rPr>
          <w:rFonts w:hint="default" w:asciiTheme="minorHAnsi" w:hAnsiTheme="minorHAnsi" w:cstheme="minorHAnsi"/>
          <w:b w:val="0"/>
          <w:bCs w:val="0"/>
          <w:lang w:val="pt-PT"/>
        </w:rPr>
        <w:t xml:space="preserve"> tab, under Set Setup Parameters, the column corresponding to the response variable must be selected (</w:t>
      </w:r>
      <w:r>
        <w:rPr>
          <w:rFonts w:hint="default" w:asciiTheme="minorHAnsi" w:hAnsiTheme="minorHAnsi" w:cstheme="minorHAnsi"/>
          <w:b/>
          <w:bCs/>
          <w:lang w:val="pt-PT"/>
        </w:rPr>
        <w:t>Select Y Column</w:t>
      </w:r>
      <w:r>
        <w:rPr>
          <w:rFonts w:hint="default" w:asciiTheme="minorHAnsi" w:hAnsiTheme="minorHAnsi" w:cstheme="minorHAnsi"/>
          <w:b w:val="0"/>
          <w:bCs w:val="0"/>
          <w:lang w:val="pt-PT"/>
        </w:rPr>
        <w:t xml:space="preserve">). The other parameters can be enabled and adjusted or left unchecked so that they are applied automatically. The </w:t>
      </w:r>
      <w:r>
        <w:rPr>
          <w:rFonts w:hint="default" w:asciiTheme="minorHAnsi" w:hAnsiTheme="minorHAnsi" w:cstheme="minorHAnsi"/>
          <w:b/>
          <w:bCs/>
          <w:lang w:val="pt-PT"/>
        </w:rPr>
        <w:t>ignore_features</w:t>
      </w:r>
      <w:r>
        <w:rPr>
          <w:rFonts w:hint="default" w:asciiTheme="minorHAnsi" w:hAnsiTheme="minorHAnsi" w:cstheme="minorHAnsi"/>
          <w:b w:val="0"/>
          <w:bCs w:val="0"/>
          <w:lang w:val="pt-PT"/>
        </w:rPr>
        <w:t xml:space="preserve"> checkbox must be checked and the columns that will be ignored for the model must be described, such as </w:t>
      </w:r>
      <w:r>
        <w:rPr>
          <w:rFonts w:hint="default" w:asciiTheme="minorHAnsi" w:hAnsiTheme="minorHAnsi" w:cstheme="minorHAnsi"/>
          <w:b/>
          <w:bCs/>
          <w:lang w:val="pt-PT"/>
        </w:rPr>
        <w:t xml:space="preserve">Name </w:t>
      </w:r>
      <w:r>
        <w:rPr>
          <w:rFonts w:hint="default" w:asciiTheme="minorHAnsi" w:hAnsiTheme="minorHAnsi" w:cstheme="minorHAnsi"/>
          <w:b w:val="0"/>
          <w:bCs w:val="0"/>
          <w:lang w:val="pt-PT"/>
        </w:rPr>
        <w:t xml:space="preserve">and </w:t>
      </w:r>
      <w:r>
        <w:rPr>
          <w:rFonts w:hint="default" w:asciiTheme="minorHAnsi" w:hAnsiTheme="minorHAnsi" w:cstheme="minorHAnsi"/>
          <w:b/>
          <w:bCs/>
          <w:lang w:val="pt-PT"/>
        </w:rPr>
        <w:t xml:space="preserve">Class </w:t>
      </w:r>
      <w:r>
        <w:rPr>
          <w:rFonts w:hint="default" w:asciiTheme="minorHAnsi" w:hAnsiTheme="minorHAnsi" w:cstheme="minorHAnsi"/>
          <w:b w:val="0"/>
          <w:bCs w:val="0"/>
          <w:lang w:val="pt-PT"/>
        </w:rPr>
        <w:t xml:space="preserve">(if it is a regression model) or the </w:t>
      </w:r>
      <w:r>
        <w:rPr>
          <w:rFonts w:hint="default" w:asciiTheme="minorHAnsi" w:hAnsiTheme="minorHAnsi" w:cstheme="minorHAnsi"/>
          <w:b/>
          <w:bCs/>
          <w:lang w:val="pt-PT"/>
        </w:rPr>
        <w:t>Bioactivity</w:t>
      </w:r>
      <w:r>
        <w:rPr>
          <w:rFonts w:hint="default" w:asciiTheme="minorHAnsi" w:hAnsiTheme="minorHAnsi" w:cstheme="minorHAnsi"/>
          <w:b w:val="0"/>
          <w:bCs w:val="0"/>
          <w:lang w:val="pt-PT"/>
        </w:rPr>
        <w:t xml:space="preserve"> column (if it is a classification model)</w:t>
      </w:r>
      <w:r>
        <w:rPr>
          <w:rFonts w:hint="default" w:asciiTheme="minorHAnsi" w:hAnsiTheme="minorHAnsi" w:cstheme="minorHAnsi"/>
          <w:lang w:val="pt-PT"/>
        </w:rPr>
        <w:t xml:space="preserve">. Click the </w:t>
      </w:r>
      <w:r>
        <w:rPr>
          <w:rFonts w:hint="default" w:asciiTheme="minorHAnsi" w:hAnsiTheme="minorHAnsi" w:cstheme="minorHAnsi"/>
          <w:b/>
          <w:bCs/>
          <w:lang w:val="pt-PT"/>
        </w:rPr>
        <w:t>Setup</w:t>
      </w:r>
      <w:r>
        <w:rPr>
          <w:rFonts w:hint="default" w:asciiTheme="minorHAnsi" w:hAnsiTheme="minorHAnsi" w:cstheme="minorHAnsi"/>
          <w:lang w:val="pt-PT"/>
        </w:rPr>
        <w:t xml:space="preserve"> button to generate the parameter table and the </w:t>
      </w:r>
      <w:r>
        <w:rPr>
          <w:rFonts w:hint="default" w:asciiTheme="minorHAnsi" w:hAnsiTheme="minorHAnsi" w:cstheme="minorHAnsi"/>
          <w:b/>
          <w:bCs/>
          <w:lang w:val="pt-PT"/>
        </w:rPr>
        <w:t>USI</w:t>
      </w:r>
      <w:r>
        <w:rPr>
          <w:rFonts w:hint="default" w:asciiTheme="minorHAnsi" w:hAnsiTheme="minorHAnsi" w:cstheme="minorHAnsi"/>
          <w:lang w:val="pt-PT"/>
        </w:rPr>
        <w:t xml:space="preserve"> screening identifier code that will be used to name the results folder. </w:t>
      </w:r>
    </w:p>
    <w:p>
      <w:pPr>
        <w:numPr>
          <w:ilvl w:val="0"/>
          <w:numId w:val="0"/>
        </w:numPr>
        <w:spacing w:after="0" w:line="240" w:lineRule="auto"/>
        <w:ind w:firstLine="420" w:firstLineChars="0"/>
        <w:jc w:val="both"/>
        <w:rPr>
          <w:rFonts w:hint="default" w:asciiTheme="minorHAnsi" w:hAnsiTheme="minorHAnsi" w:cstheme="minorHAnsi"/>
          <w:lang w:val="pt-PT"/>
        </w:rPr>
      </w:pPr>
      <w:r>
        <w:rPr>
          <w:rFonts w:hint="default" w:asciiTheme="minorHAnsi" w:hAnsiTheme="minorHAnsi" w:cstheme="minorHAnsi"/>
          <w:lang w:val="pt-PT"/>
        </w:rPr>
        <w:t xml:space="preserve">In the vertical </w:t>
      </w:r>
      <w:r>
        <w:rPr>
          <w:rFonts w:hint="default" w:asciiTheme="minorHAnsi" w:hAnsiTheme="minorHAnsi" w:cstheme="minorHAnsi"/>
          <w:b/>
          <w:bCs/>
          <w:lang w:val="pt-PT"/>
        </w:rPr>
        <w:t>Compare</w:t>
      </w:r>
      <w:r>
        <w:rPr>
          <w:rFonts w:hint="default" w:asciiTheme="minorHAnsi" w:hAnsiTheme="minorHAnsi" w:cstheme="minorHAnsi"/>
          <w:lang w:val="pt-PT"/>
        </w:rPr>
        <w:t xml:space="preserve"> tab, check the </w:t>
      </w:r>
      <w:r>
        <w:rPr>
          <w:rFonts w:hint="default" w:asciiTheme="minorHAnsi" w:hAnsiTheme="minorHAnsi" w:cstheme="minorHAnsi"/>
          <w:b/>
          <w:bCs/>
          <w:lang w:val="pt-PT"/>
        </w:rPr>
        <w:t>sort</w:t>
      </w:r>
      <w:r>
        <w:rPr>
          <w:rFonts w:hint="default" w:asciiTheme="minorHAnsi" w:hAnsiTheme="minorHAnsi" w:cstheme="minorHAnsi"/>
          <w:lang w:val="pt-PT"/>
        </w:rPr>
        <w:t xml:space="preserve"> checkbox to define the metric that will be used to rank the models (usually R2 for regression and Accuracy for classification). If you do not want this first screening to take too long, you can check the exclude model box and describe the model with the longest training time (lightgbm). Click the </w:t>
      </w:r>
      <w:r>
        <w:rPr>
          <w:rFonts w:hint="default" w:asciiTheme="minorHAnsi" w:hAnsiTheme="minorHAnsi" w:cstheme="minorHAnsi"/>
          <w:b w:val="0"/>
          <w:bCs w:val="0"/>
          <w:lang w:val="pt-PT"/>
        </w:rPr>
        <w:t>Compare</w:t>
      </w:r>
      <w:r>
        <w:rPr>
          <w:rFonts w:hint="default" w:asciiTheme="minorHAnsi" w:hAnsiTheme="minorHAnsi" w:cstheme="minorHAnsi"/>
          <w:lang w:val="pt-PT"/>
        </w:rPr>
        <w:t xml:space="preserve"> button and wait for the progress bar until the dataframe with the ranked models and their metrics is generated. In </w:t>
      </w:r>
      <w:r>
        <w:rPr>
          <w:rFonts w:hint="default" w:asciiTheme="minorHAnsi" w:hAnsiTheme="minorHAnsi" w:cstheme="minorHAnsi"/>
          <w:b/>
          <w:bCs/>
          <w:lang w:val="pt-PT"/>
        </w:rPr>
        <w:t xml:space="preserve">Evaluate, </w:t>
      </w:r>
      <w:r>
        <w:rPr>
          <w:rFonts w:hint="default" w:asciiTheme="minorHAnsi" w:hAnsiTheme="minorHAnsi" w:cstheme="minorHAnsi"/>
          <w:lang w:val="pt-PT"/>
        </w:rPr>
        <w:t xml:space="preserve">the </w:t>
      </w:r>
      <w:r>
        <w:rPr>
          <w:rFonts w:hint="default" w:asciiTheme="minorHAnsi" w:hAnsiTheme="minorHAnsi" w:cstheme="minorHAnsi"/>
          <w:b/>
          <w:bCs/>
          <w:lang w:val="pt-PT"/>
        </w:rPr>
        <w:t>Use_gpu</w:t>
      </w:r>
      <w:r>
        <w:rPr>
          <w:rFonts w:hint="default" w:asciiTheme="minorHAnsi" w:hAnsiTheme="minorHAnsi" w:cstheme="minorHAnsi"/>
          <w:lang w:val="pt-PT"/>
        </w:rPr>
        <w:t xml:space="preserve"> checkbox can be checked so that validation is performed using the GPU, speeding up the process. In </w:t>
      </w:r>
      <w:r>
        <w:rPr>
          <w:rFonts w:hint="default" w:asciiTheme="minorHAnsi" w:hAnsiTheme="minorHAnsi" w:cstheme="minorHAnsi"/>
          <w:b/>
          <w:bCs/>
          <w:lang w:val="pt-PT"/>
        </w:rPr>
        <w:t xml:space="preserve">Tuning, </w:t>
      </w:r>
      <w:r>
        <w:rPr>
          <w:rFonts w:hint="default" w:asciiTheme="minorHAnsi" w:hAnsiTheme="minorHAnsi" w:cstheme="minorHAnsi"/>
          <w:b w:val="0"/>
          <w:bCs w:val="0"/>
          <w:lang w:val="pt-PT"/>
        </w:rPr>
        <w:t xml:space="preserve">check the </w:t>
      </w:r>
      <w:r>
        <w:rPr>
          <w:rFonts w:hint="default" w:asciiTheme="minorHAnsi" w:hAnsiTheme="minorHAnsi" w:cstheme="minorHAnsi"/>
          <w:b/>
          <w:bCs/>
          <w:lang w:val="pt-PT"/>
        </w:rPr>
        <w:t xml:space="preserve">Metric optimization </w:t>
      </w:r>
      <w:r>
        <w:rPr>
          <w:rFonts w:hint="default" w:asciiTheme="minorHAnsi" w:hAnsiTheme="minorHAnsi" w:cstheme="minorHAnsi"/>
          <w:b w:val="0"/>
          <w:bCs w:val="0"/>
          <w:lang w:val="pt-PT"/>
        </w:rPr>
        <w:t xml:space="preserve">option and select the metric under which the model will be optimized with hyperparameter adjustment. </w:t>
      </w: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r>
        <w:rPr>
          <w:rFonts w:hint="default" w:asciiTheme="minorHAnsi" w:hAnsiTheme="minorHAnsi" w:cstheme="minorHAnsi"/>
          <w:lang w:val="pt-PT"/>
        </w:rPr>
        <w:drawing>
          <wp:anchor distT="0" distB="0" distL="114300" distR="114300" simplePos="0" relativeHeight="251681792" behindDoc="1" locked="0" layoutInCell="1" allowOverlap="1">
            <wp:simplePos x="0" y="0"/>
            <wp:positionH relativeFrom="column">
              <wp:posOffset>0</wp:posOffset>
            </wp:positionH>
            <wp:positionV relativeFrom="paragraph">
              <wp:posOffset>0</wp:posOffset>
            </wp:positionV>
            <wp:extent cx="5265420" cy="3849370"/>
            <wp:effectExtent l="0" t="0" r="11430" b="17780"/>
            <wp:wrapNone/>
            <wp:docPr id="39" name="Imagem 39" descr="STEP_6_COD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9" descr="STEP_6_CODRUG"/>
                    <pic:cNvPicPr>
                      <a:picLocks noChangeAspect="1"/>
                    </pic:cNvPicPr>
                  </pic:nvPicPr>
                  <pic:blipFill>
                    <a:blip r:embed="rId21"/>
                    <a:stretch>
                      <a:fillRect/>
                    </a:stretch>
                  </pic:blipFill>
                  <pic:spPr>
                    <a:xfrm>
                      <a:off x="0" y="0"/>
                      <a:ext cx="5265420" cy="3849370"/>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65408" behindDoc="0" locked="0" layoutInCell="1" allowOverlap="1">
                <wp:simplePos x="0" y="0"/>
                <wp:positionH relativeFrom="column">
                  <wp:posOffset>-257175</wp:posOffset>
                </wp:positionH>
                <wp:positionV relativeFrom="paragraph">
                  <wp:posOffset>82550</wp:posOffset>
                </wp:positionV>
                <wp:extent cx="5739765" cy="327025"/>
                <wp:effectExtent l="0" t="0" r="0" b="0"/>
                <wp:wrapNone/>
                <wp:docPr id="52" name="TextBox 52"/>
                <wp:cNvGraphicFramePr/>
                <a:graphic xmlns:a="http://schemas.openxmlformats.org/drawingml/2006/main">
                  <a:graphicData uri="http://schemas.microsoft.com/office/word/2010/wordprocessingShape">
                    <wps:wsp>
                      <wps:cNvSpPr txBox="1"/>
                      <wps:spPr>
                        <a:xfrm>
                          <a:off x="0" y="0"/>
                          <a:ext cx="5739765" cy="3270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14</w:t>
                            </w:r>
                            <w:r>
                              <w:rPr>
                                <w:rFonts w:hint="default"/>
                                <w:b/>
                                <w:bCs/>
                                <w:lang w:val="pt"/>
                              </w:rPr>
                              <w:t xml:space="preserve">. </w:t>
                            </w:r>
                            <w:r>
                              <w:rPr>
                                <w:rFonts w:hint="default"/>
                                <w:lang w:val="pt-PT"/>
                              </w:rPr>
                              <w:t>Window for step 6 of Screening and application of machine learning models.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5pt;margin-top:6.5pt;height:25.75pt;width:451.95pt;z-index:251665408;mso-width-relative:page;mso-height-relative:page;" filled="f" stroked="f" coordsize="21600,21600" o:gfxdata="UEsFBgAAAAAAAAAAAAAAAAAAAAAAAFBLAwQKAAAAAACHTuJAAAAAAAAAAAAAAAAABAAAAGRycy9Q&#10;SwMEFAAAAAgAh07iQJ8uaQ7aAAAACQEAAA8AAABkcnMvZG93bnJldi54bWxNj8tOwzAQRfdI/IM1&#10;SOxau20SRSFOhSJVSIguWrphN4ndJMKPELsP+HqGVVmO7tGdc8v11Rp21lMYvJOwmAtg2rVeDa6T&#10;cHjfzHJgIaJTaLzTEr51gHV1f1diofzF7fR5HztGJS4UKKGPcSw4D22vLYa5H7Wj7Ogni5HOqeNq&#10;wguVW8OXQmTc4uDoQ4+jrnvdfu5PVsJrvdnirlna/MfUL2/H5/Hr8JFK+fiwEE/Aor7GGwx/+qQO&#10;FTk1/uRUYEbCLBEpoRSsaBMBebZKgDUSsiQFXpX8/4LqF1BLAwQUAAAACACHTuJAfdRX5RECAAAY&#10;BAAADgAAAGRycy9lMm9Eb2MueG1srVPBjtowEL1X6j9YvpeEQKCLCCu6K6pKq+5KbNWzcWwSyfa4&#10;tiGhX9+xAyxqe6p6ccYzkzeeN2+W971W5Cicb8FUdDzKKRGGQ92afUW/vW4+fKTEB2ZqpsCIip6E&#10;p/er9++WnV2IAhpQtXAEQYxfdLaiTQh2kWWeN0IzPwIrDAYlOM0CXt0+qx3rEF2rrMjzWdaBq60D&#10;LrxH7+MQpKuEL6Xg4VlKLwJRFcW3hXS6dO7ima2WbLF3zDYtPz+D/cMrNGsNFr1CPbLAyMG1f0Dp&#10;ljvwIMOIg85AypaL1AN2M85/62bbMCtSL0iOt1ea/P+D5V+PL460dUXLghLDNM7oVfThE/QEPUhP&#10;Z/0Cs7YW80KPfhzzxe/RGbvupdPxi/0QjCPRpyu5CEY4Osv55G4+KynhGJsU87woI0z29rd1PnwW&#10;oEk0KupweIlTdnzyYUi9pMRiBjatUmmAypCuorNJmacfrhEEVwZrxB6Gt0Yr9Lv+3NgO6hP25WAQ&#10;hrd802LxJ+bDC3OoBGwF1R2e8ZAKsAicLUoacD//5o/5OCCMUtKhsirqfxyYE5SoLwZHdzeeTqMU&#10;02Vazgu8uNvI7jZiDvoBULxj3CPLkxnzg7qY0oH+jkuwjlUxxAzH2hUNF/MhDHrHJeJivU5JKD7L&#10;wpPZWh6hBzrXhwCyTUxHmgZuzuyh/NKszqsS9X17T1lvC736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J8uaQ7aAAAACQEAAA8AAAAAAAAAAQAgAAAAOAAAAGRycy9kb3ducmV2LnhtbFBLAQIUABQA&#10;AAAIAIdO4kB91Ffl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14</w:t>
                      </w:r>
                      <w:r>
                        <w:rPr>
                          <w:rFonts w:hint="default"/>
                          <w:b/>
                          <w:bCs/>
                          <w:lang w:val="pt"/>
                        </w:rPr>
                        <w:t xml:space="preserve">. </w:t>
                      </w:r>
                      <w:r>
                        <w:rPr>
                          <w:rFonts w:hint="default"/>
                          <w:lang w:val="pt-PT"/>
                        </w:rPr>
                        <w:t>Window for step 6 of Screening and application of machine learning models.</w:t>
                      </w:r>
                    </w:p>
                  </w:txbxContent>
                </v:textbox>
              </v:shape>
            </w:pict>
          </mc:Fallback>
        </mc:AlternateContent>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jc w:val="both"/>
        <w:rPr>
          <w:rFonts w:hint="default" w:asciiTheme="minorHAnsi" w:hAnsiTheme="minorHAnsi" w:cstheme="minorHAnsi"/>
          <w:lang w:val="pt-PT"/>
        </w:rPr>
      </w:pPr>
      <w:r>
        <w:rPr>
          <w:rFonts w:hint="default" w:asciiTheme="minorHAnsi" w:hAnsiTheme="minorHAnsi" w:cstheme="minorHAnsi"/>
          <w:lang w:val="pt-PT"/>
        </w:rPr>
        <w:t xml:space="preserve">After tuning, the best model can be saved in the </w:t>
      </w:r>
      <w:r>
        <w:rPr>
          <w:rFonts w:hint="default" w:asciiTheme="minorHAnsi" w:hAnsiTheme="minorHAnsi" w:cstheme="minorHAnsi"/>
          <w:b/>
          <w:bCs/>
          <w:lang w:val="pt-PT"/>
        </w:rPr>
        <w:t xml:space="preserve">~/CODRUG/JOBS/DATE_TIME_TASK_&lt;JOB_NAME&gt;/MODELS </w:t>
      </w:r>
      <w:r>
        <w:rPr>
          <w:rFonts w:hint="default" w:asciiTheme="minorHAnsi" w:hAnsiTheme="minorHAnsi" w:cstheme="minorHAnsi"/>
          <w:lang w:val="pt-PT"/>
        </w:rPr>
        <w:t xml:space="preserve">folder in .pkl format by clicking the </w:t>
      </w:r>
      <w:r>
        <w:rPr>
          <w:rFonts w:hint="default" w:asciiTheme="minorHAnsi" w:hAnsiTheme="minorHAnsi" w:cstheme="minorHAnsi"/>
          <w:b/>
          <w:bCs/>
          <w:lang w:val="pt-PT"/>
        </w:rPr>
        <w:t>Save</w:t>
      </w:r>
      <w:r>
        <w:rPr>
          <w:rFonts w:hint="default" w:asciiTheme="minorHAnsi" w:hAnsiTheme="minorHAnsi" w:cstheme="minorHAnsi"/>
          <w:lang w:val="pt-PT"/>
        </w:rPr>
        <w:t xml:space="preserve"> button</w:t>
      </w:r>
      <w:r>
        <w:rPr>
          <w:rFonts w:hint="default" w:asciiTheme="minorHAnsi" w:hAnsiTheme="minorHAnsi" w:cstheme="minorHAnsi"/>
          <w:b/>
          <w:bCs/>
          <w:lang w:val="pt-PT"/>
        </w:rPr>
        <w:t xml:space="preserve">. </w:t>
      </w:r>
      <w:r>
        <w:rPr>
          <w:rFonts w:hint="default" w:asciiTheme="minorHAnsi" w:hAnsiTheme="minorHAnsi" w:cstheme="minorHAnsi"/>
          <w:b w:val="0"/>
          <w:bCs w:val="0"/>
          <w:lang w:val="pt-PT"/>
        </w:rPr>
        <w:t xml:space="preserve">This </w:t>
      </w:r>
      <w:r>
        <w:rPr>
          <w:rFonts w:hint="default" w:asciiTheme="minorHAnsi" w:hAnsiTheme="minorHAnsi" w:cstheme="minorHAnsi"/>
          <w:b/>
          <w:bCs/>
          <w:lang w:val="pt-PT"/>
        </w:rPr>
        <w:t xml:space="preserve">.pkl </w:t>
      </w:r>
      <w:r>
        <w:rPr>
          <w:rFonts w:hint="default" w:asciiTheme="minorHAnsi" w:hAnsiTheme="minorHAnsi" w:cstheme="minorHAnsi"/>
          <w:b w:val="0"/>
          <w:bCs w:val="0"/>
          <w:lang w:val="pt-PT"/>
        </w:rPr>
        <w:t xml:space="preserve">model can be loaded later by clicking the </w:t>
      </w:r>
      <w:r>
        <w:rPr>
          <w:rFonts w:hint="default" w:asciiTheme="minorHAnsi" w:hAnsiTheme="minorHAnsi" w:cstheme="minorHAnsi"/>
          <w:b/>
          <w:bCs/>
          <w:lang w:val="pt-PT"/>
        </w:rPr>
        <w:t>load</w:t>
      </w:r>
      <w:r>
        <w:rPr>
          <w:rFonts w:hint="default" w:asciiTheme="minorHAnsi" w:hAnsiTheme="minorHAnsi" w:cstheme="minorHAnsi"/>
          <w:b w:val="0"/>
          <w:bCs w:val="0"/>
          <w:lang w:val="pt-PT"/>
        </w:rPr>
        <w:t xml:space="preserve"> button and applied to the prediction of bioactivity values for an external or class dataframe. To do this, you must first click on </w:t>
      </w:r>
      <w:r>
        <w:rPr>
          <w:rFonts w:hint="default" w:asciiTheme="minorHAnsi" w:hAnsiTheme="minorHAnsi" w:cstheme="minorHAnsi"/>
          <w:b/>
          <w:bCs/>
          <w:lang w:val="pt-PT"/>
        </w:rPr>
        <w:t>Select External DataFrame</w:t>
      </w:r>
      <w:r>
        <w:rPr>
          <w:rFonts w:hint="default" w:asciiTheme="minorHAnsi" w:hAnsiTheme="minorHAnsi" w:cstheme="minorHAnsi"/>
          <w:b w:val="0"/>
          <w:bCs w:val="0"/>
          <w:lang w:val="pt-PT"/>
        </w:rPr>
        <w:t xml:space="preserve">, check the External dataframe checkbox in Set Setup Parameters, redefine the </w:t>
      </w:r>
      <w:r>
        <w:rPr>
          <w:rFonts w:hint="default" w:asciiTheme="minorHAnsi" w:hAnsiTheme="minorHAnsi" w:cstheme="minorHAnsi"/>
          <w:b/>
          <w:bCs/>
          <w:lang w:val="pt-PT"/>
        </w:rPr>
        <w:t>select Y Column</w:t>
      </w:r>
      <w:r>
        <w:rPr>
          <w:rFonts w:hint="default" w:asciiTheme="minorHAnsi" w:hAnsiTheme="minorHAnsi" w:cstheme="minorHAnsi"/>
          <w:b w:val="0"/>
          <w:bCs w:val="0"/>
          <w:lang w:val="pt-PT"/>
        </w:rPr>
        <w:t xml:space="preserve">, and </w:t>
      </w:r>
      <w:r>
        <w:rPr>
          <w:rFonts w:hint="default" w:asciiTheme="minorHAnsi" w:hAnsiTheme="minorHAnsi" w:cstheme="minorHAnsi"/>
          <w:b/>
          <w:bCs/>
          <w:lang w:val="pt-PT"/>
        </w:rPr>
        <w:t xml:space="preserve">ignore_features, </w:t>
      </w:r>
      <w:r>
        <w:rPr>
          <w:rFonts w:hint="default" w:asciiTheme="minorHAnsi" w:hAnsiTheme="minorHAnsi" w:cstheme="minorHAnsi"/>
          <w:b w:val="0"/>
          <w:bCs w:val="0"/>
          <w:lang w:val="pt-PT"/>
        </w:rPr>
        <w:t xml:space="preserve">if necessary, and execute the </w:t>
      </w:r>
      <w:r>
        <w:rPr>
          <w:rFonts w:hint="default" w:asciiTheme="minorHAnsi" w:hAnsiTheme="minorHAnsi" w:cstheme="minorHAnsi"/>
          <w:b/>
          <w:bCs/>
          <w:lang w:val="pt-PT"/>
        </w:rPr>
        <w:t>setup</w:t>
      </w:r>
      <w:r>
        <w:rPr>
          <w:rFonts w:hint="default" w:asciiTheme="minorHAnsi" w:hAnsiTheme="minorHAnsi" w:cstheme="minorHAnsi"/>
          <w:b w:val="0"/>
          <w:bCs w:val="0"/>
          <w:lang w:val="pt-PT"/>
        </w:rPr>
        <w:t xml:space="preserve"> button. Only then can the load be performed and the predict button be used to generate a new column of predictions of Y values based on X values (Descriptors). Depending on the type of task selected, the </w:t>
      </w:r>
      <w:r>
        <w:rPr>
          <w:rFonts w:hint="default" w:asciiTheme="minorHAnsi" w:hAnsiTheme="minorHAnsi" w:cstheme="minorHAnsi"/>
          <w:b/>
          <w:bCs/>
          <w:lang w:val="pt-PT"/>
        </w:rPr>
        <w:t xml:space="preserve">Chart Selection </w:t>
      </w:r>
      <w:r>
        <w:rPr>
          <w:rFonts w:hint="default" w:asciiTheme="minorHAnsi" w:hAnsiTheme="minorHAnsi" w:cstheme="minorHAnsi"/>
          <w:b w:val="0"/>
          <w:bCs w:val="0"/>
          <w:lang w:val="pt-PT"/>
        </w:rPr>
        <w:t xml:space="preserve">list will be enabled or disabled. After setup, comparison, and tuning, you can generate training, testing, and validation graphs for the best model. They can be selected in the respective selection box and generated by clicking the </w:t>
      </w:r>
      <w:r>
        <w:rPr>
          <w:rFonts w:hint="default" w:asciiTheme="minorHAnsi" w:hAnsiTheme="minorHAnsi" w:cstheme="minorHAnsi"/>
          <w:b/>
          <w:bCs/>
          <w:lang w:val="pt-PT"/>
        </w:rPr>
        <w:t xml:space="preserve">Plot Model </w:t>
      </w:r>
      <w:r>
        <w:rPr>
          <w:rFonts w:hint="default" w:asciiTheme="minorHAnsi" w:hAnsiTheme="minorHAnsi" w:cstheme="minorHAnsi"/>
          <w:b w:val="0"/>
          <w:bCs w:val="0"/>
          <w:lang w:val="pt-PT"/>
        </w:rPr>
        <w:t>button. These selected graphs will be saved in the folder</w:t>
      </w:r>
      <w:r>
        <w:rPr>
          <w:rFonts w:hint="default" w:asciiTheme="minorHAnsi" w:hAnsiTheme="minorHAnsi" w:cstheme="minorHAnsi"/>
          <w:b/>
          <w:bCs/>
          <w:lang w:val="pt-PT"/>
        </w:rPr>
        <w:t xml:space="preserve"> ~/CODRUG/JOBS/DATE_TIME_TASK_&lt;JOB_NAME&gt;/RESULTS/USI/&lt;USI code&gt;/MIDIA. </w:t>
      </w:r>
      <w:r>
        <w:rPr>
          <w:rFonts w:hint="default" w:asciiTheme="minorHAnsi" w:hAnsiTheme="minorHAnsi" w:cstheme="minorHAnsi"/>
          <w:b w:val="0"/>
          <w:bCs w:val="0"/>
          <w:lang w:val="pt-PT"/>
        </w:rPr>
        <w:t xml:space="preserve">Some examples are shown in </w:t>
      </w:r>
      <w:r>
        <w:rPr>
          <w:rFonts w:hint="default" w:asciiTheme="minorHAnsi" w:hAnsiTheme="minorHAnsi" w:cstheme="minorHAnsi"/>
          <w:b/>
          <w:bCs/>
          <w:lang w:val="pt-PT"/>
        </w:rPr>
        <w:t xml:space="preserve">Figures 15 to 20 </w:t>
      </w:r>
      <w:r>
        <w:rPr>
          <w:rFonts w:hint="default" w:asciiTheme="minorHAnsi" w:hAnsiTheme="minorHAnsi" w:cstheme="minorHAnsi"/>
          <w:b w:val="0"/>
          <w:bCs w:val="0"/>
          <w:lang w:val="pt-PT"/>
        </w:rPr>
        <w:t>below.</w:t>
      </w:r>
    </w:p>
    <w:p>
      <w:pPr>
        <w:spacing w:after="0" w:line="240" w:lineRule="auto"/>
        <w:jc w:val="both"/>
        <w:rPr>
          <w:rFonts w:asciiTheme="minorHAnsi" w:hAnsiTheme="minorHAnsi" w:cstheme="minorHAnsi"/>
        </w:rPr>
      </w:pPr>
      <w:r>
        <w:rPr>
          <w:rFonts w:hint="default" w:asciiTheme="minorHAnsi" w:hAnsiTheme="minorHAnsi" w:cstheme="minorHAnsi"/>
          <w:lang w:val="pt-PT"/>
        </w:rPr>
        <w:drawing>
          <wp:anchor distT="0" distB="0" distL="114300" distR="114300" simplePos="0" relativeHeight="251681792" behindDoc="1" locked="0" layoutInCell="1" allowOverlap="1">
            <wp:simplePos x="0" y="0"/>
            <wp:positionH relativeFrom="column">
              <wp:posOffset>-280670</wp:posOffset>
            </wp:positionH>
            <wp:positionV relativeFrom="paragraph">
              <wp:posOffset>156210</wp:posOffset>
            </wp:positionV>
            <wp:extent cx="2467610" cy="2439035"/>
            <wp:effectExtent l="0" t="0" r="8890" b="18415"/>
            <wp:wrapNone/>
            <wp:docPr id="51" name="Imagem 51" descr="pycaret_error_5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descr="pycaret_error_5e1b"/>
                    <pic:cNvPicPr>
                      <a:picLocks noChangeAspect="1"/>
                    </pic:cNvPicPr>
                  </pic:nvPicPr>
                  <pic:blipFill>
                    <a:blip r:embed="rId22"/>
                    <a:stretch>
                      <a:fillRect/>
                    </a:stretch>
                  </pic:blipFill>
                  <pic:spPr>
                    <a:xfrm>
                      <a:off x="0" y="0"/>
                      <a:ext cx="2467610" cy="2439035"/>
                    </a:xfrm>
                    <a:prstGeom prst="rect">
                      <a:avLst/>
                    </a:prstGeom>
                  </pic:spPr>
                </pic:pic>
              </a:graphicData>
            </a:graphic>
          </wp:anchor>
        </w:drawing>
      </w:r>
    </w:p>
    <w:p>
      <w:pPr>
        <w:spacing w:after="0" w:line="240" w:lineRule="auto"/>
        <w:rPr>
          <w:rFonts w:asciiTheme="minorHAnsi" w:hAnsiTheme="minorHAnsi" w:cstheme="minorHAnsi"/>
        </w:rPr>
      </w:pPr>
      <w:r>
        <w:rPr>
          <w:rFonts w:hint="default" w:asciiTheme="minorHAnsi" w:hAnsiTheme="minorHAnsi" w:cstheme="minorHAnsi"/>
          <w:lang w:val="pt-PT"/>
        </w:rPr>
        <w:drawing>
          <wp:anchor distT="0" distB="0" distL="114300" distR="114300" simplePos="0" relativeHeight="251683840" behindDoc="1" locked="0" layoutInCell="1" allowOverlap="1">
            <wp:simplePos x="0" y="0"/>
            <wp:positionH relativeFrom="column">
              <wp:posOffset>2339975</wp:posOffset>
            </wp:positionH>
            <wp:positionV relativeFrom="paragraph">
              <wp:posOffset>59055</wp:posOffset>
            </wp:positionV>
            <wp:extent cx="3369945" cy="2403475"/>
            <wp:effectExtent l="0" t="0" r="1905" b="15875"/>
            <wp:wrapNone/>
            <wp:docPr id="54" name="Imagem 54" descr="pycaret_learning_5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descr="pycaret_learning_5e1b"/>
                    <pic:cNvPicPr>
                      <a:picLocks noChangeAspect="1"/>
                    </pic:cNvPicPr>
                  </pic:nvPicPr>
                  <pic:blipFill>
                    <a:blip r:embed="rId23"/>
                    <a:stretch>
                      <a:fillRect/>
                    </a:stretch>
                  </pic:blipFill>
                  <pic:spPr>
                    <a:xfrm>
                      <a:off x="0" y="0"/>
                      <a:ext cx="3369945" cy="2403475"/>
                    </a:xfrm>
                    <a:prstGeom prst="rect">
                      <a:avLst/>
                    </a:prstGeom>
                  </pic:spPr>
                </pic:pic>
              </a:graphicData>
            </a:graphic>
          </wp:anchor>
        </w:drawing>
      </w: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r>
        <w:rPr>
          <w:sz w:val="22"/>
        </w:rPr>
        <mc:AlternateContent>
          <mc:Choice Requires="wps">
            <w:drawing>
              <wp:anchor distT="0" distB="0" distL="114300" distR="114300" simplePos="0" relativeHeight="251684864" behindDoc="0" locked="0" layoutInCell="1" allowOverlap="1">
                <wp:simplePos x="0" y="0"/>
                <wp:positionH relativeFrom="column">
                  <wp:posOffset>2650490</wp:posOffset>
                </wp:positionH>
                <wp:positionV relativeFrom="paragraph">
                  <wp:posOffset>125730</wp:posOffset>
                </wp:positionV>
                <wp:extent cx="2875915" cy="464185"/>
                <wp:effectExtent l="0" t="0" r="0" b="0"/>
                <wp:wrapNone/>
                <wp:docPr id="55" name="TextBox 55"/>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16</w:t>
                            </w:r>
                            <w:r>
                              <w:rPr>
                                <w:rFonts w:hint="default"/>
                                <w:b/>
                                <w:bCs/>
                                <w:lang w:val="pt"/>
                              </w:rPr>
                              <w:t xml:space="preserve">. </w:t>
                            </w:r>
                            <w:r>
                              <w:rPr>
                                <w:rFonts w:hint="default"/>
                                <w:b/>
                                <w:bCs/>
                                <w:lang w:val="pt-PT"/>
                              </w:rPr>
                              <w:t>Learning Curve</w:t>
                            </w:r>
                            <w:r>
                              <w:rPr>
                                <w:rFonts w:hint="default"/>
                                <w:lang w:val="pt-PT"/>
                              </w:rPr>
                              <w:t xml:space="preserve"> graph in a </w:t>
                            </w:r>
                            <w:r>
                              <w:rPr>
                                <w:rFonts w:hint="default"/>
                                <w:b/>
                                <w:bCs/>
                                <w:lang w:val="pt-PT"/>
                              </w:rPr>
                              <w:t>Regression</w:t>
                            </w:r>
                            <w:r>
                              <w:rPr>
                                <w:rFonts w:hint="default"/>
                                <w:lang w:val="pt-PT"/>
                              </w:rPr>
                              <w:t xml:space="preserve"> task.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7pt;margin-top:9.9pt;height:36.55pt;width:226.45pt;z-index:251684864;mso-width-relative:page;mso-height-relative:page;" filled="f" stroked="f" coordsize="21600,21600" o:gfxdata="UEsFBgAAAAAAAAAAAAAAAAAAAAAAAFBLAwQKAAAAAACHTuJAAAAAAAAAAAAAAAAABAAAAGRycy9Q&#10;SwMEFAAAAAgAh07iQOlrzfvaAAAACQEAAA8AAABkcnMvZG93bnJldi54bWxNj8tOwzAQRfdI/IM1&#10;SOyonVBoksapUKQKCcGipZvunHiaRPgRYvcBX8+wguXoHt05t1xdrGEnnMLgnYRkJoCha70eXCdh&#10;976+y4CFqJxWxjuU8IUBVtX1VakK7c9ug6dt7BiVuFAoCX2MY8F5aHu0Ksz8iI6yg5+sinROHdeT&#10;OlO5NTwV4pFbNTj60KsR6x7bj+3RSnip129q06Q2+zb18+vhafzc7R+kvL1JxBJYxEv8g+FXn9Sh&#10;IqfGH50OzEiYJ4s5oRTkNIGAbCHugTUS8jQHXpX8/4LqB1BLAwQUAAAACACHTuJAHVsaBxECAAAY&#10;BAAADgAAAGRycy9lMm9Eb2MueG1srVNNj9owEL1X6n+wfC8hFFgWEVZ0V1SVUHclturZODaJFH/U&#10;NiT01/fZARa1PVW92OOZ8Xy8ebN46FRDjsL52uiC5oMhJUJzU9Z6X9Bvr+sPM0p8YLpkjdGioCfh&#10;6cPy/btFa+diZCrTlMIRBNF+3tqCViHYeZZ5XgnF/MBYoWGUxikW8HT7rHSsRXTVZKPhcJq1xpXW&#10;GS68h/apN9Jlii+l4OFZSi8CaQqK2kI6XTp38cyWCzbfO2armp/LYP9QhWK1RtJrqCcWGDm4+o9Q&#10;qubOeCPDgBuVGSlrLlIP6CYf/tbNtmJWpF4AjrdXmPz/C8u/Hl8cqcuCTiaUaKYwo1fRhU+mI9AA&#10;ntb6Oby2Fn6hgx5jvug9lLHrTjoVb/RDYAfQpyu4CEY4lKPZ3eQ+RxIO23g6zmcpfPb22zofPguj&#10;SBQK6jC8hCk7bnxAJXC9uMRk2qzrpkkDbDRpCzr9OBmmD1cLfjQaH2MPfa1RCt2uOze2M+UJfTnT&#10;E8Nbvq6RfMN8eGEOTEArYHd4xiEbgyTmLFFSGffzb/rojwHBSkkLZhXU/zgwJyhpvmiM7j4fjyMV&#10;02M8uRvh4W4tu1uLPqhHA/Lm2CPLkxj9Q3MRpTPqO5ZgFbPCxDRH7oKGi/gYer5jibhYrZITyGdZ&#10;2Oit5TF0D+fqEIysE9IRph6bM3qgXxrAeVUiv2/fyettoZ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OlrzfvaAAAACQEAAA8AAAAAAAAAAQAgAAAAOAAAAGRycy9kb3ducmV2LnhtbFBLAQIUABQA&#10;AAAIAIdO4kAdWxoH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16</w:t>
                      </w:r>
                      <w:r>
                        <w:rPr>
                          <w:rFonts w:hint="default"/>
                          <w:b/>
                          <w:bCs/>
                          <w:lang w:val="pt"/>
                        </w:rPr>
                        <w:t xml:space="preserve">. </w:t>
                      </w:r>
                      <w:r>
                        <w:rPr>
                          <w:rFonts w:hint="default"/>
                          <w:b/>
                          <w:bCs/>
                          <w:lang w:val="pt-PT"/>
                        </w:rPr>
                        <w:t>Learning Curve</w:t>
                      </w:r>
                      <w:r>
                        <w:rPr>
                          <w:rFonts w:hint="default"/>
                          <w:lang w:val="pt-PT"/>
                        </w:rPr>
                        <w:t xml:space="preserve"> graph in a </w:t>
                      </w:r>
                      <w:r>
                        <w:rPr>
                          <w:rFonts w:hint="default"/>
                          <w:b/>
                          <w:bCs/>
                          <w:lang w:val="pt-PT"/>
                        </w:rPr>
                        <w:t>Regression</w:t>
                      </w:r>
                      <w:r>
                        <w:rPr>
                          <w:rFonts w:hint="default"/>
                          <w:lang w:val="pt-PT"/>
                        </w:rPr>
                        <w:t xml:space="preserve"> task.</w:t>
                      </w:r>
                    </w:p>
                  </w:txbxContent>
                </v:textbox>
              </v:shap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-401320</wp:posOffset>
                </wp:positionH>
                <wp:positionV relativeFrom="paragraph">
                  <wp:posOffset>104775</wp:posOffset>
                </wp:positionV>
                <wp:extent cx="2875915" cy="464185"/>
                <wp:effectExtent l="0" t="0" r="0" b="0"/>
                <wp:wrapNone/>
                <wp:docPr id="53" name="TextBox 53"/>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15</w:t>
                            </w:r>
                            <w:r>
                              <w:rPr>
                                <w:rFonts w:hint="default"/>
                                <w:b/>
                                <w:bCs/>
                                <w:lang w:val="pt"/>
                              </w:rPr>
                              <w:t xml:space="preserve">. </w:t>
                            </w:r>
                            <w:r>
                              <w:rPr>
                                <w:rFonts w:hint="default"/>
                                <w:b/>
                                <w:bCs/>
                                <w:lang w:val="pt-PT"/>
                              </w:rPr>
                              <w:t xml:space="preserve">Prediction error </w:t>
                            </w:r>
                            <w:r>
                              <w:rPr>
                                <w:rFonts w:hint="default"/>
                                <w:lang w:val="pt-PT"/>
                              </w:rPr>
                              <w:t xml:space="preserve">graph in a </w:t>
                            </w:r>
                            <w:r>
                              <w:rPr>
                                <w:rFonts w:hint="default"/>
                                <w:b/>
                                <w:bCs/>
                                <w:lang w:val="pt-PT"/>
                              </w:rPr>
                              <w:t>Regression</w:t>
                            </w:r>
                            <w:r>
                              <w:rPr>
                                <w:rFonts w:hint="default"/>
                                <w:lang w:val="pt-PT"/>
                              </w:rPr>
                              <w:t xml:space="preserve"> task.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pt;margin-top:8.25pt;height:36.55pt;width:226.45pt;z-index:251682816;mso-width-relative:page;mso-height-relative:page;" filled="f" stroked="f" coordsize="21600,21600" o:gfxdata="UEsFBgAAAAAAAAAAAAAAAAAAAAAAAFBLAwQKAAAAAACHTuJAAAAAAAAAAAAAAAAABAAAAGRycy9Q&#10;SwMEFAAAAAgAh07iQCeemGPbAAAACQEAAA8AAABkcnMvZG93bnJldi54bWxNj8tOwzAQRfdI/IM1&#10;SOxap6ka0jROhSJVSAgWLd2wmyTTJKo9DrH7gK/HrMpydI/uPZOvr0aLM42ut6xgNo1AENe26blV&#10;sP/YTFIQziM3qC2Tgm9ysC7u73LMGnvhLZ13vhWhhF2GCjrvh0xKV3dk0E3tQByygx0N+nCOrWxG&#10;vIRyo2UcRYk02HNY6HCgsqP6uDsZBa/l5h23VWzSH12+vB2eh6/950Kpx4dZtALh6epvMPzpB3Uo&#10;glNlT9w4oRVMknkc0BAkCxABmKfLJxCVgnSZgCxy+f+D4hdQSwMEFAAAAAgAh07iQP8OULgRAgAA&#10;GAQAAA4AAABkcnMvZTJvRG9jLnhtbK1TUW/aMBB+n9T/YPm9hFBCKSJUrBXTJLRWotWejWOTSLbP&#10;sw0J+/U7O0DRtqdpL8757vKd77vv5o+dVuQgnG/AlDQfDCkRhkPVmF1J399Wt1NKfGCmYgqMKOlR&#10;ePq4uPk0b+1MjKAGVQlHEMT4WWtLWodgZ1nmeS008wOwwmBQgtMs4NXtssqxFtG1ykbD4SRrwVXW&#10;ARfeo/e5D9JFwpdS8PAipReBqJLi20I6XTq38cwWczbbOWbrhp+ewf7hFZo1BoteoJ5ZYGTvmj+g&#10;dMMdeJBhwEFnIGXDReoBu8mHv3WzqZkVqRckx9sLTf7/wfJvh1dHmqqkxR0lhmmc0ZvowmfoCHqQ&#10;ntb6GWZtLOaFDv045rPfozN23Umn4xf7IRhHoo8XchGMcHSOpvfFQ15QwjE2nozzaRFhso+/rfPh&#10;iwBNolFSh8NLnLLD2oc+9ZwSixlYNUqlASpD2pJO7oph+uESQXBlsEbsoX9rtEK37U6NbaE6Yl8O&#10;emF4y1cNFl8zH16ZQyVgK6ju8IKHVIBF4GRRUoP7+Td/zMcBYZSSFpVVUv9jz5ygRH01OLqHfDyO&#10;UkyXcXE/wou7jmyvI2avnwDFm+MeWZ7MmB/U2ZQO9HdcgmWsiiFmONYuaTibT6HXOy4RF8tlSkLx&#10;WRbWZmN5hO7pXO4DyCYxHWnquTmxh/JLszqtStT39T1lfSz04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WAAAAZHJzL1BLAQIUABQAAAAI&#10;AIdO4kAnnphj2wAAAAkBAAAPAAAAAAAAAAEAIAAAADgAAABkcnMvZG93bnJldi54bWxQSwECFAAU&#10;AAAACACHTuJA/w5QuBECAAAYBAAADgAAAAAAAAABACAAAABAAQAAZHJzL2Uyb0RvYy54bWxQSwUG&#10;AAAAAAYABgBZAQAAwwU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15</w:t>
                      </w:r>
                      <w:r>
                        <w:rPr>
                          <w:rFonts w:hint="default"/>
                          <w:b/>
                          <w:bCs/>
                          <w:lang w:val="pt"/>
                        </w:rPr>
                        <w:t xml:space="preserve">. </w:t>
                      </w:r>
                      <w:r>
                        <w:rPr>
                          <w:rFonts w:hint="default"/>
                          <w:b/>
                          <w:bCs/>
                          <w:lang w:val="pt-PT"/>
                        </w:rPr>
                        <w:t xml:space="preserve">Prediction error </w:t>
                      </w:r>
                      <w:r>
                        <w:rPr>
                          <w:rFonts w:hint="default"/>
                          <w:lang w:val="pt-PT"/>
                        </w:rPr>
                        <w:t xml:space="preserve">graph in a </w:t>
                      </w:r>
                      <w:r>
                        <w:rPr>
                          <w:rFonts w:hint="default"/>
                          <w:b/>
                          <w:bCs/>
                          <w:lang w:val="pt-PT"/>
                        </w:rPr>
                        <w:t>Regression</w:t>
                      </w:r>
                      <w:r>
                        <w:rPr>
                          <w:rFonts w:hint="default"/>
                          <w:lang w:val="pt-PT"/>
                        </w:rPr>
                        <w:t xml:space="preserve"> task.</w:t>
                      </w:r>
                    </w:p>
                  </w:txbxContent>
                </v:textbox>
              </v:shape>
            </w:pict>
          </mc:Fallback>
        </mc:AlternateContent>
      </w:r>
    </w:p>
    <w:p>
      <w:pPr>
        <w:spacing w:after="0" w:line="240" w:lineRule="auto"/>
        <w:rPr>
          <w:rFonts w:hint="default" w:asciiTheme="minorHAnsi" w:hAnsiTheme="minorHAnsi" w:cstheme="minorHAnsi"/>
          <w:lang w:val="pt"/>
        </w:rPr>
      </w:pPr>
    </w:p>
    <w:p>
      <w:pPr>
        <w:spacing w:after="0" w:line="240" w:lineRule="auto"/>
        <w:rPr>
          <w:rFonts w:hint="default" w:asciiTheme="minorHAnsi" w:hAnsiTheme="minorHAnsi" w:cstheme="minorHAnsi"/>
          <w:lang w:val="pt"/>
        </w:rPr>
      </w:pPr>
    </w:p>
    <w:p>
      <w:pPr>
        <w:spacing w:after="0" w:line="240" w:lineRule="auto"/>
        <w:rPr>
          <w:rFonts w:asciiTheme="minorHAnsi" w:hAnsiTheme="minorHAnsi" w:cstheme="minorHAnsi"/>
        </w:rPr>
      </w:pPr>
      <w:r>
        <w:rPr>
          <w:rFonts w:hint="default" w:asciiTheme="minorHAnsi" w:hAnsiTheme="minorHAnsi" w:cstheme="minorHAnsi"/>
          <w:lang w:val="pt-PT"/>
        </w:rPr>
        <w:drawing>
          <wp:anchor distT="0" distB="0" distL="114300" distR="114300" simplePos="0" relativeHeight="251685888" behindDoc="1" locked="0" layoutInCell="1" allowOverlap="1">
            <wp:simplePos x="0" y="0"/>
            <wp:positionH relativeFrom="column">
              <wp:posOffset>807720</wp:posOffset>
            </wp:positionH>
            <wp:positionV relativeFrom="paragraph">
              <wp:posOffset>80010</wp:posOffset>
            </wp:positionV>
            <wp:extent cx="3822065" cy="2669540"/>
            <wp:effectExtent l="0" t="0" r="6985" b="16510"/>
            <wp:wrapNone/>
            <wp:docPr id="56" name="Imagem 56" descr="pycaret_residuals_5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descr="pycaret_residuals_5e1b"/>
                    <pic:cNvPicPr>
                      <a:picLocks noChangeAspect="1"/>
                    </pic:cNvPicPr>
                  </pic:nvPicPr>
                  <pic:blipFill>
                    <a:blip r:embed="rId24"/>
                    <a:stretch>
                      <a:fillRect/>
                    </a:stretch>
                  </pic:blipFill>
                  <pic:spPr>
                    <a:xfrm>
                      <a:off x="0" y="0"/>
                      <a:ext cx="3822065" cy="2669540"/>
                    </a:xfrm>
                    <a:prstGeom prst="rect">
                      <a:avLst/>
                    </a:prstGeom>
                  </pic:spPr>
                </pic:pic>
              </a:graphicData>
            </a:graphic>
          </wp:anchor>
        </w:drawing>
      </w: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hint="default" w:asciiTheme="minorHAnsi" w:hAnsiTheme="minorHAnsi" w:cstheme="minorHAnsi"/>
          <w:lang w:val="pt-PT"/>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p>
    <w:p>
      <w:pPr>
        <w:spacing w:after="0" w:line="240" w:lineRule="auto"/>
        <w:rPr>
          <w:rFonts w:asciiTheme="minorHAnsi" w:hAnsiTheme="minorHAnsi" w:cstheme="minorHAnsi"/>
        </w:rPr>
      </w:pPr>
      <w:r>
        <w:rPr>
          <w:sz w:val="22"/>
        </w:rPr>
        <mc:AlternateContent>
          <mc:Choice Requires="wps">
            <w:drawing>
              <wp:anchor distT="0" distB="0" distL="114300" distR="114300" simplePos="0" relativeHeight="251686912" behindDoc="0" locked="0" layoutInCell="1" allowOverlap="1">
                <wp:simplePos x="0" y="0"/>
                <wp:positionH relativeFrom="column">
                  <wp:posOffset>174625</wp:posOffset>
                </wp:positionH>
                <wp:positionV relativeFrom="paragraph">
                  <wp:posOffset>-210820</wp:posOffset>
                </wp:positionV>
                <wp:extent cx="5195570" cy="464185"/>
                <wp:effectExtent l="0" t="0" r="0" b="0"/>
                <wp:wrapNone/>
                <wp:docPr id="57" name="TextBox 57"/>
                <wp:cNvGraphicFramePr/>
                <a:graphic xmlns:a="http://schemas.openxmlformats.org/drawingml/2006/main">
                  <a:graphicData uri="http://schemas.microsoft.com/office/word/2010/wordprocessingShape">
                    <wps:wsp>
                      <wps:cNvSpPr txBox="1"/>
                      <wps:spPr>
                        <a:xfrm>
                          <a:off x="0" y="0"/>
                          <a:ext cx="5195570"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17</w:t>
                            </w:r>
                            <w:r>
                              <w:rPr>
                                <w:rFonts w:hint="default"/>
                                <w:b/>
                                <w:bCs/>
                                <w:lang w:val="pt"/>
                              </w:rPr>
                              <w:t xml:space="preserve">. </w:t>
                            </w:r>
                            <w:r>
                              <w:rPr>
                                <w:rFonts w:hint="default"/>
                                <w:b/>
                                <w:bCs/>
                                <w:lang w:val="pt-PT"/>
                              </w:rPr>
                              <w:t>Residual</w:t>
                            </w:r>
                            <w:r>
                              <w:rPr>
                                <w:rFonts w:hint="default"/>
                                <w:lang w:val="pt-PT"/>
                              </w:rPr>
                              <w:t xml:space="preserve"> graph in a </w:t>
                            </w:r>
                            <w:r>
                              <w:rPr>
                                <w:rFonts w:hint="default"/>
                                <w:b/>
                                <w:bCs/>
                                <w:lang w:val="pt-PT"/>
                              </w:rPr>
                              <w:t>regression</w:t>
                            </w:r>
                            <w:r>
                              <w:rPr>
                                <w:rFonts w:hint="default"/>
                                <w:lang w:val="pt-PT"/>
                              </w:rPr>
                              <w:t xml:space="preserve"> task.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5pt;margin-top:-16.6pt;height:36.55pt;width:409.1pt;z-index:251686912;mso-width-relative:page;mso-height-relative:page;" filled="f" stroked="f" coordsize="21600,21600" o:gfxdata="UEsFBgAAAAAAAAAAAAAAAAAAAAAAAFBLAwQKAAAAAACHTuJAAAAAAAAAAAAAAAAABAAAAGRycy9Q&#10;SwMEFAAAAAgAh07iQE1+AEbbAAAACQEAAA8AAABkcnMvZG93bnJldi54bWxNj8tOwzAQRfdI/IM1&#10;SOxapwmhacikQpEqJASLlm7YTWI3iYjHIXYf8PWYFSxH9+jeM8X6YgZx0pPrLSMs5hEIzY1VPbcI&#10;+7fNLAPhPLGiwbJG+NIO1uX1VUG5smfe6tPOtyKUsMsJofN+zKV0TacNubkdNYfsYCdDPpxTK9VE&#10;51BuBhlH0b001HNY6GjUVaebj93RIDxXm1fa1rHJvofq6eXwOH7u31PE25tF9ADC64v/g+FXP6hD&#10;GZxqe2TlxIAQL9NAIsySJAYRgOwuXYKoEZLVCmRZyP8flD9QSwMEFAAAAAgAh07iQJZzYNwQAgAA&#10;GAQAAA4AAABkcnMvZTJvRG9jLnhtbK1TwY7aMBC9V+o/WL6XJJTALiKs6K6oKqHuSmzVs3FsEsn2&#10;uLYhoV/fsQMsanuqenHGM5M3njdvFg+9VuQonG/BVLQY5ZQIw6Fuzb6i317XH+4o8YGZmikwoqIn&#10;4enD8v27RWfnYgwNqFo4giDGzztb0SYEO88yzxuhmR+BFQaDEpxmAa9un9WOdYiuVTbO82nWgaut&#10;Ay68R+/TEKTLhC+l4OFZSi8CURXFt4V0unTu4pktF2y+d8w2LT8/g/3DKzRrDRa9Qj2xwMjBtX9A&#10;6ZY78CDDiIPOQMqWi9QDdlPkv3WzbZgVqRckx9srTf7/wfKvxxdH2rqi5YwSwzTO6FX04RP0BD1I&#10;T2f9HLO2FvNCj34c88Xv0Rm77qXT8Yv9EIwj0acruQhGODrL4r4sZxjiGJtMJ8VdGWGyt7+t8+Gz&#10;AE2iUVGHw0ucsuPGhyH1khKLGVi3SqUBKkO6ik4/lnn64RpBcGWwRuxheGu0Qr/rz43toD5hXw4G&#10;YXjL1y0W3zAfXphDJeB7Ud3hGQ+pAIvA2aKkAffzb/6YjwPCKCUdKqui/seBOUGJ+mJwdPfFZBKl&#10;mC6TcjbGi7uN7G4j5qAfAcVb4B5ZnsyYH9TFlA70d1yCVayKIWY41q5ouJiPYdA7LhEXq1VKQvFZ&#10;FjZma3mEHuhcHQLINjEdaRq4ObOH8kuzOq9K1PftPWW9LfTy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E1+AEbbAAAACQEAAA8AAAAAAAAAAQAgAAAAOAAAAGRycy9kb3ducmV2LnhtbFBLAQIUABQA&#10;AAAIAIdO4kCWc2DcEAIAABgEAAAOAAAAAAAAAAEAIAAAAEA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17</w:t>
                      </w:r>
                      <w:r>
                        <w:rPr>
                          <w:rFonts w:hint="default"/>
                          <w:b/>
                          <w:bCs/>
                          <w:lang w:val="pt"/>
                        </w:rPr>
                        <w:t xml:space="preserve">. </w:t>
                      </w:r>
                      <w:r>
                        <w:rPr>
                          <w:rFonts w:hint="default"/>
                          <w:b/>
                          <w:bCs/>
                          <w:lang w:val="pt-PT"/>
                        </w:rPr>
                        <w:t>Residual</w:t>
                      </w:r>
                      <w:r>
                        <w:rPr>
                          <w:rFonts w:hint="default"/>
                          <w:lang w:val="pt-PT"/>
                        </w:rPr>
                        <w:t xml:space="preserve"> graph in a </w:t>
                      </w:r>
                      <w:r>
                        <w:rPr>
                          <w:rFonts w:hint="default"/>
                          <w:b/>
                          <w:bCs/>
                          <w:lang w:val="pt-PT"/>
                        </w:rPr>
                        <w:t>regression</w:t>
                      </w:r>
                      <w:r>
                        <w:rPr>
                          <w:rFonts w:hint="default"/>
                          <w:lang w:val="pt-PT"/>
                        </w:rPr>
                        <w:t xml:space="preserve"> task.</w:t>
                      </w:r>
                    </w:p>
                  </w:txbxContent>
                </v:textbox>
              </v:shape>
            </w:pict>
          </mc:Fallback>
        </mc:AlternateContent>
      </w:r>
    </w:p>
    <w:p>
      <w:pPr>
        <w:spacing w:after="0" w:line="240" w:lineRule="auto"/>
        <w:rPr>
          <w:rFonts w:asciiTheme="minorHAnsi" w:hAnsiTheme="minorHAnsi" w:cstheme="minorHAnsi"/>
        </w:rPr>
      </w:pPr>
      <w:r>
        <w:rPr>
          <w:rFonts w:hint="default" w:asciiTheme="minorHAnsi" w:hAnsiTheme="minorHAnsi" w:cstheme="minorHAnsi"/>
          <w:b/>
          <w:bCs/>
          <w:lang w:val="pt-PT"/>
        </w:rPr>
        <w:drawing>
          <wp:anchor distT="0" distB="0" distL="114300" distR="114300" simplePos="0" relativeHeight="251687936" behindDoc="1" locked="0" layoutInCell="1" allowOverlap="1">
            <wp:simplePos x="0" y="0"/>
            <wp:positionH relativeFrom="column">
              <wp:posOffset>-475615</wp:posOffset>
            </wp:positionH>
            <wp:positionV relativeFrom="paragraph">
              <wp:posOffset>29845</wp:posOffset>
            </wp:positionV>
            <wp:extent cx="3105785" cy="2116455"/>
            <wp:effectExtent l="0" t="0" r="18415" b="17145"/>
            <wp:wrapNone/>
            <wp:docPr id="58" name="Imagem 58" descr="pycaret_confusion_matrix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m 58" descr="pycaret_confusion_matrix_f3b8"/>
                    <pic:cNvPicPr>
                      <a:picLocks noChangeAspect="1"/>
                    </pic:cNvPicPr>
                  </pic:nvPicPr>
                  <pic:blipFill>
                    <a:blip r:embed="rId25"/>
                    <a:stretch>
                      <a:fillRect/>
                    </a:stretch>
                  </pic:blipFill>
                  <pic:spPr>
                    <a:xfrm>
                      <a:off x="0" y="0"/>
                      <a:ext cx="3105785" cy="2116455"/>
                    </a:xfrm>
                    <a:prstGeom prst="rect">
                      <a:avLst/>
                    </a:prstGeom>
                  </pic:spPr>
                </pic:pic>
              </a:graphicData>
            </a:graphic>
          </wp:anchor>
        </w:drawing>
      </w:r>
      <w:r>
        <w:rPr>
          <w:sz w:val="22"/>
        </w:rPr>
        <w:drawing>
          <wp:anchor distT="0" distB="0" distL="114300" distR="114300" simplePos="0" relativeHeight="251689984" behindDoc="1" locked="0" layoutInCell="1" allowOverlap="1">
            <wp:simplePos x="0" y="0"/>
            <wp:positionH relativeFrom="column">
              <wp:posOffset>2892425</wp:posOffset>
            </wp:positionH>
            <wp:positionV relativeFrom="paragraph">
              <wp:posOffset>-14605</wp:posOffset>
            </wp:positionV>
            <wp:extent cx="3261360" cy="2412365"/>
            <wp:effectExtent l="0" t="0" r="15240" b="6985"/>
            <wp:wrapNone/>
            <wp:docPr id="60" name="Imagem 60" descr="pycaret_class_report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m 60" descr="pycaret_class_report_f3b8"/>
                    <pic:cNvPicPr>
                      <a:picLocks noChangeAspect="1"/>
                    </pic:cNvPicPr>
                  </pic:nvPicPr>
                  <pic:blipFill>
                    <a:blip r:embed="rId26"/>
                    <a:stretch>
                      <a:fillRect/>
                    </a:stretch>
                  </pic:blipFill>
                  <pic:spPr>
                    <a:xfrm>
                      <a:off x="0" y="0"/>
                      <a:ext cx="3261360" cy="2412365"/>
                    </a:xfrm>
                    <a:prstGeom prst="rect">
                      <a:avLst/>
                    </a:prstGeom>
                  </pic:spPr>
                </pic:pic>
              </a:graphicData>
            </a:graphic>
          </wp:anchor>
        </w:drawing>
      </w: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88960" behindDoc="0" locked="0" layoutInCell="1" allowOverlap="1">
                <wp:simplePos x="0" y="0"/>
                <wp:positionH relativeFrom="column">
                  <wp:posOffset>-305435</wp:posOffset>
                </wp:positionH>
                <wp:positionV relativeFrom="paragraph">
                  <wp:posOffset>171450</wp:posOffset>
                </wp:positionV>
                <wp:extent cx="2875915" cy="464185"/>
                <wp:effectExtent l="0" t="0" r="0" b="0"/>
                <wp:wrapNone/>
                <wp:docPr id="59" name="TextBox 59"/>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18</w:t>
                            </w:r>
                            <w:r>
                              <w:rPr>
                                <w:rFonts w:hint="default"/>
                                <w:b/>
                                <w:bCs/>
                                <w:lang w:val="pt"/>
                              </w:rPr>
                              <w:t xml:space="preserve">. </w:t>
                            </w:r>
                            <w:r>
                              <w:rPr>
                                <w:rFonts w:hint="default"/>
                                <w:b/>
                                <w:bCs/>
                                <w:lang w:val="pt-PT"/>
                              </w:rPr>
                              <w:t>Confusion Matrix</w:t>
                            </w:r>
                            <w:r>
                              <w:rPr>
                                <w:rFonts w:hint="default"/>
                                <w:b w:val="0"/>
                                <w:bCs w:val="0"/>
                                <w:lang w:val="pt-PT"/>
                              </w:rPr>
                              <w:t xml:space="preserve"> graph </w:t>
                            </w:r>
                            <w:r>
                              <w:rPr>
                                <w:rFonts w:hint="default"/>
                                <w:lang w:val="pt-PT"/>
                              </w:rPr>
                              <w:t xml:space="preserve">in a </w:t>
                            </w:r>
                            <w:r>
                              <w:rPr>
                                <w:rFonts w:hint="default"/>
                                <w:b/>
                                <w:bCs/>
                                <w:lang w:val="pt-PT"/>
                              </w:rPr>
                              <w:t>Classification</w:t>
                            </w:r>
                            <w:r>
                              <w:rPr>
                                <w:rFonts w:hint="default"/>
                                <w:lang w:val="pt-PT"/>
                              </w:rPr>
                              <w:t xml:space="preserve"> task.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05pt;margin-top:13.5pt;height:36.55pt;width:226.45pt;z-index:251688960;mso-width-relative:page;mso-height-relative:page;" filled="f" stroked="f" coordsize="21600,21600" o:gfxdata="UEsFBgAAAAAAAAAAAAAAAAAAAAAAAFBLAwQKAAAAAACHTuJAAAAAAAAAAAAAAAAABAAAAGRycy9Q&#10;SwMEFAAAAAgAh07iQEFfG+zaAAAACgEAAA8AAABkcnMvZG93bnJldi54bWxNj8tOwzAQRfdI/IM1&#10;SOxaO1GAKMSpUKQKCcGipRt2k9hNIuJxiN0HfD3Dii5Hc3TvueXq7EZxtHMYPGlIlgqEpdabgToN&#10;u/f1IgcRIpLB0ZPV8G0DrKrrqxIL40+0scdt7ASHUChQQx/jVEgZ2t46DEs/WeLf3s8OI59zJ82M&#10;Jw53o0yVupcOB+KGHidb97b93B6chpd6/YabJnX5z1g/v+6fpq/dx53WtzeJegQR7Tn+w/Cnz+pQ&#10;sVPjD2SCGDUssjxhVEP6wJsYyFTGWxomlUpAVqW8nFD9AlBLAwQUAAAACACHTuJAmPb/ohECAAAY&#10;BAAADgAAAGRycy9lMm9Eb2MueG1srVPBjtowEL1X6j9YvpcQSlhAhBXdFVUl1F2JrfZsHJtEsj2u&#10;bUjo13fsAIvanla9OOOZyRvPmzeL+04rchTON2BKmg+GlAjDoWrMvqQ/XtafppT4wEzFFBhR0pPw&#10;9H758cOitXMxghpUJRxBEOPnrS1pHYKdZ5nntdDMD8AKg0EJTrOAV7fPKsdaRNcqGw2Hk6wFV1kH&#10;XHiP3sc+SJcJX0rBw5OUXgSiSopvC+l06dzFM1su2HzvmK0bfn4Ge8crNGsMFr1CPbLAyME1f0Hp&#10;hjvwIMOAg85AyoaL1AN2kw//6GZbMytSL0iOt1ea/P+D5d+Pz440VUmLGSWGaZzRi+jCF+gIepCe&#10;1vo5Zm0t5oUO/Tjmi9+jM3bdSafjF/shGEeiT1dyEYxwdI6md8UsLyjhGBtPxvm0iDDZ29/W+fBV&#10;gCbRKKnD4SVO2XHjQ596SYnFDKwbpdIAlSFtSSefi2H64RpBcGWwRuyhf2u0Qrfrzo3toDphXw56&#10;YXjL1w0W3zAfnplDJWArqO7whIdUgEXgbFFSg/v1L3/MxwFhlJIWlVVS//PAnKBEfTM4ulk+Hkcp&#10;psu4uBvhxd1GdrcRc9APgOLNcY8sT2bMD+piSgf6FZdgFatiiBmOtUsaLuZD6PWOS8TFapWSUHyW&#10;hY3ZWh6hezpXhwCySUxHmnpuzuyh/NKszqsS9X17T1lvC73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EFfG+zaAAAACgEAAA8AAAAAAAAAAQAgAAAAOAAAAGRycy9kb3ducmV2LnhtbFBLAQIUABQA&#10;AAAIAIdO4kCY9v+iEQIAABgEAAAOAAAAAAAAAAEAIAAAAD8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18</w:t>
                      </w:r>
                      <w:r>
                        <w:rPr>
                          <w:rFonts w:hint="default"/>
                          <w:b/>
                          <w:bCs/>
                          <w:lang w:val="pt"/>
                        </w:rPr>
                        <w:t xml:space="preserve">. </w:t>
                      </w:r>
                      <w:r>
                        <w:rPr>
                          <w:rFonts w:hint="default"/>
                          <w:b/>
                          <w:bCs/>
                          <w:lang w:val="pt-PT"/>
                        </w:rPr>
                        <w:t>Confusion Matrix</w:t>
                      </w:r>
                      <w:r>
                        <w:rPr>
                          <w:rFonts w:hint="default"/>
                          <w:b w:val="0"/>
                          <w:bCs w:val="0"/>
                          <w:lang w:val="pt-PT"/>
                        </w:rPr>
                        <w:t xml:space="preserve"> graph </w:t>
                      </w:r>
                      <w:r>
                        <w:rPr>
                          <w:rFonts w:hint="default"/>
                          <w:lang w:val="pt-PT"/>
                        </w:rPr>
                        <w:t xml:space="preserve">in a </w:t>
                      </w:r>
                      <w:r>
                        <w:rPr>
                          <w:rFonts w:hint="default"/>
                          <w:b/>
                          <w:bCs/>
                          <w:lang w:val="pt-PT"/>
                        </w:rPr>
                        <w:t>Classification</w:t>
                      </w:r>
                      <w:r>
                        <w:rPr>
                          <w:rFonts w:hint="default"/>
                          <w:lang w:val="pt-PT"/>
                        </w:rPr>
                        <w:t xml:space="preserve"> task.</w:t>
                      </w:r>
                    </w:p>
                  </w:txbxContent>
                </v:textbox>
              </v:shape>
            </w:pict>
          </mc:Fallback>
        </mc:AlternateContent>
      </w: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91008" behindDoc="0" locked="0" layoutInCell="1" allowOverlap="1">
                <wp:simplePos x="0" y="0"/>
                <wp:positionH relativeFrom="column">
                  <wp:posOffset>3036570</wp:posOffset>
                </wp:positionH>
                <wp:positionV relativeFrom="paragraph">
                  <wp:posOffset>635</wp:posOffset>
                </wp:positionV>
                <wp:extent cx="2875915" cy="464185"/>
                <wp:effectExtent l="0" t="0" r="0" b="0"/>
                <wp:wrapNone/>
                <wp:docPr id="61" name="TextBox 61"/>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19</w:t>
                            </w:r>
                            <w:r>
                              <w:rPr>
                                <w:rFonts w:hint="default"/>
                                <w:b/>
                                <w:bCs/>
                                <w:lang w:val="pt"/>
                              </w:rPr>
                              <w:t xml:space="preserve">. </w:t>
                            </w:r>
                            <w:r>
                              <w:rPr>
                                <w:rFonts w:hint="default"/>
                                <w:b/>
                                <w:bCs/>
                                <w:lang w:val="pt-PT"/>
                              </w:rPr>
                              <w:t xml:space="preserve">Classification </w:t>
                            </w:r>
                            <w:r>
                              <w:rPr>
                                <w:rFonts w:hint="default"/>
                                <w:lang w:val="pt-PT"/>
                              </w:rPr>
                              <w:t>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9.1pt;margin-top:0.05pt;height:36.55pt;width:226.45pt;z-index:251691008;mso-width-relative:page;mso-height-relative:page;" filled="f" stroked="f" coordsize="21600,21600" o:gfxdata="UEsFBgAAAAAAAAAAAAAAAAAAAAAAAFBLAwQKAAAAAACHTuJAAAAAAAAAAAAAAAAABAAAAGRycy9Q&#10;SwMEFAAAAAgAh07iQFnV8bDXAAAABwEAAA8AAABkcnMvZG93bnJldi54bWxNjstOwzAQRfdI/IM1&#10;SOyokxRoCHEqFKlCQrBo6YbdJJ4mEX6E2H3A1zNdwW6uztWdUy5P1ogDTWHwTkE6S0CQa70eXKdg&#10;+766yUGEiE6j8Y4UfFOAZXV5UWKh/dGt6bCJneARFwpU0Mc4FlKGtieLYeZHcsx2frIYOU6d1BMe&#10;edwamSXJvbQ4OP7Q40h1T+3nZm8VvNSrN1w3mc1/TP38unsav7Yfd0pdX6XJI4hIp/hXhrM+q0PF&#10;To3fOx2EUXC7yDOunoFg/DBP+WgULOYZyKqU//2rX1BLAwQUAAAACACHTuJAAVpzGBACAAAYBAAA&#10;DgAAAGRycy9lMm9Eb2MueG1srVNNj9owEL1X6n+wfC8hFFgWEVZ0V1SVUHclturZODaJFH/UNiT0&#10;1/fZARa1PVW9OOOZycy8N8+Lh0415Cicr40uaD4YUiI0N2Wt9wX99rr+MKPEB6ZL1hgtCnoSnj4s&#10;379btHYuRqYyTSkcQRHt560taBWCnWeZ55VQzA+MFRpBaZxiAVe3z0rHWlRXTTYaDqdZa1xpneHC&#10;e3if+iBdpvpSCh6epfQikKagmC2k06VzF89suWDzvWO2qvl5DPYPUyhWazS9lnpigZGDq/8opWru&#10;jDcyDLhRmZGy5iJhAJp8+BuabcWsSFhAjrdXmvz/K8u/Hl8cqcuCTnNKNFPY0avowifTEXhAT2v9&#10;HFlbi7zQwY81X/wezoi6k07FL/AQxEH06UouihEO52h2N7nPJ5RwxMbTcT6bxDLZ29/W+fBZGEWi&#10;UVCH5SVO2XHjQ596SYnNtFnXTZMW2GjSAsHHyTD9cI2geKPRI2LoZ41W6HbdGdjOlCfgcqYXhrd8&#10;XaP5hvnwwhyUAChQd3jGIRuDJuZsUVIZ9/Nv/piPBSFKSQtlFdT/ODAnKGm+aKzuPh+PoxTTZTy5&#10;G+HibiO724g+qEcD8WI7mC6ZMT80F1M6o77jEaxiV4SY5uhd0HAxH0OvdzwiLlarlATxWRY2emt5&#10;LN3TuToEI+vEdKSp5+bMHuSXdnV+KlHft/eU9fagl7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WdXxsNcAAAAHAQAADwAAAAAAAAABACAAAAA4AAAAZHJzL2Rvd25yZXYueG1sUEsBAhQAFAAAAAgA&#10;h07iQAFacxgQAgAAGAQAAA4AAAAAAAAAAQAgAAAAPAEAAGRycy9lMm9Eb2MueG1sUEsFBgAAAAAG&#10;AAYAWQEAAL4FA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19</w:t>
                      </w:r>
                      <w:r>
                        <w:rPr>
                          <w:rFonts w:hint="default"/>
                          <w:b/>
                          <w:bCs/>
                          <w:lang w:val="pt"/>
                        </w:rPr>
                        <w:t xml:space="preserve">. </w:t>
                      </w:r>
                      <w:r>
                        <w:rPr>
                          <w:rFonts w:hint="default"/>
                          <w:b/>
                          <w:bCs/>
                          <w:lang w:val="pt-PT"/>
                        </w:rPr>
                        <w:t xml:space="preserve">Classification </w:t>
                      </w:r>
                      <w:r>
                        <w:rPr>
                          <w:rFonts w:hint="default"/>
                          <w:lang w:val="pt-PT"/>
                        </w:rPr>
                        <w:t>report.</w:t>
                      </w:r>
                    </w:p>
                  </w:txbxContent>
                </v:textbox>
              </v:shape>
            </w:pict>
          </mc:Fallback>
        </mc:AlternateContent>
      </w:r>
    </w:p>
    <w:p>
      <w:pPr>
        <w:rPr>
          <w:rFonts w:hint="default" w:asciiTheme="minorHAnsi" w:hAnsiTheme="minorHAnsi" w:cstheme="minorHAnsi"/>
          <w:b/>
          <w:bCs/>
          <w:lang w:val="pt-PT"/>
        </w:rPr>
      </w:pPr>
      <w:r>
        <w:rPr>
          <w:rFonts w:hint="default" w:asciiTheme="minorHAnsi" w:hAnsiTheme="minorHAnsi" w:cstheme="minorHAnsi"/>
          <w:b/>
          <w:bCs/>
          <w:lang w:val="pt-PT"/>
        </w:rPr>
        <w:drawing>
          <wp:anchor distT="0" distB="0" distL="114300" distR="114300" simplePos="0" relativeHeight="251692032" behindDoc="1" locked="0" layoutInCell="1" allowOverlap="1">
            <wp:simplePos x="0" y="0"/>
            <wp:positionH relativeFrom="column">
              <wp:posOffset>932180</wp:posOffset>
            </wp:positionH>
            <wp:positionV relativeFrom="paragraph">
              <wp:posOffset>5715</wp:posOffset>
            </wp:positionV>
            <wp:extent cx="3569335" cy="2593975"/>
            <wp:effectExtent l="0" t="0" r="12065" b="15875"/>
            <wp:wrapNone/>
            <wp:docPr id="62" name="Imagem 62" descr="pycaret_auc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descr="pycaret_auc_f3b8"/>
                    <pic:cNvPicPr>
                      <a:picLocks noChangeAspect="1"/>
                    </pic:cNvPicPr>
                  </pic:nvPicPr>
                  <pic:blipFill>
                    <a:blip r:embed="rId27"/>
                    <a:stretch>
                      <a:fillRect/>
                    </a:stretch>
                  </pic:blipFill>
                  <pic:spPr>
                    <a:xfrm>
                      <a:off x="0" y="0"/>
                      <a:ext cx="3569335" cy="2593975"/>
                    </a:xfrm>
                    <a:prstGeom prst="rect">
                      <a:avLst/>
                    </a:prstGeom>
                  </pic:spPr>
                </pic:pic>
              </a:graphicData>
            </a:graphic>
          </wp:anchor>
        </w:drawing>
      </w: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93056" behindDoc="0" locked="0" layoutInCell="1" allowOverlap="1">
                <wp:simplePos x="0" y="0"/>
                <wp:positionH relativeFrom="column">
                  <wp:posOffset>1278890</wp:posOffset>
                </wp:positionH>
                <wp:positionV relativeFrom="paragraph">
                  <wp:posOffset>12065</wp:posOffset>
                </wp:positionV>
                <wp:extent cx="2875915" cy="464185"/>
                <wp:effectExtent l="0" t="0" r="0" b="0"/>
                <wp:wrapNone/>
                <wp:docPr id="63" name="TextBox 63"/>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19</w:t>
                            </w:r>
                            <w:r>
                              <w:rPr>
                                <w:rFonts w:hint="default"/>
                                <w:b/>
                                <w:bCs/>
                                <w:lang w:val="pt"/>
                              </w:rPr>
                              <w:t xml:space="preserve">. </w:t>
                            </w:r>
                            <w:r>
                              <w:rPr>
                                <w:rFonts w:hint="default"/>
                                <w:b/>
                                <w:bCs/>
                                <w:lang w:val="pt-PT"/>
                              </w:rPr>
                              <w:t xml:space="preserve">Area Under the Curve (AUC) </w:t>
                            </w:r>
                            <w:r>
                              <w:rPr>
                                <w:rFonts w:hint="default"/>
                                <w:b w:val="0"/>
                                <w:bCs w:val="0"/>
                                <w:lang w:val="pt-PT"/>
                              </w:rPr>
                              <w:t xml:space="preserve">graph </w:t>
                            </w:r>
                            <w:r>
                              <w:rPr>
                                <w:rFonts w:hint="default"/>
                                <w:lang w:val="pt-PT"/>
                              </w:rPr>
                              <w:t xml:space="preserve">in a </w:t>
                            </w:r>
                            <w:r>
                              <w:rPr>
                                <w:rFonts w:hint="default"/>
                                <w:b/>
                                <w:bCs/>
                                <w:lang w:val="pt-PT"/>
                              </w:rPr>
                              <w:t>Classification</w:t>
                            </w:r>
                            <w:r>
                              <w:rPr>
                                <w:rFonts w:hint="default"/>
                                <w:lang w:val="pt-PT"/>
                              </w:rPr>
                              <w:t xml:space="preserve"> task.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7pt;margin-top:0.95pt;height:36.55pt;width:226.45pt;z-index:251693056;mso-width-relative:page;mso-height-relative:page;" filled="f" stroked="f" coordsize="21600,21600" o:gfxdata="UEsFBgAAAAAAAAAAAAAAAAAAAAAAAFBLAwQKAAAAAACHTuJAAAAAAAAAAAAAAAAABAAAAGRycy9Q&#10;SwMEFAAAAAgAh07iQNa0+RHZAAAACAEAAA8AAABkcnMvZG93bnJldi54bWxNj8tOwzAQRfdI/IM1&#10;SOyondCUEuJUKFKFhGDR0g27STxNIuJxiN0HfD1mBcvRubr3TLE620EcafK9Yw3JTIEgbpzpudWw&#10;e1vfLEH4gGxwcEwavsjDqry8KDA37sQbOm5DK2IJ+xw1dCGMuZS+6ciin7mROLK9myyGeE6tNBOe&#10;YrkdZKrUQlrsOS50OFLVUfOxPVgNz9X6FTd1apffQ/X0sn8cP3fvmdbXV4l6ABHoHP7C8Ksf1aGM&#10;TrU7sPFi0JCqZB6jEdyDiHyRzW9B1BruMgWyLOT/B8ofUEsDBBQAAAAIAIdO4kBfabVyDwIAABgE&#10;AAAOAAAAZHJzL2Uyb0RvYy54bWytU8GO2jAQvVfqP1i+lxAKLIsIK7orqkqouxJb9Wwcm1iyPa5t&#10;SOjXd+wAi9qeql6c8cxkxu/Nm8VDZzQ5Ch8U2IqWgyElwnKold1X9Nvr+sOMkhCZrZkGKyp6EoE+&#10;LN+/W7RuLkbQgK6FJ1jEhnnrKtrE6OZFEXgjDAsDcMJiUII3LOLV74vasxarG12MhsNp0YKvnQcu&#10;QkDvUx+ky1xfSsHjs5RBRKIrim+L+fT53KWzWC7YfO+ZaxQ/P4P9wysMUxabXks9scjIwas/ShnF&#10;PQSQccDBFCCl4iJjQDTl8Dc024Y5kbEgOcFdaQr/ryz/enzxRNUVnX6kxDKDM3oVXfwEHUEP0tO6&#10;MMesrcO82KEfx3zxB3Qm1J30Jn0RD8E4En26kovFCEfnaHY3uS8nlHCMjafjcjZJZYq3v50P8bMA&#10;Q5JRUY/Dy5yy4ybEPvWSkppZWCut8wC1JW1CMBnmH64RLK4t9kgY+rcmK3a77gxsB/UJcXnohREc&#10;XytsvmEhvjCPSkAoqO74jIfUgE3gbFHSgP/5N3/KxwFhlJIWlVXR8OPAvKBEf7E4uvtyPE5SzJfx&#10;5G6EF38b2d1G7ME8Aoq3xD1yPJspP+qLKT2Y77gEq9QVQ8xy7F3ReDEfY693XCIuVquchOJzLG7s&#10;1vFUuqdzdYggVWY60dRzc2YP5ZdndV6VpO/be856W+jl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Na0+RHZAAAACAEAAA8AAAAAAAAAAQAgAAAAOAAAAGRycy9kb3ducmV2LnhtbFBLAQIUABQAAAAI&#10;AIdO4kBfabVyDwIAABgEAAAOAAAAAAAAAAEAIAAAAD4BAABkcnMvZTJvRG9jLnhtbFBLBQYAAAAA&#10;BgAGAFkBAAC/BQ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19</w:t>
                      </w:r>
                      <w:r>
                        <w:rPr>
                          <w:rFonts w:hint="default"/>
                          <w:b/>
                          <w:bCs/>
                          <w:lang w:val="pt"/>
                        </w:rPr>
                        <w:t xml:space="preserve">. </w:t>
                      </w:r>
                      <w:r>
                        <w:rPr>
                          <w:rFonts w:hint="default"/>
                          <w:b/>
                          <w:bCs/>
                          <w:lang w:val="pt-PT"/>
                        </w:rPr>
                        <w:t xml:space="preserve">Area Under the Curve (AUC) </w:t>
                      </w:r>
                      <w:r>
                        <w:rPr>
                          <w:rFonts w:hint="default"/>
                          <w:b w:val="0"/>
                          <w:bCs w:val="0"/>
                          <w:lang w:val="pt-PT"/>
                        </w:rPr>
                        <w:t xml:space="preserve">graph </w:t>
                      </w:r>
                      <w:r>
                        <w:rPr>
                          <w:rFonts w:hint="default"/>
                          <w:lang w:val="pt-PT"/>
                        </w:rPr>
                        <w:t xml:space="preserve">in a </w:t>
                      </w:r>
                      <w:r>
                        <w:rPr>
                          <w:rFonts w:hint="default"/>
                          <w:b/>
                          <w:bCs/>
                          <w:lang w:val="pt-PT"/>
                        </w:rPr>
                        <w:t>Classification</w:t>
                      </w:r>
                      <w:r>
                        <w:rPr>
                          <w:rFonts w:hint="default"/>
                          <w:lang w:val="pt-PT"/>
                        </w:rPr>
                        <w:t xml:space="preserve"> task.</w:t>
                      </w:r>
                    </w:p>
                  </w:txbxContent>
                </v:textbox>
              </v:shape>
            </w:pict>
          </mc:Fallback>
        </mc:AlternateContent>
      </w:r>
    </w:p>
    <w:p>
      <w:pPr>
        <w:rPr>
          <w:rFonts w:hint="default" w:asciiTheme="minorHAnsi" w:hAnsiTheme="minorHAnsi" w:cstheme="minorHAnsi"/>
          <w:b/>
          <w:bCs/>
          <w:lang w:val="pt-PT"/>
        </w:rPr>
      </w:pPr>
    </w:p>
    <w:p>
      <w:pPr>
        <w:rPr>
          <w:rFonts w:hint="default" w:asciiTheme="minorHAnsi" w:hAnsiTheme="minorHAnsi" w:cstheme="minorHAnsi"/>
          <w:b/>
          <w:bCs/>
          <w:lang w:val="pt-PT"/>
        </w:rPr>
      </w:pPr>
      <w:r>
        <w:rPr>
          <w:rFonts w:hint="default" w:asciiTheme="minorHAnsi" w:hAnsiTheme="minorHAnsi" w:cstheme="minorHAnsi"/>
          <w:b/>
          <w:bCs/>
          <w:lang w:val="pt-PT"/>
        </w:rPr>
        <w:drawing>
          <wp:anchor distT="0" distB="0" distL="114300" distR="114300" simplePos="0" relativeHeight="251694080" behindDoc="1" locked="0" layoutInCell="1" allowOverlap="1">
            <wp:simplePos x="0" y="0"/>
            <wp:positionH relativeFrom="column">
              <wp:posOffset>718820</wp:posOffset>
            </wp:positionH>
            <wp:positionV relativeFrom="paragraph">
              <wp:posOffset>29845</wp:posOffset>
            </wp:positionV>
            <wp:extent cx="3996055" cy="2491105"/>
            <wp:effectExtent l="0" t="0" r="4445" b="4445"/>
            <wp:wrapNone/>
            <wp:docPr id="64" name="Imagem 64" descr="pycaret_feature_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descr="pycaret_feature_f3b8"/>
                    <pic:cNvPicPr>
                      <a:picLocks noChangeAspect="1"/>
                    </pic:cNvPicPr>
                  </pic:nvPicPr>
                  <pic:blipFill>
                    <a:blip r:embed="rId28"/>
                    <a:stretch>
                      <a:fillRect/>
                    </a:stretch>
                  </pic:blipFill>
                  <pic:spPr>
                    <a:xfrm>
                      <a:off x="0" y="0"/>
                      <a:ext cx="3996055" cy="2491105"/>
                    </a:xfrm>
                    <a:prstGeom prst="rect">
                      <a:avLst/>
                    </a:prstGeom>
                  </pic:spPr>
                </pic:pic>
              </a:graphicData>
            </a:graphic>
          </wp:anchor>
        </w:drawing>
      </w: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p>
    <w:p>
      <w:pPr>
        <w:rPr>
          <w:rFonts w:hint="default" w:asciiTheme="minorHAnsi" w:hAnsiTheme="minorHAnsi" w:cstheme="minorHAnsi"/>
          <w:b/>
          <w:bCs/>
          <w:lang w:val="pt-PT"/>
        </w:rPr>
      </w:pPr>
      <w:r>
        <w:rPr>
          <w:sz w:val="22"/>
        </w:rPr>
        <mc:AlternateContent>
          <mc:Choice Requires="wps">
            <w:drawing>
              <wp:anchor distT="0" distB="0" distL="114300" distR="114300" simplePos="0" relativeHeight="251695104" behindDoc="0" locked="0" layoutInCell="1" allowOverlap="1">
                <wp:simplePos x="0" y="0"/>
                <wp:positionH relativeFrom="column">
                  <wp:posOffset>1278890</wp:posOffset>
                </wp:positionH>
                <wp:positionV relativeFrom="paragraph">
                  <wp:posOffset>251460</wp:posOffset>
                </wp:positionV>
                <wp:extent cx="2875915" cy="464185"/>
                <wp:effectExtent l="0" t="0" r="0" b="0"/>
                <wp:wrapNone/>
                <wp:docPr id="65" name="TextBox 65"/>
                <wp:cNvGraphicFramePr/>
                <a:graphic xmlns:a="http://schemas.openxmlformats.org/drawingml/2006/main">
                  <a:graphicData uri="http://schemas.microsoft.com/office/word/2010/wordprocessingShape">
                    <wps:wsp>
                      <wps:cNvSpPr txBox="1"/>
                      <wps:spPr>
                        <a:xfrm>
                          <a:off x="0" y="0"/>
                          <a:ext cx="2875915" cy="464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lang w:val="pt-PT"/>
                              </w:rPr>
                            </w:pPr>
                            <w:r>
                              <w:rPr>
                                <w:rFonts w:hint="default"/>
                                <w:b/>
                                <w:bCs/>
                                <w:lang w:val="pt"/>
                              </w:rPr>
                              <w:t>Figure</w:t>
                            </w:r>
                            <w:r>
                              <w:rPr>
                                <w:rFonts w:hint="default"/>
                                <w:b/>
                                <w:bCs/>
                                <w:lang w:val="pt-PT"/>
                              </w:rPr>
                              <w:t xml:space="preserve"> 20</w:t>
                            </w:r>
                            <w:r>
                              <w:rPr>
                                <w:rFonts w:hint="default"/>
                                <w:b/>
                                <w:bCs/>
                                <w:lang w:val="pt"/>
                              </w:rPr>
                              <w:t xml:space="preserve">. </w:t>
                            </w:r>
                            <w:r>
                              <w:rPr>
                                <w:rFonts w:hint="default"/>
                                <w:b/>
                                <w:bCs/>
                                <w:lang w:val="pt-PT"/>
                              </w:rPr>
                              <w:t xml:space="preserve">Feature Importance </w:t>
                            </w:r>
                            <w:r>
                              <w:rPr>
                                <w:rFonts w:hint="default"/>
                                <w:lang w:val="pt-PT"/>
                              </w:rPr>
                              <w:t xml:space="preserve">graph in a </w:t>
                            </w:r>
                            <w:r>
                              <w:rPr>
                                <w:rFonts w:hint="default"/>
                                <w:b/>
                                <w:bCs/>
                                <w:lang w:val="pt-PT"/>
                              </w:rPr>
                              <w:t>Classification</w:t>
                            </w:r>
                            <w:r>
                              <w:rPr>
                                <w:rFonts w:hint="default"/>
                                <w:lang w:val="pt-PT"/>
                              </w:rPr>
                              <w:t xml:space="preserve"> task.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7pt;margin-top:19.8pt;height:36.55pt;width:226.45pt;z-index:251695104;mso-width-relative:page;mso-height-relative:page;" filled="f" stroked="f" coordsize="21600,21600" o:gfxdata="UEsFBgAAAAAAAAAAAAAAAAAAAAAAAFBLAwQKAAAAAACHTuJAAAAAAAAAAAAAAAAABAAAAGRycy9Q&#10;SwMEFAAAAAgAh07iQCC7zM/bAAAACgEAAA8AAABkcnMvZG93bnJldi54bWxNj8tOwzAQRfdI/IM1&#10;SOyonbQNbYhToUgVEqKLlm66c+JpEuFHiN0HfD3DCpaje3TvmWJ1tYadcQy9dxKSiQCGrvG6d62E&#10;/fv6YQEsROW0Mt6hhC8MsCpvbwqVa39xWzzvYsuoxIVcSehiHHLOQ9OhVWHiB3SUHf1oVaRzbLke&#10;1YXKreGpEBm3qne00KkBqw6bj93JSnit1hu1rVO7+DbVy9vxefjcH+ZS3t8l4glYxGv8g+FXn9Sh&#10;JKfan5wOzEhIRTIjVMJ0mQEjIJvPpsBqIpP0EXhZ8P8vlD9QSwMEFAAAAAgAh07iQL08/80QAgAA&#10;GAQAAA4AAABkcnMvZTJvRG9jLnhtbK1TTY/aMBC9V+p/sHwvIRRYFhFWdFdUlVB3Jbbq2Tg2iRR/&#10;1DYk9Nf32QEWtT1VvdjjmfHMvDczi4dONeQonK+NLmg+GFIiNDdlrfcF/fa6/jCjxAemS9YYLQp6&#10;Ep4+LN+/W7R2LkamMk0pHEEQ7eetLWgVgp1nmeeVUMwPjBUaRmmcYgFPt89Kx1pEV002Gg6nWWtc&#10;aZ3hwnton3ojXab4UgoenqX0IpCmoKgtpNOlcxfPbLlg871jtqr5uQz2D1UoVmskvYZ6YoGRg6v/&#10;CKVq7ow3Mgy4UZmRsuYiYQCafPgbmm3FrEhYQI63V5r8/wvLvx5fHKnLgk4nlGim0KNX0YVPpiPQ&#10;gJ7W+jm8thZ+oYMebb7oPZQRdSedijfwENhB9OlKLoIRDuVodje5z5GEwzaejvNZCp+9/bbOh8/C&#10;KBKFgjo0L3HKjhsfUAlcLy4xmTbrumlSAxtNWiD4OBmmD1cLfjQaHyOGvtYohW7XnYHtTHkCLmf6&#10;wfCWr2sk3zAfXpjDJAAKpjs845CNQRJzliipjPv5N330R4NgpaTFZBXU/zgwJyhpvmi07j4fj+Mo&#10;psd4cjfCw91adrcWfVCPBsObY48sT2L0D81FlM6o71iCVcwKE9McuQsaLuJj6OcdS8TFapWcMHyW&#10;hY3eWh5D93SuDsHIOjEdaeq5ObOH8UsNOK9KnO/bd/J6W+jl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CC7zM/bAAAACgEAAA8AAAAAAAAAAQAgAAAAOAAAAGRycy9kb3ducmV2LnhtbFBLAQIUABQA&#10;AAAIAIdO4kC9PP/NEAIAABgEAAAOAAAAAAAAAAEAIAAAAEABAABkcnMvZTJvRG9jLnhtbFBLBQYA&#10;AAAABgAGAFkBAADCBQAAAAA=&#10;">
                <v:fill on="f" focussize="0,0"/>
                <v:stroke on="f" weight="0.5pt"/>
                <v:imagedata o:title=""/>
                <o:lock v:ext="edit" aspectratio="f"/>
                <v:textbox>
                  <w:txbxContent>
                    <w:p>
                      <w:pPr>
                        <w:jc w:val="center"/>
                        <w:rPr>
                          <w:rFonts w:hint="default"/>
                          <w:lang w:val="pt-PT"/>
                        </w:rPr>
                      </w:pPr>
                      <w:r>
                        <w:rPr>
                          <w:rFonts w:hint="default"/>
                          <w:b/>
                          <w:bCs/>
                          <w:lang w:val="pt"/>
                        </w:rPr>
                        <w:t>Figure</w:t>
                      </w:r>
                      <w:r>
                        <w:rPr>
                          <w:rFonts w:hint="default"/>
                          <w:b/>
                          <w:bCs/>
                          <w:lang w:val="pt-PT"/>
                        </w:rPr>
                        <w:t xml:space="preserve"> 20</w:t>
                      </w:r>
                      <w:r>
                        <w:rPr>
                          <w:rFonts w:hint="default"/>
                          <w:b/>
                          <w:bCs/>
                          <w:lang w:val="pt"/>
                        </w:rPr>
                        <w:t xml:space="preserve">. </w:t>
                      </w:r>
                      <w:r>
                        <w:rPr>
                          <w:rFonts w:hint="default"/>
                          <w:b/>
                          <w:bCs/>
                          <w:lang w:val="pt-PT"/>
                        </w:rPr>
                        <w:t xml:space="preserve">Feature Importance </w:t>
                      </w:r>
                      <w:r>
                        <w:rPr>
                          <w:rFonts w:hint="default"/>
                          <w:lang w:val="pt-PT"/>
                        </w:rPr>
                        <w:t xml:space="preserve">graph in a </w:t>
                      </w:r>
                      <w:r>
                        <w:rPr>
                          <w:rFonts w:hint="default"/>
                          <w:b/>
                          <w:bCs/>
                          <w:lang w:val="pt-PT"/>
                        </w:rPr>
                        <w:t>Classification</w:t>
                      </w:r>
                      <w:r>
                        <w:rPr>
                          <w:rFonts w:hint="default"/>
                          <w:lang w:val="pt-PT"/>
                        </w:rPr>
                        <w:t xml:space="preserve"> task.</w:t>
                      </w:r>
                    </w:p>
                  </w:txbxContent>
                </v:textbox>
              </v:shape>
            </w:pict>
          </mc:Fallback>
        </mc:AlternateContent>
      </w:r>
    </w:p>
    <w:p>
      <w:pPr>
        <w:rPr>
          <w:rFonts w:hint="default" w:asciiTheme="minorHAnsi" w:hAnsiTheme="minorHAnsi" w:cstheme="minorHAnsi"/>
          <w:b/>
          <w:bCs/>
          <w:lang w:val="pt-PT"/>
        </w:rPr>
      </w:pPr>
    </w:p>
    <w:sectPr>
      <w:head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0"/>
    <w:family w:val="roman"/>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altName w:val="微软雅黑"/>
    <w:panose1 w:val="02010609060101010101"/>
    <w:charset w:val="00"/>
    <w:family w:val="modern"/>
    <w:pitch w:val="default"/>
    <w:sig w:usb0="800002BF" w:usb1="38CF7CFA" w:usb2="00000016" w:usb3="00000000" w:csb0="00040001" w:csb1="00000000"/>
  </w:font>
  <w:font w:name="Calibri">
    <w:panose1 w:val="020F0502020204030204"/>
    <w:charset w:val="00"/>
    <w:family w:val="swiss"/>
    <w:pitch w:val="default"/>
    <w:sig w:usb0="A00002EF" w:usb1="4000207B" w:usb2="00000000" w:usb3="00000000" w:csb0="2000009F" w:csb1="00000000"/>
  </w:font>
  <w:font w:name="Futura Lt BT">
    <w:panose1 w:val="020B0402020204020303"/>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7"/>
      <w:jc w:val="center"/>
      <w:rPr>
        <w:rFonts w:hint="default"/>
        <w:lang w:val="pt-PT"/>
      </w:rPr>
    </w:pPr>
    <w:r>
      <w:rPr>
        <w:rFonts w:hint="default"/>
        <w:lang w:val="pt-PT"/>
      </w:rPr>
      <w:drawing>
        <wp:anchor distT="0" distB="0" distL="114300" distR="114300" simplePos="0" relativeHeight="251659264" behindDoc="1" locked="0" layoutInCell="1" allowOverlap="1">
          <wp:simplePos x="0" y="0"/>
          <wp:positionH relativeFrom="column">
            <wp:posOffset>2275205</wp:posOffset>
          </wp:positionH>
          <wp:positionV relativeFrom="paragraph">
            <wp:posOffset>-197485</wp:posOffset>
          </wp:positionV>
          <wp:extent cx="720725" cy="635635"/>
          <wp:effectExtent l="0" t="0" r="3175" b="12065"/>
          <wp:wrapNone/>
          <wp:docPr id="8" name="Imagem 8" descr="LOGO_CODRU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LOGO_CODRUG2"/>
                  <pic:cNvPicPr>
                    <a:picLocks noChangeAspect="1"/>
                  </pic:cNvPicPr>
                </pic:nvPicPr>
                <pic:blipFill>
                  <a:blip r:embed="rId1"/>
                  <a:stretch>
                    <a:fillRect/>
                  </a:stretch>
                </pic:blipFill>
                <pic:spPr>
                  <a:xfrm>
                    <a:off x="0" y="0"/>
                    <a:ext cx="720725" cy="63563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7BE374A"/>
    <w:multiLevelType w:val="singleLevel"/>
    <w:tmpl w:val="F7BE374A"/>
    <w:lvl w:ilvl="0" w:tentative="0">
      <w:start w:val="1"/>
      <w:numFmt w:val="decimalZero"/>
      <w:suff w:val="space"/>
      <w:lvlText w:val="%1."/>
      <w:lvlJc w:val="left"/>
      <w:pPr>
        <w:tabs>
          <w:tab w:val="left" w:pos="0"/>
        </w:tabs>
      </w:pPr>
      <w:rPr>
        <w:rFonts w:hint="default" w:ascii="Calibri" w:hAnsi="Calibri" w:eastAsia="宋体" w:cs="Futura Lt BT"/>
      </w:rPr>
    </w:lvl>
  </w:abstractNum>
  <w:abstractNum w:abstractNumId="1">
    <w:nsid w:val="FFFFFF7C"/>
    <w:multiLevelType w:val="singleLevel"/>
    <w:tmpl w:val="FFFFFF7C"/>
    <w:lvl w:ilvl="0" w:tentative="0">
      <w:start w:val="1"/>
      <w:numFmt w:val="decimal"/>
      <w:pStyle w:val="48"/>
      <w:lvlText w:val="%1."/>
      <w:lvlJc w:val="left"/>
      <w:pPr>
        <w:tabs>
          <w:tab w:val="left" w:pos="1492"/>
        </w:tabs>
        <w:ind w:left="1492" w:hanging="360"/>
      </w:pPr>
    </w:lvl>
  </w:abstractNum>
  <w:abstractNum w:abstractNumId="2">
    <w:nsid w:val="FFFFFF7D"/>
    <w:multiLevelType w:val="singleLevel"/>
    <w:tmpl w:val="FFFFFF7D"/>
    <w:lvl w:ilvl="0" w:tentative="0">
      <w:start w:val="1"/>
      <w:numFmt w:val="decimal"/>
      <w:pStyle w:val="84"/>
      <w:lvlText w:val="%1."/>
      <w:lvlJc w:val="left"/>
      <w:pPr>
        <w:tabs>
          <w:tab w:val="left" w:pos="1209"/>
        </w:tabs>
        <w:ind w:left="1209" w:hanging="360"/>
      </w:pPr>
    </w:lvl>
  </w:abstractNum>
  <w:abstractNum w:abstractNumId="3">
    <w:nsid w:val="FFFFFF7E"/>
    <w:multiLevelType w:val="singleLevel"/>
    <w:tmpl w:val="FFFFFF7E"/>
    <w:lvl w:ilvl="0" w:tentative="0">
      <w:start w:val="1"/>
      <w:numFmt w:val="decimal"/>
      <w:pStyle w:val="69"/>
      <w:lvlText w:val="%1."/>
      <w:lvlJc w:val="left"/>
      <w:pPr>
        <w:tabs>
          <w:tab w:val="left" w:pos="926"/>
        </w:tabs>
        <w:ind w:left="926" w:hanging="360"/>
      </w:pPr>
    </w:lvl>
  </w:abstractNum>
  <w:abstractNum w:abstractNumId="4">
    <w:nsid w:val="FFFFFF7F"/>
    <w:multiLevelType w:val="singleLevel"/>
    <w:tmpl w:val="FFFFFF7F"/>
    <w:lvl w:ilvl="0" w:tentative="0">
      <w:start w:val="1"/>
      <w:numFmt w:val="decimal"/>
      <w:pStyle w:val="43"/>
      <w:lvlText w:val="%1."/>
      <w:lvlJc w:val="left"/>
      <w:pPr>
        <w:tabs>
          <w:tab w:val="left" w:pos="643"/>
        </w:tabs>
        <w:ind w:left="643" w:hanging="360"/>
      </w:pPr>
    </w:lvl>
  </w:abstractNum>
  <w:abstractNum w:abstractNumId="5">
    <w:nsid w:val="FFFFFF80"/>
    <w:multiLevelType w:val="singleLevel"/>
    <w:tmpl w:val="FFFFFF80"/>
    <w:lvl w:ilvl="0" w:tentative="0">
      <w:start w:val="1"/>
      <w:numFmt w:val="bullet"/>
      <w:pStyle w:val="26"/>
      <w:lvlText w:val=""/>
      <w:lvlJc w:val="left"/>
      <w:pPr>
        <w:tabs>
          <w:tab w:val="left" w:pos="1492"/>
        </w:tabs>
        <w:ind w:left="1492" w:hanging="360"/>
      </w:pPr>
      <w:rPr>
        <w:rFonts w:hint="default" w:ascii="Symbol" w:hAnsi="Symbol"/>
      </w:rPr>
    </w:lvl>
  </w:abstractNum>
  <w:abstractNum w:abstractNumId="6">
    <w:nsid w:val="FFFFFF81"/>
    <w:multiLevelType w:val="singleLevel"/>
    <w:tmpl w:val="FFFFFF81"/>
    <w:lvl w:ilvl="0" w:tentative="0">
      <w:start w:val="1"/>
      <w:numFmt w:val="bullet"/>
      <w:pStyle w:val="70"/>
      <w:lvlText w:val=""/>
      <w:lvlJc w:val="left"/>
      <w:pPr>
        <w:tabs>
          <w:tab w:val="left" w:pos="1209"/>
        </w:tabs>
        <w:ind w:left="1209" w:hanging="360"/>
      </w:pPr>
      <w:rPr>
        <w:rFonts w:hint="default" w:ascii="Symbol" w:hAnsi="Symbol"/>
      </w:rPr>
    </w:lvl>
  </w:abstractNum>
  <w:abstractNum w:abstractNumId="7">
    <w:nsid w:val="FFFFFF82"/>
    <w:multiLevelType w:val="singleLevel"/>
    <w:tmpl w:val="FFFFFF82"/>
    <w:lvl w:ilvl="0" w:tentative="0">
      <w:start w:val="1"/>
      <w:numFmt w:val="bullet"/>
      <w:pStyle w:val="28"/>
      <w:lvlText w:val=""/>
      <w:lvlJc w:val="left"/>
      <w:pPr>
        <w:tabs>
          <w:tab w:val="left" w:pos="926"/>
        </w:tabs>
        <w:ind w:left="926" w:hanging="360"/>
      </w:pPr>
      <w:rPr>
        <w:rFonts w:hint="default" w:ascii="Symbol" w:hAnsi="Symbol"/>
      </w:rPr>
    </w:lvl>
  </w:abstractNum>
  <w:abstractNum w:abstractNumId="8">
    <w:nsid w:val="FFFFFF83"/>
    <w:multiLevelType w:val="singleLevel"/>
    <w:tmpl w:val="FFFFFF83"/>
    <w:lvl w:ilvl="0" w:tentative="0">
      <w:start w:val="1"/>
      <w:numFmt w:val="bullet"/>
      <w:pStyle w:val="31"/>
      <w:lvlText w:val=""/>
      <w:lvlJc w:val="left"/>
      <w:pPr>
        <w:tabs>
          <w:tab w:val="left" w:pos="643"/>
        </w:tabs>
        <w:ind w:left="643" w:hanging="360"/>
      </w:pPr>
      <w:rPr>
        <w:rFonts w:hint="default" w:ascii="Symbol" w:hAnsi="Symbol"/>
      </w:rPr>
    </w:lvl>
  </w:abstractNum>
  <w:abstractNum w:abstractNumId="9">
    <w:nsid w:val="FFFFFF88"/>
    <w:multiLevelType w:val="singleLevel"/>
    <w:tmpl w:val="FFFFFF88"/>
    <w:lvl w:ilvl="0" w:tentative="0">
      <w:start w:val="1"/>
      <w:numFmt w:val="decimal"/>
      <w:pStyle w:val="83"/>
      <w:lvlText w:val="%1."/>
      <w:lvlJc w:val="left"/>
      <w:pPr>
        <w:tabs>
          <w:tab w:val="left" w:pos="360"/>
        </w:tabs>
        <w:ind w:left="360" w:hanging="360"/>
      </w:pPr>
      <w:rPr>
        <w:rFonts w:hint="default"/>
      </w:rPr>
    </w:lvl>
  </w:abstractNum>
  <w:abstractNum w:abstractNumId="10">
    <w:nsid w:val="FFFFFF89"/>
    <w:multiLevelType w:val="singleLevel"/>
    <w:tmpl w:val="FFFFFF89"/>
    <w:lvl w:ilvl="0" w:tentative="0">
      <w:start w:val="1"/>
      <w:numFmt w:val="bullet"/>
      <w:pStyle w:val="78"/>
      <w:lvlText w:val=""/>
      <w:lvlJc w:val="left"/>
      <w:pPr>
        <w:tabs>
          <w:tab w:val="left" w:pos="360"/>
        </w:tabs>
        <w:ind w:left="360" w:hanging="360"/>
      </w:pPr>
      <w:rPr>
        <w:rFonts w:hint="default" w:ascii="Symbol" w:hAnsi="Symbol"/>
      </w:rPr>
    </w:lvl>
  </w:abstractNum>
  <w:num w:numId="1">
    <w:abstractNumId w:val="5"/>
  </w:num>
  <w:num w:numId="2">
    <w:abstractNumId w:val="7"/>
  </w:num>
  <w:num w:numId="3">
    <w:abstractNumId w:val="8"/>
  </w:num>
  <w:num w:numId="4">
    <w:abstractNumId w:val="4"/>
  </w:num>
  <w:num w:numId="5">
    <w:abstractNumId w:val="1"/>
  </w:num>
  <w:num w:numId="6">
    <w:abstractNumId w:val="3"/>
  </w:num>
  <w:num w:numId="7">
    <w:abstractNumId w:val="6"/>
  </w:num>
  <w:num w:numId="8">
    <w:abstractNumId w:val="10"/>
  </w:num>
  <w:num w:numId="9">
    <w:abstractNumId w:val="9"/>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BreakWrappedTables/>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8FF8EC4"/>
    <w:rsid w:val="00037DFE"/>
    <w:rsid w:val="000408D9"/>
    <w:rsid w:val="00050A31"/>
    <w:rsid w:val="000716D2"/>
    <w:rsid w:val="00071AAB"/>
    <w:rsid w:val="000B259C"/>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A629E"/>
    <w:rsid w:val="001A7B8E"/>
    <w:rsid w:val="001B34FD"/>
    <w:rsid w:val="00201333"/>
    <w:rsid w:val="00210FA7"/>
    <w:rsid w:val="00216417"/>
    <w:rsid w:val="00221840"/>
    <w:rsid w:val="002263CE"/>
    <w:rsid w:val="0026631D"/>
    <w:rsid w:val="0028105B"/>
    <w:rsid w:val="0028508B"/>
    <w:rsid w:val="002C2F53"/>
    <w:rsid w:val="002D4A07"/>
    <w:rsid w:val="0033518C"/>
    <w:rsid w:val="003437C2"/>
    <w:rsid w:val="0036428A"/>
    <w:rsid w:val="00377186"/>
    <w:rsid w:val="003A1C03"/>
    <w:rsid w:val="003E765A"/>
    <w:rsid w:val="00411BF7"/>
    <w:rsid w:val="00414627"/>
    <w:rsid w:val="00425D63"/>
    <w:rsid w:val="004308B3"/>
    <w:rsid w:val="004643D8"/>
    <w:rsid w:val="00476AE6"/>
    <w:rsid w:val="00497C24"/>
    <w:rsid w:val="004C7BA5"/>
    <w:rsid w:val="004E7628"/>
    <w:rsid w:val="004F48F2"/>
    <w:rsid w:val="00511417"/>
    <w:rsid w:val="005149B1"/>
    <w:rsid w:val="00552936"/>
    <w:rsid w:val="005647F2"/>
    <w:rsid w:val="005662D1"/>
    <w:rsid w:val="00573A09"/>
    <w:rsid w:val="005A4526"/>
    <w:rsid w:val="005C1B16"/>
    <w:rsid w:val="005D6CCA"/>
    <w:rsid w:val="005E53D0"/>
    <w:rsid w:val="006002EB"/>
    <w:rsid w:val="006128EF"/>
    <w:rsid w:val="006264B4"/>
    <w:rsid w:val="006318CD"/>
    <w:rsid w:val="00643033"/>
    <w:rsid w:val="00644CC3"/>
    <w:rsid w:val="00661468"/>
    <w:rsid w:val="006649F0"/>
    <w:rsid w:val="006716B7"/>
    <w:rsid w:val="0067245D"/>
    <w:rsid w:val="0068470E"/>
    <w:rsid w:val="006957CB"/>
    <w:rsid w:val="00695DCD"/>
    <w:rsid w:val="006A05CC"/>
    <w:rsid w:val="006A35A7"/>
    <w:rsid w:val="006A4E15"/>
    <w:rsid w:val="006D5108"/>
    <w:rsid w:val="007152D7"/>
    <w:rsid w:val="007333E1"/>
    <w:rsid w:val="00746C14"/>
    <w:rsid w:val="007C2C59"/>
    <w:rsid w:val="007C7003"/>
    <w:rsid w:val="00801F23"/>
    <w:rsid w:val="008020D4"/>
    <w:rsid w:val="00837632"/>
    <w:rsid w:val="008409BE"/>
    <w:rsid w:val="0085640F"/>
    <w:rsid w:val="008567AA"/>
    <w:rsid w:val="00892712"/>
    <w:rsid w:val="008A680A"/>
    <w:rsid w:val="008B0BB0"/>
    <w:rsid w:val="008C4BEC"/>
    <w:rsid w:val="008E6C4B"/>
    <w:rsid w:val="008F18C0"/>
    <w:rsid w:val="00907648"/>
    <w:rsid w:val="00930FDE"/>
    <w:rsid w:val="0093526A"/>
    <w:rsid w:val="00943754"/>
    <w:rsid w:val="0094391A"/>
    <w:rsid w:val="00984C93"/>
    <w:rsid w:val="00987CE1"/>
    <w:rsid w:val="009906A4"/>
    <w:rsid w:val="0099405C"/>
    <w:rsid w:val="009C600F"/>
    <w:rsid w:val="009D3723"/>
    <w:rsid w:val="009E04F2"/>
    <w:rsid w:val="00A03B7B"/>
    <w:rsid w:val="00A200C9"/>
    <w:rsid w:val="00A250D5"/>
    <w:rsid w:val="00A32F56"/>
    <w:rsid w:val="00A36028"/>
    <w:rsid w:val="00A42B73"/>
    <w:rsid w:val="00A6596A"/>
    <w:rsid w:val="00A825CA"/>
    <w:rsid w:val="00A91424"/>
    <w:rsid w:val="00AA2C77"/>
    <w:rsid w:val="00AC3FB9"/>
    <w:rsid w:val="00AC702A"/>
    <w:rsid w:val="00AD226F"/>
    <w:rsid w:val="00AD2CA7"/>
    <w:rsid w:val="00AE41C8"/>
    <w:rsid w:val="00B13A52"/>
    <w:rsid w:val="00B24CF4"/>
    <w:rsid w:val="00B26993"/>
    <w:rsid w:val="00B4570C"/>
    <w:rsid w:val="00B5208C"/>
    <w:rsid w:val="00B74876"/>
    <w:rsid w:val="00BB3A9B"/>
    <w:rsid w:val="00BB7C2B"/>
    <w:rsid w:val="00BC1664"/>
    <w:rsid w:val="00BC2546"/>
    <w:rsid w:val="00BD2FE4"/>
    <w:rsid w:val="00C04849"/>
    <w:rsid w:val="00C05085"/>
    <w:rsid w:val="00C11270"/>
    <w:rsid w:val="00C1593D"/>
    <w:rsid w:val="00C56C7E"/>
    <w:rsid w:val="00C73368"/>
    <w:rsid w:val="00C776A4"/>
    <w:rsid w:val="00C9393C"/>
    <w:rsid w:val="00CA2C6C"/>
    <w:rsid w:val="00CB4E5A"/>
    <w:rsid w:val="00CC0600"/>
    <w:rsid w:val="00CC78AC"/>
    <w:rsid w:val="00CF346E"/>
    <w:rsid w:val="00CF7953"/>
    <w:rsid w:val="00D07232"/>
    <w:rsid w:val="00D10245"/>
    <w:rsid w:val="00D21BDD"/>
    <w:rsid w:val="00D65F07"/>
    <w:rsid w:val="00D86641"/>
    <w:rsid w:val="00D92BB7"/>
    <w:rsid w:val="00DC76D2"/>
    <w:rsid w:val="00DD30ED"/>
    <w:rsid w:val="00E6404D"/>
    <w:rsid w:val="00E64C21"/>
    <w:rsid w:val="00E922C6"/>
    <w:rsid w:val="00EC24C6"/>
    <w:rsid w:val="00EE6444"/>
    <w:rsid w:val="00EF2933"/>
    <w:rsid w:val="00F05146"/>
    <w:rsid w:val="00F1115D"/>
    <w:rsid w:val="00F3513C"/>
    <w:rsid w:val="00F465C5"/>
    <w:rsid w:val="00F5180D"/>
    <w:rsid w:val="00F51B21"/>
    <w:rsid w:val="00F51D87"/>
    <w:rsid w:val="00F534DB"/>
    <w:rsid w:val="00F76337"/>
    <w:rsid w:val="00F8455C"/>
    <w:rsid w:val="00FE1EC4"/>
    <w:rsid w:val="00FF2C93"/>
    <w:rsid w:val="1C7D14D6"/>
    <w:rsid w:val="1EE5E2EA"/>
    <w:rsid w:val="1FBF678B"/>
    <w:rsid w:val="1FDEBED0"/>
    <w:rsid w:val="2AEE1F87"/>
    <w:rsid w:val="33D47914"/>
    <w:rsid w:val="38BFACF4"/>
    <w:rsid w:val="3E4E3394"/>
    <w:rsid w:val="3EF6CA40"/>
    <w:rsid w:val="3F9E77A8"/>
    <w:rsid w:val="3FDFF72E"/>
    <w:rsid w:val="47F37BDE"/>
    <w:rsid w:val="4DEF2B98"/>
    <w:rsid w:val="55CFF6E2"/>
    <w:rsid w:val="57FF8C19"/>
    <w:rsid w:val="5B9F41F0"/>
    <w:rsid w:val="5BADB98F"/>
    <w:rsid w:val="5BEF009A"/>
    <w:rsid w:val="5EDF878E"/>
    <w:rsid w:val="5FDF7600"/>
    <w:rsid w:val="5FEF398A"/>
    <w:rsid w:val="617F76F8"/>
    <w:rsid w:val="66FFCCDF"/>
    <w:rsid w:val="67DFE20D"/>
    <w:rsid w:val="67EF2BD1"/>
    <w:rsid w:val="6AFE024D"/>
    <w:rsid w:val="6B7DB0FC"/>
    <w:rsid w:val="6B8B5C35"/>
    <w:rsid w:val="6BCD0693"/>
    <w:rsid w:val="6BF74E57"/>
    <w:rsid w:val="6FC94965"/>
    <w:rsid w:val="6FFFC531"/>
    <w:rsid w:val="705C05BD"/>
    <w:rsid w:val="739D6500"/>
    <w:rsid w:val="74B5DF43"/>
    <w:rsid w:val="777C47D7"/>
    <w:rsid w:val="77ED66E4"/>
    <w:rsid w:val="77FFFE41"/>
    <w:rsid w:val="7B7B472B"/>
    <w:rsid w:val="7BA8976E"/>
    <w:rsid w:val="7D9767C8"/>
    <w:rsid w:val="7DCDB74E"/>
    <w:rsid w:val="7DD56F9E"/>
    <w:rsid w:val="7DFB02D7"/>
    <w:rsid w:val="7F1441FB"/>
    <w:rsid w:val="7F7D9348"/>
    <w:rsid w:val="7F7DCC8D"/>
    <w:rsid w:val="7F9BFB3D"/>
    <w:rsid w:val="7FBFEF00"/>
    <w:rsid w:val="7FDE617E"/>
    <w:rsid w:val="7FFE2F2F"/>
    <w:rsid w:val="7FFEA578"/>
    <w:rsid w:val="7FFF7E94"/>
    <w:rsid w:val="9B5103FB"/>
    <w:rsid w:val="9FFFCFF0"/>
    <w:rsid w:val="A5F57D94"/>
    <w:rsid w:val="A77F5493"/>
    <w:rsid w:val="ADAE33E4"/>
    <w:rsid w:val="B29FAD27"/>
    <w:rsid w:val="B3F5EF6A"/>
    <w:rsid w:val="B7FF181D"/>
    <w:rsid w:val="BBFF0537"/>
    <w:rsid w:val="BE1F3DA6"/>
    <w:rsid w:val="BFFF1CD4"/>
    <w:rsid w:val="CCCE3130"/>
    <w:rsid w:val="D3CB445E"/>
    <w:rsid w:val="D8FF8EC4"/>
    <w:rsid w:val="DBB96B64"/>
    <w:rsid w:val="DBFF9931"/>
    <w:rsid w:val="DD5DE0CA"/>
    <w:rsid w:val="DD8F747E"/>
    <w:rsid w:val="DE7D878F"/>
    <w:rsid w:val="DEC644EA"/>
    <w:rsid w:val="DEFB03A7"/>
    <w:rsid w:val="DF27CE8B"/>
    <w:rsid w:val="DFD6011A"/>
    <w:rsid w:val="DFD758A9"/>
    <w:rsid w:val="DFFC8D45"/>
    <w:rsid w:val="DFFF3D96"/>
    <w:rsid w:val="E25EF042"/>
    <w:rsid w:val="E6D9C495"/>
    <w:rsid w:val="ED2B5DE2"/>
    <w:rsid w:val="EFF7248C"/>
    <w:rsid w:val="EFFFFBD0"/>
    <w:rsid w:val="F2BF9468"/>
    <w:rsid w:val="F6EFAF84"/>
    <w:rsid w:val="F79DA124"/>
    <w:rsid w:val="F7DF9FAE"/>
    <w:rsid w:val="F7FEA381"/>
    <w:rsid w:val="F7FF626D"/>
    <w:rsid w:val="FB3F4777"/>
    <w:rsid w:val="FB3F9893"/>
    <w:rsid w:val="FCAE3609"/>
    <w:rsid w:val="FCBFA154"/>
    <w:rsid w:val="FDB39A98"/>
    <w:rsid w:val="FDFB40C4"/>
    <w:rsid w:val="FEDAE693"/>
    <w:rsid w:val="FF77C3BF"/>
    <w:rsid w:val="FFDBC5F8"/>
    <w:rsid w:val="FFDD4174"/>
    <w:rsid w:val="FFE6F987"/>
    <w:rsid w:val="FFF70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spacing w:after="200" w:line="276" w:lineRule="auto"/>
    </w:pPr>
    <w:rPr>
      <w:rFonts w:ascii="Calibri" w:hAnsi="Calibri" w:eastAsia="Calibri" w:cs="Times New Roman"/>
      <w:sz w:val="22"/>
      <w:szCs w:val="22"/>
      <w:lang w:val="pt-BR" w:eastAsia="en-US" w:bidi="ar-SA"/>
    </w:rPr>
  </w:style>
  <w:style w:type="paragraph" w:styleId="2">
    <w:name w:val="heading 1"/>
    <w:basedOn w:val="1"/>
    <w:next w:val="1"/>
    <w:qFormat/>
    <w:uiPriority w:val="0"/>
    <w:pPr>
      <w:keepNext/>
      <w:spacing w:before="240" w:after="60"/>
      <w:outlineLvl w:val="0"/>
    </w:pPr>
    <w:rPr>
      <w:rFonts w:ascii="Arial" w:hAnsi="Arial" w:eastAsiaTheme="minorEastAsia"/>
      <w:b/>
      <w:color w:val="auto"/>
      <w:kern w:val="32"/>
      <w:sz w:val="32"/>
      <w:szCs w:val="22"/>
      <w:lang w:val="pt-BR" w:eastAsia="en-US"/>
      <w14:ligatures w14:val="standardContextual"/>
    </w:rPr>
  </w:style>
  <w:style w:type="paragraph" w:styleId="3">
    <w:name w:val="heading 2"/>
    <w:basedOn w:val="1"/>
    <w:next w:val="1"/>
    <w:semiHidden/>
    <w:unhideWhenUsed/>
    <w:qFormat/>
    <w:uiPriority w:val="0"/>
    <w:pPr>
      <w:keepNext/>
      <w:spacing w:before="240" w:after="60"/>
      <w:outlineLvl w:val="1"/>
    </w:pPr>
    <w:rPr>
      <w:rFonts w:ascii="Arial" w:hAnsi="Arial" w:eastAsiaTheme="minorEastAsia"/>
      <w:b/>
      <w:i/>
      <w:color w:val="auto"/>
      <w:kern w:val="2"/>
      <w:sz w:val="28"/>
      <w:szCs w:val="22"/>
      <w:lang w:val="pt-BR" w:eastAsia="en-US"/>
      <w14:ligatures w14:val="standardContextual"/>
    </w:rPr>
  </w:style>
  <w:style w:type="paragraph" w:styleId="4">
    <w:name w:val="heading 3"/>
    <w:basedOn w:val="1"/>
    <w:next w:val="1"/>
    <w:semiHidden/>
    <w:unhideWhenUsed/>
    <w:qFormat/>
    <w:uiPriority w:val="0"/>
    <w:pPr>
      <w:keepNext/>
      <w:spacing w:before="240" w:after="60"/>
      <w:outlineLvl w:val="2"/>
    </w:pPr>
    <w:rPr>
      <w:rFonts w:ascii="Arial" w:hAnsi="Arial"/>
      <w:b/>
      <w:sz w:val="26"/>
    </w:rPr>
  </w:style>
  <w:style w:type="paragraph" w:styleId="5">
    <w:name w:val="heading 4"/>
    <w:basedOn w:val="1"/>
    <w:next w:val="1"/>
    <w:semiHidden/>
    <w:unhideWhenUsed/>
    <w:qFormat/>
    <w:uiPriority w:val="0"/>
    <w:pPr>
      <w:keepNext/>
      <w:spacing w:before="240" w:after="60"/>
      <w:outlineLvl w:val="3"/>
    </w:pPr>
    <w:rPr>
      <w:b/>
      <w:sz w:val="28"/>
    </w:rPr>
  </w:style>
  <w:style w:type="paragraph" w:styleId="6">
    <w:name w:val="heading 5"/>
    <w:basedOn w:val="1"/>
    <w:next w:val="1"/>
    <w:semiHidden/>
    <w:unhideWhenUsed/>
    <w:qFormat/>
    <w:uiPriority w:val="0"/>
    <w:pPr>
      <w:spacing w:before="240" w:after="60"/>
      <w:outlineLvl w:val="4"/>
    </w:pPr>
    <w:rPr>
      <w:b/>
      <w:i/>
      <w:sz w:val="26"/>
    </w:rPr>
  </w:style>
  <w:style w:type="paragraph" w:styleId="7">
    <w:name w:val="heading 6"/>
    <w:basedOn w:val="1"/>
    <w:next w:val="1"/>
    <w:semiHidden/>
    <w:unhideWhenUsed/>
    <w:qFormat/>
    <w:uiPriority w:val="0"/>
    <w:pPr>
      <w:spacing w:before="240" w:after="60"/>
      <w:outlineLvl w:val="5"/>
    </w:pPr>
    <w:rPr>
      <w:b/>
      <w:sz w:val="22"/>
    </w:rPr>
  </w:style>
  <w:style w:type="paragraph" w:styleId="8">
    <w:name w:val="heading 7"/>
    <w:basedOn w:val="1"/>
    <w:next w:val="1"/>
    <w:semiHidden/>
    <w:unhideWhenUsed/>
    <w:qFormat/>
    <w:uiPriority w:val="0"/>
    <w:pPr>
      <w:spacing w:before="240" w:after="60"/>
      <w:outlineLvl w:val="6"/>
    </w:pPr>
  </w:style>
  <w:style w:type="paragraph" w:styleId="9">
    <w:name w:val="heading 8"/>
    <w:basedOn w:val="1"/>
    <w:next w:val="1"/>
    <w:semiHidden/>
    <w:unhideWhenUsed/>
    <w:qFormat/>
    <w:uiPriority w:val="0"/>
    <w:pPr>
      <w:spacing w:before="240" w:after="60"/>
      <w:outlineLvl w:val="7"/>
    </w:pPr>
    <w:rPr>
      <w:i/>
    </w:rPr>
  </w:style>
  <w:style w:type="paragraph" w:styleId="10">
    <w:name w:val="heading 9"/>
    <w:basedOn w:val="1"/>
    <w:next w:val="1"/>
    <w:semiHidden/>
    <w:unhideWhenUsed/>
    <w:qFormat/>
    <w:uiPriority w:val="0"/>
    <w:pPr>
      <w:spacing w:before="240" w:after="60"/>
      <w:outlineLvl w:val="8"/>
    </w:pPr>
    <w:rPr>
      <w:rFonts w:ascii="Arial" w:hAnsi="Arial"/>
      <w:sz w:val="22"/>
    </w:rPr>
  </w:style>
  <w:style w:type="character" w:default="1" w:styleId="88">
    <w:name w:val="Default Paragraph Font"/>
    <w:semiHidden/>
    <w:qFormat/>
    <w:uiPriority w:val="0"/>
  </w:style>
  <w:style w:type="table" w:default="1" w:styleId="106">
    <w:name w:val="Normal Table"/>
    <w:semiHidden/>
    <w:qFormat/>
    <w:uiPriority w:val="0"/>
    <w:tblPr>
      <w:tblLayout w:type="fixed"/>
      <w:tblCellMar>
        <w:top w:w="0" w:type="dxa"/>
        <w:left w:w="108" w:type="dxa"/>
        <w:bottom w:w="0" w:type="dxa"/>
        <w:right w:w="108" w:type="dxa"/>
      </w:tblCellMar>
    </w:tblPr>
  </w:style>
  <w:style w:type="paragraph" w:styleId="11">
    <w:name w:val="toc 2"/>
    <w:basedOn w:val="1"/>
    <w:next w:val="1"/>
    <w:qFormat/>
    <w:uiPriority w:val="0"/>
    <w:pPr>
      <w:ind w:left="420" w:leftChars="200"/>
    </w:pPr>
  </w:style>
  <w:style w:type="paragraph" w:styleId="12">
    <w:name w:val="List"/>
    <w:basedOn w:val="1"/>
    <w:qFormat/>
    <w:uiPriority w:val="0"/>
    <w:pPr>
      <w:ind w:left="283" w:hanging="283"/>
    </w:pPr>
  </w:style>
  <w:style w:type="paragraph" w:styleId="13">
    <w:name w:val="Body Text First Indent 2"/>
    <w:basedOn w:val="14"/>
    <w:qFormat/>
    <w:uiPriority w:val="0"/>
    <w:pPr>
      <w:ind w:firstLine="210"/>
    </w:pPr>
  </w:style>
  <w:style w:type="paragraph" w:styleId="14">
    <w:name w:val="Body Text Indent"/>
    <w:basedOn w:val="1"/>
    <w:qFormat/>
    <w:uiPriority w:val="0"/>
    <w:pPr>
      <w:spacing w:after="120"/>
      <w:ind w:left="283"/>
    </w:pPr>
  </w:style>
  <w:style w:type="paragraph" w:styleId="15">
    <w:name w:val="toc 9"/>
    <w:basedOn w:val="1"/>
    <w:next w:val="1"/>
    <w:qFormat/>
    <w:uiPriority w:val="0"/>
    <w:pPr>
      <w:ind w:left="3360" w:leftChars="1600"/>
    </w:pPr>
  </w:style>
  <w:style w:type="paragraph" w:styleId="16">
    <w:name w:val="Body Text"/>
    <w:basedOn w:val="1"/>
    <w:qFormat/>
    <w:uiPriority w:val="0"/>
    <w:pPr>
      <w:spacing w:after="120"/>
    </w:pPr>
  </w:style>
  <w:style w:type="paragraph" w:styleId="17">
    <w:name w:val="toc 6"/>
    <w:basedOn w:val="1"/>
    <w:next w:val="1"/>
    <w:qFormat/>
    <w:uiPriority w:val="0"/>
    <w:pPr>
      <w:ind w:left="2100" w:leftChars="1000"/>
    </w:pPr>
  </w:style>
  <w:style w:type="paragraph" w:styleId="18">
    <w:name w:val="Block Text"/>
    <w:basedOn w:val="1"/>
    <w:qFormat/>
    <w:uiPriority w:val="0"/>
    <w:pPr>
      <w:spacing w:after="120"/>
      <w:ind w:left="1440" w:right="1440"/>
    </w:pPr>
  </w:style>
  <w:style w:type="paragraph" w:styleId="19">
    <w:name w:val="annotation text"/>
    <w:basedOn w:val="1"/>
    <w:qFormat/>
    <w:uiPriority w:val="0"/>
    <w:pPr>
      <w:jc w:val="left"/>
    </w:pPr>
  </w:style>
  <w:style w:type="paragraph" w:styleId="20">
    <w:name w:val="toc 5"/>
    <w:basedOn w:val="1"/>
    <w:next w:val="1"/>
    <w:qFormat/>
    <w:uiPriority w:val="0"/>
    <w:pPr>
      <w:ind w:left="1680" w:leftChars="800"/>
    </w:pPr>
  </w:style>
  <w:style w:type="paragraph" w:styleId="21">
    <w:name w:val="Body Text Indent 2"/>
    <w:basedOn w:val="1"/>
    <w:qFormat/>
    <w:uiPriority w:val="0"/>
    <w:pPr>
      <w:spacing w:after="120" w:line="480" w:lineRule="auto"/>
      <w:ind w:left="283"/>
    </w:pPr>
  </w:style>
  <w:style w:type="paragraph" w:styleId="22">
    <w:name w:val="index 8"/>
    <w:basedOn w:val="1"/>
    <w:next w:val="1"/>
    <w:qFormat/>
    <w:uiPriority w:val="0"/>
    <w:pPr>
      <w:ind w:left="1400" w:leftChars="1400"/>
    </w:pPr>
  </w:style>
  <w:style w:type="paragraph" w:styleId="23">
    <w:name w:val="table of figures"/>
    <w:basedOn w:val="1"/>
    <w:next w:val="1"/>
    <w:qFormat/>
    <w:uiPriority w:val="0"/>
    <w:pPr>
      <w:ind w:leftChars="200" w:hanging="200" w:hangingChars="200"/>
    </w:pPr>
  </w:style>
  <w:style w:type="paragraph" w:styleId="24">
    <w:name w:val="Title"/>
    <w:basedOn w:val="1"/>
    <w:qFormat/>
    <w:uiPriority w:val="0"/>
    <w:pPr>
      <w:spacing w:before="240" w:after="60"/>
      <w:jc w:val="center"/>
      <w:outlineLvl w:val="0"/>
    </w:pPr>
    <w:rPr>
      <w:rFonts w:ascii="Arial" w:hAnsi="Arial" w:cs="Arial"/>
      <w:b/>
      <w:bCs/>
      <w:kern w:val="28"/>
      <w:sz w:val="32"/>
      <w:szCs w:val="32"/>
    </w:rPr>
  </w:style>
  <w:style w:type="paragraph" w:styleId="25">
    <w:name w:val="List 4"/>
    <w:basedOn w:val="1"/>
    <w:qFormat/>
    <w:uiPriority w:val="0"/>
    <w:pPr>
      <w:ind w:left="1132" w:hanging="283"/>
    </w:pPr>
  </w:style>
  <w:style w:type="paragraph" w:styleId="26">
    <w:name w:val="List Bullet 5"/>
    <w:basedOn w:val="1"/>
    <w:qFormat/>
    <w:uiPriority w:val="0"/>
    <w:pPr>
      <w:numPr>
        <w:ilvl w:val="0"/>
        <w:numId w:val="1"/>
      </w:numPr>
    </w:pPr>
  </w:style>
  <w:style w:type="paragraph" w:styleId="27">
    <w:name w:val="endnote text"/>
    <w:basedOn w:val="1"/>
    <w:qFormat/>
    <w:uiPriority w:val="0"/>
    <w:pPr>
      <w:snapToGrid w:val="0"/>
      <w:jc w:val="left"/>
    </w:pPr>
  </w:style>
  <w:style w:type="paragraph" w:styleId="28">
    <w:name w:val="List Bullet 3"/>
    <w:basedOn w:val="1"/>
    <w:qFormat/>
    <w:uiPriority w:val="0"/>
    <w:pPr>
      <w:numPr>
        <w:ilvl w:val="0"/>
        <w:numId w:val="2"/>
      </w:numPr>
    </w:pPr>
  </w:style>
  <w:style w:type="paragraph" w:styleId="29">
    <w:name w:val="Normal (Web)"/>
    <w:qFormat/>
    <w:uiPriority w:val="0"/>
    <w:pPr>
      <w:spacing w:before="0" w:beforeAutospacing="1" w:after="0" w:afterAutospacing="1"/>
      <w:ind w:left="0" w:right="0"/>
      <w:jc w:val="left"/>
    </w:pPr>
    <w:rPr>
      <w:rFonts w:ascii="Times New Roman" w:hAnsi="Times New Roman" w:eastAsia="宋体" w:cs="Times New Roman"/>
      <w:kern w:val="0"/>
      <w:szCs w:val="24"/>
      <w:lang w:val="en-US" w:eastAsia="zh-CN" w:bidi="ar"/>
    </w:rPr>
  </w:style>
  <w:style w:type="paragraph" w:styleId="30">
    <w:name w:val="index 2"/>
    <w:basedOn w:val="1"/>
    <w:next w:val="1"/>
    <w:qFormat/>
    <w:uiPriority w:val="0"/>
    <w:pPr>
      <w:ind w:left="200" w:leftChars="200"/>
    </w:pPr>
  </w:style>
  <w:style w:type="paragraph" w:styleId="31">
    <w:name w:val="List Bullet 2"/>
    <w:basedOn w:val="1"/>
    <w:qFormat/>
    <w:uiPriority w:val="0"/>
    <w:pPr>
      <w:numPr>
        <w:ilvl w:val="0"/>
        <w:numId w:val="3"/>
      </w:numPr>
    </w:pPr>
  </w:style>
  <w:style w:type="paragraph" w:styleId="32">
    <w:name w:val="Salutation"/>
    <w:basedOn w:val="1"/>
    <w:next w:val="1"/>
    <w:qFormat/>
    <w:uiPriority w:val="0"/>
  </w:style>
  <w:style w:type="paragraph" w:styleId="3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34">
    <w:name w:val="index 7"/>
    <w:basedOn w:val="1"/>
    <w:next w:val="1"/>
    <w:qFormat/>
    <w:uiPriority w:val="0"/>
    <w:pPr>
      <w:ind w:left="1200" w:leftChars="1200"/>
    </w:pPr>
  </w:style>
  <w:style w:type="paragraph" w:styleId="35">
    <w:name w:val="Plain Text"/>
    <w:basedOn w:val="1"/>
    <w:qFormat/>
    <w:uiPriority w:val="0"/>
    <w:rPr>
      <w:rFonts w:ascii="Courier New" w:hAnsi="Courier New" w:cs="Courier New"/>
      <w:sz w:val="20"/>
    </w:rPr>
  </w:style>
  <w:style w:type="paragraph" w:styleId="36">
    <w:name w:val="toc 4"/>
    <w:basedOn w:val="1"/>
    <w:next w:val="1"/>
    <w:qFormat/>
    <w:uiPriority w:val="0"/>
    <w:pPr>
      <w:ind w:left="1260" w:leftChars="600"/>
    </w:pPr>
  </w:style>
  <w:style w:type="paragraph" w:styleId="37">
    <w:name w:val="List Continue"/>
    <w:basedOn w:val="1"/>
    <w:qFormat/>
    <w:uiPriority w:val="0"/>
    <w:pPr>
      <w:spacing w:after="120"/>
      <w:ind w:left="283"/>
    </w:pPr>
  </w:style>
  <w:style w:type="paragraph" w:styleId="38">
    <w:name w:val="envelope address"/>
    <w:basedOn w:val="1"/>
    <w:qFormat/>
    <w:uiPriority w:val="0"/>
    <w:pPr>
      <w:framePr w:w="7938" w:h="1984" w:hRule="exact" w:hSpace="141" w:wrap="around" w:vAnchor="margin" w:hAnchor="page" w:xAlign="center" w:yAlign="bottom"/>
      <w:ind w:left="2835"/>
    </w:pPr>
    <w:rPr>
      <w:rFonts w:ascii="Arial" w:hAnsi="Arial" w:cs="Arial"/>
      <w:szCs w:val="24"/>
    </w:rPr>
  </w:style>
  <w:style w:type="paragraph" w:styleId="39">
    <w:name w:val="toc 8"/>
    <w:basedOn w:val="1"/>
    <w:next w:val="1"/>
    <w:qFormat/>
    <w:uiPriority w:val="0"/>
    <w:pPr>
      <w:ind w:left="2940" w:leftChars="1400"/>
    </w:pPr>
  </w:style>
  <w:style w:type="paragraph" w:styleId="40">
    <w:name w:val="Body Text 3"/>
    <w:basedOn w:val="1"/>
    <w:qFormat/>
    <w:uiPriority w:val="0"/>
    <w:pPr>
      <w:spacing w:after="120"/>
    </w:pPr>
    <w:rPr>
      <w:sz w:val="16"/>
      <w:szCs w:val="16"/>
    </w:rPr>
  </w:style>
  <w:style w:type="paragraph" w:styleId="41">
    <w:name w:val="Signature"/>
    <w:basedOn w:val="1"/>
    <w:qFormat/>
    <w:uiPriority w:val="0"/>
    <w:pPr>
      <w:ind w:left="4252"/>
    </w:pPr>
  </w:style>
  <w:style w:type="paragraph" w:styleId="42">
    <w:name w:val="HTML Preformatted"/>
    <w:basedOn w:val="1"/>
    <w:qFormat/>
    <w:uiPriority w:val="0"/>
    <w:rPr>
      <w:rFonts w:ascii="Courier New" w:hAnsi="Courier New" w:cs="Courier New"/>
      <w:sz w:val="20"/>
    </w:rPr>
  </w:style>
  <w:style w:type="paragraph" w:styleId="43">
    <w:name w:val="List Number 2"/>
    <w:basedOn w:val="1"/>
    <w:qFormat/>
    <w:uiPriority w:val="0"/>
    <w:pPr>
      <w:numPr>
        <w:ilvl w:val="0"/>
        <w:numId w:val="4"/>
      </w:numPr>
    </w:pPr>
  </w:style>
  <w:style w:type="paragraph" w:styleId="44">
    <w:name w:val="index heading"/>
    <w:basedOn w:val="1"/>
    <w:next w:val="45"/>
    <w:qFormat/>
    <w:uiPriority w:val="0"/>
    <w:rPr>
      <w:rFonts w:ascii="Arial" w:hAnsi="Arial" w:cs="Arial"/>
      <w:b/>
      <w:bCs/>
    </w:rPr>
  </w:style>
  <w:style w:type="paragraph" w:styleId="45">
    <w:name w:val="index 1"/>
    <w:basedOn w:val="1"/>
    <w:next w:val="1"/>
    <w:qFormat/>
    <w:uiPriority w:val="0"/>
  </w:style>
  <w:style w:type="paragraph" w:styleId="46">
    <w:name w:val="Body Text 2"/>
    <w:basedOn w:val="1"/>
    <w:qFormat/>
    <w:uiPriority w:val="0"/>
    <w:pPr>
      <w:spacing w:after="120" w:line="480" w:lineRule="auto"/>
    </w:pPr>
  </w:style>
  <w:style w:type="paragraph" w:styleId="47">
    <w:name w:val="header"/>
    <w:basedOn w:val="1"/>
    <w:qFormat/>
    <w:uiPriority w:val="0"/>
    <w:pPr>
      <w:tabs>
        <w:tab w:val="center" w:pos="4252"/>
        <w:tab w:val="right" w:pos="8504"/>
      </w:tabs>
    </w:pPr>
  </w:style>
  <w:style w:type="paragraph" w:styleId="48">
    <w:name w:val="List Number 5"/>
    <w:basedOn w:val="1"/>
    <w:qFormat/>
    <w:uiPriority w:val="0"/>
    <w:pPr>
      <w:numPr>
        <w:ilvl w:val="0"/>
        <w:numId w:val="5"/>
      </w:numPr>
    </w:pPr>
  </w:style>
  <w:style w:type="paragraph" w:styleId="49">
    <w:name w:val="index 6"/>
    <w:basedOn w:val="1"/>
    <w:next w:val="1"/>
    <w:qFormat/>
    <w:uiPriority w:val="0"/>
    <w:pPr>
      <w:ind w:left="1000" w:leftChars="1000"/>
    </w:pPr>
  </w:style>
  <w:style w:type="paragraph" w:styleId="50">
    <w:name w:val="index 9"/>
    <w:basedOn w:val="1"/>
    <w:next w:val="1"/>
    <w:qFormat/>
    <w:uiPriority w:val="0"/>
    <w:pPr>
      <w:ind w:left="1600" w:leftChars="1600"/>
    </w:pPr>
  </w:style>
  <w:style w:type="paragraph" w:styleId="51">
    <w:name w:val="annotation subject"/>
    <w:basedOn w:val="19"/>
    <w:next w:val="19"/>
    <w:qFormat/>
    <w:uiPriority w:val="0"/>
    <w:rPr>
      <w:b/>
      <w:bCs/>
    </w:rPr>
  </w:style>
  <w:style w:type="paragraph" w:styleId="52">
    <w:name w:val="List Continue 3"/>
    <w:basedOn w:val="1"/>
    <w:qFormat/>
    <w:uiPriority w:val="0"/>
    <w:pPr>
      <w:spacing w:after="120"/>
      <w:ind w:left="849"/>
    </w:pPr>
  </w:style>
  <w:style w:type="paragraph" w:styleId="53">
    <w:name w:val="footer"/>
    <w:basedOn w:val="1"/>
    <w:qFormat/>
    <w:uiPriority w:val="0"/>
    <w:pPr>
      <w:tabs>
        <w:tab w:val="center" w:pos="4252"/>
        <w:tab w:val="right" w:pos="8504"/>
      </w:tabs>
    </w:pPr>
  </w:style>
  <w:style w:type="paragraph" w:styleId="54">
    <w:name w:val="HTML Address"/>
    <w:basedOn w:val="1"/>
    <w:qFormat/>
    <w:uiPriority w:val="0"/>
    <w:rPr>
      <w:i/>
      <w:iCs/>
    </w:rPr>
  </w:style>
  <w:style w:type="paragraph" w:styleId="55">
    <w:name w:val="index 4"/>
    <w:basedOn w:val="1"/>
    <w:next w:val="1"/>
    <w:qFormat/>
    <w:uiPriority w:val="0"/>
    <w:pPr>
      <w:ind w:left="600" w:leftChars="600"/>
    </w:pPr>
  </w:style>
  <w:style w:type="paragraph" w:styleId="56">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134" w:hanging="1134"/>
    </w:pPr>
    <w:rPr>
      <w:rFonts w:ascii="Arial" w:hAnsi="Arial" w:cs="Arial"/>
      <w:szCs w:val="24"/>
    </w:rPr>
  </w:style>
  <w:style w:type="paragraph" w:styleId="57">
    <w:name w:val="Document Map"/>
    <w:basedOn w:val="1"/>
    <w:qFormat/>
    <w:uiPriority w:val="0"/>
    <w:pPr>
      <w:shd w:val="clear" w:color="auto" w:fill="000080"/>
    </w:pPr>
  </w:style>
  <w:style w:type="paragraph" w:styleId="58">
    <w:name w:val="caption"/>
    <w:basedOn w:val="1"/>
    <w:next w:val="1"/>
    <w:semiHidden/>
    <w:unhideWhenUsed/>
    <w:qFormat/>
    <w:uiPriority w:val="0"/>
    <w:rPr>
      <w:rFonts w:ascii="Arial" w:hAnsi="Arial" w:eastAsia="SimHei" w:cs="Arial"/>
      <w:sz w:val="20"/>
    </w:rPr>
  </w:style>
  <w:style w:type="paragraph" w:styleId="59">
    <w:name w:val="toc 7"/>
    <w:basedOn w:val="1"/>
    <w:next w:val="1"/>
    <w:qFormat/>
    <w:uiPriority w:val="0"/>
    <w:pPr>
      <w:ind w:left="2520" w:leftChars="1200"/>
    </w:pPr>
  </w:style>
  <w:style w:type="paragraph" w:styleId="60">
    <w:name w:val="List Continue 2"/>
    <w:basedOn w:val="1"/>
    <w:qFormat/>
    <w:uiPriority w:val="0"/>
    <w:pPr>
      <w:spacing w:after="120"/>
      <w:ind w:left="566"/>
    </w:pPr>
  </w:style>
  <w:style w:type="paragraph" w:styleId="61">
    <w:name w:val="toa heading"/>
    <w:basedOn w:val="1"/>
    <w:next w:val="1"/>
    <w:qFormat/>
    <w:uiPriority w:val="0"/>
    <w:pPr>
      <w:spacing w:before="120"/>
    </w:pPr>
    <w:rPr>
      <w:rFonts w:ascii="Arial" w:hAnsi="Arial" w:cs="Arial"/>
      <w:sz w:val="24"/>
      <w:szCs w:val="24"/>
    </w:rPr>
  </w:style>
  <w:style w:type="paragraph" w:styleId="62">
    <w:name w:val="List 3"/>
    <w:basedOn w:val="1"/>
    <w:qFormat/>
    <w:uiPriority w:val="0"/>
    <w:pPr>
      <w:ind w:left="849" w:hanging="283"/>
    </w:pPr>
  </w:style>
  <w:style w:type="paragraph" w:styleId="63">
    <w:name w:val="Body Text Indent 3"/>
    <w:basedOn w:val="1"/>
    <w:qFormat/>
    <w:uiPriority w:val="0"/>
    <w:pPr>
      <w:spacing w:after="120"/>
      <w:ind w:left="283"/>
    </w:pPr>
    <w:rPr>
      <w:sz w:val="16"/>
      <w:szCs w:val="16"/>
    </w:rPr>
  </w:style>
  <w:style w:type="paragraph" w:styleId="64">
    <w:name w:val="table of authorities"/>
    <w:basedOn w:val="1"/>
    <w:next w:val="1"/>
    <w:qFormat/>
    <w:uiPriority w:val="0"/>
    <w:pPr>
      <w:ind w:left="420" w:leftChars="200"/>
    </w:pPr>
  </w:style>
  <w:style w:type="paragraph" w:styleId="65">
    <w:name w:val="Date"/>
    <w:basedOn w:val="1"/>
    <w:next w:val="1"/>
    <w:qFormat/>
    <w:uiPriority w:val="0"/>
  </w:style>
  <w:style w:type="paragraph" w:styleId="66">
    <w:name w:val="toc 3"/>
    <w:basedOn w:val="1"/>
    <w:next w:val="1"/>
    <w:qFormat/>
    <w:uiPriority w:val="0"/>
    <w:pPr>
      <w:ind w:left="840" w:leftChars="400"/>
    </w:pPr>
  </w:style>
  <w:style w:type="paragraph" w:styleId="67">
    <w:name w:val="List 5"/>
    <w:basedOn w:val="1"/>
    <w:qFormat/>
    <w:uiPriority w:val="0"/>
    <w:pPr>
      <w:ind w:left="1415" w:hanging="283"/>
    </w:pPr>
  </w:style>
  <w:style w:type="paragraph" w:styleId="68">
    <w:name w:val="Closing"/>
    <w:basedOn w:val="1"/>
    <w:qFormat/>
    <w:uiPriority w:val="0"/>
    <w:pPr>
      <w:ind w:left="4252"/>
    </w:pPr>
  </w:style>
  <w:style w:type="paragraph" w:styleId="69">
    <w:name w:val="List Number 3"/>
    <w:basedOn w:val="1"/>
    <w:qFormat/>
    <w:uiPriority w:val="0"/>
    <w:pPr>
      <w:numPr>
        <w:ilvl w:val="0"/>
        <w:numId w:val="6"/>
      </w:numPr>
    </w:pPr>
  </w:style>
  <w:style w:type="paragraph" w:styleId="70">
    <w:name w:val="List Bullet 4"/>
    <w:basedOn w:val="1"/>
    <w:qFormat/>
    <w:uiPriority w:val="0"/>
    <w:pPr>
      <w:numPr>
        <w:ilvl w:val="0"/>
        <w:numId w:val="7"/>
      </w:numPr>
    </w:pPr>
  </w:style>
  <w:style w:type="paragraph" w:styleId="71">
    <w:name w:val="E-mail Signature"/>
    <w:basedOn w:val="1"/>
    <w:qFormat/>
    <w:uiPriority w:val="0"/>
  </w:style>
  <w:style w:type="paragraph" w:styleId="72">
    <w:name w:val="Balloon Text"/>
    <w:basedOn w:val="1"/>
    <w:qFormat/>
    <w:uiPriority w:val="0"/>
    <w:rPr>
      <w:sz w:val="16"/>
      <w:szCs w:val="16"/>
    </w:rPr>
  </w:style>
  <w:style w:type="paragraph" w:styleId="73">
    <w:name w:val="List Continue 4"/>
    <w:basedOn w:val="1"/>
    <w:qFormat/>
    <w:uiPriority w:val="0"/>
    <w:pPr>
      <w:spacing w:after="120"/>
      <w:ind w:left="1132"/>
    </w:pPr>
  </w:style>
  <w:style w:type="paragraph" w:styleId="74">
    <w:name w:val="Subtitle"/>
    <w:basedOn w:val="1"/>
    <w:qFormat/>
    <w:uiPriority w:val="0"/>
    <w:pPr>
      <w:spacing w:after="60"/>
      <w:jc w:val="center"/>
      <w:outlineLvl w:val="1"/>
    </w:pPr>
    <w:rPr>
      <w:rFonts w:ascii="Arial" w:hAnsi="Arial" w:cs="Arial"/>
      <w:szCs w:val="24"/>
    </w:rPr>
  </w:style>
  <w:style w:type="paragraph" w:styleId="75">
    <w:name w:val="index 3"/>
    <w:basedOn w:val="1"/>
    <w:next w:val="1"/>
    <w:qFormat/>
    <w:uiPriority w:val="0"/>
    <w:pPr>
      <w:ind w:left="400" w:leftChars="400"/>
    </w:pPr>
  </w:style>
  <w:style w:type="paragraph" w:styleId="76">
    <w:name w:val="List 2"/>
    <w:basedOn w:val="1"/>
    <w:qFormat/>
    <w:uiPriority w:val="0"/>
    <w:pPr>
      <w:ind w:left="566" w:hanging="283"/>
    </w:pPr>
  </w:style>
  <w:style w:type="paragraph" w:styleId="77">
    <w:name w:val="footnote text"/>
    <w:basedOn w:val="1"/>
    <w:qFormat/>
    <w:uiPriority w:val="0"/>
    <w:pPr>
      <w:snapToGrid w:val="0"/>
      <w:jc w:val="left"/>
    </w:pPr>
    <w:rPr>
      <w:sz w:val="18"/>
      <w:szCs w:val="18"/>
    </w:rPr>
  </w:style>
  <w:style w:type="paragraph" w:styleId="78">
    <w:name w:val="List Bullet"/>
    <w:basedOn w:val="1"/>
    <w:qFormat/>
    <w:uiPriority w:val="0"/>
    <w:pPr>
      <w:numPr>
        <w:ilvl w:val="0"/>
        <w:numId w:val="8"/>
      </w:numPr>
    </w:pPr>
  </w:style>
  <w:style w:type="paragraph" w:styleId="79">
    <w:name w:val="Normal Indent"/>
    <w:basedOn w:val="1"/>
    <w:qFormat/>
    <w:uiPriority w:val="0"/>
    <w:pPr>
      <w:ind w:left="708"/>
    </w:pPr>
  </w:style>
  <w:style w:type="paragraph" w:styleId="80">
    <w:name w:val="index 5"/>
    <w:basedOn w:val="1"/>
    <w:next w:val="1"/>
    <w:qFormat/>
    <w:uiPriority w:val="0"/>
    <w:pPr>
      <w:ind w:left="800" w:leftChars="800"/>
    </w:pPr>
  </w:style>
  <w:style w:type="paragraph" w:styleId="81">
    <w:name w:val="toc 1"/>
    <w:basedOn w:val="1"/>
    <w:next w:val="1"/>
    <w:qFormat/>
    <w:uiPriority w:val="0"/>
  </w:style>
  <w:style w:type="paragraph" w:styleId="82">
    <w:name w:val="List Continue 5"/>
    <w:basedOn w:val="1"/>
    <w:qFormat/>
    <w:uiPriority w:val="0"/>
    <w:pPr>
      <w:spacing w:after="120"/>
      <w:ind w:left="1415"/>
    </w:pPr>
  </w:style>
  <w:style w:type="paragraph" w:styleId="83">
    <w:name w:val="List Number"/>
    <w:basedOn w:val="1"/>
    <w:qFormat/>
    <w:uiPriority w:val="0"/>
    <w:pPr>
      <w:numPr>
        <w:ilvl w:val="0"/>
        <w:numId w:val="9"/>
      </w:numPr>
    </w:pPr>
  </w:style>
  <w:style w:type="paragraph" w:styleId="84">
    <w:name w:val="List Number 4"/>
    <w:basedOn w:val="1"/>
    <w:qFormat/>
    <w:uiPriority w:val="0"/>
    <w:pPr>
      <w:numPr>
        <w:ilvl w:val="0"/>
        <w:numId w:val="10"/>
      </w:numPr>
    </w:pPr>
  </w:style>
  <w:style w:type="paragraph" w:styleId="85">
    <w:name w:val="Body Text First Indent"/>
    <w:basedOn w:val="16"/>
    <w:qFormat/>
    <w:uiPriority w:val="0"/>
    <w:pPr>
      <w:ind w:firstLine="210"/>
    </w:pPr>
  </w:style>
  <w:style w:type="paragraph" w:styleId="86">
    <w:name w:val="envelope return"/>
    <w:basedOn w:val="1"/>
    <w:qFormat/>
    <w:uiPriority w:val="0"/>
    <w:rPr>
      <w:rFonts w:ascii="Arial" w:hAnsi="Arial" w:cs="Arial"/>
      <w:sz w:val="20"/>
    </w:rPr>
  </w:style>
  <w:style w:type="paragraph" w:styleId="87">
    <w:name w:val="Note Heading"/>
    <w:basedOn w:val="1"/>
    <w:next w:val="1"/>
    <w:qFormat/>
    <w:uiPriority w:val="0"/>
  </w:style>
  <w:style w:type="character" w:styleId="89">
    <w:name w:val="endnote reference"/>
    <w:basedOn w:val="88"/>
    <w:qFormat/>
    <w:uiPriority w:val="0"/>
    <w:rPr>
      <w:vertAlign w:val="superscript"/>
    </w:rPr>
  </w:style>
  <w:style w:type="character" w:styleId="90">
    <w:name w:val="Strong"/>
    <w:basedOn w:val="88"/>
    <w:qFormat/>
    <w:uiPriority w:val="0"/>
    <w:rPr>
      <w:b/>
      <w:bCs/>
    </w:rPr>
  </w:style>
  <w:style w:type="character" w:styleId="91">
    <w:name w:val="HTML Variable"/>
    <w:basedOn w:val="88"/>
    <w:qFormat/>
    <w:uiPriority w:val="0"/>
    <w:rPr>
      <w:i/>
      <w:iCs/>
    </w:rPr>
  </w:style>
  <w:style w:type="character" w:styleId="92">
    <w:name w:val="annotation reference"/>
    <w:basedOn w:val="88"/>
    <w:qFormat/>
    <w:uiPriority w:val="0"/>
    <w:rPr>
      <w:sz w:val="21"/>
      <w:szCs w:val="21"/>
    </w:rPr>
  </w:style>
  <w:style w:type="character" w:styleId="93">
    <w:name w:val="FollowedHyperlink"/>
    <w:basedOn w:val="88"/>
    <w:qFormat/>
    <w:uiPriority w:val="0"/>
    <w:rPr>
      <w:color w:val="800080"/>
      <w:u w:val="single"/>
    </w:rPr>
  </w:style>
  <w:style w:type="character" w:styleId="94">
    <w:name w:val="HTML Code"/>
    <w:basedOn w:val="88"/>
    <w:qFormat/>
    <w:uiPriority w:val="0"/>
    <w:rPr>
      <w:rFonts w:ascii="Courier New" w:hAnsi="Courier New" w:cs="Courier New"/>
      <w:sz w:val="20"/>
      <w:szCs w:val="20"/>
    </w:rPr>
  </w:style>
  <w:style w:type="character" w:styleId="95">
    <w:name w:val="HTML Acronym"/>
    <w:basedOn w:val="88"/>
    <w:qFormat/>
    <w:uiPriority w:val="0"/>
  </w:style>
  <w:style w:type="character" w:styleId="96">
    <w:name w:val="Emphasis"/>
    <w:basedOn w:val="88"/>
    <w:qFormat/>
    <w:uiPriority w:val="0"/>
    <w:rPr>
      <w:i/>
      <w:iCs/>
    </w:rPr>
  </w:style>
  <w:style w:type="character" w:styleId="97">
    <w:name w:val="line number"/>
    <w:basedOn w:val="88"/>
    <w:qFormat/>
    <w:uiPriority w:val="0"/>
  </w:style>
  <w:style w:type="character" w:styleId="98">
    <w:name w:val="HTML Sample"/>
    <w:basedOn w:val="88"/>
    <w:qFormat/>
    <w:uiPriority w:val="0"/>
    <w:rPr>
      <w:rFonts w:ascii="Courier New" w:hAnsi="Courier New" w:cs="Courier New"/>
    </w:rPr>
  </w:style>
  <w:style w:type="character" w:styleId="99">
    <w:name w:val="HTML Typewriter"/>
    <w:basedOn w:val="88"/>
    <w:qFormat/>
    <w:uiPriority w:val="0"/>
    <w:rPr>
      <w:rFonts w:ascii="Courier New" w:hAnsi="Courier New" w:cs="Courier New"/>
      <w:sz w:val="20"/>
      <w:szCs w:val="20"/>
    </w:rPr>
  </w:style>
  <w:style w:type="character" w:styleId="100">
    <w:name w:val="footnote reference"/>
    <w:basedOn w:val="88"/>
    <w:qFormat/>
    <w:uiPriority w:val="0"/>
    <w:rPr>
      <w:vertAlign w:val="superscript"/>
    </w:rPr>
  </w:style>
  <w:style w:type="character" w:styleId="101">
    <w:name w:val="HTML Cite"/>
    <w:basedOn w:val="88"/>
    <w:qFormat/>
    <w:uiPriority w:val="0"/>
    <w:rPr>
      <w:i/>
      <w:iCs/>
    </w:rPr>
  </w:style>
  <w:style w:type="character" w:styleId="102">
    <w:name w:val="HTML Definition"/>
    <w:basedOn w:val="88"/>
    <w:qFormat/>
    <w:uiPriority w:val="0"/>
    <w:rPr>
      <w:i/>
      <w:iCs/>
    </w:rPr>
  </w:style>
  <w:style w:type="character" w:styleId="103">
    <w:name w:val="Hyperlink"/>
    <w:basedOn w:val="88"/>
    <w:qFormat/>
    <w:uiPriority w:val="0"/>
    <w:rPr>
      <w:color w:val="0000FF"/>
      <w:u w:val="single"/>
    </w:rPr>
  </w:style>
  <w:style w:type="character" w:styleId="104">
    <w:name w:val="page number"/>
    <w:basedOn w:val="88"/>
    <w:qFormat/>
    <w:uiPriority w:val="0"/>
  </w:style>
  <w:style w:type="character" w:styleId="105">
    <w:name w:val="HTML Keyboard"/>
    <w:basedOn w:val="88"/>
    <w:qFormat/>
    <w:uiPriority w:val="0"/>
    <w:rPr>
      <w:rFonts w:ascii="Courier New" w:hAnsi="Courier New" w:cs="Courier New"/>
      <w:sz w:val="20"/>
      <w:szCs w:val="20"/>
    </w:rPr>
  </w:style>
  <w:style w:type="table" w:styleId="107">
    <w:name w:val="Table Classic 1"/>
    <w:basedOn w:val="106"/>
    <w:qFormat/>
    <w:uiPriority w:val="0"/>
    <w:tblPr>
      <w:tblBorders>
        <w:top w:val="single" w:color="000000" w:sz="12" w:space="0"/>
        <w:bottom w:val="single" w:color="000000" w:sz="12" w:space="0"/>
      </w:tblBorders>
      <w:tblLayout w:type="fixed"/>
    </w:tblPr>
    <w:tcPr>
      <w:shd w:val="clear" w:color="auto" w:fill="auto"/>
    </w:tcPr>
    <w:tblStylePr w:type="firstRow">
      <w:rPr>
        <w:i/>
        <w:iCs/>
      </w:rPr>
      <w:tblPr>
        <w:tblLayout w:type="fixed"/>
      </w:tblPr>
      <w:tcPr>
        <w:tcBorders>
          <w:top w:val="nil"/>
          <w:left w:val="single" w:color="000000" w:sz="6" w:space="0"/>
          <w:bottom w:val="nil"/>
          <w:right w:val="nil"/>
          <w:insideH w:val="nil"/>
          <w:insideV w:val="nil"/>
          <w:tl2br w:val="nil"/>
          <w:tr2bl w:val="nil"/>
        </w:tcBorders>
      </w:tcPr>
    </w:tblStylePr>
    <w:tblStylePr w:type="lastRow">
      <w:rPr>
        <w:color w:val="auto"/>
      </w:rPr>
      <w:tblPr>
        <w:tblLayout w:type="fixed"/>
      </w:tblPr>
      <w:tcPr>
        <w:tcBorders>
          <w:top w:val="single" w:color="000000" w:sz="6" w:space="0"/>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000000" w:sz="6" w:space="0"/>
          <w:insideH w:val="nil"/>
          <w:insideV w:val="nil"/>
          <w:tl2br w:val="nil"/>
          <w:tr2bl w:val="nil"/>
        </w:tcBorders>
      </w:tcPr>
    </w:tblStylePr>
    <w:tblStylePr w:type="neCell">
      <w:rPr>
        <w:b/>
        <w:bCs/>
        <w:i w:val="0"/>
        <w:iCs w:val="0"/>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08">
    <w:name w:val="Table Classic 2"/>
    <w:basedOn w:val="106"/>
    <w:qFormat/>
    <w:uiPriority w:val="0"/>
    <w:tblPr>
      <w:tblBorders>
        <w:top w:val="single" w:color="000000" w:sz="12" w:space="0"/>
        <w:bottom w:val="single" w:color="000000" w:sz="12" w:space="0"/>
      </w:tblBorders>
      <w:tblLayout w:type="fixed"/>
    </w:tblPr>
    <w:tcPr>
      <w:shd w:val="clear" w:color="auto" w:fill="auto"/>
    </w:tcPr>
    <w:tblStylePr w:type="firstRow">
      <w:rPr>
        <w:color w:val="FFFFFF"/>
      </w:rPr>
      <w:tblPr>
        <w:tblLayout w:type="fixed"/>
      </w:tblPr>
      <w:tcPr>
        <w:tcBorders>
          <w:top w:val="nil"/>
          <w:left w:val="single" w:color="000000" w:sz="6" w:space="0"/>
          <w:bottom w:val="nil"/>
          <w:right w:val="nil"/>
          <w:insideH w:val="nil"/>
          <w:insideV w:val="nil"/>
          <w:tl2br w:val="nil"/>
          <w:tr2bl w:val="nil"/>
        </w:tcBorders>
        <w:shd w:val="solid" w:color="800080" w:fill="FFFFFF"/>
      </w:tcPr>
    </w:tblStylePr>
    <w:tblStylePr w:type="lastRow">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shd w:val="solid" w:color="C0C0C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nil"/>
          <w:tr2bl w:val="nil"/>
        </w:tcBorders>
        <w:shd w:val="solid" w:color="800080" w:fill="FFFFFF"/>
      </w:tcPr>
    </w:tblStylePr>
    <w:tblStylePr w:type="swCell">
      <w:rPr>
        <w:color w:val="000080"/>
      </w:rPr>
      <w:tblPr>
        <w:tblLayout w:type="fixed"/>
      </w:tblPr>
      <w:tcPr>
        <w:tcBorders>
          <w:top w:val="nil"/>
          <w:left w:val="nil"/>
          <w:bottom w:val="nil"/>
          <w:right w:val="nil"/>
          <w:insideH w:val="nil"/>
          <w:insideV w:val="nil"/>
          <w:tl2br w:val="nil"/>
          <w:tr2bl w:val="nil"/>
        </w:tcBorders>
      </w:tcPr>
    </w:tblStylePr>
  </w:style>
  <w:style w:type="table" w:styleId="109">
    <w:name w:val="Table Grid 7"/>
    <w:basedOn w:val="106"/>
    <w:qFormat/>
    <w:uiPriority w:val="0"/>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rPr>
        <w:b w:val="0"/>
        <w:bCs w:val="0"/>
      </w:rPr>
      <w:tblPr>
        <w:tblLayout w:type="fixed"/>
      </w:tblPr>
      <w:tcPr>
        <w:tcBorders>
          <w:top w:val="nil"/>
          <w:left w:val="single" w:color="000000" w:sz="12" w:space="0"/>
          <w:bottom w:val="nil"/>
          <w:right w:val="nil"/>
          <w:insideH w:val="nil"/>
          <w:insideV w:val="nil"/>
          <w:tl2br w:val="nil"/>
          <w:tr2bl w:val="nil"/>
        </w:tcBorders>
      </w:tcPr>
    </w:tblStylePr>
    <w:tblStylePr w:type="lastRow">
      <w:rPr>
        <w:b w:val="0"/>
        <w:bCs w:val="0"/>
      </w:rPr>
      <w:tblPr>
        <w:tblLayout w:type="fixed"/>
      </w:tblPr>
      <w:tcPr>
        <w:tcBorders>
          <w:top w:val="single" w:color="000000" w:sz="6" w:space="0"/>
          <w:left w:val="nil"/>
          <w:bottom w:val="nil"/>
          <w:right w:val="nil"/>
          <w:insideH w:val="nil"/>
          <w:insideV w:val="nil"/>
          <w:tl2br w:val="nil"/>
          <w:tr2bl w:val="nil"/>
        </w:tcBorders>
      </w:tcPr>
    </w:tblStylePr>
    <w:tblStylePr w:type="firstCol">
      <w:rPr>
        <w:b w:val="0"/>
        <w:bCs w:val="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single" w:color="000000" w:sz="6" w:space="0"/>
          <w:tr2bl w:val="nil"/>
        </w:tcBorders>
      </w:tcPr>
    </w:tblStylePr>
  </w:style>
  <w:style w:type="table" w:styleId="110">
    <w:name w:val="Table Classic 3"/>
    <w:basedOn w:val="106"/>
    <w:qFormat/>
    <w:uiPriority w:val="0"/>
    <w:rPr>
      <w:color w:val="000080"/>
    </w:rPr>
    <w:tblPr>
      <w:tblBorders>
        <w:top w:val="single" w:color="000000" w:sz="12" w:space="0"/>
        <w:left w:val="single" w:color="000000" w:sz="12" w:space="0"/>
        <w:bottom w:val="single" w:color="000000" w:sz="12" w:space="0"/>
        <w:right w:val="single" w:color="000000" w:sz="12" w:space="0"/>
      </w:tblBorders>
      <w:tblLayout w:type="fixed"/>
    </w:tblPr>
    <w:tcPr>
      <w:shd w:val="solid" w:color="C0C0C0" w:fill="FFFFFF"/>
    </w:tcPr>
    <w:tblStylePr w:type="firstRow">
      <w:rPr>
        <w:b/>
        <w:bCs/>
        <w:i/>
        <w:iCs/>
        <w:color w:val="FFFFFF"/>
      </w:rPr>
      <w:tblPr>
        <w:tblLayout w:type="fixed"/>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blLayout w:type="fixed"/>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blLayout w:type="fixed"/>
      </w:tblPr>
      <w:tcPr>
        <w:tcBorders>
          <w:top w:val="nil"/>
          <w:left w:val="nil"/>
          <w:bottom w:val="nil"/>
          <w:right w:val="nil"/>
          <w:insideH w:val="nil"/>
          <w:insideV w:val="nil"/>
          <w:tl2br w:val="nil"/>
          <w:tr2bl w:val="nil"/>
        </w:tcBorders>
      </w:tcPr>
    </w:tblStylePr>
  </w:style>
  <w:style w:type="table" w:styleId="111">
    <w:name w:val="Table Contemporary"/>
    <w:basedOn w:val="106"/>
    <w:qFormat/>
    <w:uiPriority w:val="0"/>
    <w:tblPr>
      <w:tblBorders>
        <w:insideH w:val="single" w:color="FFFFFF" w:sz="18" w:space="0"/>
        <w:insideV w:val="single" w:color="FFFFFF" w:sz="18" w:space="0"/>
      </w:tblBorders>
      <w:tblLayout w:type="fixed"/>
    </w:tblPr>
    <w:tblStylePr w:type="firstRow">
      <w:rPr>
        <w:b/>
        <w:bCs/>
        <w:color w:val="auto"/>
      </w:rPr>
      <w:tblPr>
        <w:tblLayout w:type="fixed"/>
      </w:tblPr>
      <w:tcPr>
        <w:tcBorders>
          <w:top w:val="nil"/>
          <w:left w:val="nil"/>
          <w:bottom w:val="nil"/>
          <w:right w:val="nil"/>
          <w:insideH w:val="nil"/>
          <w:insideV w:val="nil"/>
          <w:tl2br w:val="nil"/>
          <w:tr2bl w:val="nil"/>
        </w:tcBorders>
        <w:shd w:val="pct20" w:color="000000" w:fill="FFFFFF"/>
      </w:tcPr>
    </w:tblStylePr>
    <w:tblStylePr w:type="band1Horz">
      <w:rPr>
        <w:color w:val="auto"/>
      </w:rPr>
      <w:tblPr>
        <w:tblLayout w:type="fixed"/>
      </w:tblPr>
      <w:tcPr>
        <w:tcBorders>
          <w:top w:val="nil"/>
          <w:left w:val="nil"/>
          <w:bottom w:val="nil"/>
          <w:right w:val="nil"/>
          <w:insideH w:val="nil"/>
          <w:insideV w:val="nil"/>
          <w:tl2br w:val="nil"/>
          <w:tr2bl w:val="nil"/>
        </w:tcBorders>
        <w:shd w:val="pct5" w:color="000000" w:fill="FFFFFF"/>
      </w:tcPr>
    </w:tblStylePr>
    <w:tblStylePr w:type="band2Horz">
      <w:rPr>
        <w:color w:val="auto"/>
      </w:rPr>
      <w:tblPr>
        <w:tblLayout w:type="fixed"/>
      </w:tblPr>
      <w:tcPr>
        <w:tcBorders>
          <w:top w:val="nil"/>
          <w:left w:val="nil"/>
          <w:bottom w:val="nil"/>
          <w:right w:val="nil"/>
          <w:insideH w:val="nil"/>
          <w:insideV w:val="nil"/>
          <w:tl2br w:val="nil"/>
          <w:tr2bl w:val="nil"/>
        </w:tcBorders>
        <w:shd w:val="pct20" w:color="000000" w:fill="FFFFFF"/>
      </w:tcPr>
    </w:tblStylePr>
  </w:style>
  <w:style w:type="table" w:styleId="112">
    <w:name w:val="Table Classic 4"/>
    <w:basedOn w:val="106"/>
    <w:qFormat/>
    <w:uiPriority w:val="0"/>
    <w:tblPr>
      <w:tblBorders>
        <w:top w:val="single" w:color="000000" w:sz="12" w:space="0"/>
        <w:left w:val="single" w:color="000000" w:sz="6" w:space="0"/>
        <w:bottom w:val="single" w:color="000000" w:sz="12" w:space="0"/>
        <w:right w:val="single" w:color="000000" w:sz="6" w:space="0"/>
      </w:tblBorders>
      <w:tblLayout w:type="fixed"/>
    </w:tblPr>
    <w:tcPr>
      <w:shd w:val="clear" w:color="auto" w:fill="auto"/>
    </w:tcPr>
    <w:tblStylePr w:type="firstRow">
      <w:rPr>
        <w:b/>
        <w:bCs/>
        <w:i/>
        <w:iCs/>
        <w:color w:val="FFFFFF"/>
      </w:rPr>
      <w:tblPr>
        <w:tblLayout w:type="fixed"/>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blLayout w:type="fixed"/>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nwCell">
      <w:rPr>
        <w:b/>
        <w:bCs/>
      </w:rPr>
      <w:tblPr>
        <w:tblLayout w:type="fixed"/>
      </w:tblPr>
      <w:tcPr>
        <w:tcBorders>
          <w:top w:val="nil"/>
          <w:left w:val="nil"/>
          <w:bottom w:val="nil"/>
          <w:right w:val="nil"/>
          <w:insideH w:val="nil"/>
          <w:insideV w:val="nil"/>
          <w:tl2br w:val="nil"/>
          <w:tr2bl w:val="nil"/>
        </w:tcBorders>
      </w:tcPr>
    </w:tblStylePr>
    <w:tblStylePr w:type="swCell">
      <w:rPr>
        <w:color w:val="000080"/>
      </w:rPr>
      <w:tblPr>
        <w:tblLayout w:type="fixed"/>
      </w:tblPr>
      <w:tcPr>
        <w:tcBorders>
          <w:top w:val="nil"/>
          <w:left w:val="nil"/>
          <w:bottom w:val="nil"/>
          <w:right w:val="nil"/>
          <w:insideH w:val="nil"/>
          <w:insideV w:val="nil"/>
          <w:tl2br w:val="nil"/>
          <w:tr2bl w:val="nil"/>
        </w:tcBorders>
      </w:tcPr>
    </w:tblStylePr>
  </w:style>
  <w:style w:type="table" w:styleId="113">
    <w:name w:val="Table Web 1"/>
    <w:basedOn w:val="106"/>
    <w:qFormat/>
    <w:uiPriority w:val="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Pr>
    <w:trPr>
      <w:tblCellSpacing w:w="20" w:type="dxa"/>
    </w:trPr>
    <w:tcPr>
      <w:shd w:val="clear" w:color="auto" w:fill="auto"/>
    </w:tcPr>
    <w:tblStylePr w:type="firstRow">
      <w:rPr>
        <w:color w:val="auto"/>
      </w:rPr>
      <w:tblPr>
        <w:tblLayout w:type="fixed"/>
      </w:tblPr>
      <w:tcPr>
        <w:tcBorders>
          <w:top w:val="nil"/>
          <w:left w:val="nil"/>
          <w:bottom w:val="nil"/>
          <w:right w:val="nil"/>
          <w:insideH w:val="nil"/>
          <w:insideV w:val="nil"/>
          <w:tl2br w:val="nil"/>
          <w:tr2bl w:val="nil"/>
        </w:tcBorders>
      </w:tcPr>
    </w:tblStylePr>
  </w:style>
  <w:style w:type="table" w:styleId="114">
    <w:name w:val="Table Colorful 1"/>
    <w:basedOn w:val="106"/>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Layout w:type="fixed"/>
    </w:tblPr>
    <w:tcPr>
      <w:shd w:val="solid" w:color="008080" w:fill="FFFFFF"/>
    </w:tcPr>
    <w:tblStylePr w:type="firstRow">
      <w:rPr>
        <w:b/>
        <w:bCs/>
        <w:i/>
        <w:iCs/>
      </w:rPr>
      <w:tblPr>
        <w:tblLayout w:type="fixed"/>
      </w:tblPr>
      <w:tcPr>
        <w:tcBorders>
          <w:top w:val="nil"/>
          <w:left w:val="nil"/>
          <w:bottom w:val="nil"/>
          <w:right w:val="nil"/>
          <w:insideH w:val="nil"/>
          <w:insideV w:val="nil"/>
          <w:tl2br w:val="nil"/>
          <w:tr2bl w:val="nil"/>
        </w:tcBorders>
        <w:shd w:val="solid" w:color="000000" w:fill="FFFFFF"/>
      </w:tcPr>
    </w:tblStylePr>
    <w:tblStylePr w:type="firstCol">
      <w:rPr>
        <w:b/>
        <w:bCs/>
        <w:i/>
        <w:iCs/>
      </w:rPr>
      <w:tblPr>
        <w:tblLayout w:type="fixed"/>
      </w:tblPr>
      <w:tcPr>
        <w:tcBorders>
          <w:top w:val="nil"/>
          <w:left w:val="nil"/>
          <w:bottom w:val="nil"/>
          <w:right w:val="nil"/>
          <w:insideH w:val="nil"/>
          <w:insideV w:val="nil"/>
          <w:tl2br w:val="nil"/>
          <w:tr2bl w:val="nil"/>
        </w:tcBorders>
        <w:shd w:val="solid" w:color="000080" w:fill="FFFFFF"/>
      </w:tcPr>
    </w:tblStylePr>
    <w:tblStylePr w:type="nwCell">
      <w:tblPr>
        <w:tblLayout w:type="fixed"/>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Layout w:type="fixed"/>
      </w:tblPr>
      <w:tcPr>
        <w:tcBorders>
          <w:top w:val="nil"/>
          <w:left w:val="nil"/>
          <w:bottom w:val="nil"/>
          <w:right w:val="nil"/>
          <w:insideH w:val="nil"/>
          <w:insideV w:val="nil"/>
          <w:tl2br w:val="nil"/>
          <w:tr2bl w:val="nil"/>
        </w:tcBorders>
      </w:tcPr>
    </w:tblStylePr>
  </w:style>
  <w:style w:type="table" w:styleId="115">
    <w:name w:val="Table Web 2"/>
    <w:basedOn w:val="106"/>
    <w:qFormat/>
    <w:uiPriority w:val="0"/>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Pr>
    <w:trPr>
      <w:tblCellSpacing w:w="20" w:type="dxa"/>
    </w:trPr>
    <w:tcPr>
      <w:shd w:val="clear" w:color="auto" w:fill="auto"/>
    </w:tcPr>
    <w:tblStylePr w:type="firstRow">
      <w:rPr>
        <w:color w:val="auto"/>
      </w:rPr>
      <w:tblPr>
        <w:tblLayout w:type="fixed"/>
      </w:tblPr>
      <w:tcPr>
        <w:tcBorders>
          <w:top w:val="nil"/>
          <w:left w:val="nil"/>
          <w:bottom w:val="nil"/>
          <w:right w:val="nil"/>
          <w:insideH w:val="nil"/>
          <w:insideV w:val="nil"/>
          <w:tl2br w:val="nil"/>
          <w:tr2bl w:val="nil"/>
        </w:tcBorders>
      </w:tcPr>
    </w:tblStylePr>
  </w:style>
  <w:style w:type="table" w:styleId="116">
    <w:name w:val="Table Colorful 2"/>
    <w:basedOn w:val="106"/>
    <w:qFormat/>
    <w:uiPriority w:val="0"/>
    <w:tblPr>
      <w:tblBorders>
        <w:bottom w:val="single" w:color="000000" w:sz="12" w:space="0"/>
      </w:tblBorders>
      <w:tblLayout w:type="fixed"/>
    </w:tblPr>
    <w:tcPr>
      <w:shd w:val="pct20" w:color="FFFF00" w:fill="FFFFFF"/>
    </w:tcPr>
    <w:tblStylePr w:type="firstRow">
      <w:rPr>
        <w:b/>
        <w:bCs/>
        <w:i/>
        <w:iCs/>
        <w:color w:val="FFFFFF"/>
      </w:rPr>
      <w:tblPr>
        <w:tblLayout w:type="fixed"/>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Layout w:type="fixed"/>
      </w:tblPr>
      <w:tcPr>
        <w:tcBorders>
          <w:top w:val="nil"/>
          <w:left w:val="nil"/>
          <w:bottom w:val="nil"/>
          <w:right w:val="nil"/>
          <w:insideH w:val="nil"/>
          <w:insideV w:val="nil"/>
          <w:tl2br w:val="nil"/>
          <w:tr2bl w:val="nil"/>
        </w:tcBorders>
      </w:tcPr>
    </w:tblStylePr>
    <w:tblStylePr w:type="lastCol">
      <w:tblPr>
        <w:tblLayout w:type="fixed"/>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Layout w:type="fixed"/>
      </w:tblPr>
      <w:tcPr>
        <w:tcBorders>
          <w:top w:val="nil"/>
          <w:left w:val="nil"/>
          <w:bottom w:val="nil"/>
          <w:right w:val="nil"/>
          <w:insideH w:val="nil"/>
          <w:insideV w:val="nil"/>
          <w:tl2br w:val="nil"/>
          <w:tr2bl w:val="nil"/>
        </w:tcBorders>
      </w:tcPr>
    </w:tblStylePr>
  </w:style>
  <w:style w:type="table" w:styleId="117">
    <w:name w:val="Table Grid 8"/>
    <w:basedOn w:val="106"/>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Pr>
    <w:tcPr>
      <w:shd w:val="clear" w:color="auto" w:fill="auto"/>
    </w:tcPr>
    <w:tblStylePr w:type="firstRow">
      <w:rPr>
        <w:b/>
        <w:bCs/>
        <w:color w:val="FFFFFF"/>
      </w:rPr>
      <w:tblPr>
        <w:tblLayout w:type="fixed"/>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blLayout w:type="fixed"/>
      </w:tblPr>
      <w:tcPr>
        <w:tcBorders>
          <w:top w:val="nil"/>
          <w:left w:val="nil"/>
          <w:bottom w:val="nil"/>
          <w:right w:val="nil"/>
          <w:insideH w:val="nil"/>
          <w:insideV w:val="nil"/>
          <w:tl2br w:val="nil"/>
          <w:tr2bl w:val="nil"/>
        </w:tcBorders>
      </w:tcPr>
    </w:tblStylePr>
    <w:tblStylePr w:type="lastCol">
      <w:rPr>
        <w:b/>
        <w:bCs/>
        <w:color w:val="auto"/>
      </w:rPr>
      <w:tblPr>
        <w:tblLayout w:type="fixed"/>
      </w:tblPr>
      <w:tcPr>
        <w:tcBorders>
          <w:top w:val="nil"/>
          <w:left w:val="nil"/>
          <w:bottom w:val="nil"/>
          <w:right w:val="nil"/>
          <w:insideH w:val="nil"/>
          <w:insideV w:val="nil"/>
          <w:tl2br w:val="nil"/>
          <w:tr2bl w:val="nil"/>
        </w:tcBorders>
      </w:tcPr>
    </w:tblStylePr>
  </w:style>
  <w:style w:type="table" w:styleId="118">
    <w:name w:val="Table Colorful 3"/>
    <w:basedOn w:val="106"/>
    <w:qFormat/>
    <w:uiPriority w:val="0"/>
    <w:tblPr>
      <w:tblBorders>
        <w:top w:val="single" w:color="000000" w:sz="18" w:space="0"/>
        <w:left w:val="single" w:color="000000" w:sz="18" w:space="0"/>
        <w:bottom w:val="single" w:color="000000" w:sz="18" w:space="0"/>
        <w:right w:val="single" w:color="000000" w:sz="18" w:space="0"/>
        <w:insideH w:val="single" w:color="C0C0C0" w:sz="6" w:space="0"/>
      </w:tblBorders>
      <w:tblLayout w:type="fixed"/>
    </w:tblPr>
    <w:tcPr>
      <w:shd w:val="pct25" w:color="008080" w:fill="FFFFFF"/>
    </w:tcPr>
    <w:tblStylePr w:type="firstRow">
      <w:tblPr>
        <w:tblLayout w:type="fixed"/>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Layout w:type="fixed"/>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Layout w:type="fixed"/>
      </w:tblPr>
      <w:tcPr>
        <w:tcBorders>
          <w:top w:val="nil"/>
          <w:left w:val="nil"/>
          <w:bottom w:val="nil"/>
          <w:right w:val="nil"/>
          <w:insideH w:val="nil"/>
          <w:insideV w:val="nil"/>
          <w:tl2br w:val="nil"/>
          <w:tr2bl w:val="nil"/>
        </w:tcBorders>
        <w:shd w:val="solid" w:color="000000" w:fill="FFFFFF"/>
      </w:tcPr>
    </w:tblStylePr>
  </w:style>
  <w:style w:type="table" w:styleId="119">
    <w:name w:val="Table 3D effects 1"/>
    <w:basedOn w:val="106"/>
    <w:qFormat/>
    <w:uiPriority w:val="0"/>
    <w:tblPr>
      <w:tblLayout w:type="fixed"/>
    </w:tblPr>
    <w:tcPr>
      <w:shd w:val="solid" w:color="C0C0C0" w:fill="FFFFFF"/>
    </w:tcPr>
    <w:tblStylePr w:type="firstRow">
      <w:rPr>
        <w:b/>
        <w:bCs/>
        <w:color w:val="800080"/>
      </w:rPr>
      <w:tblPr>
        <w:tblLayout w:type="fixed"/>
      </w:tblPr>
      <w:tcPr>
        <w:tcBorders>
          <w:top w:val="nil"/>
          <w:left w:val="single" w:color="808080" w:sz="6" w:space="0"/>
          <w:bottom w:val="nil"/>
          <w:right w:val="nil"/>
          <w:insideH w:val="nil"/>
          <w:insideV w:val="nil"/>
          <w:tl2br w:val="nil"/>
          <w:tr2bl w:val="nil"/>
        </w:tcBorders>
      </w:tcPr>
    </w:tblStylePr>
    <w:tblStylePr w:type="lastRow">
      <w:tblPr>
        <w:tblLayout w:type="fixed"/>
      </w:tblPr>
      <w:tcPr>
        <w:tcBorders>
          <w:top w:val="single" w:color="FFFFFF"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single" w:color="808080" w:sz="6" w:space="0"/>
          <w:insideH w:val="nil"/>
          <w:insideV w:val="nil"/>
          <w:tl2br w:val="nil"/>
          <w:tr2bl w:val="nil"/>
        </w:tcBorders>
      </w:tcPr>
    </w:tblStylePr>
    <w:tblStylePr w:type="lastCol">
      <w:tblPr>
        <w:tblLayout w:type="fixed"/>
      </w:tblPr>
      <w:tcPr>
        <w:tcBorders>
          <w:top w:val="nil"/>
          <w:left w:val="nil"/>
          <w:bottom w:val="single" w:color="FFFFFF" w:sz="6" w:space="0"/>
          <w:right w:val="nil"/>
          <w:insideH w:val="nil"/>
          <w:insideV w:val="nil"/>
          <w:tl2br w:val="nil"/>
          <w:tr2bl w:val="nil"/>
        </w:tcBorders>
      </w:tcPr>
    </w:tblStylePr>
    <w:tblStylePr w:type="neCell">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nil"/>
          <w:tr2bl w:val="nil"/>
        </w:tcBorders>
      </w:tcPr>
    </w:tblStylePr>
    <w:tblStylePr w:type="seCell">
      <w:tblPr>
        <w:tblLayout w:type="fixed"/>
      </w:tblPr>
      <w:tcPr>
        <w:tcBorders>
          <w:top w:val="nil"/>
          <w:left w:val="nil"/>
          <w:bottom w:val="nil"/>
          <w:right w:val="nil"/>
          <w:insideH w:val="nil"/>
          <w:insideV w:val="nil"/>
          <w:tl2br w:val="nil"/>
          <w:tr2bl w:val="nil"/>
        </w:tcBorders>
      </w:tcPr>
    </w:tblStylePr>
    <w:tblStylePr w:type="swCell">
      <w:rPr>
        <w:color w:val="000080"/>
      </w:rPr>
      <w:tblPr>
        <w:tblLayout w:type="fixed"/>
      </w:tblPr>
      <w:tcPr>
        <w:tcBorders>
          <w:top w:val="nil"/>
          <w:left w:val="nil"/>
          <w:bottom w:val="nil"/>
          <w:right w:val="nil"/>
          <w:insideH w:val="nil"/>
          <w:insideV w:val="nil"/>
          <w:tl2br w:val="nil"/>
          <w:tr2bl w:val="nil"/>
        </w:tcBorders>
      </w:tcPr>
    </w:tblStylePr>
  </w:style>
  <w:style w:type="table" w:styleId="120">
    <w:name w:val="Table Elegant"/>
    <w:basedOn w:val="106"/>
    <w:qFormat/>
    <w:uiPriority w:val="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Pr>
    <w:tcPr>
      <w:shd w:val="clear" w:color="auto" w:fill="auto"/>
    </w:tcPr>
    <w:tblStylePr w:type="firstRow">
      <w:rPr>
        <w:caps/>
        <w:color w:val="auto"/>
      </w:rPr>
      <w:tblPr>
        <w:tblLayout w:type="fixed"/>
      </w:tblPr>
      <w:tcPr>
        <w:tcBorders>
          <w:top w:val="nil"/>
          <w:left w:val="nil"/>
          <w:bottom w:val="nil"/>
          <w:right w:val="nil"/>
          <w:insideH w:val="nil"/>
          <w:insideV w:val="nil"/>
          <w:tl2br w:val="nil"/>
          <w:tr2bl w:val="nil"/>
        </w:tcBorders>
      </w:tcPr>
    </w:tblStylePr>
  </w:style>
  <w:style w:type="table" w:styleId="121">
    <w:name w:val="Table 3D effects 2"/>
    <w:basedOn w:val="106"/>
    <w:qFormat/>
    <w:uiPriority w:val="0"/>
    <w:tblPr>
      <w:tblLayout w:type="fixed"/>
    </w:tblPr>
    <w:tcPr>
      <w:shd w:val="solid" w:color="C0C0C0" w:fill="FFFFFF"/>
    </w:tcPr>
    <w:tblStylePr w:type="firstRow">
      <w:rPr>
        <w:b/>
        <w:bCs/>
      </w:rPr>
      <w:tblPr>
        <w:tblLayout w:type="fixed"/>
      </w:tblPr>
      <w:tcPr>
        <w:tcBorders>
          <w:top w:val="nil"/>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808080" w:sz="6" w:space="0"/>
          <w:insideH w:val="nil"/>
          <w:insideV w:val="nil"/>
          <w:tl2br w:val="nil"/>
          <w:tr2bl w:val="nil"/>
        </w:tcBorders>
      </w:tcPr>
    </w:tblStylePr>
    <w:tblStylePr w:type="lastCol">
      <w:tblPr>
        <w:tblLayout w:type="fixed"/>
      </w:tblPr>
      <w:tcPr>
        <w:tcBorders>
          <w:top w:val="nil"/>
          <w:left w:val="nil"/>
          <w:bottom w:val="nil"/>
          <w:right w:val="single" w:color="FFFFFF" w:sz="6" w:space="0"/>
          <w:insideH w:val="nil"/>
          <w:insideV w:val="nil"/>
          <w:tl2br w:val="nil"/>
          <w:tr2bl w:val="nil"/>
        </w:tcBorders>
      </w:tcPr>
    </w:tblStylePr>
    <w:tblStylePr w:type="band1Horz">
      <w:tblPr>
        <w:tblLayout w:type="fixed"/>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22">
    <w:name w:val="Table 3D effects 3"/>
    <w:basedOn w:val="106"/>
    <w:qFormat/>
    <w:uiPriority w:val="0"/>
    <w:tblPr>
      <w:tblLayout w:type="fixed"/>
    </w:tblPr>
    <w:tblStylePr w:type="firstRow">
      <w:rPr>
        <w:b/>
        <w:bCs/>
      </w:rPr>
      <w:tblPr>
        <w:tblLayout w:type="fixed"/>
      </w:tblPr>
      <w:tcPr>
        <w:tcBorders>
          <w:top w:val="nil"/>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808080" w:sz="6" w:space="0"/>
          <w:insideH w:val="nil"/>
          <w:insideV w:val="nil"/>
          <w:tl2br w:val="nil"/>
          <w:tr2bl w:val="nil"/>
        </w:tcBorders>
      </w:tcPr>
    </w:tblStylePr>
    <w:tblStylePr w:type="lastCol">
      <w:tblPr>
        <w:tblLayout w:type="fixed"/>
      </w:tblPr>
      <w:tcPr>
        <w:tcBorders>
          <w:top w:val="nil"/>
          <w:left w:val="nil"/>
          <w:bottom w:val="nil"/>
          <w:right w:val="single" w:color="FFFFFF" w:sz="6" w:space="0"/>
          <w:insideH w:val="nil"/>
          <w:insideV w:val="nil"/>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50" w:color="C0C0C0" w:fill="FFFFFF"/>
      </w:tcPr>
    </w:tblStylePr>
    <w:tblStylePr w:type="band1Horz">
      <w:tblPr>
        <w:tblLayout w:type="fixed"/>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23">
    <w:name w:val="Table Grid"/>
    <w:basedOn w:val="10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124">
    <w:name w:val="Table Grid 1"/>
    <w:basedOn w:val="106"/>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lastRow">
      <w:rPr>
        <w:i/>
        <w:iCs/>
      </w:rPr>
      <w:tblPr>
        <w:tblLayout w:type="fixed"/>
      </w:tblPr>
      <w:tcPr>
        <w:tcBorders>
          <w:top w:val="nil"/>
          <w:left w:val="nil"/>
          <w:bottom w:val="nil"/>
          <w:right w:val="nil"/>
          <w:insideH w:val="nil"/>
          <w:insideV w:val="nil"/>
          <w:tl2br w:val="nil"/>
          <w:tr2bl w:val="nil"/>
        </w:tcBorders>
      </w:tcPr>
    </w:tblStylePr>
    <w:tblStylePr w:type="lastCol">
      <w:rPr>
        <w:i/>
        <w:iCs/>
      </w:rPr>
      <w:tblPr>
        <w:tblLayout w:type="fixed"/>
      </w:tblPr>
      <w:tcPr>
        <w:tcBorders>
          <w:top w:val="nil"/>
          <w:left w:val="nil"/>
          <w:bottom w:val="nil"/>
          <w:right w:val="nil"/>
          <w:insideH w:val="nil"/>
          <w:insideV w:val="nil"/>
          <w:tl2br w:val="nil"/>
          <w:tr2bl w:val="nil"/>
        </w:tcBorders>
      </w:tcPr>
    </w:tblStylePr>
  </w:style>
  <w:style w:type="table" w:styleId="125">
    <w:name w:val="Table Grid 2"/>
    <w:basedOn w:val="106"/>
    <w:qFormat/>
    <w:uiPriority w:val="0"/>
    <w:tblPr>
      <w:tblBorders>
        <w:insideH w:val="single" w:color="000000" w:sz="6" w:space="0"/>
        <w:insideV w:val="single" w:color="000000" w:sz="6" w:space="0"/>
      </w:tblBorders>
      <w:tblLayout w:type="fixed"/>
    </w:tblPr>
    <w:tcPr>
      <w:shd w:val="clear" w:color="auto" w:fill="auto"/>
    </w:tcPr>
    <w:tblStylePr w:type="firstRow">
      <w:rPr>
        <w:b/>
        <w:bCs/>
      </w:rPr>
      <w:tblPr>
        <w:tblLayout w:type="fixed"/>
      </w:tblPr>
      <w:tcPr>
        <w:tcBorders>
          <w:top w:val="nil"/>
          <w:left w:val="nil"/>
          <w:bottom w:val="nil"/>
          <w:right w:val="nil"/>
          <w:insideH w:val="nil"/>
          <w:insideV w:val="nil"/>
          <w:tl2br w:val="nil"/>
          <w:tr2bl w:val="nil"/>
        </w:tcBorders>
      </w:tcPr>
    </w:tblStylePr>
    <w:tblStylePr w:type="lastRow">
      <w:rPr>
        <w:b/>
        <w:bCs/>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style>
  <w:style w:type="table" w:styleId="126">
    <w:name w:val="Table Grid 3"/>
    <w:basedOn w:val="106"/>
    <w:qFormat/>
    <w:uiPriority w:val="0"/>
    <w:tblPr>
      <w:tblBorders>
        <w:top w:val="single" w:color="000000" w:sz="6" w:space="0"/>
        <w:left w:val="single" w:color="000000" w:sz="12" w:space="0"/>
        <w:bottom w:val="single" w:color="000000" w:sz="6" w:space="0"/>
        <w:right w:val="single" w:color="000000" w:sz="12" w:space="0"/>
        <w:insideV w:val="single" w:color="000000" w:sz="6" w:space="0"/>
      </w:tblBorders>
      <w:tblLayout w:type="fixed"/>
    </w:tblPr>
    <w:tcPr>
      <w:shd w:val="clear" w:color="auto" w:fill="auto"/>
    </w:tcPr>
    <w:tblStylePr w:type="firstRow">
      <w:tblPr>
        <w:tblLayout w:type="fixed"/>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style>
  <w:style w:type="table" w:styleId="127">
    <w:name w:val="Table Grid 4"/>
    <w:basedOn w:val="106"/>
    <w:qFormat/>
    <w:uiPriority w:val="0"/>
    <w:tblPr>
      <w:tblBorders>
        <w:left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rPr>
        <w:color w:val="auto"/>
      </w:rPr>
      <w:tblPr>
        <w:tblLayout w:type="fixed"/>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blLayout w:type="fixed"/>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blLayout w:type="fixed"/>
      </w:tblPr>
      <w:tcPr>
        <w:tcBorders>
          <w:top w:val="nil"/>
          <w:left w:val="nil"/>
          <w:bottom w:val="nil"/>
          <w:right w:val="nil"/>
          <w:insideH w:val="nil"/>
          <w:insideV w:val="nil"/>
          <w:tl2br w:val="nil"/>
          <w:tr2bl w:val="nil"/>
        </w:tcBorders>
      </w:tcPr>
    </w:tblStylePr>
  </w:style>
  <w:style w:type="table" w:styleId="128">
    <w:name w:val="Table Grid 5"/>
    <w:basedOn w:val="106"/>
    <w:qFormat/>
    <w:uiPriority w:val="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tblPr>
        <w:tblLayout w:type="fixed"/>
      </w:tblPr>
      <w:tcPr>
        <w:tcBorders>
          <w:top w:val="nil"/>
          <w:left w:val="single" w:color="000000" w:sz="12" w:space="0"/>
          <w:bottom w:val="nil"/>
          <w:right w:val="nil"/>
          <w:insideH w:val="nil"/>
          <w:insideV w:val="nil"/>
          <w:tl2br w:val="nil"/>
          <w:tr2bl w:val="nil"/>
        </w:tcBorders>
      </w:tcPr>
    </w:tblStylePr>
    <w:tblStylePr w:type="lastRow">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single" w:color="000000" w:sz="6" w:space="0"/>
          <w:tr2bl w:val="nil"/>
        </w:tcBorders>
      </w:tcPr>
    </w:tblStylePr>
  </w:style>
  <w:style w:type="table" w:styleId="129">
    <w:name w:val="Table Grid 6"/>
    <w:basedOn w:val="106"/>
    <w:qFormat/>
    <w:uiPriority w:val="0"/>
    <w:tblPr>
      <w:tblBorders>
        <w:top w:val="single" w:color="000000" w:sz="12" w:space="0"/>
        <w:left w:val="single" w:color="000000" w:sz="12" w:space="0"/>
        <w:bottom w:val="single" w:color="000000" w:sz="12" w:space="0"/>
        <w:right w:val="single" w:color="000000" w:sz="12" w:space="0"/>
        <w:insideV w:val="single" w:color="000000" w:sz="6" w:space="0"/>
      </w:tblBorders>
      <w:tblLayout w:type="fixed"/>
    </w:tblPr>
    <w:tcPr>
      <w:shd w:val="clear" w:color="auto" w:fill="auto"/>
    </w:tcPr>
    <w:tblStylePr w:type="firstRow">
      <w:rPr>
        <w:b/>
        <w:bCs/>
      </w:rPr>
      <w:tblPr>
        <w:tblLayout w:type="fixed"/>
      </w:tblPr>
      <w:tcPr>
        <w:tcBorders>
          <w:top w:val="nil"/>
          <w:left w:val="single" w:color="000000" w:sz="6" w:space="0"/>
          <w:bottom w:val="nil"/>
          <w:right w:val="nil"/>
          <w:insideH w:val="nil"/>
          <w:insideV w:val="nil"/>
          <w:tl2br w:val="nil"/>
          <w:tr2bl w:val="nil"/>
        </w:tcBorders>
      </w:tcPr>
    </w:tblStylePr>
    <w:tblStylePr w:type="lastRow">
      <w:rPr>
        <w:color w:val="auto"/>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nwCell">
      <w:tblPr>
        <w:tblLayout w:type="fixed"/>
      </w:tblPr>
      <w:tcPr>
        <w:tcBorders>
          <w:top w:val="nil"/>
          <w:left w:val="nil"/>
          <w:bottom w:val="nil"/>
          <w:right w:val="nil"/>
          <w:insideH w:val="nil"/>
          <w:insideV w:val="nil"/>
          <w:tl2br w:val="single" w:color="000000" w:sz="6" w:space="0"/>
          <w:tr2bl w:val="nil"/>
        </w:tcBorders>
      </w:tcPr>
    </w:tblStylePr>
  </w:style>
  <w:style w:type="table" w:styleId="130">
    <w:name w:val="Table Theme"/>
    <w:basedOn w:val="10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131">
    <w:name w:val="Table Web 3"/>
    <w:basedOn w:val="106"/>
    <w:qFormat/>
    <w:uiPriority w:val="0"/>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fixed"/>
    </w:tblPr>
    <w:trPr>
      <w:tblCellSpacing w:w="20" w:type="dxa"/>
    </w:trPr>
    <w:tcPr>
      <w:shd w:val="clear" w:color="auto" w:fill="auto"/>
    </w:tcPr>
    <w:tblStylePr w:type="firstRow">
      <w:rPr>
        <w:color w:val="auto"/>
      </w:rPr>
      <w:tblPr>
        <w:tblLayout w:type="fixed"/>
      </w:tblPr>
      <w:tcPr>
        <w:tcBorders>
          <w:top w:val="nil"/>
          <w:left w:val="nil"/>
          <w:bottom w:val="nil"/>
          <w:right w:val="nil"/>
          <w:insideH w:val="nil"/>
          <w:insideV w:val="nil"/>
          <w:tl2br w:val="nil"/>
          <w:tr2bl w:val="nil"/>
        </w:tcBorders>
      </w:tcPr>
    </w:tblStylePr>
  </w:style>
  <w:style w:type="table" w:styleId="132">
    <w:name w:val="Table Columns 1"/>
    <w:basedOn w:val="106"/>
    <w:qFormat/>
    <w:uiPriority w:val="0"/>
    <w:rPr>
      <w:b/>
      <w:bCs/>
    </w:rPr>
    <w:tblPr>
      <w:tblBorders>
        <w:top w:val="single" w:color="000000" w:sz="12" w:space="0"/>
        <w:left w:val="single" w:color="000000" w:sz="12" w:space="0"/>
        <w:bottom w:val="single" w:color="000000" w:sz="12" w:space="0"/>
        <w:right w:val="single" w:color="000000" w:sz="12" w:space="0"/>
      </w:tblBorders>
      <w:tblLayout w:type="fixed"/>
    </w:tblPr>
    <w:tblStylePr w:type="firstRow">
      <w:rPr>
        <w:b w:val="0"/>
        <w:bCs w:val="0"/>
      </w:rPr>
      <w:tblPr>
        <w:tblLayout w:type="fixed"/>
      </w:tblPr>
      <w:tcPr>
        <w:tcBorders>
          <w:top w:val="nil"/>
          <w:left w:val="double" w:color="000000" w:sz="6" w:space="0"/>
          <w:bottom w:val="nil"/>
          <w:right w:val="nil"/>
          <w:insideH w:val="nil"/>
          <w:insideV w:val="nil"/>
          <w:tl2br w:val="nil"/>
          <w:tr2bl w:val="nil"/>
        </w:tcBorders>
      </w:tcPr>
    </w:tblStylePr>
    <w:tblStylePr w:type="lastRow">
      <w:rPr>
        <w:b w:val="0"/>
        <w:bCs w:val="0"/>
      </w:rPr>
      <w:tblPr>
        <w:tblLayout w:type="fixed"/>
      </w:tblPr>
      <w:tcPr>
        <w:tcBorders>
          <w:top w:val="nil"/>
          <w:left w:val="nil"/>
          <w:bottom w:val="nil"/>
          <w:right w:val="nil"/>
          <w:insideH w:val="nil"/>
          <w:insideV w:val="nil"/>
          <w:tl2br w:val="nil"/>
          <w:tr2bl w:val="nil"/>
        </w:tcBorders>
      </w:tcPr>
    </w:tblStylePr>
    <w:tblStylePr w:type="firstCol">
      <w:rPr>
        <w:b w:val="0"/>
        <w:bCs w:val="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pct25" w:color="000000" w:fill="FFFFFF"/>
      </w:tcPr>
    </w:tblStylePr>
    <w:tblStylePr w:type="band2Vert">
      <w:rPr>
        <w:color w:val="auto"/>
      </w:rPr>
      <w:tblPr>
        <w:tblLayout w:type="fixed"/>
      </w:tblPr>
      <w:tcPr>
        <w:shd w:val="pct25" w:color="FFFF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3">
    <w:name w:val="Table Columns 2"/>
    <w:basedOn w:val="106"/>
    <w:qFormat/>
    <w:uiPriority w:val="0"/>
    <w:rPr>
      <w:b/>
      <w:bCs/>
    </w:rPr>
    <w:tblPr>
      <w:tblLayout w:type="fixed"/>
    </w:tblPr>
    <w:tblStylePr w:type="firstRow">
      <w:rPr>
        <w:color w:val="FFFFFF"/>
      </w:rPr>
      <w:tblPr>
        <w:tblLayout w:type="fixed"/>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Layout w:type="fixed"/>
      </w:tblPr>
      <w:tcPr>
        <w:tcBorders>
          <w:top w:val="nil"/>
          <w:left w:val="nil"/>
          <w:bottom w:val="nil"/>
          <w:right w:val="nil"/>
          <w:insideH w:val="nil"/>
          <w:insideV w:val="nil"/>
          <w:tl2br w:val="nil"/>
          <w:tr2bl w:val="nil"/>
        </w:tcBorders>
      </w:tcPr>
    </w:tblStylePr>
    <w:tblStylePr w:type="firstCol">
      <w:rPr>
        <w:b w:val="0"/>
        <w:bCs w:val="0"/>
        <w:color w:val="00000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pct30" w:color="000000" w:fill="FFFFFF"/>
      </w:tcPr>
    </w:tblStylePr>
    <w:tblStylePr w:type="band2Vert">
      <w:rPr>
        <w:color w:val="auto"/>
      </w:rPr>
      <w:tblPr>
        <w:tblLayout w:type="fixed"/>
      </w:tblPr>
      <w:tcPr>
        <w:shd w:val="pct25" w:color="00FF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4">
    <w:name w:val="Table Columns 3"/>
    <w:basedOn w:val="106"/>
    <w:qFormat/>
    <w:uiPriority w:val="0"/>
    <w:rPr>
      <w:b/>
      <w:bCs/>
    </w:rPr>
    <w:tblPr>
      <w:tblBorders>
        <w:top w:val="single" w:color="000080" w:sz="6" w:space="0"/>
        <w:left w:val="single" w:color="000080" w:sz="6" w:space="0"/>
        <w:bottom w:val="single" w:color="000080" w:sz="6" w:space="0"/>
        <w:right w:val="single" w:color="000080" w:sz="6" w:space="0"/>
        <w:insideV w:val="single" w:color="000080" w:sz="6" w:space="0"/>
      </w:tblBorders>
      <w:tblLayout w:type="fixed"/>
    </w:tblPr>
    <w:tblStylePr w:type="firstRow">
      <w:rPr>
        <w:color w:val="FFFFFF"/>
      </w:rPr>
      <w:tblPr>
        <w:tblLayout w:type="fixed"/>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Layout w:type="fixed"/>
      </w:tblPr>
      <w:tcPr>
        <w:tcBorders>
          <w:top w:val="single" w:color="000080" w:sz="6" w:space="0"/>
          <w:left w:val="nil"/>
          <w:bottom w:val="nil"/>
          <w:right w:val="nil"/>
          <w:insideH w:val="nil"/>
          <w:insideV w:val="nil"/>
          <w:tl2br w:val="nil"/>
          <w:tr2bl w:val="nil"/>
        </w:tcBorders>
      </w:tcPr>
    </w:tblStylePr>
    <w:tblStylePr w:type="firstCol">
      <w:rPr>
        <w:b w:val="0"/>
        <w:bCs w:val="0"/>
      </w:rPr>
      <w:tblPr>
        <w:tblLayout w:type="fixed"/>
      </w:tblPr>
      <w:tcPr>
        <w:tcBorders>
          <w:top w:val="nil"/>
          <w:left w:val="nil"/>
          <w:bottom w:val="nil"/>
          <w:right w:val="nil"/>
          <w:insideH w:val="nil"/>
          <w:insideV w:val="nil"/>
          <w:tl2br w:val="nil"/>
          <w:tr2bl w:val="nil"/>
        </w:tcBorders>
      </w:tcPr>
    </w:tblStylePr>
    <w:tblStylePr w:type="lastCol">
      <w:rPr>
        <w:b w:val="0"/>
        <w:bCs w:val="0"/>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solid" w:color="C0C0C0" w:fill="FFFFFF"/>
      </w:tcPr>
    </w:tblStylePr>
    <w:tblStylePr w:type="band2Vert">
      <w:rPr>
        <w:color w:val="auto"/>
      </w:rPr>
      <w:tblPr>
        <w:tblLayout w:type="fixed"/>
      </w:tblPr>
      <w:tcPr>
        <w:shd w:val="pct10" w:color="0000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style>
  <w:style w:type="table" w:styleId="135">
    <w:name w:val="Table Columns 4"/>
    <w:basedOn w:val="106"/>
    <w:qFormat/>
    <w:uiPriority w:val="0"/>
    <w:tblPr>
      <w:tblLayout w:type="fixed"/>
    </w:tblPr>
    <w:tblStylePr w:type="firstRow">
      <w:rPr>
        <w:color w:val="FFFFFF"/>
      </w:rPr>
      <w:tblPr>
        <w:tblLayout w:type="fixed"/>
      </w:tblPr>
      <w:tcPr>
        <w:tcBorders>
          <w:top w:val="nil"/>
          <w:left w:val="nil"/>
          <w:bottom w:val="nil"/>
          <w:right w:val="nil"/>
          <w:insideH w:val="nil"/>
          <w:insideV w:val="nil"/>
          <w:tl2br w:val="nil"/>
          <w:tr2bl w:val="nil"/>
        </w:tcBorders>
        <w:shd w:val="solid" w:color="000000" w:fill="FFFFFF"/>
      </w:tcPr>
    </w:tblStylePr>
    <w:tblStylePr w:type="lastRow">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pct50" w:color="008080" w:fill="FFFFFF"/>
      </w:tcPr>
    </w:tblStylePr>
    <w:tblStylePr w:type="band2Vert">
      <w:rPr>
        <w:color w:val="auto"/>
      </w:rPr>
      <w:tblPr>
        <w:tblLayout w:type="fixed"/>
      </w:tblPr>
      <w:tcPr>
        <w:shd w:val="pct10" w:color="000000" w:fill="FFFFFF"/>
      </w:tcPr>
    </w:tblStylePr>
  </w:style>
  <w:style w:type="table" w:styleId="136">
    <w:name w:val="Table Columns 5"/>
    <w:basedOn w:val="106"/>
    <w:qFormat/>
    <w:uiPriority w:val="0"/>
    <w:tblPr>
      <w:tblBorders>
        <w:top w:val="single" w:color="808080" w:sz="12" w:space="0"/>
        <w:left w:val="single" w:color="808080" w:sz="12" w:space="0"/>
        <w:bottom w:val="single" w:color="808080" w:sz="12" w:space="0"/>
        <w:right w:val="single" w:color="808080" w:sz="12" w:space="0"/>
        <w:insideV w:val="single" w:color="C0C0C0" w:sz="6" w:space="0"/>
      </w:tblBorders>
      <w:tblLayout w:type="fixed"/>
    </w:tblPr>
    <w:tblStylePr w:type="firstRow">
      <w:rPr>
        <w:b/>
        <w:bCs/>
        <w:i/>
        <w:iCs/>
      </w:rPr>
      <w:tblPr>
        <w:tblLayout w:type="fixed"/>
      </w:tblPr>
      <w:tcPr>
        <w:tcBorders>
          <w:top w:val="nil"/>
          <w:left w:val="single" w:color="808080" w:sz="6" w:space="0"/>
          <w:bottom w:val="nil"/>
          <w:right w:val="nil"/>
          <w:insideH w:val="nil"/>
          <w:insideV w:val="nil"/>
          <w:tl2br w:val="nil"/>
          <w:tr2bl w:val="nil"/>
        </w:tcBorders>
      </w:tcPr>
    </w:tblStylePr>
    <w:tblStylePr w:type="lastRow">
      <w:rPr>
        <w:b/>
        <w:bCs/>
      </w:rPr>
      <w:tblPr>
        <w:tblLayout w:type="fixed"/>
      </w:tblPr>
      <w:tcPr>
        <w:tcBorders>
          <w:top w:val="single" w:color="80808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Vert">
      <w:rPr>
        <w:color w:val="auto"/>
      </w:rPr>
      <w:tblPr>
        <w:tblLayout w:type="fixed"/>
      </w:tblPr>
      <w:tcPr>
        <w:shd w:val="solid" w:color="C0C0C0" w:fill="FFFFFF"/>
      </w:tcPr>
    </w:tblStylePr>
    <w:tblStylePr w:type="band2Vert">
      <w:rPr>
        <w:color w:val="auto"/>
      </w:rPr>
    </w:tblStylePr>
  </w:style>
  <w:style w:type="table" w:styleId="137">
    <w:name w:val="Table List 1"/>
    <w:basedOn w:val="106"/>
    <w:qFormat/>
    <w:uiPriority w:val="0"/>
    <w:tblPr>
      <w:tblBorders>
        <w:top w:val="single" w:color="008080" w:sz="12" w:space="0"/>
        <w:left w:val="single" w:color="008080" w:sz="6" w:space="0"/>
        <w:bottom w:val="single" w:color="008080" w:sz="12" w:space="0"/>
        <w:right w:val="single" w:color="008080" w:sz="6" w:space="0"/>
      </w:tblBorders>
      <w:tblLayout w:type="fixed"/>
    </w:tblPr>
    <w:tblStylePr w:type="firstRow">
      <w:rPr>
        <w:b/>
        <w:bCs/>
        <w:i/>
        <w:iCs/>
        <w:color w:val="800000"/>
      </w:rPr>
      <w:tblPr>
        <w:tblLayout w:type="fixed"/>
      </w:tblPr>
      <w:tcPr>
        <w:tcBorders>
          <w:top w:val="nil"/>
          <w:left w:val="single" w:color="000000" w:sz="6" w:space="0"/>
          <w:bottom w:val="nil"/>
          <w:right w:val="nil"/>
          <w:insideH w:val="nil"/>
          <w:insideV w:val="nil"/>
          <w:tl2br w:val="nil"/>
          <w:tr2bl w:val="nil"/>
        </w:tcBorders>
        <w:shd w:val="solid" w:color="C0C0C0" w:fill="FFFFFF"/>
      </w:tcPr>
    </w:tblStylePr>
    <w:tblStylePr w:type="lastRow">
      <w:tblPr>
        <w:tblLayout w:type="fixed"/>
      </w:tblPr>
      <w:tcPr>
        <w:tcBorders>
          <w:top w:val="single" w:color="000000" w:sz="6" w:space="0"/>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solid" w:color="C0C0C0" w:fill="FFFFFF"/>
      </w:tcPr>
    </w:tblStylePr>
    <w:tblStylePr w:type="band2Horz">
      <w:rPr>
        <w:color w:val="auto"/>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8">
    <w:name w:val="Table List 2"/>
    <w:basedOn w:val="106"/>
    <w:qFormat/>
    <w:uiPriority w:val="0"/>
    <w:tblPr>
      <w:tblBorders>
        <w:bottom w:val="single" w:color="808080" w:sz="12" w:space="0"/>
      </w:tblBorders>
      <w:tblLayout w:type="fixed"/>
    </w:tblPr>
    <w:tblStylePr w:type="firstRow">
      <w:rPr>
        <w:b/>
        <w:bCs/>
        <w:color w:val="FFFFFF"/>
      </w:rPr>
      <w:tblPr>
        <w:tblLayout w:type="fixed"/>
      </w:tblPr>
      <w:tcPr>
        <w:tcBorders>
          <w:top w:val="nil"/>
          <w:left w:val="single" w:color="000000" w:sz="6" w:space="0"/>
          <w:bottom w:val="nil"/>
          <w:right w:val="nil"/>
          <w:insideH w:val="nil"/>
          <w:insideV w:val="nil"/>
          <w:tl2br w:val="nil"/>
          <w:tr2bl w:val="nil"/>
        </w:tcBorders>
        <w:shd w:val="pct75" w:color="008080" w:fill="008000"/>
      </w:tcPr>
    </w:tblStylePr>
    <w:tblStylePr w:type="lastRow">
      <w:tblPr>
        <w:tblLayout w:type="fixed"/>
      </w:tblPr>
      <w:tcPr>
        <w:tcBorders>
          <w:top w:val="single" w:color="000000" w:sz="6" w:space="0"/>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pct20" w:color="00FF00" w:fill="FFFFFF"/>
      </w:tcPr>
    </w:tblStylePr>
    <w:tblStylePr w:type="band2Horz">
      <w:rPr>
        <w:color w:val="auto"/>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39">
    <w:name w:val="Table List 3"/>
    <w:basedOn w:val="106"/>
    <w:qFormat/>
    <w:uiPriority w:val="0"/>
    <w:tblPr>
      <w:tblBorders>
        <w:top w:val="single" w:color="000000" w:sz="12" w:space="0"/>
        <w:bottom w:val="single" w:color="000000" w:sz="12" w:space="0"/>
        <w:insideH w:val="single" w:color="000000" w:sz="6" w:space="0"/>
      </w:tblBorders>
      <w:tblLayout w:type="fixed"/>
    </w:tblPr>
    <w:tcPr>
      <w:shd w:val="clear" w:color="auto" w:fill="auto"/>
    </w:tcPr>
    <w:tblStylePr w:type="firstRow">
      <w:rPr>
        <w:b/>
        <w:bCs/>
        <w:color w:val="000080"/>
      </w:rPr>
      <w:tblPr>
        <w:tblLayout w:type="fixed"/>
      </w:tblPr>
      <w:tcPr>
        <w:tcBorders>
          <w:top w:val="nil"/>
          <w:left w:val="single" w:color="000000" w:sz="12" w:space="0"/>
          <w:bottom w:val="nil"/>
          <w:right w:val="nil"/>
          <w:insideH w:val="nil"/>
          <w:insideV w:val="nil"/>
          <w:tl2br w:val="nil"/>
          <w:tr2bl w:val="nil"/>
        </w:tcBorders>
      </w:tcPr>
    </w:tblStylePr>
    <w:tblStylePr w:type="lastRow">
      <w:tblPr>
        <w:tblLayout w:type="fixed"/>
      </w:tblPr>
      <w:tcPr>
        <w:tcBorders>
          <w:top w:val="single" w:color="000000" w:sz="12" w:space="0"/>
          <w:left w:val="nil"/>
          <w:bottom w:val="nil"/>
          <w:right w:val="nil"/>
          <w:insideH w:val="nil"/>
          <w:insideV w:val="nil"/>
          <w:tl2br w:val="nil"/>
          <w:tr2bl w:val="nil"/>
        </w:tcBorders>
      </w:tcPr>
    </w:tblStylePr>
    <w:tblStylePr w:type="swCell">
      <w:rPr>
        <w:i/>
        <w:iCs/>
        <w:color w:val="000080"/>
      </w:rPr>
      <w:tblPr>
        <w:tblLayout w:type="fixed"/>
      </w:tblPr>
      <w:tcPr>
        <w:tcBorders>
          <w:top w:val="nil"/>
          <w:left w:val="nil"/>
          <w:bottom w:val="nil"/>
          <w:right w:val="nil"/>
          <w:insideH w:val="nil"/>
          <w:insideV w:val="nil"/>
          <w:tl2br w:val="nil"/>
          <w:tr2bl w:val="nil"/>
        </w:tcBorders>
      </w:tcPr>
    </w:tblStylePr>
  </w:style>
  <w:style w:type="table" w:styleId="140">
    <w:name w:val="Table List 4"/>
    <w:basedOn w:val="106"/>
    <w:qFormat/>
    <w:uiPriority w:val="0"/>
    <w:tblPr>
      <w:tblBorders>
        <w:top w:val="single" w:color="000000" w:sz="12" w:space="0"/>
        <w:left w:val="single" w:color="000000" w:sz="12" w:space="0"/>
        <w:bottom w:val="single" w:color="000000" w:sz="12" w:space="0"/>
        <w:right w:val="single" w:color="000000" w:sz="12" w:space="0"/>
        <w:insideH w:val="single" w:color="000000" w:sz="6" w:space="0"/>
      </w:tblBorders>
      <w:tblLayout w:type="fixed"/>
    </w:tblPr>
    <w:tcPr>
      <w:shd w:val="clear" w:color="auto" w:fill="auto"/>
    </w:tcPr>
    <w:tblStylePr w:type="firstRow">
      <w:rPr>
        <w:b/>
        <w:bCs/>
        <w:color w:val="FFFFFF"/>
      </w:rPr>
      <w:tblPr>
        <w:tblLayout w:type="fixed"/>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1">
    <w:name w:val="Table List 5"/>
    <w:basedOn w:val="106"/>
    <w:qFormat/>
    <w:uiPriority w:val="0"/>
    <w:tblPr>
      <w:tblBorders>
        <w:top w:val="single" w:color="000000" w:sz="6" w:space="0"/>
        <w:left w:val="single" w:color="000000" w:sz="6" w:space="0"/>
        <w:bottom w:val="single" w:color="000000" w:sz="6" w:space="0"/>
        <w:right w:val="single" w:color="000000" w:sz="6" w:space="0"/>
        <w:insideH w:val="single" w:color="000000" w:sz="6" w:space="0"/>
      </w:tblBorders>
      <w:tblLayout w:type="fixed"/>
    </w:tblPr>
    <w:tcPr>
      <w:shd w:val="clear" w:color="auto" w:fill="auto"/>
    </w:tcPr>
    <w:tblStylePr w:type="firstRow">
      <w:rPr>
        <w:b/>
        <w:bCs/>
      </w:rPr>
      <w:tblPr>
        <w:tblLayout w:type="fixed"/>
      </w:tblPr>
      <w:tcPr>
        <w:tcBorders>
          <w:top w:val="nil"/>
          <w:left w:val="single" w:color="000000" w:sz="12" w:space="0"/>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style>
  <w:style w:type="table" w:styleId="142">
    <w:name w:val="Table List 6"/>
    <w:basedOn w:val="106"/>
    <w:qFormat/>
    <w:uiPriority w:val="0"/>
    <w:tblPr>
      <w:tblBorders>
        <w:top w:val="single" w:color="000000" w:sz="6" w:space="0"/>
        <w:left w:val="single" w:color="000000" w:sz="6" w:space="0"/>
        <w:bottom w:val="single" w:color="000000" w:sz="6" w:space="0"/>
        <w:right w:val="single" w:color="000000" w:sz="6" w:space="0"/>
      </w:tblBorders>
      <w:tblLayout w:type="fixed"/>
    </w:tblPr>
    <w:tcPr>
      <w:shd w:val="pct50" w:color="000000" w:fill="FFFFFF"/>
    </w:tcPr>
    <w:tblStylePr w:type="firstRow">
      <w:rPr>
        <w:b/>
        <w:bCs/>
      </w:rPr>
      <w:tblPr>
        <w:tblLayout w:type="fixed"/>
      </w:tblPr>
      <w:tcPr>
        <w:tcBorders>
          <w:top w:val="nil"/>
          <w:left w:val="single" w:color="000000" w:sz="12" w:space="0"/>
          <w:bottom w:val="nil"/>
          <w:right w:val="nil"/>
          <w:insideH w:val="nil"/>
          <w:insideV w:val="nil"/>
          <w:tl2br w:val="nil"/>
          <w:tr2bl w:val="nil"/>
        </w:tcBorders>
      </w:tcPr>
    </w:tblStylePr>
    <w:tblStylePr w:type="firstCol">
      <w:rPr>
        <w:b/>
        <w:bCs/>
      </w:rPr>
      <w:tblPr>
        <w:tblLayout w:type="fixed"/>
      </w:tblPr>
      <w:tcPr>
        <w:tcBorders>
          <w:top w:val="nil"/>
          <w:left w:val="nil"/>
          <w:bottom w:val="nil"/>
          <w:right w:val="single" w:color="000000" w:sz="12" w:space="0"/>
          <w:insideH w:val="nil"/>
          <w:insideV w:val="nil"/>
          <w:tl2br w:val="nil"/>
          <w:tr2bl w:val="nil"/>
        </w:tcBorders>
      </w:tcPr>
    </w:tblStylePr>
    <w:tblStylePr w:type="band1Horz">
      <w:tblPr>
        <w:tblLayout w:type="fixed"/>
      </w:tblPr>
      <w:tcPr>
        <w:tcBorders>
          <w:top w:val="nil"/>
          <w:left w:val="nil"/>
          <w:bottom w:val="nil"/>
          <w:right w:val="nil"/>
          <w:insideH w:val="nil"/>
          <w:insideV w:val="nil"/>
          <w:tl2br w:val="nil"/>
          <w:tr2bl w:val="nil"/>
        </w:tcBorders>
        <w:shd w:val="pct25" w:color="000000" w:fill="FFFFFF"/>
      </w:tcPr>
    </w:tblStylePr>
  </w:style>
  <w:style w:type="table" w:styleId="143">
    <w:name w:val="Table List 7"/>
    <w:basedOn w:val="106"/>
    <w:qFormat/>
    <w:uiPriority w:val="0"/>
    <w:tblPr>
      <w:tblBorders>
        <w:top w:val="single" w:color="008000" w:sz="12" w:space="0"/>
        <w:left w:val="single" w:color="008000" w:sz="6" w:space="0"/>
        <w:bottom w:val="single" w:color="008000" w:sz="12" w:space="0"/>
        <w:right w:val="single" w:color="008000" w:sz="6" w:space="0"/>
        <w:insideH w:val="single" w:color="000000" w:sz="6" w:space="0"/>
      </w:tblBorders>
      <w:tblLayout w:type="fixed"/>
    </w:tblPr>
    <w:tblStylePr w:type="firstRow">
      <w:rPr>
        <w:b/>
        <w:bCs/>
      </w:rPr>
      <w:tblPr>
        <w:tblLayout w:type="fixed"/>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blLayout w:type="fixed"/>
      </w:tblPr>
      <w:tcPr>
        <w:tcBorders>
          <w:top w:val="single" w:color="008000" w:sz="12"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pct20" w:color="000000" w:fill="FFFFFF"/>
      </w:tcPr>
    </w:tblStylePr>
    <w:tblStylePr w:type="band2Horz">
      <w:tblPr>
        <w:tblLayout w:type="fixed"/>
      </w:tblPr>
      <w:tcPr>
        <w:tcBorders>
          <w:top w:val="nil"/>
          <w:left w:val="nil"/>
          <w:bottom w:val="nil"/>
          <w:right w:val="nil"/>
          <w:insideH w:val="nil"/>
          <w:insideV w:val="nil"/>
          <w:tl2br w:val="nil"/>
          <w:tr2bl w:val="nil"/>
        </w:tcBorders>
        <w:shd w:val="pct25" w:color="FFFF00" w:fill="FFFFFF"/>
      </w:tcPr>
    </w:tblStylePr>
  </w:style>
  <w:style w:type="table" w:styleId="144">
    <w:name w:val="Table List 8"/>
    <w:basedOn w:val="106"/>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Layout w:type="fixed"/>
    </w:tblPr>
    <w:tblStylePr w:type="firstRow">
      <w:rPr>
        <w:b/>
        <w:bCs/>
        <w:i/>
        <w:iCs/>
      </w:rPr>
      <w:tblPr>
        <w:tblLayout w:type="fixed"/>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nil"/>
          <w:insideH w:val="nil"/>
          <w:insideV w:val="nil"/>
          <w:tl2br w:val="nil"/>
          <w:tr2bl w:val="nil"/>
        </w:tcBorders>
      </w:tcPr>
    </w:tblStylePr>
    <w:tblStylePr w:type="lastCol">
      <w:rPr>
        <w:b/>
        <w:bCs/>
      </w:rPr>
      <w:tblPr>
        <w:tblLayout w:type="fixed"/>
      </w:tblPr>
      <w:tcPr>
        <w:tcBorders>
          <w:top w:val="nil"/>
          <w:left w:val="nil"/>
          <w:bottom w:val="nil"/>
          <w:right w:val="nil"/>
          <w:insideH w:val="nil"/>
          <w:insideV w:val="nil"/>
          <w:tl2br w:val="nil"/>
          <w:tr2bl w:val="nil"/>
        </w:tcBorders>
      </w:tcPr>
    </w:tblStylePr>
    <w:tblStylePr w:type="band1Horz">
      <w:rPr>
        <w:color w:val="auto"/>
      </w:rPr>
      <w:tblPr>
        <w:tblLayout w:type="fixed"/>
      </w:tblPr>
      <w:tcPr>
        <w:tcBorders>
          <w:top w:val="nil"/>
          <w:left w:val="nil"/>
          <w:bottom w:val="nil"/>
          <w:right w:val="nil"/>
          <w:insideH w:val="nil"/>
          <w:insideV w:val="nil"/>
          <w:tl2br w:val="nil"/>
          <w:tr2bl w:val="nil"/>
        </w:tcBorders>
        <w:shd w:val="pct25" w:color="FFFF00" w:fill="FFFFFF"/>
      </w:tcPr>
    </w:tblStylePr>
    <w:tblStylePr w:type="band2Horz">
      <w:tblPr>
        <w:tblLayout w:type="fixed"/>
      </w:tblPr>
      <w:tcPr>
        <w:tcBorders>
          <w:top w:val="nil"/>
          <w:left w:val="nil"/>
          <w:bottom w:val="nil"/>
          <w:right w:val="nil"/>
          <w:insideH w:val="nil"/>
          <w:insideV w:val="nil"/>
          <w:tl2br w:val="nil"/>
          <w:tr2bl w:val="nil"/>
        </w:tcBorders>
        <w:shd w:val="pct50" w:color="FF0000" w:fill="FFFFFF"/>
      </w:tcPr>
    </w:tblStylePr>
  </w:style>
  <w:style w:type="table" w:styleId="145">
    <w:name w:val="Table Professional"/>
    <w:basedOn w:val="106"/>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firstRow">
      <w:rPr>
        <w:b/>
        <w:bCs/>
        <w:color w:val="auto"/>
      </w:rPr>
      <w:tblPr>
        <w:tblLayout w:type="fixed"/>
      </w:tblPr>
      <w:tcPr>
        <w:tcBorders>
          <w:top w:val="nil"/>
          <w:left w:val="nil"/>
          <w:bottom w:val="nil"/>
          <w:right w:val="nil"/>
          <w:insideH w:val="nil"/>
          <w:insideV w:val="nil"/>
          <w:tl2br w:val="nil"/>
          <w:tr2bl w:val="nil"/>
        </w:tcBorders>
        <w:shd w:val="solid" w:color="000000" w:fill="FFFFFF"/>
      </w:tcPr>
    </w:tblStylePr>
  </w:style>
  <w:style w:type="table" w:styleId="146">
    <w:name w:val="Table Simple 1"/>
    <w:basedOn w:val="106"/>
    <w:qFormat/>
    <w:uiPriority w:val="0"/>
    <w:tblPr>
      <w:tblBorders>
        <w:top w:val="single" w:color="008000" w:sz="12" w:space="0"/>
        <w:bottom w:val="single" w:color="008000" w:sz="12" w:space="0"/>
      </w:tblBorders>
      <w:tblLayout w:type="fixed"/>
    </w:tblPr>
    <w:tcPr>
      <w:shd w:val="clear" w:color="auto" w:fill="auto"/>
    </w:tcPr>
    <w:tblStylePr w:type="firstRow">
      <w:tblPr>
        <w:tblLayout w:type="fixed"/>
      </w:tblPr>
      <w:tcPr>
        <w:tcBorders>
          <w:top w:val="nil"/>
          <w:left w:val="single" w:color="008000" w:sz="6" w:space="0"/>
          <w:bottom w:val="nil"/>
          <w:right w:val="nil"/>
          <w:insideH w:val="nil"/>
          <w:insideV w:val="nil"/>
          <w:tl2br w:val="nil"/>
          <w:tr2bl w:val="nil"/>
        </w:tcBorders>
      </w:tcPr>
    </w:tblStylePr>
    <w:tblStylePr w:type="lastRow">
      <w:tblPr>
        <w:tblLayout w:type="fixed"/>
      </w:tblPr>
      <w:tcPr>
        <w:tcBorders>
          <w:top w:val="single" w:color="008000" w:sz="6" w:space="0"/>
          <w:left w:val="nil"/>
          <w:bottom w:val="nil"/>
          <w:right w:val="nil"/>
          <w:insideH w:val="nil"/>
          <w:insideV w:val="nil"/>
          <w:tl2br w:val="nil"/>
          <w:tr2bl w:val="nil"/>
        </w:tcBorders>
      </w:tcPr>
    </w:tblStylePr>
  </w:style>
  <w:style w:type="table" w:styleId="147">
    <w:name w:val="Table Simple 2"/>
    <w:basedOn w:val="106"/>
    <w:qFormat/>
    <w:uiPriority w:val="0"/>
    <w:tblPr>
      <w:tblLayout w:type="fixed"/>
    </w:tblPr>
    <w:tblStylePr w:type="firstRow">
      <w:rPr>
        <w:b/>
        <w:bCs/>
      </w:rPr>
      <w:tblPr>
        <w:tblLayout w:type="fixed"/>
      </w:tblPr>
      <w:tcPr>
        <w:tcBorders>
          <w:top w:val="nil"/>
          <w:left w:val="single" w:color="000000" w:sz="12" w:space="0"/>
          <w:bottom w:val="nil"/>
          <w:right w:val="nil"/>
          <w:insideH w:val="nil"/>
          <w:insideV w:val="nil"/>
          <w:tl2br w:val="nil"/>
          <w:tr2bl w:val="nil"/>
        </w:tcBorders>
      </w:tcPr>
    </w:tblStylePr>
    <w:tblStylePr w:type="lastRow">
      <w:rPr>
        <w:b/>
        <w:bCs/>
        <w:color w:val="auto"/>
      </w:rPr>
      <w:tblPr>
        <w:tblLayout w:type="fixed"/>
      </w:tblPr>
      <w:tcPr>
        <w:tcBorders>
          <w:top w:val="single" w:color="000000" w:sz="6" w:space="0"/>
          <w:left w:val="nil"/>
          <w:bottom w:val="nil"/>
          <w:right w:val="nil"/>
          <w:insideH w:val="nil"/>
          <w:insideV w:val="nil"/>
          <w:tl2br w:val="nil"/>
          <w:tr2bl w:val="nil"/>
        </w:tcBorders>
      </w:tcPr>
    </w:tblStylePr>
    <w:tblStylePr w:type="firstCol">
      <w:rPr>
        <w:b/>
        <w:bCs/>
      </w:rPr>
      <w:tblPr>
        <w:tblLayout w:type="fixed"/>
      </w:tblPr>
      <w:tcPr>
        <w:tcBorders>
          <w:top w:val="nil"/>
          <w:left w:val="nil"/>
          <w:bottom w:val="nil"/>
          <w:right w:val="single" w:color="000000" w:sz="12" w:space="0"/>
          <w:insideH w:val="nil"/>
          <w:insideV w:val="nil"/>
          <w:tl2br w:val="nil"/>
          <w:tr2bl w:val="nil"/>
        </w:tcBorders>
      </w:tcPr>
    </w:tblStylePr>
    <w:tblStylePr w:type="lastCol">
      <w:rPr>
        <w:b/>
        <w:bCs/>
      </w:rPr>
      <w:tblPr>
        <w:tblLayout w:type="fixed"/>
      </w:tblPr>
      <w:tcPr>
        <w:tcBorders>
          <w:top w:val="nil"/>
          <w:left w:val="nil"/>
          <w:bottom w:val="single" w:color="000000" w:sz="6" w:space="0"/>
          <w:right w:val="nil"/>
          <w:insideH w:val="nil"/>
          <w:insideV w:val="nil"/>
          <w:tl2br w:val="nil"/>
          <w:tr2bl w:val="nil"/>
        </w:tcBorders>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48">
    <w:name w:val="Table Simple 3"/>
    <w:basedOn w:val="106"/>
    <w:qFormat/>
    <w:uiPriority w:val="0"/>
    <w:tblPr>
      <w:tblBorders>
        <w:top w:val="single" w:color="000000" w:sz="12" w:space="0"/>
        <w:left w:val="single" w:color="000000" w:sz="12" w:space="0"/>
        <w:bottom w:val="single" w:color="000000" w:sz="12" w:space="0"/>
        <w:right w:val="single" w:color="000000" w:sz="12" w:space="0"/>
      </w:tblBorders>
      <w:tblLayout w:type="fixed"/>
    </w:tblPr>
    <w:tcPr>
      <w:shd w:val="clear" w:color="auto" w:fill="auto"/>
    </w:tcPr>
    <w:tblStylePr w:type="firstRow">
      <w:rPr>
        <w:b/>
        <w:bCs/>
        <w:color w:val="FFFFFF"/>
      </w:rPr>
      <w:tblPr>
        <w:tblLayout w:type="fixed"/>
      </w:tblPr>
      <w:tcPr>
        <w:tcBorders>
          <w:top w:val="nil"/>
          <w:left w:val="nil"/>
          <w:bottom w:val="nil"/>
          <w:right w:val="nil"/>
          <w:insideH w:val="nil"/>
          <w:insideV w:val="nil"/>
          <w:tl2br w:val="nil"/>
          <w:tr2bl w:val="nil"/>
        </w:tcBorders>
        <w:shd w:val="solid" w:color="000000" w:fill="FFFFFF"/>
      </w:tcPr>
    </w:tblStylePr>
  </w:style>
  <w:style w:type="table" w:styleId="149">
    <w:name w:val="Table Subtle 1"/>
    <w:basedOn w:val="106"/>
    <w:qFormat/>
    <w:uiPriority w:val="0"/>
    <w:tblPr>
      <w:tblLayout w:type="fixed"/>
    </w:tblPr>
    <w:tblStylePr w:type="firstRow">
      <w:tblPr>
        <w:tblLayout w:type="fixed"/>
      </w:tblPr>
      <w:tcPr>
        <w:tcBorders>
          <w:top w:val="single" w:color="000000" w:sz="6" w:space="0"/>
          <w:left w:val="single" w:color="000000" w:sz="12" w:space="0"/>
          <w:bottom w:val="nil"/>
          <w:right w:val="nil"/>
          <w:insideH w:val="nil"/>
          <w:insideV w:val="nil"/>
          <w:tl2br w:val="nil"/>
          <w:tr2bl w:val="nil"/>
        </w:tcBorders>
      </w:tcPr>
    </w:tblStylePr>
    <w:tblStylePr w:type="lastRow">
      <w:tblPr>
        <w:tblLayout w:type="fixed"/>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blLayout w:type="fixed"/>
      </w:tblPr>
      <w:tcPr>
        <w:tcBorders>
          <w:top w:val="nil"/>
          <w:left w:val="nil"/>
          <w:bottom w:val="nil"/>
          <w:right w:val="single" w:color="000000" w:sz="12" w:space="0"/>
          <w:insideH w:val="nil"/>
          <w:insideV w:val="nil"/>
          <w:tl2br w:val="nil"/>
          <w:tr2bl w:val="nil"/>
        </w:tcBorders>
      </w:tcPr>
    </w:tblStylePr>
    <w:tblStylePr w:type="lastCol">
      <w:tblPr>
        <w:tblLayout w:type="fixed"/>
      </w:tblPr>
      <w:tcPr>
        <w:tcBorders>
          <w:top w:val="nil"/>
          <w:left w:val="nil"/>
          <w:bottom w:val="single" w:color="000000" w:sz="12" w:space="0"/>
          <w:right w:val="nil"/>
          <w:insideH w:val="nil"/>
          <w:insideV w:val="nil"/>
          <w:tl2br w:val="nil"/>
          <w:tr2bl w:val="nil"/>
        </w:tcBorders>
      </w:tcPr>
    </w:tblStylePr>
    <w:tblStylePr w:type="band1Horz">
      <w:tblPr>
        <w:tblLayout w:type="fixed"/>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 w:type="table" w:styleId="150">
    <w:name w:val="Table Subtle 2"/>
    <w:basedOn w:val="106"/>
    <w:qFormat/>
    <w:uiPriority w:val="0"/>
    <w:tblPr>
      <w:tblBorders>
        <w:left w:val="single" w:color="000000" w:sz="6" w:space="0"/>
        <w:right w:val="single" w:color="000000" w:sz="6" w:space="0"/>
      </w:tblBorders>
      <w:tblLayout w:type="fixed"/>
    </w:tblPr>
    <w:tblStylePr w:type="firstRow">
      <w:tblPr>
        <w:tblLayout w:type="fixed"/>
      </w:tblPr>
      <w:tcPr>
        <w:tcBorders>
          <w:top w:val="nil"/>
          <w:left w:val="single" w:color="000000" w:sz="12" w:space="0"/>
          <w:bottom w:val="nil"/>
          <w:right w:val="nil"/>
          <w:insideH w:val="nil"/>
          <w:insideV w:val="nil"/>
          <w:tl2br w:val="nil"/>
          <w:tr2bl w:val="nil"/>
        </w:tcBorders>
      </w:tcPr>
    </w:tblStylePr>
    <w:tblStylePr w:type="lastRow">
      <w:tblPr>
        <w:tblLayout w:type="fixed"/>
      </w:tblPr>
      <w:tcPr>
        <w:tcBorders>
          <w:top w:val="single" w:color="000000" w:sz="12" w:space="0"/>
          <w:left w:val="nil"/>
          <w:bottom w:val="nil"/>
          <w:right w:val="nil"/>
          <w:insideH w:val="nil"/>
          <w:insideV w:val="nil"/>
          <w:tl2br w:val="nil"/>
          <w:tr2bl w:val="nil"/>
        </w:tcBorders>
      </w:tcPr>
    </w:tblStylePr>
    <w:tblStylePr w:type="firstCol">
      <w:tblPr>
        <w:tblLayout w:type="fixed"/>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blLayout w:type="fixed"/>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blLayout w:type="fixed"/>
      </w:tblPr>
      <w:tcPr>
        <w:tcBorders>
          <w:top w:val="nil"/>
          <w:left w:val="nil"/>
          <w:bottom w:val="nil"/>
          <w:right w:val="nil"/>
          <w:insideH w:val="nil"/>
          <w:insideV w:val="nil"/>
          <w:tl2br w:val="nil"/>
          <w:tr2bl w:val="nil"/>
        </w:tcBorders>
      </w:tcPr>
    </w:tblStylePr>
    <w:tblStylePr w:type="swCell">
      <w:rPr>
        <w:b/>
        <w:bCs/>
      </w:rPr>
      <w:tblPr>
        <w:tblLayout w:type="fixed"/>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moises</dc:creator>
  <cp:keywords>, docId:AF9068FCA7A6BFDE97834E2AA8A0E5EF</cp:keywords>
  <cp:lastModifiedBy>moises</cp:lastModifiedBy>
  <dcterms:modified xsi:type="dcterms:W3CDTF">2026-02-11T01:05:45Z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1046-11.1.0.8865</vt:lpwstr>
  </property>
</Properties>
</file>