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1297" w14:textId="3E60F29E" w:rsidR="008B0B7A" w:rsidRPr="00FD3687" w:rsidRDefault="00B352FB" w:rsidP="00FD3687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389379"/>
      <w:r w:rsidRPr="00FD3687">
        <w:rPr>
          <w:rFonts w:ascii="Times New Roman" w:hAnsi="Times New Roman" w:cs="Times New Roman"/>
          <w:b/>
          <w:bCs/>
          <w:sz w:val="28"/>
          <w:szCs w:val="28"/>
        </w:rPr>
        <w:t>OPEN PERFORMANCE REVIEW FORM</w:t>
      </w:r>
    </w:p>
    <w:p w14:paraId="2B0843E0" w14:textId="47CD068D" w:rsidR="00B352FB" w:rsidRPr="005D6BB2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3510"/>
        <w:gridCol w:w="6390"/>
      </w:tblGrid>
      <w:tr w:rsidR="00B352FB" w:rsidRPr="005D6BB2" w14:paraId="33459BBF" w14:textId="77777777" w:rsidTr="00FD3687">
        <w:tc>
          <w:tcPr>
            <w:tcW w:w="3510" w:type="dxa"/>
          </w:tcPr>
          <w:p w14:paraId="7720C31C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390" w:type="dxa"/>
          </w:tcPr>
          <w:p w14:paraId="3EEA081A" w14:textId="7FA00972" w:rsidR="00B352FB" w:rsidRPr="005D6BB2" w:rsidRDefault="00817E81" w:rsidP="00227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LATIFA OMARY SHARIFU</w:t>
            </w:r>
          </w:p>
        </w:tc>
      </w:tr>
      <w:tr w:rsidR="00B352FB" w:rsidRPr="005D6BB2" w14:paraId="4FFD1696" w14:textId="77777777" w:rsidTr="00FD3687">
        <w:tc>
          <w:tcPr>
            <w:tcW w:w="3510" w:type="dxa"/>
          </w:tcPr>
          <w:p w14:paraId="6B5EB178" w14:textId="7E761AEA" w:rsidR="00B352FB" w:rsidRPr="005D6BB2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390" w:type="dxa"/>
          </w:tcPr>
          <w:p w14:paraId="2ACB2FFF" w14:textId="6047A742" w:rsidR="00B352FB" w:rsidRPr="005D6BB2" w:rsidRDefault="00227378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AND CUSTOMER SUPPORT</w:t>
            </w:r>
          </w:p>
        </w:tc>
      </w:tr>
      <w:tr w:rsidR="00B352FB" w:rsidRPr="005D6BB2" w14:paraId="681E5A1B" w14:textId="77777777" w:rsidTr="00FD3687">
        <w:tc>
          <w:tcPr>
            <w:tcW w:w="3510" w:type="dxa"/>
          </w:tcPr>
          <w:p w14:paraId="3B58673D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390" w:type="dxa"/>
          </w:tcPr>
          <w:p w14:paraId="497D5478" w14:textId="025962B6" w:rsidR="00B352FB" w:rsidRPr="00FD3687" w:rsidRDefault="00FD3687" w:rsidP="00D44902">
            <w:pPr>
              <w:rPr>
                <w:rFonts w:ascii="Times New Roman" w:eastAsia="Yu Mincho" w:hAnsi="Times New Roman" w:cs="Times New Roman" w:hint="eastAsia"/>
                <w:sz w:val="24"/>
                <w:szCs w:val="24"/>
                <w:lang w:eastAsia="ja-JP"/>
              </w:rPr>
            </w:pPr>
            <w:r>
              <w:rPr>
                <w:rFonts w:ascii="Times New Roman" w:eastAsia="Yu Mincho" w:hAnsi="Times New Roman" w:cs="Times New Roman" w:hint="eastAsia"/>
                <w:sz w:val="24"/>
                <w:szCs w:val="24"/>
                <w:lang w:eastAsia="ja-JP"/>
              </w:rPr>
              <w:t>ENILICK MGANI</w:t>
            </w:r>
          </w:p>
        </w:tc>
      </w:tr>
      <w:tr w:rsidR="00B352FB" w:rsidRPr="005D6BB2" w14:paraId="1CCF8498" w14:textId="77777777" w:rsidTr="00FD3687">
        <w:tc>
          <w:tcPr>
            <w:tcW w:w="3510" w:type="dxa"/>
          </w:tcPr>
          <w:p w14:paraId="6F73A7D4" w14:textId="3D8DDDF1" w:rsidR="00B352FB" w:rsidRPr="005D6BB2" w:rsidRDefault="00FD3687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Yu Mincho" w:hAnsi="Times New Roman" w:cs="Times New Roman" w:hint="eastAsia"/>
                <w:b/>
                <w:bCs/>
                <w:sz w:val="24"/>
                <w:szCs w:val="24"/>
                <w:lang w:eastAsia="ja-JP"/>
              </w:rPr>
              <w:t xml:space="preserve">MONTH </w:t>
            </w:r>
            <w:r w:rsidR="007B6943"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  <w:tc>
          <w:tcPr>
            <w:tcW w:w="6390" w:type="dxa"/>
          </w:tcPr>
          <w:p w14:paraId="42FA710B" w14:textId="30B0E1A6" w:rsidR="00B352FB" w:rsidRPr="00FD3687" w:rsidRDefault="00FD3687" w:rsidP="00ED2F5A">
            <w:pPr>
              <w:rPr>
                <w:rFonts w:ascii="Times New Roman" w:eastAsia="Yu Mincho" w:hAnsi="Times New Roman" w:cs="Times New Roman" w:hint="eastAsia"/>
                <w:sz w:val="24"/>
                <w:szCs w:val="24"/>
                <w:lang w:eastAsia="ja-JP"/>
              </w:rPr>
            </w:pPr>
            <w:r>
              <w:rPr>
                <w:rFonts w:ascii="Times New Roman" w:eastAsia="Yu Mincho" w:hAnsi="Times New Roman" w:cs="Times New Roman" w:hint="eastAsia"/>
                <w:sz w:val="24"/>
                <w:szCs w:val="24"/>
                <w:lang w:eastAsia="ja-JP"/>
              </w:rPr>
              <w:t>MAY 2026</w:t>
            </w:r>
          </w:p>
        </w:tc>
      </w:tr>
    </w:tbl>
    <w:p w14:paraId="601E8DA3" w14:textId="77777777" w:rsidR="00B352FB" w:rsidRPr="005D6BB2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90%-100%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80%-89%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5D6BB2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70%-79%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60%-69%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50%-59%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5D6BB2">
        <w:rPr>
          <w:rFonts w:ascii="Times New Roman" w:hAnsi="Times New Roman" w:cs="Times New Roman"/>
          <w:sz w:val="24"/>
          <w:szCs w:val="24"/>
        </w:rPr>
        <w:t xml:space="preserve">  </w:t>
      </w:r>
      <w:r w:rsidRPr="005D6BB2">
        <w:rPr>
          <w:rFonts w:ascii="Times New Roman" w:hAnsi="Times New Roman" w:cs="Times New Roman"/>
          <w:sz w:val="24"/>
          <w:szCs w:val="24"/>
        </w:rPr>
        <w:t xml:space="preserve"> =   Ungraded performance.</w:t>
      </w:r>
    </w:p>
    <w:p w14:paraId="66554CDF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5D6B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5D6BB2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5D6BB2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5D6BB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5D6BB2" w:rsidRDefault="00B352FB" w:rsidP="00FD3687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6DA2DCA" w14:textId="5F4C1109" w:rsidR="0036618D" w:rsidRPr="005D6BB2" w:rsidRDefault="00B352FB" w:rsidP="00FD368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563"/>
        <w:gridCol w:w="1350"/>
        <w:gridCol w:w="1597"/>
        <w:gridCol w:w="1553"/>
        <w:gridCol w:w="1170"/>
        <w:gridCol w:w="990"/>
        <w:gridCol w:w="720"/>
        <w:gridCol w:w="1080"/>
        <w:gridCol w:w="810"/>
        <w:gridCol w:w="1417"/>
      </w:tblGrid>
      <w:tr w:rsidR="00800F90" w:rsidRPr="00800F90" w14:paraId="47550086" w14:textId="77777777" w:rsidTr="00800F90">
        <w:trPr>
          <w:trHeight w:val="851"/>
          <w:tblHeader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14:paraId="4130D913" w14:textId="77777777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bookmarkStart w:id="1" w:name="_Hlk46224579"/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S/N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0A0492E9" w14:textId="378A521F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KPA</w:t>
            </w:r>
          </w:p>
        </w:tc>
        <w:tc>
          <w:tcPr>
            <w:tcW w:w="1597" w:type="dxa"/>
            <w:shd w:val="clear" w:color="auto" w:fill="F2F2F2" w:themeFill="background1" w:themeFillShade="F2"/>
            <w:vAlign w:val="center"/>
          </w:tcPr>
          <w:p w14:paraId="6C84A26C" w14:textId="72B7AD1D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Responsibilities</w:t>
            </w:r>
          </w:p>
        </w:tc>
        <w:tc>
          <w:tcPr>
            <w:tcW w:w="1553" w:type="dxa"/>
            <w:shd w:val="clear" w:color="auto" w:fill="F2F2F2" w:themeFill="background1" w:themeFillShade="F2"/>
            <w:vAlign w:val="center"/>
          </w:tcPr>
          <w:p w14:paraId="70464A81" w14:textId="40BE50B4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eastAsia="Times New Roman" w:hAnsi="Times New Roman" w:cs="Times New Roman"/>
                <w:b/>
                <w:bCs/>
                <w:sz w:val="17"/>
                <w:szCs w:val="17"/>
              </w:rPr>
              <w:t>KPI / Measure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30F33130" w14:textId="2A556530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5997A" w14:textId="206DD78E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Weight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6DA925" w14:textId="7C515D20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Self-rate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21A0D9" w14:textId="462FF247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Supervisor rate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BB8FD8" w14:textId="721F7F22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Overall rate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7D7020" w14:textId="1C6EA11A" w:rsidR="000E581F" w:rsidRPr="00800F90" w:rsidRDefault="000E581F" w:rsidP="00FD3687">
            <w:pPr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Comments</w:t>
            </w:r>
          </w:p>
        </w:tc>
      </w:tr>
      <w:tr w:rsidR="000E581F" w:rsidRPr="00800F90" w14:paraId="4B546ED7" w14:textId="77777777" w:rsidTr="00800F90">
        <w:trPr>
          <w:trHeight w:val="283"/>
        </w:trPr>
        <w:tc>
          <w:tcPr>
            <w:tcW w:w="563" w:type="dxa"/>
            <w:vMerge w:val="restart"/>
            <w:vAlign w:val="center"/>
          </w:tcPr>
          <w:p w14:paraId="22CE1FF5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bookmarkStart w:id="2" w:name="_Hlk23834205"/>
            <w:bookmarkEnd w:id="1"/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1350" w:type="dxa"/>
            <w:vMerge w:val="restart"/>
          </w:tcPr>
          <w:p w14:paraId="58ACC29C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Administration</w:t>
            </w:r>
          </w:p>
          <w:p w14:paraId="76B2C062" w14:textId="458A7B3A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Ability to measure effectiveness in Planning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2F9879E" w14:textId="2F580922" w:rsidR="000E581F" w:rsidRPr="00800F90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Percentage of administrative plans that are realistic, timely, and implemented as scheduled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17C6BDB" w14:textId="3A579DAB" w:rsidR="000E581F" w:rsidRPr="00800F9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7ABFFE68" w14:textId="7CB2C6AA" w:rsidR="000E581F" w:rsidRPr="00800F90" w:rsidRDefault="000E581F" w:rsidP="00800F90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8E05C0F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21E1CCBD" w14:textId="77777777" w:rsidTr="00800F90">
        <w:trPr>
          <w:trHeight w:val="283"/>
        </w:trPr>
        <w:tc>
          <w:tcPr>
            <w:tcW w:w="563" w:type="dxa"/>
            <w:vMerge/>
            <w:vAlign w:val="center"/>
          </w:tcPr>
          <w:p w14:paraId="012D0A59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37F29C73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Ability to organize your duties / Works</w:t>
            </w: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800F90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Minimal missed deadlines, smooth task flow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800F9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38547" w14:textId="4D429363" w:rsidR="000E581F" w:rsidRPr="00800F90" w:rsidRDefault="000E581F" w:rsidP="00800F90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bookmarkEnd w:id="2"/>
      <w:tr w:rsidR="000E581F" w:rsidRPr="00800F90" w14:paraId="75B3196C" w14:textId="77777777" w:rsidTr="00800F90">
        <w:trPr>
          <w:trHeight w:val="720"/>
        </w:trPr>
        <w:tc>
          <w:tcPr>
            <w:tcW w:w="563" w:type="dxa"/>
            <w:vMerge w:val="restart"/>
            <w:vAlign w:val="center"/>
          </w:tcPr>
          <w:p w14:paraId="6E782774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1350" w:type="dxa"/>
            <w:vMerge w:val="restart"/>
          </w:tcPr>
          <w:p w14:paraId="128E8135" w14:textId="32AFB339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Attendance</w:t>
            </w:r>
          </w:p>
          <w:p w14:paraId="7FFF8FAA" w14:textId="77777777" w:rsidR="000E581F" w:rsidRPr="00800F9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  <w:t>NB</w:t>
            </w:r>
          </w:p>
          <w:p w14:paraId="0A375C8E" w14:textId="77777777" w:rsidR="000E581F" w:rsidRPr="00800F9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  <w:t>Ref: attendance forms.</w:t>
            </w:r>
          </w:p>
          <w:p w14:paraId="08E6675D" w14:textId="77777777" w:rsidR="000E581F" w:rsidRPr="00800F9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  <w:t>To be filled by HR</w:t>
            </w:r>
          </w:p>
          <w:p w14:paraId="0A1821F8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bCs/>
                <w:i/>
                <w:iCs/>
                <w:sz w:val="17"/>
                <w:szCs w:val="17"/>
              </w:rPr>
              <w:t>(Any gap will be counted as absent)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Attendance </w:t>
            </w:r>
          </w:p>
        </w:tc>
        <w:tc>
          <w:tcPr>
            <w:tcW w:w="1553" w:type="dxa"/>
            <w:shd w:val="clear" w:color="auto" w:fill="FFFFFF" w:themeFill="background1"/>
          </w:tcPr>
          <w:p w14:paraId="7BDF0A59" w14:textId="0E38762A" w:rsidR="000E581F" w:rsidRPr="00800F90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No unapproved absences by 100% </w:t>
            </w:r>
          </w:p>
        </w:tc>
        <w:tc>
          <w:tcPr>
            <w:tcW w:w="1170" w:type="dxa"/>
            <w:shd w:val="clear" w:color="auto" w:fill="FFFFFF" w:themeFill="background1"/>
          </w:tcPr>
          <w:p w14:paraId="28B7A1D1" w14:textId="775A4F5E" w:rsidR="000E581F" w:rsidRPr="00800F9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0% 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92FFB9" w14:textId="105F07B7" w:rsidR="000E581F" w:rsidRPr="00800F90" w:rsidRDefault="000E581F" w:rsidP="00800F90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5%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172BCF65" w14:textId="77777777" w:rsidTr="00800F90">
        <w:trPr>
          <w:trHeight w:val="720"/>
        </w:trPr>
        <w:tc>
          <w:tcPr>
            <w:tcW w:w="563" w:type="dxa"/>
            <w:vMerge/>
            <w:vAlign w:val="center"/>
          </w:tcPr>
          <w:p w14:paraId="72E34568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13EAACAE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Punctuality </w:t>
            </w:r>
          </w:p>
          <w:p w14:paraId="7548044B" w14:textId="77777777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553" w:type="dxa"/>
            <w:shd w:val="clear" w:color="auto" w:fill="FFFFFF" w:themeFill="background1"/>
          </w:tcPr>
          <w:p w14:paraId="3CC40ADD" w14:textId="0747A7E9" w:rsidR="000E581F" w:rsidRPr="00800F90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Reports to duty/meetings on time</w:t>
            </w:r>
          </w:p>
        </w:tc>
        <w:tc>
          <w:tcPr>
            <w:tcW w:w="1170" w:type="dxa"/>
            <w:shd w:val="clear" w:color="auto" w:fill="FFFFFF" w:themeFill="background1"/>
          </w:tcPr>
          <w:p w14:paraId="2F7D3194" w14:textId="7A60E5EF" w:rsidR="000E581F" w:rsidRPr="00800F9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95% on-time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997D2" w14:textId="27C79A75" w:rsidR="000E581F" w:rsidRPr="00800F90" w:rsidRDefault="000E581F" w:rsidP="00800F90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5%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800F9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352F0879" w14:textId="77777777" w:rsidTr="00800F90">
        <w:trPr>
          <w:trHeight w:val="227"/>
        </w:trPr>
        <w:tc>
          <w:tcPr>
            <w:tcW w:w="563" w:type="dxa"/>
            <w:vMerge w:val="restart"/>
            <w:vAlign w:val="center"/>
          </w:tcPr>
          <w:p w14:paraId="06C00A98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1350" w:type="dxa"/>
            <w:vMerge w:val="restart"/>
          </w:tcPr>
          <w:p w14:paraId="106325D7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Communication</w:t>
            </w:r>
          </w:p>
          <w:p w14:paraId="46AF5A8F" w14:textId="1FEBDBD3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800F9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Interpersonal Communication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362D206D" w14:textId="2255F625" w:rsidR="000E581F" w:rsidRPr="00800F9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Use of good language with others/ senior leaders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C88D0B3" w14:textId="2EF4C5F3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9C13D1" w14:textId="70E3C1A5" w:rsidR="000E581F" w:rsidRPr="00800F90" w:rsidRDefault="000E581F" w:rsidP="00800F90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2EED426E" w14:textId="77777777" w:rsidTr="00800F90">
        <w:trPr>
          <w:trHeight w:val="2588"/>
        </w:trPr>
        <w:tc>
          <w:tcPr>
            <w:tcW w:w="563" w:type="dxa"/>
            <w:vMerge/>
            <w:vAlign w:val="center"/>
          </w:tcPr>
          <w:p w14:paraId="6864DEA0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00BD83B5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800F9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Written Communication Skills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01A6458C" w14:textId="18FF18DF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Writing skills (Letter writing, E-mails and other means of communication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6121746" w14:textId="1890969C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98% 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51B8397F" w14:textId="77777777" w:rsidTr="00800F90">
        <w:trPr>
          <w:trHeight w:val="283"/>
        </w:trPr>
        <w:tc>
          <w:tcPr>
            <w:tcW w:w="563" w:type="dxa"/>
            <w:vMerge w:val="restart"/>
            <w:vAlign w:val="center"/>
          </w:tcPr>
          <w:p w14:paraId="145D61C6" w14:textId="1856E1C1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1350" w:type="dxa"/>
            <w:vMerge w:val="restart"/>
          </w:tcPr>
          <w:p w14:paraId="5D7CB14F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Flexibility</w:t>
            </w:r>
          </w:p>
          <w:p w14:paraId="13AB0F60" w14:textId="36BE29AE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800F9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Flexibility in Working Hours</w:t>
            </w:r>
          </w:p>
        </w:tc>
        <w:tc>
          <w:tcPr>
            <w:tcW w:w="1553" w:type="dxa"/>
            <w:tcBorders>
              <w:bottom w:val="single" w:sz="4" w:space="0" w:color="auto"/>
            </w:tcBorders>
          </w:tcPr>
          <w:p w14:paraId="4B7576AF" w14:textId="26504260" w:rsidR="000E581F" w:rsidRPr="00800F9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Ability to work outside normal working hours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1463743" w14:textId="4058A1BA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1%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5208B715" w14:textId="77777777" w:rsidTr="00800F90">
        <w:trPr>
          <w:trHeight w:val="283"/>
        </w:trPr>
        <w:tc>
          <w:tcPr>
            <w:tcW w:w="563" w:type="dxa"/>
            <w:vMerge/>
            <w:vAlign w:val="center"/>
          </w:tcPr>
          <w:p w14:paraId="23828F7C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62C7536C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800F9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Adaptability in Duties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471C19CF" w14:textId="64E57AA8" w:rsidR="000E581F" w:rsidRPr="00800F9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Ability to take on additional tasks or support other teams beyond normal responsibilities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C45A801" w14:textId="6C967A87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1%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756CDD90" w14:textId="77777777" w:rsidTr="00800F90">
        <w:trPr>
          <w:trHeight w:val="255"/>
        </w:trPr>
        <w:tc>
          <w:tcPr>
            <w:tcW w:w="563" w:type="dxa"/>
            <w:vMerge w:val="restart"/>
            <w:vAlign w:val="center"/>
          </w:tcPr>
          <w:p w14:paraId="3364937F" w14:textId="29167932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1350" w:type="dxa"/>
            <w:vMerge w:val="restart"/>
          </w:tcPr>
          <w:p w14:paraId="347B3412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Team work</w:t>
            </w:r>
          </w:p>
          <w:p w14:paraId="75897492" w14:textId="491CD8EC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800F90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Teamwork &amp; Cooperative Spirit</w:t>
            </w: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800F90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Ability to get along with fellow employees and show cooperative spirit 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3CD91A09" w14:textId="77777777" w:rsidTr="00800F90">
        <w:trPr>
          <w:trHeight w:val="270"/>
        </w:trPr>
        <w:tc>
          <w:tcPr>
            <w:tcW w:w="563" w:type="dxa"/>
            <w:vMerge/>
            <w:vAlign w:val="center"/>
          </w:tcPr>
          <w:p w14:paraId="2172B987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49442E02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800F9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Participation in Weekly Progressive Meetings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6775749F" w14:textId="4D79CDD4" w:rsidR="000E581F" w:rsidRPr="00800F90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Attendance in weekly progressive meeting 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142E2280" w14:textId="423E9D1C" w:rsidR="000E581F" w:rsidRPr="00800F9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98% Attends and 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1%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0639B9BB" w14:textId="77777777" w:rsidTr="00800F90">
        <w:trPr>
          <w:trHeight w:val="283"/>
        </w:trPr>
        <w:tc>
          <w:tcPr>
            <w:tcW w:w="563" w:type="dxa"/>
            <w:vMerge w:val="restart"/>
            <w:vAlign w:val="center"/>
          </w:tcPr>
          <w:p w14:paraId="6FC8A5DB" w14:textId="3975045B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6</w:t>
            </w:r>
          </w:p>
        </w:tc>
        <w:tc>
          <w:tcPr>
            <w:tcW w:w="1350" w:type="dxa"/>
            <w:vMerge w:val="restart"/>
          </w:tcPr>
          <w:p w14:paraId="7F8FB38C" w14:textId="3FB8F475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 xml:space="preserve">Integrity </w:t>
            </w:r>
            <w:r w:rsidR="00C04D5C" w:rsidRPr="00800F90">
              <w:rPr>
                <w:rFonts w:ascii="Times New Roman" w:hAnsi="Times New Roman" w:cs="Times New Roman"/>
                <w:sz w:val="17"/>
                <w:szCs w:val="17"/>
              </w:rPr>
              <w:t>and Accountability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800F9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Proper use of company property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6BFD1932" w14:textId="109C0EB4" w:rsidR="000E581F" w:rsidRPr="00800F90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Care and accountability in using company assets (equipment, tools, vehicles, etc.).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568E409" w14:textId="3EFCEDC2" w:rsidR="000E581F" w:rsidRPr="00800F9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7747AEB5" w14:textId="77777777" w:rsidTr="00800F90">
        <w:trPr>
          <w:trHeight w:val="283"/>
        </w:trPr>
        <w:tc>
          <w:tcPr>
            <w:tcW w:w="563" w:type="dxa"/>
            <w:vMerge/>
            <w:vAlign w:val="center"/>
          </w:tcPr>
          <w:p w14:paraId="6F96F54D" w14:textId="77777777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50" w:type="dxa"/>
            <w:vMerge/>
          </w:tcPr>
          <w:p w14:paraId="0D4D77EC" w14:textId="77777777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800F90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Honesty &amp; Transparency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445DBDB6" w14:textId="2B1283BC" w:rsidR="000E581F" w:rsidRPr="00800F90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Demonstrate honesty and transparency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8D353D0" w14:textId="0C841EC4" w:rsidR="000E581F" w:rsidRPr="00800F9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1%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4269204A" w14:textId="77777777" w:rsidTr="00800F90">
        <w:trPr>
          <w:trHeight w:val="283"/>
        </w:trPr>
        <w:tc>
          <w:tcPr>
            <w:tcW w:w="563" w:type="dxa"/>
            <w:vAlign w:val="center"/>
          </w:tcPr>
          <w:p w14:paraId="140647F3" w14:textId="37B349EE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7</w:t>
            </w:r>
          </w:p>
        </w:tc>
        <w:tc>
          <w:tcPr>
            <w:tcW w:w="1350" w:type="dxa"/>
          </w:tcPr>
          <w:p w14:paraId="5002E1DC" w14:textId="3585AD5C" w:rsidR="000E581F" w:rsidRPr="00800F90" w:rsidRDefault="000E581F" w:rsidP="0055140E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Decision Making &amp; Problem Solving.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800F9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Analyze problems, make practical decisions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14:paraId="52D48CED" w14:textId="7955A0FF" w:rsidR="000E581F" w:rsidRPr="00800F9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 xml:space="preserve">Effectiveness in understanding problems 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521B987" w14:textId="728A78D9" w:rsidR="000E581F" w:rsidRPr="00800F9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224F8CC0" w14:textId="77777777" w:rsidTr="00800F90">
        <w:trPr>
          <w:trHeight w:val="283"/>
        </w:trPr>
        <w:tc>
          <w:tcPr>
            <w:tcW w:w="563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800F90" w:rsidRDefault="000E581F" w:rsidP="0055140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8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187EC95" w14:textId="29BBDC8A" w:rsidR="000E581F" w:rsidRPr="00800F90" w:rsidRDefault="005F60B6" w:rsidP="005F60B6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sz w:val="17"/>
                <w:szCs w:val="17"/>
              </w:rPr>
              <w:t>Personal appearance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45520FE" w:rsidR="000E581F" w:rsidRPr="00800F90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Neatness and personal hygiene appropriate to position</w:t>
            </w: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800F90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Consistently neat appearance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800F90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2%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800F9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="000E581F" w:rsidRPr="00800F90" w14:paraId="3FC783D0" w14:textId="77777777" w:rsidTr="00800F90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260D6224" w:rsidR="000E581F" w:rsidRPr="00800F90" w:rsidRDefault="000E581F" w:rsidP="00800F90">
            <w:pPr>
              <w:pStyle w:val="ListParagraph"/>
              <w:ind w:left="53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800F90">
              <w:rPr>
                <w:rFonts w:ascii="Times New Roman" w:hAnsi="Times New Roman" w:cs="Times New Roman"/>
                <w:b/>
                <w:sz w:val="17"/>
                <w:szCs w:val="17"/>
              </w:rPr>
              <w:t>General Performance Section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DB45" w14:textId="77777777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FE3E8" w14:textId="77777777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6E34" w14:textId="2176C428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800F90">
              <w:rPr>
                <w:rFonts w:ascii="Times New Roman" w:hAnsi="Times New Roman" w:cs="Times New Roman"/>
                <w:b/>
                <w:sz w:val="14"/>
                <w:szCs w:val="14"/>
              </w:rPr>
              <w:t>30%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78825" w14:textId="77777777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0EA2" w14:textId="77777777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87AC2" w14:textId="77777777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41154" w14:textId="18EC2919" w:rsidR="000E581F" w:rsidRPr="00800F90" w:rsidRDefault="000E581F" w:rsidP="00800F90">
            <w:pPr>
              <w:pStyle w:val="ListParagraph"/>
              <w:ind w:left="392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</w:p>
        </w:tc>
      </w:tr>
    </w:tbl>
    <w:p w14:paraId="4E500ED1" w14:textId="3374ED0F" w:rsidR="00B352FB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B715AB" w14:textId="35C703F5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EFA8BE" w14:textId="3B295997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C5EC428" w14:textId="1A98054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FD98611" w14:textId="77777777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  <w:sectPr w:rsidR="00F70324" w:rsidSect="00F70324">
          <w:headerReference w:type="default" r:id="rId8"/>
          <w:footerReference w:type="default" r:id="rId9"/>
          <w:pgSz w:w="11906" w:h="16838"/>
          <w:pgMar w:top="426" w:right="1440" w:bottom="1440" w:left="1440" w:header="426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horzAnchor="margin" w:tblpXSpec="center" w:tblpY="1020"/>
        <w:tblW w:w="13518" w:type="dxa"/>
        <w:tblLook w:val="04A0" w:firstRow="1" w:lastRow="0" w:firstColumn="1" w:lastColumn="0" w:noHBand="0" w:noVBand="1"/>
      </w:tblPr>
      <w:tblGrid>
        <w:gridCol w:w="1757"/>
        <w:gridCol w:w="2174"/>
        <w:gridCol w:w="1999"/>
        <w:gridCol w:w="1341"/>
        <w:gridCol w:w="406"/>
        <w:gridCol w:w="332"/>
        <w:gridCol w:w="378"/>
        <w:gridCol w:w="406"/>
        <w:gridCol w:w="440"/>
        <w:gridCol w:w="1084"/>
        <w:gridCol w:w="875"/>
        <w:gridCol w:w="1231"/>
        <w:gridCol w:w="1095"/>
      </w:tblGrid>
      <w:tr w:rsidR="00F70324" w:rsidRPr="00E2741B" w14:paraId="47A607DB" w14:textId="77777777" w:rsidTr="00F70324">
        <w:tc>
          <w:tcPr>
            <w:tcW w:w="13518" w:type="dxa"/>
            <w:gridSpan w:val="13"/>
          </w:tcPr>
          <w:p w14:paraId="7352B992" w14:textId="28E91B9C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lastRenderedPageBreak/>
              <w:t>KEY PERFORMANCE INDICATORS AND OBJECTIVE</w:t>
            </w:r>
          </w:p>
        </w:tc>
      </w:tr>
      <w:tr w:rsidR="00F70324" w14:paraId="78E1208D" w14:textId="77777777" w:rsidTr="0050496E">
        <w:tc>
          <w:tcPr>
            <w:tcW w:w="1757" w:type="dxa"/>
            <w:shd w:val="clear" w:color="auto" w:fill="BFBFBF" w:themeFill="background1" w:themeFillShade="BF"/>
          </w:tcPr>
          <w:p w14:paraId="4788331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PERSPECTIVE</w:t>
            </w:r>
          </w:p>
          <w:p w14:paraId="4F1D3E6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(Key Result Area)</w:t>
            </w:r>
          </w:p>
        </w:tc>
        <w:tc>
          <w:tcPr>
            <w:tcW w:w="2209" w:type="dxa"/>
            <w:shd w:val="clear" w:color="auto" w:fill="BFBFBF" w:themeFill="background1" w:themeFillShade="BF"/>
          </w:tcPr>
          <w:p w14:paraId="2FF05DC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MEASURES(KPIs)</w:t>
            </w:r>
          </w:p>
        </w:tc>
        <w:tc>
          <w:tcPr>
            <w:tcW w:w="2082" w:type="dxa"/>
            <w:shd w:val="clear" w:color="auto" w:fill="BFBFBF" w:themeFill="background1" w:themeFillShade="BF"/>
          </w:tcPr>
          <w:p w14:paraId="4553F70E" w14:textId="77777777" w:rsidR="00F25AC0" w:rsidRDefault="00F70324" w:rsidP="00F70324">
            <w:pPr>
              <w:rPr>
                <w:rFonts w:ascii="Times New Roman" w:eastAsia="Yu Mincho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</w:rPr>
              <w:t xml:space="preserve">MONTHLY </w:t>
            </w:r>
            <w:r w:rsidR="00F25AC0">
              <w:rPr>
                <w:rFonts w:ascii="Times New Roman" w:eastAsia="Yu Mincho" w:hAnsi="Times New Roman" w:cs="Times New Roman" w:hint="eastAsia"/>
                <w:lang w:eastAsia="ja-JP"/>
              </w:rPr>
              <w:t>INDIVIDUAL</w:t>
            </w:r>
          </w:p>
          <w:p w14:paraId="334A32AC" w14:textId="67EB34C2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1110" w:type="dxa"/>
            <w:shd w:val="clear" w:color="auto" w:fill="BFBFBF" w:themeFill="background1" w:themeFillShade="BF"/>
          </w:tcPr>
          <w:p w14:paraId="4086BDB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ACTUAL ACHIEVED </w:t>
            </w:r>
          </w:p>
        </w:tc>
        <w:tc>
          <w:tcPr>
            <w:tcW w:w="2020" w:type="dxa"/>
            <w:gridSpan w:val="5"/>
            <w:shd w:val="clear" w:color="auto" w:fill="BFBFBF" w:themeFill="background1" w:themeFillShade="BF"/>
          </w:tcPr>
          <w:p w14:paraId="0C29B98E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1084" w:type="dxa"/>
            <w:shd w:val="clear" w:color="auto" w:fill="BFBFBF" w:themeFill="background1" w:themeFillShade="BF"/>
          </w:tcPr>
          <w:p w14:paraId="37C0316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890" w:type="dxa"/>
            <w:shd w:val="clear" w:color="auto" w:fill="BFBFBF" w:themeFill="background1" w:themeFillShade="BF"/>
          </w:tcPr>
          <w:p w14:paraId="6334652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SELF RATE</w:t>
            </w:r>
          </w:p>
        </w:tc>
        <w:tc>
          <w:tcPr>
            <w:tcW w:w="1231" w:type="dxa"/>
            <w:shd w:val="clear" w:color="auto" w:fill="BFBFBF" w:themeFill="background1" w:themeFillShade="BF"/>
          </w:tcPr>
          <w:p w14:paraId="6C198B7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MANCOM RATE</w:t>
            </w:r>
          </w:p>
        </w:tc>
        <w:tc>
          <w:tcPr>
            <w:tcW w:w="1135" w:type="dxa"/>
            <w:shd w:val="clear" w:color="auto" w:fill="BFBFBF" w:themeFill="background1" w:themeFillShade="BF"/>
          </w:tcPr>
          <w:p w14:paraId="2B084F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RATE</w:t>
            </w:r>
          </w:p>
        </w:tc>
      </w:tr>
      <w:tr w:rsidR="00F70324" w14:paraId="7DB12328" w14:textId="77777777" w:rsidTr="00F70324">
        <w:tc>
          <w:tcPr>
            <w:tcW w:w="1757" w:type="dxa"/>
            <w:vMerge w:val="restart"/>
            <w:vAlign w:val="center"/>
          </w:tcPr>
          <w:p w14:paraId="6FAAA7DF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FINANCIAL PERSPECTIVE</w:t>
            </w:r>
          </w:p>
          <w:p w14:paraId="00F71086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(40%)</w:t>
            </w:r>
          </w:p>
        </w:tc>
        <w:tc>
          <w:tcPr>
            <w:tcW w:w="5401" w:type="dxa"/>
            <w:gridSpan w:val="3"/>
          </w:tcPr>
          <w:p w14:paraId="2141978F" w14:textId="77777777" w:rsidR="00F70324" w:rsidRPr="007A1D66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  <w:r w:rsidRPr="007A1D66">
              <w:rPr>
                <w:rFonts w:ascii="Times New Roman" w:hAnsi="Times New Roman" w:cs="Times New Roman"/>
                <w:b/>
                <w:bCs/>
              </w:rPr>
              <w:t>Revenue contribution</w:t>
            </w:r>
          </w:p>
        </w:tc>
        <w:tc>
          <w:tcPr>
            <w:tcW w:w="420" w:type="dxa"/>
          </w:tcPr>
          <w:p w14:paraId="6C60093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" w:type="dxa"/>
          </w:tcPr>
          <w:p w14:paraId="3B4F48A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7" w:type="dxa"/>
          </w:tcPr>
          <w:p w14:paraId="6BA32F0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0" w:type="dxa"/>
          </w:tcPr>
          <w:p w14:paraId="6E4FB26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60" w:type="dxa"/>
          </w:tcPr>
          <w:p w14:paraId="027CD0C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4" w:type="dxa"/>
          </w:tcPr>
          <w:p w14:paraId="0960FE7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690DDA5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37F242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F9AB8D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337CB35A" w14:textId="77777777" w:rsidTr="0050496E">
        <w:tc>
          <w:tcPr>
            <w:tcW w:w="1757" w:type="dxa"/>
            <w:vMerge/>
            <w:vAlign w:val="center"/>
          </w:tcPr>
          <w:p w14:paraId="0F9EB1B1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56138607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Site Visiting </w:t>
            </w:r>
          </w:p>
        </w:tc>
        <w:tc>
          <w:tcPr>
            <w:tcW w:w="2082" w:type="dxa"/>
          </w:tcPr>
          <w:p w14:paraId="46099342" w14:textId="706CB5EC" w:rsidR="00F70324" w:rsidRPr="007A1D66" w:rsidRDefault="007A1D66" w:rsidP="00F70324">
            <w:pPr>
              <w:rPr>
                <w:rFonts w:ascii="Times New Roman" w:eastAsia="Yu Mincho" w:hAnsi="Times New Roman" w:cs="Times New Roman" w:hint="eastAsia"/>
                <w:lang w:eastAsia="ja-JP"/>
              </w:rPr>
            </w:pPr>
            <w:r>
              <w:rPr>
                <w:rFonts w:ascii="Times New Roman" w:eastAsia="Yu Mincho" w:hAnsi="Times New Roman" w:cs="Times New Roman" w:hint="eastAsia"/>
                <w:lang w:eastAsia="ja-JP"/>
              </w:rPr>
              <w:t>10 Visits per</w:t>
            </w:r>
            <w:r w:rsidR="00047781">
              <w:rPr>
                <w:rFonts w:ascii="Times New Roman" w:eastAsia="Yu Mincho" w:hAnsi="Times New Roman" w:cs="Times New Roman" w:hint="eastAsia"/>
                <w:lang w:eastAsia="ja-JP"/>
              </w:rPr>
              <w:t xml:space="preserve"> month</w:t>
            </w:r>
          </w:p>
        </w:tc>
        <w:tc>
          <w:tcPr>
            <w:tcW w:w="1110" w:type="dxa"/>
          </w:tcPr>
          <w:p w14:paraId="7863273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EE4337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6396FE9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2B301E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85D33E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A9D83E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17DA2457" w14:textId="4B127EE1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0" w:type="dxa"/>
          </w:tcPr>
          <w:p w14:paraId="26B0D4E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68E47DB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20B74FC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4A0538FC" w14:textId="77777777" w:rsidTr="0050496E">
        <w:tc>
          <w:tcPr>
            <w:tcW w:w="1757" w:type="dxa"/>
            <w:vMerge/>
            <w:vAlign w:val="center"/>
          </w:tcPr>
          <w:p w14:paraId="51F95BA9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663E45AC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Drawings (Architecture, Structure and BOQ</w:t>
            </w:r>
          </w:p>
        </w:tc>
        <w:tc>
          <w:tcPr>
            <w:tcW w:w="2082" w:type="dxa"/>
          </w:tcPr>
          <w:p w14:paraId="7E03CB2C" w14:textId="158C0983" w:rsidR="00F70324" w:rsidRPr="00047781" w:rsidRDefault="00F70324" w:rsidP="00F70324">
            <w:pPr>
              <w:rPr>
                <w:rFonts w:ascii="Times New Roman" w:eastAsia="Yu Mincho" w:hAnsi="Times New Roman" w:cs="Times New Roman" w:hint="eastAsia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Tshs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r w:rsidR="00800F90">
              <w:rPr>
                <w:rFonts w:ascii="Times New Roman" w:eastAsia="Yu Mincho" w:hAnsi="Times New Roman" w:cs="Times New Roman" w:hint="eastAsia"/>
                <w:lang w:eastAsia="ja-JP"/>
              </w:rPr>
              <w:t>11,250,000</w:t>
            </w:r>
            <w:r>
              <w:rPr>
                <w:rFonts w:ascii="Times New Roman" w:hAnsi="Times New Roman" w:cs="Times New Roman"/>
              </w:rPr>
              <w:t xml:space="preserve">/= and Above </w:t>
            </w:r>
            <w:r w:rsidR="0050496E">
              <w:rPr>
                <w:rFonts w:ascii="Times New Roman" w:eastAsia="Yu Mincho" w:hAnsi="Times New Roman" w:cs="Times New Roman" w:hint="eastAsia"/>
                <w:lang w:eastAsia="ja-JP"/>
              </w:rPr>
              <w:t>1.4</w:t>
            </w:r>
            <w:r>
              <w:rPr>
                <w:rFonts w:ascii="Times New Roman" w:hAnsi="Times New Roman" w:cs="Times New Roman"/>
              </w:rPr>
              <w:t>% Bonus</w:t>
            </w:r>
            <w:r w:rsidR="00047781">
              <w:rPr>
                <w:rFonts w:ascii="Times New Roman" w:eastAsia="Yu Mincho" w:hAnsi="Times New Roman" w:cs="Times New Roman" w:hint="eastAsia"/>
                <w:lang w:eastAsia="ja-JP"/>
              </w:rPr>
              <w:t>.</w:t>
            </w:r>
          </w:p>
        </w:tc>
        <w:tc>
          <w:tcPr>
            <w:tcW w:w="1110" w:type="dxa"/>
          </w:tcPr>
          <w:p w14:paraId="729642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976C26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2C0C80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69C008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9CCF7A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745E64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FA05AD5" w14:textId="408B5470" w:rsidR="00F70324" w:rsidRDefault="00AD1E6D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0" w:type="dxa"/>
          </w:tcPr>
          <w:p w14:paraId="05C96ED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BAD7F8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6A012C1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56F64F56" w14:textId="77777777" w:rsidTr="0050496E">
        <w:tc>
          <w:tcPr>
            <w:tcW w:w="1757" w:type="dxa"/>
            <w:vMerge/>
            <w:vAlign w:val="center"/>
          </w:tcPr>
          <w:p w14:paraId="4567F217" w14:textId="77777777" w:rsidR="00F70324" w:rsidRPr="00E2741B" w:rsidRDefault="00F70324" w:rsidP="00F7032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3FBF2E54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 Activities</w:t>
            </w:r>
          </w:p>
        </w:tc>
        <w:tc>
          <w:tcPr>
            <w:tcW w:w="2082" w:type="dxa"/>
          </w:tcPr>
          <w:p w14:paraId="24611B6B" w14:textId="46189A74" w:rsidR="00F70324" w:rsidRPr="00047781" w:rsidRDefault="00F70324" w:rsidP="00F70324">
            <w:pPr>
              <w:rPr>
                <w:rFonts w:ascii="Times New Roman" w:eastAsia="Yu Mincho" w:hAnsi="Times New Roman" w:cs="Times New Roman" w:hint="eastAsia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Tshs</w:t>
            </w:r>
            <w:proofErr w:type="spellEnd"/>
            <w:r>
              <w:rPr>
                <w:rFonts w:ascii="Times New Roman" w:hAnsi="Times New Roman" w:cs="Times New Roman"/>
              </w:rPr>
              <w:t>. 300,000,000/= and above bonus of 0.</w:t>
            </w:r>
            <w:r w:rsidR="00F912C5">
              <w:rPr>
                <w:rFonts w:ascii="Times New Roman" w:eastAsia="Yu Mincho" w:hAnsi="Times New Roman" w:cs="Times New Roman" w:hint="eastAsia"/>
                <w:lang w:eastAsia="ja-JP"/>
              </w:rPr>
              <w:t>4</w:t>
            </w:r>
            <w:r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110" w:type="dxa"/>
          </w:tcPr>
          <w:p w14:paraId="3C65959D" w14:textId="553D00AA" w:rsidR="00F70324" w:rsidRDefault="005D3CFC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</w:t>
            </w:r>
          </w:p>
        </w:tc>
        <w:tc>
          <w:tcPr>
            <w:tcW w:w="420" w:type="dxa"/>
          </w:tcPr>
          <w:p w14:paraId="2029754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18555C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233868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5FF22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67EE007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09432FD" w14:textId="23FC9637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" w:type="dxa"/>
          </w:tcPr>
          <w:p w14:paraId="4074ED6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60C3511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009E72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68A2381E" w14:textId="77777777" w:rsidTr="0050496E">
        <w:tc>
          <w:tcPr>
            <w:tcW w:w="1757" w:type="dxa"/>
            <w:vMerge/>
          </w:tcPr>
          <w:p w14:paraId="424E739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56B5C13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FE492A">
              <w:rPr>
                <w:rFonts w:ascii="Times New Roman" w:hAnsi="Times New Roman" w:cs="Times New Roman"/>
              </w:rPr>
              <w:t>Return on Investment (ROI)</w:t>
            </w:r>
            <w:r>
              <w:rPr>
                <w:rFonts w:ascii="Times New Roman" w:hAnsi="Times New Roman" w:cs="Times New Roman"/>
              </w:rPr>
              <w:t xml:space="preserve"> and Cost Control</w:t>
            </w:r>
          </w:p>
          <w:p w14:paraId="15C27F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t>(</w:t>
            </w:r>
            <w:r w:rsidRPr="009718B8">
              <w:rPr>
                <w:i/>
                <w:iCs/>
              </w:rPr>
              <w:t>Revenue from closed deals – Cost to acquire those clients) ÷ Cost × 100</w:t>
            </w:r>
            <w:r>
              <w:t>)</w:t>
            </w:r>
          </w:p>
        </w:tc>
        <w:tc>
          <w:tcPr>
            <w:tcW w:w="2082" w:type="dxa"/>
          </w:tcPr>
          <w:p w14:paraId="61978D8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9718B8">
              <w:rPr>
                <w:rFonts w:ascii="Times New Roman" w:hAnsi="Times New Roman" w:cs="Times New Roman"/>
              </w:rPr>
              <w:t xml:space="preserve">≥ </w:t>
            </w:r>
            <w:r>
              <w:rPr>
                <w:rFonts w:ascii="Times New Roman" w:hAnsi="Times New Roman" w:cs="Times New Roman"/>
              </w:rPr>
              <w:t>100</w:t>
            </w:r>
            <w:r w:rsidRPr="009718B8">
              <w:rPr>
                <w:rFonts w:ascii="Times New Roman" w:hAnsi="Times New Roman" w:cs="Times New Roman"/>
              </w:rPr>
              <w:t>% ROI per client/</w:t>
            </w:r>
            <w:r>
              <w:rPr>
                <w:rFonts w:ascii="Times New Roman" w:hAnsi="Times New Roman" w:cs="Times New Roman"/>
              </w:rPr>
              <w:t>P</w:t>
            </w:r>
            <w:r w:rsidRPr="009718B8">
              <w:rPr>
                <w:rFonts w:ascii="Times New Roman" w:hAnsi="Times New Roman" w:cs="Times New Roman"/>
              </w:rPr>
              <w:t>roject</w:t>
            </w:r>
            <w:r>
              <w:rPr>
                <w:rFonts w:ascii="Times New Roman" w:hAnsi="Times New Roman" w:cs="Times New Roman"/>
              </w:rPr>
              <w:t xml:space="preserve"> /Service</w:t>
            </w:r>
          </w:p>
        </w:tc>
        <w:tc>
          <w:tcPr>
            <w:tcW w:w="1110" w:type="dxa"/>
          </w:tcPr>
          <w:p w14:paraId="0E1DCD3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8556D0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045518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2E56998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B4C2A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3FBF12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335EF3A1" w14:textId="44B306BD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890" w:type="dxa"/>
          </w:tcPr>
          <w:p w14:paraId="5CB5438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0EB617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105DAA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3570A5C5" w14:textId="77777777" w:rsidTr="0050496E">
        <w:tc>
          <w:tcPr>
            <w:tcW w:w="1757" w:type="dxa"/>
            <w:vMerge/>
          </w:tcPr>
          <w:p w14:paraId="324FD5F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3BD0B40F" w14:textId="77777777" w:rsidR="00F70324" w:rsidRPr="00FE492A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Project leads conversion rate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82" w:type="dxa"/>
          </w:tcPr>
          <w:p w14:paraId="50986DE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20–30% of qualified leads converted</w:t>
            </w:r>
          </w:p>
        </w:tc>
        <w:tc>
          <w:tcPr>
            <w:tcW w:w="1110" w:type="dxa"/>
          </w:tcPr>
          <w:p w14:paraId="02BE0C1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FE1C26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22EB447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6AEFE7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72652E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EC8813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D12FF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890" w:type="dxa"/>
          </w:tcPr>
          <w:p w14:paraId="3CE3219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708B5A8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2D1C658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506840AF" w14:textId="77777777" w:rsidTr="0050496E">
        <w:tc>
          <w:tcPr>
            <w:tcW w:w="1757" w:type="dxa"/>
            <w:vMerge w:val="restart"/>
            <w:vAlign w:val="center"/>
          </w:tcPr>
          <w:p w14:paraId="3D943E59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CUSTOMER PERSPECTIVE</w:t>
            </w:r>
          </w:p>
          <w:p w14:paraId="7B28B69E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(30%)</w:t>
            </w:r>
          </w:p>
        </w:tc>
        <w:tc>
          <w:tcPr>
            <w:tcW w:w="2209" w:type="dxa"/>
          </w:tcPr>
          <w:p w14:paraId="63F2C6E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180A0B">
              <w:rPr>
                <w:rFonts w:ascii="Times New Roman" w:hAnsi="Times New Roman" w:cs="Times New Roman"/>
              </w:rPr>
              <w:t>Customer response time</w:t>
            </w:r>
          </w:p>
        </w:tc>
        <w:tc>
          <w:tcPr>
            <w:tcW w:w="2082" w:type="dxa"/>
          </w:tcPr>
          <w:p w14:paraId="73C48CC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90% of inquiries responded to within 24 hours</w:t>
            </w:r>
          </w:p>
        </w:tc>
        <w:tc>
          <w:tcPr>
            <w:tcW w:w="1110" w:type="dxa"/>
          </w:tcPr>
          <w:p w14:paraId="56590BA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3121C8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8283CE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AB5E74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F75610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0518677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144722B8" w14:textId="0351A655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890" w:type="dxa"/>
          </w:tcPr>
          <w:p w14:paraId="080BAD7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430944D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5A25A1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4F44F6DC" w14:textId="77777777" w:rsidTr="0050496E">
        <w:tc>
          <w:tcPr>
            <w:tcW w:w="1757" w:type="dxa"/>
            <w:vMerge/>
          </w:tcPr>
          <w:p w14:paraId="4A86693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217F558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180A0B">
              <w:rPr>
                <w:rFonts w:ascii="Times New Roman" w:hAnsi="Times New Roman" w:cs="Times New Roman"/>
              </w:rPr>
              <w:t>Customer satisfaction score (CSAT)</w:t>
            </w:r>
          </w:p>
        </w:tc>
        <w:tc>
          <w:tcPr>
            <w:tcW w:w="2082" w:type="dxa"/>
          </w:tcPr>
          <w:p w14:paraId="2D01AB4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Minimum 85% positive feedback</w:t>
            </w:r>
          </w:p>
        </w:tc>
        <w:tc>
          <w:tcPr>
            <w:tcW w:w="1110" w:type="dxa"/>
          </w:tcPr>
          <w:p w14:paraId="3414D7A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EA2DE9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694313E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4D5FBA8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C844BB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2A59E14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55236DED" w14:textId="38B8359C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890" w:type="dxa"/>
          </w:tcPr>
          <w:p w14:paraId="4B3D0BD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7FFC22C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06CF06C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5A26835E" w14:textId="77777777" w:rsidTr="0050496E">
        <w:tc>
          <w:tcPr>
            <w:tcW w:w="1757" w:type="dxa"/>
            <w:vMerge/>
          </w:tcPr>
          <w:p w14:paraId="23BF309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78B7BC1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Proposal Follow-up Completion rate </w:t>
            </w:r>
          </w:p>
        </w:tc>
        <w:tc>
          <w:tcPr>
            <w:tcW w:w="2082" w:type="dxa"/>
          </w:tcPr>
          <w:p w14:paraId="3BB790C7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100% of proposals followed up within 5 days</w:t>
            </w:r>
          </w:p>
        </w:tc>
        <w:tc>
          <w:tcPr>
            <w:tcW w:w="1110" w:type="dxa"/>
          </w:tcPr>
          <w:p w14:paraId="0C39F4A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66B02F5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25D408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E8063F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E88B38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7D5D35E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7BEA17FD" w14:textId="1A6A6869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890" w:type="dxa"/>
          </w:tcPr>
          <w:p w14:paraId="5EA737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019520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66D4CC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358B0E56" w14:textId="77777777" w:rsidTr="0050496E">
        <w:tc>
          <w:tcPr>
            <w:tcW w:w="1757" w:type="dxa"/>
            <w:vMerge w:val="restart"/>
            <w:vAlign w:val="center"/>
          </w:tcPr>
          <w:p w14:paraId="128AA5B6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INTERNAL PROCESSES</w:t>
            </w:r>
          </w:p>
          <w:p w14:paraId="6C03F48E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(20%)</w:t>
            </w:r>
          </w:p>
        </w:tc>
        <w:tc>
          <w:tcPr>
            <w:tcW w:w="2209" w:type="dxa"/>
          </w:tcPr>
          <w:p w14:paraId="6EC9E9B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CRM data accuracy</w:t>
            </w:r>
          </w:p>
        </w:tc>
        <w:tc>
          <w:tcPr>
            <w:tcW w:w="2082" w:type="dxa"/>
          </w:tcPr>
          <w:p w14:paraId="5316F9C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>100% client/project data updated timely</w:t>
            </w:r>
          </w:p>
        </w:tc>
        <w:tc>
          <w:tcPr>
            <w:tcW w:w="1110" w:type="dxa"/>
          </w:tcPr>
          <w:p w14:paraId="33781B7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1C32AA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5747405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637D6D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DD344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0D07F43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052FC935" w14:textId="0630FFB3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890" w:type="dxa"/>
          </w:tcPr>
          <w:p w14:paraId="15469BB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50D0B4C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1B4862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5159A3F9" w14:textId="77777777" w:rsidTr="0050496E">
        <w:tc>
          <w:tcPr>
            <w:tcW w:w="1757" w:type="dxa"/>
            <w:vMerge/>
            <w:vAlign w:val="center"/>
          </w:tcPr>
          <w:p w14:paraId="32B1CB71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09" w:type="dxa"/>
          </w:tcPr>
          <w:p w14:paraId="69D66B7D" w14:textId="77777777" w:rsidR="00F70324" w:rsidRPr="00D81858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Sales Report Submission  </w:t>
            </w:r>
          </w:p>
        </w:tc>
        <w:tc>
          <w:tcPr>
            <w:tcW w:w="2082" w:type="dxa"/>
          </w:tcPr>
          <w:p w14:paraId="61E69883" w14:textId="77777777" w:rsidR="00F70324" w:rsidRPr="00D81858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Report Submission on time.</w:t>
            </w:r>
          </w:p>
        </w:tc>
        <w:tc>
          <w:tcPr>
            <w:tcW w:w="1110" w:type="dxa"/>
          </w:tcPr>
          <w:p w14:paraId="6675CE5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079463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578722F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656258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1EB12F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1243AD6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4960252E" w14:textId="28D1DEF7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90" w:type="dxa"/>
          </w:tcPr>
          <w:p w14:paraId="087F2A9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1924E6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34D7AEC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10B3A514" w14:textId="77777777" w:rsidTr="0050496E">
        <w:tc>
          <w:tcPr>
            <w:tcW w:w="1757" w:type="dxa"/>
            <w:vMerge/>
          </w:tcPr>
          <w:p w14:paraId="76F4557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167F46B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Client follow-up Activity (Calls, meeting &amp; Emails)</w:t>
            </w:r>
          </w:p>
        </w:tc>
        <w:tc>
          <w:tcPr>
            <w:tcW w:w="2082" w:type="dxa"/>
          </w:tcPr>
          <w:p w14:paraId="2BC8B2D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D81858">
              <w:rPr>
                <w:rFonts w:ascii="Times New Roman" w:hAnsi="Times New Roman" w:cs="Times New Roman"/>
              </w:rPr>
              <w:t xml:space="preserve">100% </w:t>
            </w:r>
            <w:r>
              <w:rPr>
                <w:rFonts w:ascii="Times New Roman" w:hAnsi="Times New Roman" w:cs="Times New Roman"/>
              </w:rPr>
              <w:t>response to calls and client enquires.</w:t>
            </w:r>
          </w:p>
        </w:tc>
        <w:tc>
          <w:tcPr>
            <w:tcW w:w="1110" w:type="dxa"/>
          </w:tcPr>
          <w:p w14:paraId="4D81020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9386571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33988D2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7E6BB04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455E2C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6DEA415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4ED88369" w14:textId="68E7716C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890" w:type="dxa"/>
          </w:tcPr>
          <w:p w14:paraId="63363BF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2A7775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5D9AA4D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266BDD35" w14:textId="77777777" w:rsidTr="0050496E">
        <w:tc>
          <w:tcPr>
            <w:tcW w:w="1757" w:type="dxa"/>
            <w:vMerge w:val="restart"/>
            <w:vAlign w:val="center"/>
          </w:tcPr>
          <w:p w14:paraId="56D0AE3B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741B">
              <w:rPr>
                <w:rFonts w:ascii="Times New Roman" w:hAnsi="Times New Roman" w:cs="Times New Roman"/>
                <w:b/>
                <w:bCs/>
              </w:rPr>
              <w:t>LEARNING AND GROWTH</w:t>
            </w:r>
          </w:p>
          <w:p w14:paraId="1EB8EF98" w14:textId="77777777" w:rsidR="00F70324" w:rsidRPr="00E2741B" w:rsidRDefault="00F70324" w:rsidP="00F703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(10%)</w:t>
            </w:r>
          </w:p>
        </w:tc>
        <w:tc>
          <w:tcPr>
            <w:tcW w:w="2209" w:type="dxa"/>
          </w:tcPr>
          <w:p w14:paraId="37CC4BBF" w14:textId="77777777" w:rsidR="00F70324" w:rsidRPr="00F912C5" w:rsidRDefault="00F70324" w:rsidP="00F70324">
            <w:pPr>
              <w:rPr>
                <w:rFonts w:ascii="Times New Roman" w:hAnsi="Times New Roman" w:cs="Times New Roman"/>
              </w:rPr>
            </w:pPr>
            <w:r w:rsidRPr="00F912C5">
              <w:rPr>
                <w:rFonts w:ascii="Times New Roman" w:hAnsi="Times New Roman" w:cs="Times New Roman"/>
              </w:rPr>
              <w:t>Monthly marketing insights provided</w:t>
            </w:r>
          </w:p>
        </w:tc>
        <w:tc>
          <w:tcPr>
            <w:tcW w:w="2082" w:type="dxa"/>
          </w:tcPr>
          <w:p w14:paraId="3382BAB3" w14:textId="77777777" w:rsidR="00F70324" w:rsidRPr="00F912C5" w:rsidRDefault="00F70324" w:rsidP="00F70324">
            <w:pPr>
              <w:rPr>
                <w:rFonts w:ascii="Times New Roman" w:hAnsi="Times New Roman" w:cs="Times New Roman"/>
              </w:rPr>
            </w:pPr>
            <w:r w:rsidRPr="00F912C5">
              <w:rPr>
                <w:rFonts w:ascii="Times New Roman" w:hAnsi="Times New Roman" w:cs="Times New Roman"/>
              </w:rPr>
              <w:t>At least 2 actionable insights/month</w:t>
            </w:r>
          </w:p>
        </w:tc>
        <w:tc>
          <w:tcPr>
            <w:tcW w:w="1110" w:type="dxa"/>
          </w:tcPr>
          <w:p w14:paraId="3941367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5D3AACF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744C7B6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3527CF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345BA9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3514EB02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7E887A9F" w14:textId="3847E658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890" w:type="dxa"/>
          </w:tcPr>
          <w:p w14:paraId="54D5303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11A814B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782E61D3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25AC0" w14:paraId="6282C167" w14:textId="77777777" w:rsidTr="0050496E">
        <w:tc>
          <w:tcPr>
            <w:tcW w:w="1757" w:type="dxa"/>
            <w:vMerge/>
          </w:tcPr>
          <w:p w14:paraId="1311EFF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9" w:type="dxa"/>
          </w:tcPr>
          <w:p w14:paraId="32302CB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 w:rsidRPr="009718B8">
              <w:rPr>
                <w:rFonts w:ascii="Times New Roman" w:hAnsi="Times New Roman" w:cs="Times New Roman"/>
              </w:rPr>
              <w:t xml:space="preserve">Demonstrates up-to-date knowledge of company services, pricing, and industry trends in at least 85% of evaluated client interactions, or scores 80%+ in </w:t>
            </w:r>
            <w:r>
              <w:rPr>
                <w:rFonts w:ascii="Times New Roman" w:hAnsi="Times New Roman" w:cs="Times New Roman"/>
              </w:rPr>
              <w:t xml:space="preserve">monthly </w:t>
            </w:r>
            <w:r w:rsidRPr="009718B8">
              <w:rPr>
                <w:rFonts w:ascii="Times New Roman" w:hAnsi="Times New Roman" w:cs="Times New Roman"/>
              </w:rPr>
              <w:t>knowledge assessments</w:t>
            </w:r>
          </w:p>
        </w:tc>
        <w:tc>
          <w:tcPr>
            <w:tcW w:w="2082" w:type="dxa"/>
          </w:tcPr>
          <w:p w14:paraId="7D30AC6A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 80% + in monthly knowledge assessment interview/test</w:t>
            </w:r>
          </w:p>
        </w:tc>
        <w:tc>
          <w:tcPr>
            <w:tcW w:w="1110" w:type="dxa"/>
          </w:tcPr>
          <w:p w14:paraId="4F535E5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C56DE96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" w:type="dxa"/>
          </w:tcPr>
          <w:p w14:paraId="3BA5F610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" w:type="dxa"/>
          </w:tcPr>
          <w:p w14:paraId="68DD87EC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5B446D9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</w:tcPr>
          <w:p w14:paraId="400EABB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</w:tcPr>
          <w:p w14:paraId="0DDDED10" w14:textId="1E298001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890" w:type="dxa"/>
          </w:tcPr>
          <w:p w14:paraId="15DC3C08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CF7C1B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07D070C4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  <w:tr w:rsidR="00F70324" w14:paraId="28CAA89D" w14:textId="77777777" w:rsidTr="00F70324">
        <w:tc>
          <w:tcPr>
            <w:tcW w:w="9178" w:type="dxa"/>
            <w:gridSpan w:val="9"/>
          </w:tcPr>
          <w:p w14:paraId="4D428115" w14:textId="77777777" w:rsidR="00F70324" w:rsidRDefault="00F70324" w:rsidP="00F70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084" w:type="dxa"/>
          </w:tcPr>
          <w:p w14:paraId="0B5ED55A" w14:textId="371A86B0" w:rsidR="00F70324" w:rsidRDefault="00BD7F4A" w:rsidP="00F70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70324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890" w:type="dxa"/>
          </w:tcPr>
          <w:p w14:paraId="502BA58D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</w:tcPr>
          <w:p w14:paraId="357AF37B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</w:tcPr>
          <w:p w14:paraId="48DB86AE" w14:textId="77777777" w:rsidR="00F70324" w:rsidRDefault="00F70324" w:rsidP="00F70324">
            <w:pPr>
              <w:rPr>
                <w:rFonts w:ascii="Times New Roman" w:hAnsi="Times New Roman" w:cs="Times New Roman"/>
              </w:rPr>
            </w:pPr>
          </w:p>
        </w:tc>
      </w:tr>
    </w:tbl>
    <w:p w14:paraId="550E5678" w14:textId="14FD2DFA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CAEE32" w14:textId="3120B534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D458D7" w14:textId="43611ED9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FE95680" w14:textId="35A86D6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978E5E7" w14:textId="4E188338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6ECCF1" w14:textId="3EB90BF9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0D21CD" w14:textId="7ED6A736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BD9B87C" w14:textId="3A8715E2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5F58B7" w14:textId="43DB479C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571180" w14:textId="7D472F91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F8C63D" w14:textId="18D9CFAE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700FE8E" w14:textId="7C327E33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8206B08" w14:textId="4EB6D92A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7B5F021" w14:textId="79CA13F3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6C5C0B" w14:textId="5013FB1F" w:rsidR="00F70324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95A809" w14:textId="77777777" w:rsidR="00F70324" w:rsidRPr="005D6BB2" w:rsidRDefault="00F70324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9F70892" w14:textId="27DF52D7" w:rsidR="009D4EC1" w:rsidRDefault="009D4EC1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3D79D115" w14:textId="0556D758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F8FEDBC" w14:textId="7FA029EC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3E7540D7" w14:textId="3345468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3B0963F" w14:textId="2880AE8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BB34681" w14:textId="57A4B32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47AD056" w14:textId="56977145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AE151D7" w14:textId="010D5C8E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A476F1" w14:textId="5874071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64004CB" w14:textId="1104D5FC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191F04E" w14:textId="56BC85F3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96B9C2A" w14:textId="5052B0E1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0F58755E" w14:textId="4F9B5184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49321E7" w14:textId="6B885270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67CF8361" w14:textId="1EF00146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6D9685" w14:textId="1F346015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78CE685F" w14:textId="77777777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  <w:sectPr w:rsidR="00F70324" w:rsidSect="00F70324">
          <w:pgSz w:w="16838" w:h="11906" w:orient="landscape"/>
          <w:pgMar w:top="1440" w:right="426" w:bottom="1440" w:left="1440" w:header="426" w:footer="708" w:gutter="0"/>
          <w:cols w:space="708"/>
          <w:docGrid w:linePitch="360"/>
        </w:sectPr>
      </w:pPr>
    </w:p>
    <w:p w14:paraId="5DE203B1" w14:textId="5F2DBD92" w:rsidR="00F70324" w:rsidRDefault="00F70324" w:rsidP="00F70324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</w:p>
    <w:p w14:paraId="13C38B37" w14:textId="4FC06837" w:rsidR="00F70324" w:rsidRPr="005D6BB2" w:rsidRDefault="00F70324" w:rsidP="00F7032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7B591E74" w:rsidR="009D4EC1" w:rsidRPr="005D6BB2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5D6BB2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4739EE43" w14:textId="6B3A7C10" w:rsidR="0022022E" w:rsidRPr="005D6BB2" w:rsidRDefault="0022022E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EACCD2" w14:textId="77777777" w:rsidR="00D71D5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5F6C" w14:textId="77777777" w:rsidR="00D71D5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5D6BB2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846B8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5D6BB2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582D969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5D6BB2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5D6BB2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5D6BB2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145E78D7" w:rsidR="00B352FB" w:rsidRPr="005D6BB2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5D6BB2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5D6BB2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5D6BB2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5D6BB2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5D6BB2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5D6BB2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</w:tbl>
    <w:p w14:paraId="3B82969B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5D6BB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RPr="005D6BB2" w:rsidSect="00F70324">
      <w:pgSz w:w="11906" w:h="16838"/>
      <w:pgMar w:top="144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1A59B" w14:textId="77777777" w:rsidR="00AE2E89" w:rsidRDefault="00AE2E89" w:rsidP="00A74BB6">
      <w:r>
        <w:separator/>
      </w:r>
    </w:p>
  </w:endnote>
  <w:endnote w:type="continuationSeparator" w:id="0">
    <w:p w14:paraId="55171E9F" w14:textId="77777777" w:rsidR="00AE2E89" w:rsidRDefault="00AE2E89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E052D" w14:textId="2E950BA0" w:rsidR="00AE2E89" w:rsidRPr="00652579" w:rsidRDefault="00AE2E89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8558B" w14:textId="77777777" w:rsidR="00AE2E89" w:rsidRDefault="00AE2E89" w:rsidP="00A74BB6">
      <w:r>
        <w:separator/>
      </w:r>
    </w:p>
  </w:footnote>
  <w:footnote w:type="continuationSeparator" w:id="0">
    <w:p w14:paraId="7B0A1E07" w14:textId="77777777" w:rsidR="00AE2E89" w:rsidRDefault="00AE2E89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351BB" w14:textId="70BD7403" w:rsidR="00AE2E89" w:rsidRDefault="00AE2E89" w:rsidP="00FD3687">
    <w:pPr>
      <w:pStyle w:val="Header"/>
      <w:jc w:val="center"/>
    </w:pPr>
    <w:r>
      <w:rPr>
        <w:noProof/>
        <w:lang w:eastAsia="en-US"/>
      </w:rPr>
      <w:drawing>
        <wp:inline distT="0" distB="0" distL="0" distR="0" wp14:anchorId="4C4695AC" wp14:editId="46F3231A">
          <wp:extent cx="933450" cy="789842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898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824933">
    <w:abstractNumId w:val="16"/>
  </w:num>
  <w:num w:numId="2" w16cid:durableId="479352308">
    <w:abstractNumId w:val="0"/>
  </w:num>
  <w:num w:numId="3" w16cid:durableId="392431313">
    <w:abstractNumId w:val="14"/>
  </w:num>
  <w:num w:numId="4" w16cid:durableId="51776146">
    <w:abstractNumId w:val="12"/>
  </w:num>
  <w:num w:numId="5" w16cid:durableId="665204737">
    <w:abstractNumId w:val="18"/>
  </w:num>
  <w:num w:numId="6" w16cid:durableId="2110001918">
    <w:abstractNumId w:val="8"/>
  </w:num>
  <w:num w:numId="7" w16cid:durableId="1722365997">
    <w:abstractNumId w:val="1"/>
  </w:num>
  <w:num w:numId="8" w16cid:durableId="1596088368">
    <w:abstractNumId w:val="4"/>
  </w:num>
  <w:num w:numId="9" w16cid:durableId="834611820">
    <w:abstractNumId w:val="3"/>
  </w:num>
  <w:num w:numId="10" w16cid:durableId="1623463620">
    <w:abstractNumId w:val="2"/>
  </w:num>
  <w:num w:numId="11" w16cid:durableId="1793743335">
    <w:abstractNumId w:val="17"/>
  </w:num>
  <w:num w:numId="12" w16cid:durableId="1627077771">
    <w:abstractNumId w:val="10"/>
  </w:num>
  <w:num w:numId="13" w16cid:durableId="842205902">
    <w:abstractNumId w:val="11"/>
  </w:num>
  <w:num w:numId="14" w16cid:durableId="518932511">
    <w:abstractNumId w:val="13"/>
  </w:num>
  <w:num w:numId="15" w16cid:durableId="2066442753">
    <w:abstractNumId w:val="9"/>
  </w:num>
  <w:num w:numId="16" w16cid:durableId="348025231">
    <w:abstractNumId w:val="5"/>
  </w:num>
  <w:num w:numId="17" w16cid:durableId="453837072">
    <w:abstractNumId w:val="15"/>
  </w:num>
  <w:num w:numId="18" w16cid:durableId="328336827">
    <w:abstractNumId w:val="6"/>
  </w:num>
  <w:num w:numId="19" w16cid:durableId="719209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EE"/>
    <w:rsid w:val="00004C8A"/>
    <w:rsid w:val="00005FE6"/>
    <w:rsid w:val="00006ADB"/>
    <w:rsid w:val="000252BA"/>
    <w:rsid w:val="0003029A"/>
    <w:rsid w:val="000318C3"/>
    <w:rsid w:val="00043406"/>
    <w:rsid w:val="00047781"/>
    <w:rsid w:val="0005290B"/>
    <w:rsid w:val="00052BD8"/>
    <w:rsid w:val="00054666"/>
    <w:rsid w:val="000560A5"/>
    <w:rsid w:val="000568B0"/>
    <w:rsid w:val="0006117A"/>
    <w:rsid w:val="00066BB5"/>
    <w:rsid w:val="00071AB7"/>
    <w:rsid w:val="00073FB9"/>
    <w:rsid w:val="00077327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378"/>
    <w:rsid w:val="00227AB0"/>
    <w:rsid w:val="0023292A"/>
    <w:rsid w:val="002332A9"/>
    <w:rsid w:val="0024227D"/>
    <w:rsid w:val="00257471"/>
    <w:rsid w:val="00267C69"/>
    <w:rsid w:val="002729D8"/>
    <w:rsid w:val="002824E5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4982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3F24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4F1E97"/>
    <w:rsid w:val="00502185"/>
    <w:rsid w:val="00502D10"/>
    <w:rsid w:val="0050496E"/>
    <w:rsid w:val="005104C5"/>
    <w:rsid w:val="00510D0C"/>
    <w:rsid w:val="005129FA"/>
    <w:rsid w:val="0052234A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373C"/>
    <w:rsid w:val="005C455E"/>
    <w:rsid w:val="005D19EA"/>
    <w:rsid w:val="005D3CFC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7047F8"/>
    <w:rsid w:val="0072273E"/>
    <w:rsid w:val="007372C9"/>
    <w:rsid w:val="0074277D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A1D66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0F90"/>
    <w:rsid w:val="00801090"/>
    <w:rsid w:val="00817E81"/>
    <w:rsid w:val="008205F1"/>
    <w:rsid w:val="0082108F"/>
    <w:rsid w:val="0082215B"/>
    <w:rsid w:val="00824169"/>
    <w:rsid w:val="008278CB"/>
    <w:rsid w:val="00830CF2"/>
    <w:rsid w:val="00856031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7C0E"/>
    <w:rsid w:val="0090581C"/>
    <w:rsid w:val="00920558"/>
    <w:rsid w:val="0092219E"/>
    <w:rsid w:val="0092324E"/>
    <w:rsid w:val="0092402E"/>
    <w:rsid w:val="009436ED"/>
    <w:rsid w:val="0094705F"/>
    <w:rsid w:val="009510CC"/>
    <w:rsid w:val="00951A29"/>
    <w:rsid w:val="00961545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32F24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A1EFD"/>
    <w:rsid w:val="00AB4973"/>
    <w:rsid w:val="00AB573B"/>
    <w:rsid w:val="00AD00A3"/>
    <w:rsid w:val="00AD1E6D"/>
    <w:rsid w:val="00AD4C67"/>
    <w:rsid w:val="00AD5778"/>
    <w:rsid w:val="00AE2E89"/>
    <w:rsid w:val="00AE4C62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B49A9"/>
    <w:rsid w:val="00BC1B55"/>
    <w:rsid w:val="00BC359D"/>
    <w:rsid w:val="00BC4861"/>
    <w:rsid w:val="00BD3649"/>
    <w:rsid w:val="00BD7F4A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45BC2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7B8C"/>
    <w:rsid w:val="00D44902"/>
    <w:rsid w:val="00D45B2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2AD3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2F5A"/>
    <w:rsid w:val="00ED31DC"/>
    <w:rsid w:val="00ED7273"/>
    <w:rsid w:val="00ED7900"/>
    <w:rsid w:val="00ED7E3F"/>
    <w:rsid w:val="00EE213A"/>
    <w:rsid w:val="00EF120B"/>
    <w:rsid w:val="00EF27F8"/>
    <w:rsid w:val="00EF57EE"/>
    <w:rsid w:val="00F14867"/>
    <w:rsid w:val="00F14C02"/>
    <w:rsid w:val="00F15216"/>
    <w:rsid w:val="00F16BA3"/>
    <w:rsid w:val="00F17B05"/>
    <w:rsid w:val="00F25AC0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324"/>
    <w:rsid w:val="00F70A81"/>
    <w:rsid w:val="00F70C67"/>
    <w:rsid w:val="00F802FC"/>
    <w:rsid w:val="00F80BB6"/>
    <w:rsid w:val="00F846B8"/>
    <w:rsid w:val="00F8633E"/>
    <w:rsid w:val="00F912C5"/>
    <w:rsid w:val="00F973C2"/>
    <w:rsid w:val="00FB23D2"/>
    <w:rsid w:val="00FB37C7"/>
    <w:rsid w:val="00FC772D"/>
    <w:rsid w:val="00FD2C72"/>
    <w:rsid w:val="00FD3687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394ABF2E"/>
  <w15:docId w15:val="{F4226C74-49C1-4D0B-A421-3DAFD61D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F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F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AA2CD-A633-47F0-A788-2EC190EF1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7</Pages>
  <Words>675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MOHAMEDI JOHN</cp:lastModifiedBy>
  <cp:revision>4</cp:revision>
  <cp:lastPrinted>2025-11-25T06:22:00Z</cp:lastPrinted>
  <dcterms:created xsi:type="dcterms:W3CDTF">2026-05-14T13:18:00Z</dcterms:created>
  <dcterms:modified xsi:type="dcterms:W3CDTF">2026-05-15T08:14:00Z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