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F1D7" w14:textId="44E4B716" w:rsidR="00387993" w:rsidRDefault="00387993" w:rsidP="00E9520A">
      <w:pPr>
        <w:jc w:val="center"/>
      </w:pPr>
    </w:p>
    <w:p w14:paraId="1550949F" w14:textId="242197C4" w:rsidR="00E9520A" w:rsidRDefault="00E9520A" w:rsidP="00E9520A">
      <w:pPr>
        <w:jc w:val="center"/>
      </w:pPr>
    </w:p>
    <w:p w14:paraId="0343FB86" w14:textId="77777777" w:rsidR="00E9520A" w:rsidRDefault="00E9520A" w:rsidP="00E9520A">
      <w:pPr>
        <w:jc w:val="center"/>
      </w:pPr>
    </w:p>
    <w:p w14:paraId="09F5A8F0" w14:textId="33BA4C4E" w:rsidR="00E9520A" w:rsidRDefault="00E9520A" w:rsidP="00E9520A">
      <w:pPr>
        <w:jc w:val="center"/>
      </w:pPr>
    </w:p>
    <w:p w14:paraId="0D0E10C0" w14:textId="6FA54301" w:rsidR="00E9520A" w:rsidRDefault="00E9520A" w:rsidP="00E9520A">
      <w:pPr>
        <w:jc w:val="center"/>
      </w:pPr>
    </w:p>
    <w:p w14:paraId="3208727A" w14:textId="091C8891" w:rsidR="00E9520A" w:rsidRDefault="00E9520A" w:rsidP="00E9520A">
      <w:pPr>
        <w:jc w:val="center"/>
      </w:pPr>
    </w:p>
    <w:p w14:paraId="26AFD8C7" w14:textId="77777777" w:rsidR="00E9520A" w:rsidRDefault="00E9520A" w:rsidP="00E9520A"/>
    <w:p w14:paraId="3C942E72" w14:textId="1BC6AC73" w:rsidR="00E9520A" w:rsidRDefault="00E9520A" w:rsidP="00E9520A">
      <w:pPr>
        <w:jc w:val="center"/>
      </w:pPr>
    </w:p>
    <w:p w14:paraId="2FD273DF" w14:textId="363D412F" w:rsidR="00E9520A" w:rsidRDefault="00E9520A" w:rsidP="00E9520A">
      <w:pPr>
        <w:jc w:val="center"/>
        <w:rPr>
          <w:rFonts w:ascii="Times New Roman" w:hAnsi="Times New Roman" w:cs="Times New Roman"/>
          <w:b/>
          <w:bCs/>
          <w:sz w:val="40"/>
          <w:szCs w:val="40"/>
        </w:rPr>
      </w:pPr>
      <w:r w:rsidRPr="00E9520A">
        <w:rPr>
          <w:rFonts w:ascii="Times New Roman" w:hAnsi="Times New Roman" w:cs="Times New Roman"/>
          <w:b/>
          <w:bCs/>
          <w:sz w:val="40"/>
          <w:szCs w:val="40"/>
        </w:rPr>
        <w:t xml:space="preserve">Distributed Systems Assignment </w:t>
      </w:r>
      <w:r w:rsidR="00E94DC0">
        <w:rPr>
          <w:rFonts w:ascii="Times New Roman" w:hAnsi="Times New Roman" w:cs="Times New Roman"/>
          <w:b/>
          <w:bCs/>
          <w:sz w:val="40"/>
          <w:szCs w:val="40"/>
        </w:rPr>
        <w:t>2</w:t>
      </w:r>
      <w:r w:rsidRPr="00E9520A">
        <w:rPr>
          <w:rFonts w:ascii="Times New Roman" w:hAnsi="Times New Roman" w:cs="Times New Roman"/>
          <w:b/>
          <w:bCs/>
          <w:sz w:val="40"/>
          <w:szCs w:val="40"/>
        </w:rPr>
        <w:t xml:space="preserve"> Documentation</w:t>
      </w:r>
    </w:p>
    <w:p w14:paraId="5B9F3115" w14:textId="77777777" w:rsidR="00E9520A" w:rsidRPr="00E9520A" w:rsidRDefault="00E9520A" w:rsidP="00E9520A">
      <w:pPr>
        <w:jc w:val="center"/>
        <w:rPr>
          <w:rFonts w:ascii="Times New Roman" w:hAnsi="Times New Roman" w:cs="Times New Roman"/>
          <w:b/>
          <w:bCs/>
          <w:sz w:val="40"/>
          <w:szCs w:val="40"/>
        </w:rPr>
      </w:pPr>
    </w:p>
    <w:p w14:paraId="4EB23DE4" w14:textId="052AC833" w:rsidR="00E9520A" w:rsidRDefault="00E9520A" w:rsidP="00E9520A">
      <w:pPr>
        <w:jc w:val="center"/>
        <w:rPr>
          <w:rFonts w:ascii="Times New Roman" w:hAnsi="Times New Roman" w:cs="Times New Roman"/>
          <w:i/>
          <w:iCs/>
          <w:sz w:val="32"/>
          <w:szCs w:val="32"/>
        </w:rPr>
      </w:pPr>
      <w:r w:rsidRPr="00E9520A">
        <w:rPr>
          <w:rFonts w:ascii="Times New Roman" w:hAnsi="Times New Roman" w:cs="Times New Roman"/>
          <w:i/>
          <w:iCs/>
          <w:sz w:val="32"/>
          <w:szCs w:val="32"/>
        </w:rPr>
        <w:t>Online Energy Utility Platform</w:t>
      </w:r>
    </w:p>
    <w:p w14:paraId="554F10A3" w14:textId="553E1B53" w:rsidR="00E9520A" w:rsidRDefault="00E9520A" w:rsidP="00E9520A">
      <w:pPr>
        <w:jc w:val="center"/>
        <w:rPr>
          <w:rFonts w:ascii="Times New Roman" w:hAnsi="Times New Roman" w:cs="Times New Roman"/>
          <w:i/>
          <w:iCs/>
          <w:sz w:val="32"/>
          <w:szCs w:val="32"/>
        </w:rPr>
      </w:pPr>
    </w:p>
    <w:p w14:paraId="4AAB1E63" w14:textId="21B990A3" w:rsidR="00E9520A" w:rsidRDefault="00E9520A" w:rsidP="00E9520A">
      <w:pPr>
        <w:jc w:val="center"/>
        <w:rPr>
          <w:rFonts w:ascii="Times New Roman" w:hAnsi="Times New Roman" w:cs="Times New Roman"/>
          <w:i/>
          <w:iCs/>
          <w:sz w:val="32"/>
          <w:szCs w:val="32"/>
        </w:rPr>
      </w:pPr>
    </w:p>
    <w:p w14:paraId="66EE7A6E" w14:textId="65DBB729" w:rsidR="00E9520A" w:rsidRDefault="00E9520A" w:rsidP="00E9520A">
      <w:pPr>
        <w:jc w:val="center"/>
        <w:rPr>
          <w:rFonts w:ascii="Times New Roman" w:hAnsi="Times New Roman" w:cs="Times New Roman"/>
          <w:i/>
          <w:iCs/>
          <w:sz w:val="32"/>
          <w:szCs w:val="32"/>
        </w:rPr>
      </w:pPr>
    </w:p>
    <w:p w14:paraId="390E7AA2" w14:textId="7B83716A" w:rsidR="00E9520A" w:rsidRDefault="00E9520A" w:rsidP="00E9520A">
      <w:pPr>
        <w:jc w:val="center"/>
        <w:rPr>
          <w:rFonts w:ascii="Times New Roman" w:hAnsi="Times New Roman" w:cs="Times New Roman"/>
          <w:i/>
          <w:iCs/>
          <w:sz w:val="32"/>
          <w:szCs w:val="32"/>
        </w:rPr>
      </w:pPr>
    </w:p>
    <w:p w14:paraId="7CA2E42B" w14:textId="10183EC9" w:rsidR="00E9520A" w:rsidRDefault="00E9520A" w:rsidP="00E9520A">
      <w:pPr>
        <w:jc w:val="center"/>
        <w:rPr>
          <w:rFonts w:ascii="Times New Roman" w:hAnsi="Times New Roman" w:cs="Times New Roman"/>
          <w:i/>
          <w:iCs/>
          <w:sz w:val="32"/>
          <w:szCs w:val="32"/>
        </w:rPr>
      </w:pPr>
    </w:p>
    <w:p w14:paraId="0D2D4D8F" w14:textId="1E0524B1" w:rsidR="00E9520A" w:rsidRDefault="00E9520A" w:rsidP="00E9520A">
      <w:pPr>
        <w:jc w:val="center"/>
        <w:rPr>
          <w:rFonts w:ascii="Times New Roman" w:hAnsi="Times New Roman" w:cs="Times New Roman"/>
          <w:i/>
          <w:iCs/>
          <w:sz w:val="32"/>
          <w:szCs w:val="32"/>
        </w:rPr>
      </w:pPr>
    </w:p>
    <w:p w14:paraId="465D678D" w14:textId="085A707B" w:rsidR="00E9520A" w:rsidRDefault="00E9520A" w:rsidP="00E9520A">
      <w:pPr>
        <w:jc w:val="center"/>
        <w:rPr>
          <w:rFonts w:ascii="Times New Roman" w:hAnsi="Times New Roman" w:cs="Times New Roman"/>
          <w:i/>
          <w:iCs/>
          <w:sz w:val="32"/>
          <w:szCs w:val="32"/>
        </w:rPr>
      </w:pPr>
    </w:p>
    <w:p w14:paraId="1099D383" w14:textId="7853FE3C" w:rsidR="00E9520A" w:rsidRDefault="00E9520A" w:rsidP="00E9520A">
      <w:pPr>
        <w:jc w:val="center"/>
        <w:rPr>
          <w:rFonts w:ascii="Times New Roman" w:hAnsi="Times New Roman" w:cs="Times New Roman"/>
          <w:i/>
          <w:iCs/>
          <w:sz w:val="32"/>
          <w:szCs w:val="32"/>
        </w:rPr>
      </w:pPr>
    </w:p>
    <w:p w14:paraId="494D4619" w14:textId="34870220" w:rsidR="00E9520A" w:rsidRDefault="00E9520A" w:rsidP="00E9520A">
      <w:pPr>
        <w:jc w:val="center"/>
        <w:rPr>
          <w:rFonts w:ascii="Times New Roman" w:hAnsi="Times New Roman" w:cs="Times New Roman"/>
          <w:i/>
          <w:iCs/>
          <w:sz w:val="32"/>
          <w:szCs w:val="32"/>
        </w:rPr>
      </w:pPr>
    </w:p>
    <w:p w14:paraId="3A6965AF" w14:textId="786EBF2A" w:rsidR="00E9520A" w:rsidRDefault="00E9520A" w:rsidP="00E9520A">
      <w:pPr>
        <w:jc w:val="center"/>
        <w:rPr>
          <w:rFonts w:ascii="Times New Roman" w:hAnsi="Times New Roman" w:cs="Times New Roman"/>
          <w:i/>
          <w:iCs/>
          <w:sz w:val="32"/>
          <w:szCs w:val="32"/>
        </w:rPr>
      </w:pPr>
    </w:p>
    <w:p w14:paraId="4BA8B13B" w14:textId="4BF4B619" w:rsidR="00E9520A" w:rsidRDefault="00E9520A" w:rsidP="00E9520A">
      <w:pPr>
        <w:rPr>
          <w:rFonts w:ascii="Times New Roman" w:hAnsi="Times New Roman" w:cs="Times New Roman"/>
          <w:sz w:val="28"/>
          <w:szCs w:val="28"/>
        </w:rPr>
      </w:pPr>
      <w:r>
        <w:rPr>
          <w:rFonts w:ascii="Times New Roman" w:hAnsi="Times New Roman" w:cs="Times New Roman"/>
          <w:sz w:val="28"/>
          <w:szCs w:val="28"/>
        </w:rPr>
        <w:t>Student: Moisa Oana Miruna</w:t>
      </w:r>
    </w:p>
    <w:p w14:paraId="05FAB221" w14:textId="20A4EA47" w:rsidR="00E9520A" w:rsidRDefault="00E9520A" w:rsidP="00E9520A">
      <w:pPr>
        <w:rPr>
          <w:rFonts w:ascii="Times New Roman" w:hAnsi="Times New Roman" w:cs="Times New Roman"/>
          <w:sz w:val="28"/>
          <w:szCs w:val="28"/>
        </w:rPr>
      </w:pPr>
      <w:r>
        <w:rPr>
          <w:rFonts w:ascii="Times New Roman" w:hAnsi="Times New Roman" w:cs="Times New Roman"/>
          <w:sz w:val="28"/>
          <w:szCs w:val="28"/>
        </w:rPr>
        <w:t>Group: 30442</w:t>
      </w:r>
    </w:p>
    <w:p w14:paraId="32A04500" w14:textId="4983ECA3" w:rsidR="00E9520A" w:rsidRDefault="00E9520A" w:rsidP="00E9520A">
      <w:pPr>
        <w:rPr>
          <w:rFonts w:ascii="Times New Roman" w:hAnsi="Times New Roman" w:cs="Times New Roman"/>
          <w:sz w:val="28"/>
          <w:szCs w:val="28"/>
        </w:rPr>
      </w:pPr>
    </w:p>
    <w:p w14:paraId="651A08AC" w14:textId="32CB980F" w:rsidR="00E9520A" w:rsidRDefault="00E9520A" w:rsidP="00E9520A">
      <w:pPr>
        <w:rPr>
          <w:rFonts w:ascii="Times New Roman" w:hAnsi="Times New Roman" w:cs="Times New Roman"/>
          <w:sz w:val="28"/>
          <w:szCs w:val="28"/>
        </w:rPr>
      </w:pPr>
    </w:p>
    <w:p w14:paraId="47954EAA" w14:textId="45F7BA15" w:rsidR="00E9520A" w:rsidRDefault="00E9520A" w:rsidP="00E9520A">
      <w:pPr>
        <w:rPr>
          <w:rFonts w:ascii="Times New Roman" w:hAnsi="Times New Roman" w:cs="Times New Roman"/>
          <w:sz w:val="28"/>
          <w:szCs w:val="28"/>
        </w:rPr>
      </w:pPr>
    </w:p>
    <w:p w14:paraId="4BAA87CD" w14:textId="6828AAF2" w:rsidR="00E9520A" w:rsidRDefault="00E9520A" w:rsidP="00E9520A">
      <w:pPr>
        <w:rPr>
          <w:rFonts w:ascii="Times New Roman" w:hAnsi="Times New Roman" w:cs="Times New Roman"/>
          <w:sz w:val="28"/>
          <w:szCs w:val="28"/>
        </w:rPr>
      </w:pPr>
    </w:p>
    <w:p w14:paraId="5B0FD324" w14:textId="2800019C" w:rsidR="00E9520A" w:rsidRDefault="00E9520A" w:rsidP="00E9520A">
      <w:pPr>
        <w:jc w:val="center"/>
        <w:rPr>
          <w:rFonts w:ascii="Times New Roman" w:hAnsi="Times New Roman" w:cs="Times New Roman"/>
          <w:sz w:val="40"/>
          <w:szCs w:val="40"/>
          <w:u w:val="single"/>
        </w:rPr>
      </w:pPr>
      <w:r w:rsidRPr="00E9520A">
        <w:rPr>
          <w:rFonts w:ascii="Times New Roman" w:hAnsi="Times New Roman" w:cs="Times New Roman"/>
          <w:sz w:val="40"/>
          <w:szCs w:val="40"/>
          <w:u w:val="single"/>
        </w:rPr>
        <w:lastRenderedPageBreak/>
        <w:t>Table of contents</w:t>
      </w:r>
    </w:p>
    <w:p w14:paraId="234A88AD" w14:textId="7D6A27DD" w:rsidR="00E9520A" w:rsidRDefault="00E9520A" w:rsidP="00E9520A">
      <w:pPr>
        <w:jc w:val="center"/>
        <w:rPr>
          <w:rFonts w:ascii="Times New Roman" w:hAnsi="Times New Roman" w:cs="Times New Roman"/>
          <w:sz w:val="40"/>
          <w:szCs w:val="40"/>
          <w:u w:val="single"/>
        </w:rPr>
      </w:pPr>
    </w:p>
    <w:sdt>
      <w:sdtPr>
        <w:rPr>
          <w:rFonts w:asciiTheme="minorHAnsi" w:eastAsiaTheme="minorHAnsi" w:hAnsiTheme="minorHAnsi" w:cstheme="minorBidi"/>
          <w:color w:val="auto"/>
          <w:sz w:val="22"/>
          <w:szCs w:val="22"/>
          <w:lang w:val="ro-RO"/>
        </w:rPr>
        <w:id w:val="319391322"/>
        <w:docPartObj>
          <w:docPartGallery w:val="Table of Contents"/>
          <w:docPartUnique/>
        </w:docPartObj>
      </w:sdtPr>
      <w:sdtEndPr>
        <w:rPr>
          <w:b/>
          <w:bCs/>
        </w:rPr>
      </w:sdtEndPr>
      <w:sdtContent>
        <w:p w14:paraId="6ABABDCD" w14:textId="75627BBB" w:rsidR="00E9520A" w:rsidRDefault="00E9520A">
          <w:pPr>
            <w:pStyle w:val="Titlucuprins"/>
          </w:pPr>
        </w:p>
        <w:p w14:paraId="28A415D4" w14:textId="3074EFD8" w:rsidR="00076DEF" w:rsidRDefault="00E9520A">
          <w:pPr>
            <w:pStyle w:val="Cuprins1"/>
            <w:tabs>
              <w:tab w:val="right" w:leader="dot" w:pos="9016"/>
            </w:tabs>
            <w:rPr>
              <w:rFonts w:eastAsiaTheme="minorEastAsia"/>
              <w:noProof/>
            </w:rPr>
          </w:pPr>
          <w:r>
            <w:rPr>
              <w:sz w:val="24"/>
              <w:szCs w:val="24"/>
            </w:rPr>
            <w:fldChar w:fldCharType="begin"/>
          </w:r>
          <w:r w:rsidRPr="00127DAF">
            <w:rPr>
              <w:sz w:val="24"/>
              <w:szCs w:val="24"/>
            </w:rPr>
            <w:instrText xml:space="preserve"> TOC \o "1-3" \h \z \u </w:instrText>
          </w:r>
          <w:r>
            <w:rPr>
              <w:sz w:val="24"/>
              <w:szCs w:val="24"/>
            </w:rPr>
            <w:fldChar w:fldCharType="separate"/>
          </w:r>
          <w:hyperlink w:anchor="_Toc121305611" w:history="1">
            <w:r w:rsidR="00076DEF" w:rsidRPr="00AA64B4">
              <w:rPr>
                <w:rStyle w:val="Hyperlink"/>
                <w:rFonts w:ascii="Times New Roman" w:hAnsi="Times New Roman" w:cs="Times New Roman"/>
                <w:noProof/>
              </w:rPr>
              <w:t>Conceptual architecture of the online platform</w:t>
            </w:r>
            <w:r w:rsidR="00076DEF">
              <w:rPr>
                <w:noProof/>
                <w:webHidden/>
              </w:rPr>
              <w:tab/>
            </w:r>
            <w:r w:rsidR="00076DEF">
              <w:rPr>
                <w:noProof/>
                <w:webHidden/>
              </w:rPr>
              <w:fldChar w:fldCharType="begin"/>
            </w:r>
            <w:r w:rsidR="00076DEF">
              <w:rPr>
                <w:noProof/>
                <w:webHidden/>
              </w:rPr>
              <w:instrText xml:space="preserve"> PAGEREF _Toc121305611 \h </w:instrText>
            </w:r>
            <w:r w:rsidR="00076DEF">
              <w:rPr>
                <w:noProof/>
                <w:webHidden/>
              </w:rPr>
            </w:r>
            <w:r w:rsidR="00076DEF">
              <w:rPr>
                <w:noProof/>
                <w:webHidden/>
              </w:rPr>
              <w:fldChar w:fldCharType="separate"/>
            </w:r>
            <w:r w:rsidR="00076DEF">
              <w:rPr>
                <w:noProof/>
                <w:webHidden/>
              </w:rPr>
              <w:t>3</w:t>
            </w:r>
            <w:r w:rsidR="00076DEF">
              <w:rPr>
                <w:noProof/>
                <w:webHidden/>
              </w:rPr>
              <w:fldChar w:fldCharType="end"/>
            </w:r>
          </w:hyperlink>
        </w:p>
        <w:p w14:paraId="39E63D88" w14:textId="79F3062A" w:rsidR="00076DEF" w:rsidRDefault="00076DEF">
          <w:pPr>
            <w:pStyle w:val="Cuprins1"/>
            <w:tabs>
              <w:tab w:val="right" w:leader="dot" w:pos="9016"/>
            </w:tabs>
            <w:rPr>
              <w:rFonts w:eastAsiaTheme="minorEastAsia"/>
              <w:noProof/>
            </w:rPr>
          </w:pPr>
          <w:hyperlink w:anchor="_Toc121305612" w:history="1">
            <w:r w:rsidRPr="00AA64B4">
              <w:rPr>
                <w:rStyle w:val="Hyperlink"/>
                <w:rFonts w:ascii="Times New Roman" w:hAnsi="Times New Roman" w:cs="Times New Roman"/>
                <w:noProof/>
              </w:rPr>
              <w:t>UML Deployment Diagram</w:t>
            </w:r>
            <w:r>
              <w:rPr>
                <w:noProof/>
                <w:webHidden/>
              </w:rPr>
              <w:tab/>
            </w:r>
            <w:r>
              <w:rPr>
                <w:noProof/>
                <w:webHidden/>
              </w:rPr>
              <w:fldChar w:fldCharType="begin"/>
            </w:r>
            <w:r>
              <w:rPr>
                <w:noProof/>
                <w:webHidden/>
              </w:rPr>
              <w:instrText xml:space="preserve"> PAGEREF _Toc121305612 \h </w:instrText>
            </w:r>
            <w:r>
              <w:rPr>
                <w:noProof/>
                <w:webHidden/>
              </w:rPr>
            </w:r>
            <w:r>
              <w:rPr>
                <w:noProof/>
                <w:webHidden/>
              </w:rPr>
              <w:fldChar w:fldCharType="separate"/>
            </w:r>
            <w:r>
              <w:rPr>
                <w:noProof/>
                <w:webHidden/>
              </w:rPr>
              <w:t>4</w:t>
            </w:r>
            <w:r>
              <w:rPr>
                <w:noProof/>
                <w:webHidden/>
              </w:rPr>
              <w:fldChar w:fldCharType="end"/>
            </w:r>
          </w:hyperlink>
        </w:p>
        <w:p w14:paraId="19105A7C" w14:textId="50D36A3D" w:rsidR="00E9520A" w:rsidRDefault="00E9520A">
          <w:r>
            <w:rPr>
              <w:b/>
              <w:bCs/>
              <w:lang w:val="ro-RO"/>
            </w:rPr>
            <w:fldChar w:fldCharType="end"/>
          </w:r>
        </w:p>
      </w:sdtContent>
    </w:sdt>
    <w:p w14:paraId="6C885360" w14:textId="44F38116" w:rsidR="00E9520A" w:rsidRDefault="00E9520A" w:rsidP="00E9520A">
      <w:pPr>
        <w:jc w:val="center"/>
        <w:rPr>
          <w:rFonts w:ascii="Times New Roman" w:hAnsi="Times New Roman" w:cs="Times New Roman"/>
          <w:sz w:val="40"/>
          <w:szCs w:val="40"/>
          <w:u w:val="single"/>
        </w:rPr>
      </w:pPr>
    </w:p>
    <w:p w14:paraId="4CAC0288" w14:textId="4D9F4652" w:rsidR="00E9520A" w:rsidRDefault="00E9520A" w:rsidP="00E9520A">
      <w:pPr>
        <w:rPr>
          <w:rFonts w:ascii="Times New Roman" w:hAnsi="Times New Roman" w:cs="Times New Roman"/>
          <w:sz w:val="32"/>
          <w:szCs w:val="32"/>
        </w:rPr>
      </w:pPr>
    </w:p>
    <w:p w14:paraId="725997C5" w14:textId="7220548D" w:rsidR="00E9520A" w:rsidRDefault="00E9520A" w:rsidP="00E9520A">
      <w:pPr>
        <w:rPr>
          <w:rFonts w:ascii="Times New Roman" w:hAnsi="Times New Roman" w:cs="Times New Roman"/>
          <w:sz w:val="32"/>
          <w:szCs w:val="32"/>
        </w:rPr>
      </w:pPr>
    </w:p>
    <w:p w14:paraId="5D58AC51" w14:textId="2DD78C73" w:rsidR="00E9520A" w:rsidRDefault="00E9520A" w:rsidP="00E9520A">
      <w:pPr>
        <w:rPr>
          <w:rFonts w:ascii="Times New Roman" w:hAnsi="Times New Roman" w:cs="Times New Roman"/>
          <w:sz w:val="32"/>
          <w:szCs w:val="32"/>
        </w:rPr>
      </w:pPr>
    </w:p>
    <w:p w14:paraId="4133D645" w14:textId="7CAFDB45" w:rsidR="00E9520A" w:rsidRDefault="00E9520A" w:rsidP="00E9520A">
      <w:pPr>
        <w:rPr>
          <w:rFonts w:ascii="Times New Roman" w:hAnsi="Times New Roman" w:cs="Times New Roman"/>
          <w:sz w:val="32"/>
          <w:szCs w:val="32"/>
        </w:rPr>
      </w:pPr>
    </w:p>
    <w:p w14:paraId="017BEDD7" w14:textId="0A6009AE" w:rsidR="00E9520A" w:rsidRDefault="00E9520A" w:rsidP="00E9520A">
      <w:pPr>
        <w:rPr>
          <w:rFonts w:ascii="Times New Roman" w:hAnsi="Times New Roman" w:cs="Times New Roman"/>
          <w:sz w:val="32"/>
          <w:szCs w:val="32"/>
        </w:rPr>
      </w:pPr>
    </w:p>
    <w:p w14:paraId="21601103" w14:textId="7D7952ED" w:rsidR="00E9520A" w:rsidRDefault="00E9520A" w:rsidP="00E9520A">
      <w:pPr>
        <w:rPr>
          <w:rFonts w:ascii="Times New Roman" w:hAnsi="Times New Roman" w:cs="Times New Roman"/>
          <w:sz w:val="32"/>
          <w:szCs w:val="32"/>
        </w:rPr>
      </w:pPr>
    </w:p>
    <w:p w14:paraId="326F4473" w14:textId="71A1B2B0" w:rsidR="00E9520A" w:rsidRDefault="00E9520A" w:rsidP="00E9520A">
      <w:pPr>
        <w:rPr>
          <w:rFonts w:ascii="Times New Roman" w:hAnsi="Times New Roman" w:cs="Times New Roman"/>
          <w:sz w:val="32"/>
          <w:szCs w:val="32"/>
        </w:rPr>
      </w:pPr>
    </w:p>
    <w:p w14:paraId="6350EBA4" w14:textId="326CED63" w:rsidR="00E9520A" w:rsidRDefault="00E9520A" w:rsidP="00E9520A">
      <w:pPr>
        <w:rPr>
          <w:rFonts w:ascii="Times New Roman" w:hAnsi="Times New Roman" w:cs="Times New Roman"/>
          <w:sz w:val="32"/>
          <w:szCs w:val="32"/>
        </w:rPr>
      </w:pPr>
    </w:p>
    <w:p w14:paraId="17DBBDA4" w14:textId="64070BC7" w:rsidR="00E9520A" w:rsidRDefault="00E9520A" w:rsidP="00E9520A">
      <w:pPr>
        <w:rPr>
          <w:rFonts w:ascii="Times New Roman" w:hAnsi="Times New Roman" w:cs="Times New Roman"/>
          <w:sz w:val="32"/>
          <w:szCs w:val="32"/>
        </w:rPr>
      </w:pPr>
    </w:p>
    <w:p w14:paraId="7D5BAAE7" w14:textId="40B86969" w:rsidR="00E9520A" w:rsidRDefault="00E9520A" w:rsidP="00E9520A">
      <w:pPr>
        <w:rPr>
          <w:rFonts w:ascii="Times New Roman" w:hAnsi="Times New Roman" w:cs="Times New Roman"/>
          <w:sz w:val="32"/>
          <w:szCs w:val="32"/>
        </w:rPr>
      </w:pPr>
    </w:p>
    <w:p w14:paraId="7DB0C6F8" w14:textId="01CE1288" w:rsidR="00E9520A" w:rsidRDefault="00E9520A" w:rsidP="00E9520A">
      <w:pPr>
        <w:rPr>
          <w:rFonts w:ascii="Times New Roman" w:hAnsi="Times New Roman" w:cs="Times New Roman"/>
          <w:sz w:val="32"/>
          <w:szCs w:val="32"/>
        </w:rPr>
      </w:pPr>
    </w:p>
    <w:p w14:paraId="59A99763" w14:textId="5A21A2B5" w:rsidR="00E9520A" w:rsidRDefault="00E9520A" w:rsidP="00E9520A">
      <w:pPr>
        <w:rPr>
          <w:rFonts w:ascii="Times New Roman" w:hAnsi="Times New Roman" w:cs="Times New Roman"/>
          <w:sz w:val="32"/>
          <w:szCs w:val="32"/>
        </w:rPr>
      </w:pPr>
    </w:p>
    <w:p w14:paraId="576BE041" w14:textId="60870A08" w:rsidR="00E9520A" w:rsidRDefault="00E9520A" w:rsidP="00E9520A">
      <w:pPr>
        <w:rPr>
          <w:rFonts w:ascii="Times New Roman" w:hAnsi="Times New Roman" w:cs="Times New Roman"/>
          <w:sz w:val="32"/>
          <w:szCs w:val="32"/>
        </w:rPr>
      </w:pPr>
    </w:p>
    <w:p w14:paraId="3798CEBE" w14:textId="7C400FD5" w:rsidR="00E9520A" w:rsidRDefault="00E9520A" w:rsidP="00E9520A">
      <w:pPr>
        <w:rPr>
          <w:rFonts w:ascii="Times New Roman" w:hAnsi="Times New Roman" w:cs="Times New Roman"/>
          <w:sz w:val="32"/>
          <w:szCs w:val="32"/>
        </w:rPr>
      </w:pPr>
    </w:p>
    <w:p w14:paraId="40AC6327" w14:textId="3064A3EA" w:rsidR="00E9520A" w:rsidRDefault="00E9520A" w:rsidP="00E9520A">
      <w:pPr>
        <w:rPr>
          <w:rFonts w:ascii="Times New Roman" w:hAnsi="Times New Roman" w:cs="Times New Roman"/>
          <w:sz w:val="32"/>
          <w:szCs w:val="32"/>
        </w:rPr>
      </w:pPr>
    </w:p>
    <w:p w14:paraId="1FF10C32" w14:textId="7D6D98E0" w:rsidR="00E9520A" w:rsidRDefault="00E9520A" w:rsidP="00E9520A">
      <w:pPr>
        <w:rPr>
          <w:rFonts w:ascii="Times New Roman" w:hAnsi="Times New Roman" w:cs="Times New Roman"/>
          <w:sz w:val="32"/>
          <w:szCs w:val="32"/>
        </w:rPr>
      </w:pPr>
    </w:p>
    <w:p w14:paraId="0A7291B2" w14:textId="684C2125" w:rsidR="00E9520A" w:rsidRDefault="00E9520A" w:rsidP="00E9520A">
      <w:pPr>
        <w:rPr>
          <w:rFonts w:ascii="Times New Roman" w:hAnsi="Times New Roman" w:cs="Times New Roman"/>
          <w:sz w:val="32"/>
          <w:szCs w:val="32"/>
        </w:rPr>
      </w:pPr>
    </w:p>
    <w:p w14:paraId="32A0213E" w14:textId="7E09A30F" w:rsidR="00127DAF" w:rsidRPr="000B42A2" w:rsidRDefault="000B42A2" w:rsidP="000B42A2">
      <w:pPr>
        <w:pStyle w:val="Titlu1"/>
        <w:rPr>
          <w:rFonts w:ascii="Times New Roman" w:hAnsi="Times New Roman" w:cs="Times New Roman"/>
        </w:rPr>
      </w:pPr>
      <w:bookmarkStart w:id="0" w:name="_Toc121305611"/>
      <w:r>
        <w:rPr>
          <w:noProof/>
        </w:rPr>
        <w:lastRenderedPageBreak/>
        <w:drawing>
          <wp:anchor distT="0" distB="0" distL="114300" distR="114300" simplePos="0" relativeHeight="251662336" behindDoc="1" locked="0" layoutInCell="1" allowOverlap="1" wp14:anchorId="47F317E9" wp14:editId="41CE617A">
            <wp:simplePos x="0" y="0"/>
            <wp:positionH relativeFrom="column">
              <wp:posOffset>-767080</wp:posOffset>
            </wp:positionH>
            <wp:positionV relativeFrom="paragraph">
              <wp:posOffset>309880</wp:posOffset>
            </wp:positionV>
            <wp:extent cx="7188200" cy="4584700"/>
            <wp:effectExtent l="0" t="0" r="0" b="6350"/>
            <wp:wrapTight wrapText="bothSides">
              <wp:wrapPolygon edited="0">
                <wp:start x="0" y="0"/>
                <wp:lineTo x="0" y="21540"/>
                <wp:lineTo x="21524" y="21540"/>
                <wp:lineTo x="21524"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88200" cy="4584700"/>
                    </a:xfrm>
                    <a:prstGeom prst="rect">
                      <a:avLst/>
                    </a:prstGeom>
                  </pic:spPr>
                </pic:pic>
              </a:graphicData>
            </a:graphic>
            <wp14:sizeRelH relativeFrom="margin">
              <wp14:pctWidth>0</wp14:pctWidth>
            </wp14:sizeRelH>
            <wp14:sizeRelV relativeFrom="margin">
              <wp14:pctHeight>0</wp14:pctHeight>
            </wp14:sizeRelV>
          </wp:anchor>
        </w:drawing>
      </w:r>
      <w:r w:rsidR="00E9520A" w:rsidRPr="00E9520A">
        <w:rPr>
          <w:rFonts w:ascii="Times New Roman" w:hAnsi="Times New Roman" w:cs="Times New Roman"/>
        </w:rPr>
        <w:t>Conceptual architecture of the online platform</w:t>
      </w:r>
      <w:bookmarkEnd w:id="0"/>
      <w:r w:rsidR="00127DAF">
        <w:tab/>
      </w:r>
    </w:p>
    <w:p w14:paraId="5F4FF275" w14:textId="7A5729E3" w:rsidR="00127DAF" w:rsidRPr="00965CBC" w:rsidRDefault="004D3D2C" w:rsidP="00127DAF">
      <w:p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The Data Layer consists of the database. </w:t>
      </w:r>
    </w:p>
    <w:p w14:paraId="7CEEE086" w14:textId="3954FB59" w:rsidR="004D3D2C" w:rsidRPr="00965CBC" w:rsidRDefault="004D3D2C" w:rsidP="00127DAF">
      <w:pPr>
        <w:tabs>
          <w:tab w:val="left" w:pos="7403"/>
        </w:tabs>
        <w:rPr>
          <w:rFonts w:ascii="Times New Roman" w:hAnsi="Times New Roman" w:cs="Times New Roman"/>
          <w:sz w:val="20"/>
          <w:szCs w:val="20"/>
        </w:rPr>
      </w:pPr>
      <w:r w:rsidRPr="00965CBC">
        <w:rPr>
          <w:rFonts w:ascii="Times New Roman" w:hAnsi="Times New Roman" w:cs="Times New Roman"/>
          <w:sz w:val="20"/>
          <w:szCs w:val="20"/>
        </w:rPr>
        <w:t>The Business Layer is composed of:</w:t>
      </w:r>
    </w:p>
    <w:p w14:paraId="0C3B622C" w14:textId="0F98C89B" w:rsidR="004D3D2C" w:rsidRPr="00965CBC" w:rsidRDefault="004D3D2C"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Resources: Entities and DTOs. The entities correspond to the tables in the database: User, Device and Measurement. The DTOs are used to facilitate the communication between the frontend application and the backend application (between the business layer and the presentation layer). We use DTOs for API requests, to send or receive only the specific data we need. For example, we use the </w:t>
      </w:r>
      <w:proofErr w:type="spellStart"/>
      <w:r w:rsidRPr="00965CBC">
        <w:rPr>
          <w:rFonts w:ascii="Times New Roman" w:hAnsi="Times New Roman" w:cs="Times New Roman"/>
          <w:sz w:val="20"/>
          <w:szCs w:val="20"/>
        </w:rPr>
        <w:t>RegisterDTO</w:t>
      </w:r>
      <w:proofErr w:type="spellEnd"/>
      <w:r w:rsidRPr="00965CBC">
        <w:rPr>
          <w:rFonts w:ascii="Times New Roman" w:hAnsi="Times New Roman" w:cs="Times New Roman"/>
          <w:sz w:val="20"/>
          <w:szCs w:val="20"/>
        </w:rPr>
        <w:t xml:space="preserve"> to send the user data for creating an account to the backend. We use the </w:t>
      </w:r>
      <w:proofErr w:type="spellStart"/>
      <w:r w:rsidRPr="00965CBC">
        <w:rPr>
          <w:rFonts w:ascii="Times New Roman" w:hAnsi="Times New Roman" w:cs="Times New Roman"/>
          <w:sz w:val="20"/>
          <w:szCs w:val="20"/>
        </w:rPr>
        <w:t>LoginDTO</w:t>
      </w:r>
      <w:proofErr w:type="spellEnd"/>
      <w:r w:rsidRPr="00965CBC">
        <w:rPr>
          <w:rFonts w:ascii="Times New Roman" w:hAnsi="Times New Roman" w:cs="Times New Roman"/>
          <w:sz w:val="20"/>
          <w:szCs w:val="20"/>
        </w:rPr>
        <w:t xml:space="preserve"> also to send the user credentials (username and password) to be checked in the backend.</w:t>
      </w:r>
    </w:p>
    <w:p w14:paraId="735490B0" w14:textId="753905E0" w:rsidR="004D3D2C" w:rsidRPr="00965CBC" w:rsidRDefault="004D3D2C"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Repositories: </w:t>
      </w:r>
      <w:r w:rsidR="0070744D" w:rsidRPr="00965CBC">
        <w:rPr>
          <w:rFonts w:ascii="Times New Roman" w:hAnsi="Times New Roman" w:cs="Times New Roman"/>
          <w:sz w:val="20"/>
          <w:szCs w:val="20"/>
        </w:rPr>
        <w:t xml:space="preserve">We have one repository class for each model class. Using the repository </w:t>
      </w:r>
      <w:proofErr w:type="gramStart"/>
      <w:r w:rsidR="0070744D" w:rsidRPr="00965CBC">
        <w:rPr>
          <w:rFonts w:ascii="Times New Roman" w:hAnsi="Times New Roman" w:cs="Times New Roman"/>
          <w:sz w:val="20"/>
          <w:szCs w:val="20"/>
        </w:rPr>
        <w:t>classes</w:t>
      </w:r>
      <w:proofErr w:type="gramEnd"/>
      <w:r w:rsidR="0070744D" w:rsidRPr="00965CBC">
        <w:rPr>
          <w:rFonts w:ascii="Times New Roman" w:hAnsi="Times New Roman" w:cs="Times New Roman"/>
          <w:sz w:val="20"/>
          <w:szCs w:val="20"/>
        </w:rPr>
        <w:t xml:space="preserve"> we can perform CRUD operations on the data from the database. For the repositories we use JPA Repository.</w:t>
      </w:r>
    </w:p>
    <w:p w14:paraId="27A359F6" w14:textId="7945E3D3" w:rsidR="0070744D" w:rsidRPr="00965CBC" w:rsidRDefault="0070744D"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Services: We also have one service class for every repository class. This layer can only access the repository layer below it. In this layer we will do the validations to the data we want to insert in the tables and other functionalities and then we will call methods from the persistence layer to do the actual operations to the database.</w:t>
      </w:r>
    </w:p>
    <w:p w14:paraId="09421BED" w14:textId="1DC95536" w:rsidR="0070744D" w:rsidRPr="00965CBC" w:rsidRDefault="0070744D" w:rsidP="004D3D2C">
      <w:pPr>
        <w:pStyle w:val="Listparagraf"/>
        <w:numPr>
          <w:ilvl w:val="0"/>
          <w:numId w:val="2"/>
        </w:num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Controllers: </w:t>
      </w:r>
      <w:r w:rsidR="00B2167A" w:rsidRPr="00965CBC">
        <w:rPr>
          <w:rFonts w:ascii="Times New Roman" w:hAnsi="Times New Roman" w:cs="Times New Roman"/>
          <w:sz w:val="20"/>
          <w:szCs w:val="20"/>
        </w:rPr>
        <w:t xml:space="preserve">This layer will hold the classes that deal with the user interface. Each </w:t>
      </w:r>
      <w:r w:rsidR="003E7674" w:rsidRPr="00965CBC">
        <w:rPr>
          <w:rFonts w:ascii="Times New Roman" w:hAnsi="Times New Roman" w:cs="Times New Roman"/>
          <w:sz w:val="20"/>
          <w:szCs w:val="20"/>
        </w:rPr>
        <w:t>module from the frontend application</w:t>
      </w:r>
      <w:r w:rsidR="00B2167A" w:rsidRPr="00965CBC">
        <w:rPr>
          <w:rFonts w:ascii="Times New Roman" w:hAnsi="Times New Roman" w:cs="Times New Roman"/>
          <w:sz w:val="20"/>
          <w:szCs w:val="20"/>
        </w:rPr>
        <w:t xml:space="preserve"> will have one corresponding controller class in this package.</w:t>
      </w:r>
    </w:p>
    <w:p w14:paraId="23801457" w14:textId="225D96B0" w:rsidR="00CD6283" w:rsidRDefault="003E7674" w:rsidP="003E7674">
      <w:pPr>
        <w:tabs>
          <w:tab w:val="left" w:pos="7403"/>
        </w:tabs>
        <w:rPr>
          <w:rFonts w:ascii="Times New Roman" w:hAnsi="Times New Roman" w:cs="Times New Roman"/>
          <w:sz w:val="20"/>
          <w:szCs w:val="20"/>
        </w:rPr>
      </w:pPr>
      <w:r w:rsidRPr="00965CBC">
        <w:rPr>
          <w:rFonts w:ascii="Times New Roman" w:hAnsi="Times New Roman" w:cs="Times New Roman"/>
          <w:sz w:val="20"/>
          <w:szCs w:val="20"/>
        </w:rPr>
        <w:t xml:space="preserve">The frontend application was developed in the Angular </w:t>
      </w:r>
      <w:proofErr w:type="gramStart"/>
      <w:r w:rsidRPr="00965CBC">
        <w:rPr>
          <w:rFonts w:ascii="Times New Roman" w:hAnsi="Times New Roman" w:cs="Times New Roman"/>
          <w:sz w:val="20"/>
          <w:szCs w:val="20"/>
        </w:rPr>
        <w:t>framework,</w:t>
      </w:r>
      <w:proofErr w:type="gramEnd"/>
      <w:r w:rsidRPr="00965CBC">
        <w:rPr>
          <w:rFonts w:ascii="Times New Roman" w:hAnsi="Times New Roman" w:cs="Times New Roman"/>
          <w:sz w:val="20"/>
          <w:szCs w:val="20"/>
        </w:rPr>
        <w:t xml:space="preserve"> therefore the presentation layer is organized in modules.</w:t>
      </w:r>
      <w:r w:rsidR="00BB56ED" w:rsidRPr="00965CBC">
        <w:rPr>
          <w:rFonts w:ascii="Times New Roman" w:hAnsi="Times New Roman" w:cs="Times New Roman"/>
          <w:sz w:val="20"/>
          <w:szCs w:val="20"/>
        </w:rPr>
        <w:t xml:space="preserve"> The module is a container for the different parts of an application. </w:t>
      </w:r>
      <w:r w:rsidRPr="00965CBC">
        <w:rPr>
          <w:rFonts w:ascii="Times New Roman" w:hAnsi="Times New Roman" w:cs="Times New Roman"/>
          <w:sz w:val="20"/>
          <w:szCs w:val="20"/>
        </w:rPr>
        <w:t xml:space="preserve"> When I chose the modules, I thought of the main sections of the application: the </w:t>
      </w:r>
      <w:proofErr w:type="gramStart"/>
      <w:r w:rsidRPr="00965CBC">
        <w:rPr>
          <w:rFonts w:ascii="Times New Roman" w:hAnsi="Times New Roman" w:cs="Times New Roman"/>
          <w:sz w:val="20"/>
          <w:szCs w:val="20"/>
        </w:rPr>
        <w:t>Home</w:t>
      </w:r>
      <w:proofErr w:type="gramEnd"/>
      <w:r w:rsidRPr="00965CBC">
        <w:rPr>
          <w:rFonts w:ascii="Times New Roman" w:hAnsi="Times New Roman" w:cs="Times New Roman"/>
          <w:sz w:val="20"/>
          <w:szCs w:val="20"/>
        </w:rPr>
        <w:t xml:space="preserve"> module represents the login and register functionalities, the Admin and the User modules </w:t>
      </w:r>
      <w:r w:rsidR="00265E39" w:rsidRPr="00965CBC">
        <w:rPr>
          <w:rFonts w:ascii="Times New Roman" w:hAnsi="Times New Roman" w:cs="Times New Roman"/>
          <w:sz w:val="20"/>
          <w:szCs w:val="20"/>
        </w:rPr>
        <w:t>hold the functionalities specific to each type of user.</w:t>
      </w:r>
      <w:r w:rsidR="00965CBC">
        <w:rPr>
          <w:rFonts w:ascii="Times New Roman" w:hAnsi="Times New Roman" w:cs="Times New Roman"/>
          <w:sz w:val="20"/>
          <w:szCs w:val="20"/>
        </w:rPr>
        <w:t xml:space="preserve"> Each module has a containers package and a components package. </w:t>
      </w:r>
      <w:r w:rsidR="00AD7577">
        <w:rPr>
          <w:rFonts w:ascii="Times New Roman" w:hAnsi="Times New Roman" w:cs="Times New Roman"/>
          <w:sz w:val="20"/>
          <w:szCs w:val="20"/>
        </w:rPr>
        <w:t xml:space="preserve">The containers are also called smart components </w:t>
      </w:r>
      <w:r w:rsidR="00AD7577">
        <w:rPr>
          <w:rFonts w:ascii="Times New Roman" w:hAnsi="Times New Roman" w:cs="Times New Roman"/>
          <w:sz w:val="20"/>
          <w:szCs w:val="20"/>
        </w:rPr>
        <w:lastRenderedPageBreak/>
        <w:t xml:space="preserve">because they can communicate with services to fetch and send data to the backend, they are the pages we usually route to. The components are also called dumb or presentational components because they don’t have access to services, they can only communicate with the parent </w:t>
      </w:r>
      <w:proofErr w:type="gramStart"/>
      <w:r w:rsidR="00AD7577">
        <w:rPr>
          <w:rFonts w:ascii="Times New Roman" w:hAnsi="Times New Roman" w:cs="Times New Roman"/>
          <w:sz w:val="20"/>
          <w:szCs w:val="20"/>
        </w:rPr>
        <w:t>container</w:t>
      </w:r>
      <w:proofErr w:type="gramEnd"/>
      <w:r w:rsidR="00AD7577">
        <w:rPr>
          <w:rFonts w:ascii="Times New Roman" w:hAnsi="Times New Roman" w:cs="Times New Roman"/>
          <w:sz w:val="20"/>
          <w:szCs w:val="20"/>
        </w:rPr>
        <w:t xml:space="preserve"> and they are great for reuse. They can be small sections form a web page. </w:t>
      </w:r>
      <w:r w:rsidR="00CD6283">
        <w:rPr>
          <w:rFonts w:ascii="Times New Roman" w:hAnsi="Times New Roman" w:cs="Times New Roman"/>
          <w:sz w:val="20"/>
          <w:szCs w:val="20"/>
        </w:rPr>
        <w:t xml:space="preserve">One example is the flow of displaying a list of devices: we have a view-devices container that communicates with the Device Service to get the data from the API, this container sends the data to the devices-list component, which ‘calls’ the view-device component for each device from the list. The view-device component describes the template for displaying a single device. </w:t>
      </w:r>
    </w:p>
    <w:p w14:paraId="7B6AA052" w14:textId="7E1288E7" w:rsidR="00CD6283" w:rsidRPr="00965CBC" w:rsidRDefault="00CD6283" w:rsidP="003E7674">
      <w:pPr>
        <w:tabs>
          <w:tab w:val="left" w:pos="7403"/>
        </w:tabs>
        <w:rPr>
          <w:rFonts w:ascii="Times New Roman" w:hAnsi="Times New Roman" w:cs="Times New Roman"/>
          <w:sz w:val="20"/>
          <w:szCs w:val="20"/>
        </w:rPr>
      </w:pPr>
      <w:r>
        <w:rPr>
          <w:rFonts w:ascii="Times New Roman" w:hAnsi="Times New Roman" w:cs="Times New Roman"/>
          <w:sz w:val="20"/>
          <w:szCs w:val="20"/>
        </w:rPr>
        <w:t xml:space="preserve">We can also define services, </w:t>
      </w:r>
      <w:proofErr w:type="gramStart"/>
      <w:r>
        <w:rPr>
          <w:rFonts w:ascii="Times New Roman" w:hAnsi="Times New Roman" w:cs="Times New Roman"/>
          <w:sz w:val="20"/>
          <w:szCs w:val="20"/>
        </w:rPr>
        <w:t>repositories</w:t>
      </w:r>
      <w:proofErr w:type="gramEnd"/>
      <w:r>
        <w:rPr>
          <w:rFonts w:ascii="Times New Roman" w:hAnsi="Times New Roman" w:cs="Times New Roman"/>
          <w:sz w:val="20"/>
          <w:szCs w:val="20"/>
        </w:rPr>
        <w:t xml:space="preserve"> and types in </w:t>
      </w:r>
      <w:r w:rsidR="00B1539E">
        <w:rPr>
          <w:rFonts w:ascii="Times New Roman" w:hAnsi="Times New Roman" w:cs="Times New Roman"/>
          <w:sz w:val="20"/>
          <w:szCs w:val="20"/>
        </w:rPr>
        <w:t xml:space="preserve">the modules. The services and repositories work exactly like they do in the backend, with the exception that the repositories from the frontend make the </w:t>
      </w:r>
      <w:proofErr w:type="spellStart"/>
      <w:r w:rsidR="00B1539E">
        <w:rPr>
          <w:rFonts w:ascii="Times New Roman" w:hAnsi="Times New Roman" w:cs="Times New Roman"/>
          <w:sz w:val="20"/>
          <w:szCs w:val="20"/>
        </w:rPr>
        <w:t>api</w:t>
      </w:r>
      <w:proofErr w:type="spellEnd"/>
      <w:r w:rsidR="00B1539E">
        <w:rPr>
          <w:rFonts w:ascii="Times New Roman" w:hAnsi="Times New Roman" w:cs="Times New Roman"/>
          <w:sz w:val="20"/>
          <w:szCs w:val="20"/>
        </w:rPr>
        <w:t xml:space="preserve"> calls. </w:t>
      </w:r>
    </w:p>
    <w:p w14:paraId="453BE929" w14:textId="1F6BFCCB" w:rsidR="00AC01D8" w:rsidRDefault="00AC01D8" w:rsidP="004D3D2C">
      <w:pPr>
        <w:tabs>
          <w:tab w:val="left" w:pos="2385"/>
        </w:tabs>
      </w:pPr>
    </w:p>
    <w:p w14:paraId="341400F9" w14:textId="27CA21B3" w:rsidR="00127DAF" w:rsidRDefault="00076DEF" w:rsidP="00127DAF">
      <w:pPr>
        <w:pStyle w:val="Titlu1"/>
        <w:rPr>
          <w:rFonts w:ascii="Times New Roman" w:hAnsi="Times New Roman" w:cs="Times New Roman"/>
        </w:rPr>
      </w:pPr>
      <w:bookmarkStart w:id="1" w:name="_Toc121305612"/>
      <w:r>
        <w:rPr>
          <w:noProof/>
        </w:rPr>
        <w:drawing>
          <wp:anchor distT="0" distB="0" distL="114300" distR="114300" simplePos="0" relativeHeight="251663360" behindDoc="1" locked="0" layoutInCell="1" allowOverlap="1" wp14:anchorId="3AA81C86" wp14:editId="107B85FB">
            <wp:simplePos x="0" y="0"/>
            <wp:positionH relativeFrom="margin">
              <wp:align>left</wp:align>
            </wp:positionH>
            <wp:positionV relativeFrom="paragraph">
              <wp:posOffset>383540</wp:posOffset>
            </wp:positionV>
            <wp:extent cx="5731510" cy="4557395"/>
            <wp:effectExtent l="0" t="0" r="2540" b="0"/>
            <wp:wrapTight wrapText="bothSides">
              <wp:wrapPolygon edited="0">
                <wp:start x="0" y="0"/>
                <wp:lineTo x="0" y="21489"/>
                <wp:lineTo x="21538" y="21489"/>
                <wp:lineTo x="21538"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557395"/>
                    </a:xfrm>
                    <a:prstGeom prst="rect">
                      <a:avLst/>
                    </a:prstGeom>
                  </pic:spPr>
                </pic:pic>
              </a:graphicData>
            </a:graphic>
          </wp:anchor>
        </w:drawing>
      </w:r>
      <w:r w:rsidR="00127DAF" w:rsidRPr="00127DAF">
        <w:rPr>
          <w:rFonts w:ascii="Times New Roman" w:hAnsi="Times New Roman" w:cs="Times New Roman"/>
        </w:rPr>
        <w:t>UML Deployment Diagram</w:t>
      </w:r>
      <w:bookmarkEnd w:id="1"/>
    </w:p>
    <w:p w14:paraId="6FFB1C53" w14:textId="41EC7826" w:rsidR="00127DAF" w:rsidRDefault="00127DAF" w:rsidP="00127DAF"/>
    <w:p w14:paraId="64B3EA3E" w14:textId="5CDD01B2" w:rsidR="00BF13C8" w:rsidRPr="008252D6" w:rsidRDefault="008252D6" w:rsidP="00127DAF">
      <w:pPr>
        <w:rPr>
          <w:rFonts w:ascii="Times New Roman" w:hAnsi="Times New Roman" w:cs="Times New Roman"/>
          <w:sz w:val="20"/>
          <w:szCs w:val="20"/>
        </w:rPr>
      </w:pPr>
      <w:r>
        <w:rPr>
          <w:rFonts w:ascii="Times New Roman" w:hAnsi="Times New Roman" w:cs="Times New Roman"/>
          <w:sz w:val="20"/>
          <w:szCs w:val="20"/>
        </w:rPr>
        <w:t xml:space="preserve">The deployment diagram consists of </w:t>
      </w:r>
      <w:r w:rsidR="00076DEF">
        <w:rPr>
          <w:rFonts w:ascii="Times New Roman" w:hAnsi="Times New Roman" w:cs="Times New Roman"/>
          <w:sz w:val="20"/>
          <w:szCs w:val="20"/>
        </w:rPr>
        <w:t>4</w:t>
      </w:r>
      <w:r>
        <w:rPr>
          <w:rFonts w:ascii="Times New Roman" w:hAnsi="Times New Roman" w:cs="Times New Roman"/>
          <w:sz w:val="20"/>
          <w:szCs w:val="20"/>
        </w:rPr>
        <w:t xml:space="preserve"> containers/nodes for the deployment of the database, backend application</w:t>
      </w:r>
      <w:r w:rsidR="00076DEF">
        <w:rPr>
          <w:rFonts w:ascii="Times New Roman" w:hAnsi="Times New Roman" w:cs="Times New Roman"/>
          <w:sz w:val="20"/>
          <w:szCs w:val="20"/>
        </w:rPr>
        <w:t>,</w:t>
      </w:r>
      <w:r>
        <w:rPr>
          <w:rFonts w:ascii="Times New Roman" w:hAnsi="Times New Roman" w:cs="Times New Roman"/>
          <w:sz w:val="20"/>
          <w:szCs w:val="20"/>
        </w:rPr>
        <w:t xml:space="preserve"> frontend application</w:t>
      </w:r>
      <w:r w:rsidR="00076DEF">
        <w:rPr>
          <w:rFonts w:ascii="Times New Roman" w:hAnsi="Times New Roman" w:cs="Times New Roman"/>
          <w:sz w:val="20"/>
          <w:szCs w:val="20"/>
        </w:rPr>
        <w:t xml:space="preserve"> and RabbitMQ server</w:t>
      </w:r>
      <w:r>
        <w:rPr>
          <w:rFonts w:ascii="Times New Roman" w:hAnsi="Times New Roman" w:cs="Times New Roman"/>
          <w:sz w:val="20"/>
          <w:szCs w:val="20"/>
        </w:rPr>
        <w:t>. The artifacts are concrete entities that are deployed on the nodes. The client can access the deployed application from a web browser on his/her own device.</w:t>
      </w:r>
    </w:p>
    <w:p w14:paraId="3B5697D9" w14:textId="3E45C384" w:rsidR="00BF13C8" w:rsidRDefault="00BF13C8" w:rsidP="00127DAF"/>
    <w:p w14:paraId="53AC19BE" w14:textId="585EBC83" w:rsidR="00BF13C8" w:rsidRDefault="00BF13C8" w:rsidP="00127DAF"/>
    <w:p w14:paraId="6C3D92B4" w14:textId="2029D227" w:rsidR="00127DAF" w:rsidRPr="00127DAF" w:rsidRDefault="00127DAF" w:rsidP="00127DAF">
      <w:pPr>
        <w:pStyle w:val="Titlu1"/>
        <w:rPr>
          <w:rFonts w:ascii="Times New Roman" w:hAnsi="Times New Roman" w:cs="Times New Roman"/>
        </w:rPr>
      </w:pPr>
    </w:p>
    <w:sectPr w:rsidR="00127DAF" w:rsidRPr="00127DAF" w:rsidSect="00AB0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E7F"/>
    <w:multiLevelType w:val="hybridMultilevel"/>
    <w:tmpl w:val="EFCC069E"/>
    <w:lvl w:ilvl="0" w:tplc="5B22B5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3CF2907"/>
    <w:multiLevelType w:val="hybridMultilevel"/>
    <w:tmpl w:val="6D8877FC"/>
    <w:lvl w:ilvl="0" w:tplc="730C11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20A"/>
    <w:rsid w:val="00076DEF"/>
    <w:rsid w:val="000B42A2"/>
    <w:rsid w:val="00127DAF"/>
    <w:rsid w:val="001926A9"/>
    <w:rsid w:val="00265E39"/>
    <w:rsid w:val="00320897"/>
    <w:rsid w:val="00387993"/>
    <w:rsid w:val="003E7674"/>
    <w:rsid w:val="004D3D2C"/>
    <w:rsid w:val="0070744D"/>
    <w:rsid w:val="0073679F"/>
    <w:rsid w:val="007932E4"/>
    <w:rsid w:val="007A679F"/>
    <w:rsid w:val="008252D6"/>
    <w:rsid w:val="00965CBC"/>
    <w:rsid w:val="00AB06BE"/>
    <w:rsid w:val="00AC01D8"/>
    <w:rsid w:val="00AD7577"/>
    <w:rsid w:val="00B1539E"/>
    <w:rsid w:val="00B2167A"/>
    <w:rsid w:val="00BB56ED"/>
    <w:rsid w:val="00BF13C8"/>
    <w:rsid w:val="00CD6283"/>
    <w:rsid w:val="00E94DC0"/>
    <w:rsid w:val="00E9520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0867"/>
  <w15:chartTrackingRefBased/>
  <w15:docId w15:val="{E3F2C88F-6A25-4A4C-AE3B-092DCF21E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E95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E9520A"/>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E9520A"/>
    <w:pPr>
      <w:outlineLvl w:val="9"/>
    </w:pPr>
  </w:style>
  <w:style w:type="paragraph" w:styleId="Cuprins1">
    <w:name w:val="toc 1"/>
    <w:basedOn w:val="Normal"/>
    <w:next w:val="Normal"/>
    <w:autoRedefine/>
    <w:uiPriority w:val="39"/>
    <w:unhideWhenUsed/>
    <w:rsid w:val="00E9520A"/>
    <w:pPr>
      <w:spacing w:after="100"/>
    </w:pPr>
  </w:style>
  <w:style w:type="character" w:styleId="Hyperlink">
    <w:name w:val="Hyperlink"/>
    <w:basedOn w:val="Fontdeparagrafimplicit"/>
    <w:uiPriority w:val="99"/>
    <w:unhideWhenUsed/>
    <w:rsid w:val="00E9520A"/>
    <w:rPr>
      <w:color w:val="0563C1" w:themeColor="hyperlink"/>
      <w:u w:val="single"/>
    </w:rPr>
  </w:style>
  <w:style w:type="paragraph" w:styleId="Listparagraf">
    <w:name w:val="List Paragraph"/>
    <w:basedOn w:val="Normal"/>
    <w:uiPriority w:val="34"/>
    <w:qFormat/>
    <w:rsid w:val="004D3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1AABE-CBBB-4E57-BFF9-7D19A4CF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4</Pages>
  <Words>545</Words>
  <Characters>3113</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Miruna Moisa</dc:creator>
  <cp:keywords/>
  <dc:description/>
  <cp:lastModifiedBy>Oana Miruna Moisa</cp:lastModifiedBy>
  <cp:revision>13</cp:revision>
  <dcterms:created xsi:type="dcterms:W3CDTF">2022-11-05T14:22:00Z</dcterms:created>
  <dcterms:modified xsi:type="dcterms:W3CDTF">2022-12-07T09:51:00Z</dcterms:modified>
</cp:coreProperties>
</file>