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454D9" w14:textId="77777777" w:rsidR="006A6C13" w:rsidRPr="006A6C13" w:rsidRDefault="006A6C13" w:rsidP="00E75DDD">
      <w:pPr>
        <w:spacing w:line="240" w:lineRule="auto"/>
        <w:rPr>
          <w:rFonts w:ascii="Arial" w:hAnsi="Arial" w:cs="Arial"/>
          <w:sz w:val="22"/>
          <w:szCs w:val="22"/>
        </w:rPr>
      </w:pPr>
      <w:r w:rsidRPr="006A6C13">
        <w:rPr>
          <w:rFonts w:ascii="Arial" w:hAnsi="Arial" w:cs="Arial"/>
          <w:b/>
          <w:bCs/>
          <w:sz w:val="22"/>
          <w:szCs w:val="22"/>
        </w:rPr>
        <w:t>Uso de Veículos Aéreos Não Tripulados (VANT) em Agricultura de Precisão</w:t>
      </w:r>
    </w:p>
    <w:p w14:paraId="3FB7B7E3" w14:textId="5AD1B7CE" w:rsidR="006A6C13" w:rsidRPr="006A6C13" w:rsidRDefault="006A6C13" w:rsidP="00E75DDD">
      <w:pPr>
        <w:spacing w:line="240" w:lineRule="auto"/>
        <w:rPr>
          <w:rFonts w:ascii="Arial" w:hAnsi="Arial" w:cs="Arial"/>
          <w:sz w:val="22"/>
          <w:szCs w:val="22"/>
        </w:rPr>
      </w:pPr>
      <w:r w:rsidRPr="006A6C13">
        <w:rPr>
          <w:rFonts w:ascii="Arial" w:hAnsi="Arial" w:cs="Arial"/>
          <w:sz w:val="22"/>
          <w:szCs w:val="22"/>
        </w:rPr>
        <w:t>O interesse por Veículos Aéreos Não Tripulados (</w:t>
      </w:r>
      <w:proofErr w:type="spellStart"/>
      <w:r w:rsidRPr="006A6C13">
        <w:rPr>
          <w:rFonts w:ascii="Arial" w:hAnsi="Arial" w:cs="Arial"/>
          <w:sz w:val="22"/>
          <w:szCs w:val="22"/>
        </w:rPr>
        <w:t>VANTs</w:t>
      </w:r>
      <w:proofErr w:type="spellEnd"/>
      <w:r w:rsidRPr="006A6C13">
        <w:rPr>
          <w:rFonts w:ascii="Arial" w:hAnsi="Arial" w:cs="Arial"/>
          <w:sz w:val="22"/>
          <w:szCs w:val="22"/>
        </w:rPr>
        <w:t>), também conhecidos como drones, tem crescido significativamente no Brasil e no mundo. Esses dispositivos oferecem potencial para operações de baixo custo e alto risco, tornando-se ideais para o desenvolvimento de novas tecnologias na agricultura de precisão. Pesquisas em áreas como novos materiais, células de combustível e softwares adaptativos têm impulsionado o mercado de novas aplicações.</w:t>
      </w:r>
    </w:p>
    <w:p w14:paraId="06165C01" w14:textId="3A853F5D" w:rsidR="006A6C13" w:rsidRPr="006A6C13" w:rsidRDefault="006A6C13" w:rsidP="00E75DDD">
      <w:pPr>
        <w:spacing w:line="240" w:lineRule="auto"/>
        <w:rPr>
          <w:rFonts w:ascii="Arial" w:hAnsi="Arial" w:cs="Arial"/>
          <w:sz w:val="22"/>
          <w:szCs w:val="22"/>
        </w:rPr>
      </w:pPr>
      <w:r w:rsidRPr="006A6C13">
        <w:rPr>
          <w:rFonts w:ascii="Arial" w:hAnsi="Arial" w:cs="Arial"/>
          <w:sz w:val="22"/>
          <w:szCs w:val="22"/>
        </w:rPr>
        <w:t xml:space="preserve">Os primeiros experimentos com </w:t>
      </w:r>
      <w:proofErr w:type="spellStart"/>
      <w:r w:rsidRPr="006A6C13">
        <w:rPr>
          <w:rFonts w:ascii="Arial" w:hAnsi="Arial" w:cs="Arial"/>
          <w:sz w:val="22"/>
          <w:szCs w:val="22"/>
        </w:rPr>
        <w:t>VANTs</w:t>
      </w:r>
      <w:proofErr w:type="spellEnd"/>
      <w:r w:rsidRPr="006A6C13">
        <w:rPr>
          <w:rFonts w:ascii="Arial" w:hAnsi="Arial" w:cs="Arial"/>
          <w:sz w:val="22"/>
          <w:szCs w:val="22"/>
        </w:rPr>
        <w:t xml:space="preserve"> na fotogrametria ocorreram em 1979, e estudos na agricultura começaram a despertar interesse logo em seguida. No Brasil, os primeiros relatos de </w:t>
      </w:r>
      <w:proofErr w:type="spellStart"/>
      <w:r w:rsidRPr="006A6C13">
        <w:rPr>
          <w:rFonts w:ascii="Arial" w:hAnsi="Arial" w:cs="Arial"/>
          <w:sz w:val="22"/>
          <w:szCs w:val="22"/>
        </w:rPr>
        <w:t>VANTs</w:t>
      </w:r>
      <w:proofErr w:type="spellEnd"/>
      <w:r w:rsidRPr="006A6C13">
        <w:rPr>
          <w:rFonts w:ascii="Arial" w:hAnsi="Arial" w:cs="Arial"/>
          <w:sz w:val="22"/>
          <w:szCs w:val="22"/>
        </w:rPr>
        <w:t xml:space="preserve"> datam da década de 1980, com o desenvolvimento do projeto Acauã pelo Centro Tecnológico Aeroespacial (CTA). Na área civil, destaca-se o projeto Helix, um VANT de asa móvel, desativado posteriormente por falta de mercado e incentivo governamental.</w:t>
      </w:r>
    </w:p>
    <w:p w14:paraId="22D4525B" w14:textId="0CC5D427" w:rsidR="006A6C13" w:rsidRPr="006A6C13" w:rsidRDefault="006A6C13" w:rsidP="00E75DDD">
      <w:pPr>
        <w:spacing w:line="240" w:lineRule="auto"/>
        <w:rPr>
          <w:rFonts w:ascii="Arial" w:hAnsi="Arial" w:cs="Arial"/>
          <w:sz w:val="22"/>
          <w:szCs w:val="22"/>
        </w:rPr>
      </w:pPr>
      <w:r w:rsidRPr="006A6C13">
        <w:rPr>
          <w:rFonts w:ascii="Arial" w:hAnsi="Arial" w:cs="Arial"/>
          <w:sz w:val="22"/>
          <w:szCs w:val="22"/>
        </w:rPr>
        <w:t xml:space="preserve">Atualmente, os </w:t>
      </w:r>
      <w:proofErr w:type="spellStart"/>
      <w:r w:rsidRPr="006A6C13">
        <w:rPr>
          <w:rFonts w:ascii="Arial" w:hAnsi="Arial" w:cs="Arial"/>
          <w:sz w:val="22"/>
          <w:szCs w:val="22"/>
        </w:rPr>
        <w:t>VANTs</w:t>
      </w:r>
      <w:proofErr w:type="spellEnd"/>
      <w:r w:rsidRPr="006A6C13">
        <w:rPr>
          <w:rFonts w:ascii="Arial" w:hAnsi="Arial" w:cs="Arial"/>
          <w:sz w:val="22"/>
          <w:szCs w:val="22"/>
        </w:rPr>
        <w:t xml:space="preserve"> são utilizados no monitoramento de recursos naturais, meio ambiente, atmosfera, imageamento </w:t>
      </w:r>
      <w:r w:rsidRPr="00E75DDD">
        <w:rPr>
          <w:rFonts w:ascii="Arial" w:hAnsi="Arial" w:cs="Arial"/>
          <w:sz w:val="22"/>
          <w:szCs w:val="22"/>
        </w:rPr>
        <w:t>hiper espectral</w:t>
      </w:r>
      <w:r w:rsidRPr="006A6C13">
        <w:rPr>
          <w:rFonts w:ascii="Arial" w:hAnsi="Arial" w:cs="Arial"/>
          <w:sz w:val="22"/>
          <w:szCs w:val="22"/>
        </w:rPr>
        <w:t>, observações de rios e lagos, bem como no imageamento de práticas agrícolas e uso do solo. Por exemplo, em 2004, foi realizado um mapeamento de 1.500 hectares de plantações de café no Havaí, obtendo imagens multiespectrais coloridas de alta resolução com um VANT.</w:t>
      </w:r>
    </w:p>
    <w:p w14:paraId="4D247242" w14:textId="56E4DF95" w:rsidR="006A6C13" w:rsidRPr="00E75DDD" w:rsidRDefault="006A6C13" w:rsidP="00E75DDD">
      <w:pPr>
        <w:spacing w:line="240" w:lineRule="auto"/>
        <w:rPr>
          <w:rFonts w:ascii="Arial" w:hAnsi="Arial" w:cs="Arial"/>
          <w:sz w:val="22"/>
          <w:szCs w:val="22"/>
        </w:rPr>
      </w:pPr>
      <w:r w:rsidRPr="006A6C13">
        <w:rPr>
          <w:rFonts w:ascii="Arial" w:hAnsi="Arial" w:cs="Arial"/>
          <w:sz w:val="22"/>
          <w:szCs w:val="22"/>
        </w:rPr>
        <w:t xml:space="preserve">No Brasil, iniciativas como o projeto da Embrapa Instrumentação têm explorado o uso de </w:t>
      </w:r>
      <w:proofErr w:type="spellStart"/>
      <w:r w:rsidRPr="006A6C13">
        <w:rPr>
          <w:rFonts w:ascii="Arial" w:hAnsi="Arial" w:cs="Arial"/>
          <w:sz w:val="22"/>
          <w:szCs w:val="22"/>
        </w:rPr>
        <w:t>VANTs</w:t>
      </w:r>
      <w:proofErr w:type="spellEnd"/>
      <w:r w:rsidRPr="006A6C13">
        <w:rPr>
          <w:rFonts w:ascii="Arial" w:hAnsi="Arial" w:cs="Arial"/>
          <w:sz w:val="22"/>
          <w:szCs w:val="22"/>
        </w:rPr>
        <w:t xml:space="preserve"> para monitoramento agrícola, visando à integração dessas tecnologias na agricultura de precisão. Esses esforços buscam estimular discussões, construir consensos e promover o planejamento estratégico entre organizações interessadas na adoção de </w:t>
      </w:r>
      <w:proofErr w:type="spellStart"/>
      <w:r w:rsidRPr="006A6C13">
        <w:rPr>
          <w:rFonts w:ascii="Arial" w:hAnsi="Arial" w:cs="Arial"/>
          <w:sz w:val="22"/>
          <w:szCs w:val="22"/>
        </w:rPr>
        <w:t>VANTs</w:t>
      </w:r>
      <w:proofErr w:type="spellEnd"/>
      <w:r w:rsidRPr="006A6C13">
        <w:rPr>
          <w:rFonts w:ascii="Arial" w:hAnsi="Arial" w:cs="Arial"/>
          <w:sz w:val="22"/>
          <w:szCs w:val="22"/>
        </w:rPr>
        <w:t xml:space="preserve"> na agricultura.</w:t>
      </w:r>
    </w:p>
    <w:sectPr w:rsidR="006A6C13" w:rsidRPr="00E75DDD" w:rsidSect="00E75DDD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13"/>
    <w:rsid w:val="00057C64"/>
    <w:rsid w:val="006A6C13"/>
    <w:rsid w:val="00E7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A516"/>
  <w15:chartTrackingRefBased/>
  <w15:docId w15:val="{AC69E2AE-5AFD-43D9-A35C-2D3484A9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6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6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6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6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6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6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6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6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6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6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6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6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6C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6C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6C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6C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6C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6C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6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6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6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6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6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6C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6C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6C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6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6C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6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Lima</dc:creator>
  <cp:keywords/>
  <dc:description/>
  <cp:lastModifiedBy>Moisés Lima</cp:lastModifiedBy>
  <cp:revision>1</cp:revision>
  <dcterms:created xsi:type="dcterms:W3CDTF">2025-03-23T03:21:00Z</dcterms:created>
  <dcterms:modified xsi:type="dcterms:W3CDTF">2025-03-23T03:38:00Z</dcterms:modified>
</cp:coreProperties>
</file>