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CD" w:rsidRPr="00E04BBF" w:rsidRDefault="00E04BBF" w:rsidP="00E04BBF">
      <w:pPr>
        <w:jc w:val="center"/>
        <w:rPr>
          <w:rFonts w:ascii="Bahnschrift SemiLight" w:hAnsi="Bahnschrift SemiLight"/>
          <w:b/>
          <w:sz w:val="28"/>
          <w:lang w:val="es-MX"/>
        </w:rPr>
      </w:pPr>
      <w:r w:rsidRPr="00E04BBF">
        <w:rPr>
          <w:rFonts w:ascii="Bahnschrift SemiLight" w:hAnsi="Bahnschrift SemiLight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6957647" wp14:editId="5EE768E5">
            <wp:simplePos x="0" y="0"/>
            <wp:positionH relativeFrom="column">
              <wp:posOffset>-514350</wp:posOffset>
            </wp:positionH>
            <wp:positionV relativeFrom="paragraph">
              <wp:posOffset>-285750</wp:posOffset>
            </wp:positionV>
            <wp:extent cx="1172845" cy="1221105"/>
            <wp:effectExtent l="0" t="0" r="8255" b="0"/>
            <wp:wrapThrough wrapText="bothSides">
              <wp:wrapPolygon edited="0">
                <wp:start x="8069" y="0"/>
                <wp:lineTo x="6315" y="674"/>
                <wp:lineTo x="1403" y="4718"/>
                <wp:lineTo x="1053" y="8761"/>
                <wp:lineTo x="1403" y="10783"/>
                <wp:lineTo x="3508" y="16175"/>
                <wp:lineTo x="0" y="17860"/>
                <wp:lineTo x="0" y="20555"/>
                <wp:lineTo x="351" y="21229"/>
                <wp:lineTo x="21050" y="21229"/>
                <wp:lineTo x="21401" y="19207"/>
                <wp:lineTo x="21401" y="18197"/>
                <wp:lineTo x="18244" y="16175"/>
                <wp:lineTo x="19998" y="12468"/>
                <wp:lineTo x="21050" y="8424"/>
                <wp:lineTo x="20349" y="5055"/>
                <wp:lineTo x="15437" y="674"/>
                <wp:lineTo x="13683" y="0"/>
                <wp:lineTo x="8069" y="0"/>
              </wp:wrapPolygon>
            </wp:wrapThrough>
            <wp:docPr id="1" name="Imagen 1" descr="Maestrias Cinvest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estrias Cinvesta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BBF">
        <w:rPr>
          <w:rFonts w:ascii="Bahnschrift SemiLight" w:hAnsi="Bahnschrift SemiLight"/>
          <w:b/>
          <w:sz w:val="28"/>
          <w:lang w:val="es-MX"/>
        </w:rPr>
        <w:t>CENTRO DE INVESTIGACIÓN Y ESTUDIOS AVANZADOS DEL INSTITUTO POLITÉCNICO NACIONAL</w:t>
      </w:r>
    </w:p>
    <w:p w:rsidR="00E04BBF" w:rsidRPr="00E04BBF" w:rsidRDefault="00E04BBF" w:rsidP="00E04BBF">
      <w:pPr>
        <w:jc w:val="center"/>
        <w:rPr>
          <w:rFonts w:ascii="Bahnschrift SemiLight" w:hAnsi="Bahnschrift SemiLight"/>
          <w:b/>
          <w:sz w:val="28"/>
          <w:lang w:val="es-MX"/>
        </w:rPr>
      </w:pPr>
      <w:r w:rsidRPr="00E04BBF">
        <w:rPr>
          <w:rFonts w:ascii="Bahnschrift SemiLight" w:hAnsi="Bahnschrift SemiLight"/>
          <w:b/>
          <w:sz w:val="28"/>
          <w:lang w:val="es-MX"/>
        </w:rPr>
        <w:t>UNIDAD MONTERREY</w:t>
      </w:r>
    </w:p>
    <w:p w:rsidR="00E04BBF" w:rsidRPr="00E04BBF" w:rsidRDefault="00E04BBF" w:rsidP="00E04BBF">
      <w:pPr>
        <w:jc w:val="center"/>
        <w:rPr>
          <w:rFonts w:ascii="Bahnschrift SemiLight" w:hAnsi="Bahnschrift SemiLight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  <w:r w:rsidRPr="00E04BBF">
        <w:rPr>
          <w:rFonts w:ascii="Bahnschrift SemiLight" w:hAnsi="Bahnschrift SemiLight"/>
          <w:sz w:val="28"/>
          <w:lang w:val="es-MX"/>
        </w:rPr>
        <w:t>DOCTORADO EN INGENIERÍA Y FÍSICA BIOMÉDICAS</w:t>
      </w:r>
    </w:p>
    <w:p w:rsid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  <w:r w:rsidRPr="00E04BBF">
        <w:rPr>
          <w:rFonts w:ascii="Bahnschrift SemiLight" w:hAnsi="Bahnschrift SemiLight"/>
          <w:sz w:val="28"/>
          <w:lang w:val="es-MX"/>
        </w:rPr>
        <w:t>MATERIA: BIOLOGÍA MATEMÁTICA</w:t>
      </w:r>
    </w:p>
    <w:p w:rsid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  <w:r w:rsidRPr="00E04BBF">
        <w:rPr>
          <w:rFonts w:ascii="Bahnschrift SemiLight" w:hAnsi="Bahnschrift SemiLight"/>
          <w:sz w:val="28"/>
          <w:lang w:val="es-MX"/>
        </w:rPr>
        <w:t xml:space="preserve">PROFESOR: DR. MOISÉS SANTILLÁN </w:t>
      </w:r>
    </w:p>
    <w:p w:rsid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  <w:r w:rsidRPr="00E04BBF">
        <w:rPr>
          <w:rFonts w:ascii="Bahnschrift SemiLight" w:hAnsi="Bahnschrift SemiLight"/>
          <w:sz w:val="28"/>
          <w:lang w:val="es-MX"/>
        </w:rPr>
        <w:t>ALUMNA: MARÍA DE LOS ÁNGELES ÁVALOS HERNÁNDEZ</w:t>
      </w:r>
    </w:p>
    <w:p w:rsid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sz w:val="28"/>
          <w:lang w:val="es-MX"/>
        </w:rPr>
      </w:pPr>
      <w:r w:rsidRPr="00E04BBF">
        <w:rPr>
          <w:rFonts w:ascii="Bahnschrift SemiLight" w:hAnsi="Bahnschrift SemiLight"/>
          <w:sz w:val="28"/>
          <w:lang w:val="es-MX"/>
        </w:rPr>
        <w:t>REPORTE No. 1 “CRECIMIENTO EXPONENCIAL”</w:t>
      </w:r>
    </w:p>
    <w:p w:rsidR="00E04BBF" w:rsidRPr="00E04BBF" w:rsidRDefault="00E04BBF" w:rsidP="00E04BBF">
      <w:pPr>
        <w:jc w:val="center"/>
        <w:rPr>
          <w:rFonts w:ascii="Bahnschrift SemiLight" w:hAnsi="Bahnschrift SemiLight"/>
          <w:lang w:val="es-MX"/>
        </w:rPr>
      </w:pPr>
    </w:p>
    <w:p w:rsidR="00E04BBF" w:rsidRDefault="00E04BBF" w:rsidP="00E04BBF">
      <w:pPr>
        <w:jc w:val="center"/>
        <w:rPr>
          <w:rFonts w:ascii="Bahnschrift SemiLight" w:hAnsi="Bahnschrift SemiLight"/>
          <w:lang w:val="es-MX"/>
        </w:rPr>
      </w:pPr>
    </w:p>
    <w:p w:rsidR="00E04BBF" w:rsidRDefault="00E04BBF" w:rsidP="00E04BBF">
      <w:pPr>
        <w:jc w:val="center"/>
        <w:rPr>
          <w:rFonts w:ascii="Bahnschrift SemiLight" w:hAnsi="Bahnschrift SemiLight"/>
          <w:lang w:val="es-MX"/>
        </w:rPr>
      </w:pPr>
    </w:p>
    <w:p w:rsidR="00E04BBF" w:rsidRDefault="00E04BBF" w:rsidP="00E04BBF">
      <w:pPr>
        <w:jc w:val="center"/>
        <w:rPr>
          <w:rFonts w:ascii="Bahnschrift SemiLight" w:hAnsi="Bahnschrift SemiLight"/>
          <w:lang w:val="es-MX"/>
        </w:rPr>
      </w:pPr>
    </w:p>
    <w:p w:rsidR="00E04BBF" w:rsidRPr="00E04BBF" w:rsidRDefault="00E04BBF" w:rsidP="00E04BBF">
      <w:pPr>
        <w:jc w:val="center"/>
        <w:rPr>
          <w:rFonts w:ascii="Bahnschrift SemiLight" w:hAnsi="Bahnschrift SemiLight"/>
          <w:lang w:val="es-MX"/>
        </w:rPr>
      </w:pPr>
    </w:p>
    <w:p w:rsidR="00E04BBF" w:rsidRDefault="00E04BBF" w:rsidP="00E04BBF">
      <w:pPr>
        <w:jc w:val="right"/>
        <w:rPr>
          <w:rFonts w:ascii="Bahnschrift SemiLight" w:hAnsi="Bahnschrift SemiLight"/>
          <w:sz w:val="22"/>
          <w:lang w:val="es-MX"/>
        </w:rPr>
      </w:pPr>
      <w:r w:rsidRPr="00E04BBF">
        <w:rPr>
          <w:rFonts w:ascii="Bahnschrift SemiLight" w:hAnsi="Bahnschrift SemiLight"/>
          <w:sz w:val="22"/>
          <w:lang w:val="es-MX"/>
        </w:rPr>
        <w:t xml:space="preserve">Ciudad Apodaca, Nuevo León  </w:t>
      </w:r>
      <w:proofErr w:type="gramStart"/>
      <w:r w:rsidRPr="00E04BBF">
        <w:rPr>
          <w:rFonts w:ascii="Bahnschrift SemiLight" w:hAnsi="Bahnschrift SemiLight"/>
          <w:sz w:val="22"/>
          <w:lang w:val="es-MX"/>
        </w:rPr>
        <w:t>Jueves 15 de Septiembre</w:t>
      </w:r>
      <w:proofErr w:type="gramEnd"/>
      <w:r w:rsidRPr="00E04BBF">
        <w:rPr>
          <w:rFonts w:ascii="Bahnschrift SemiLight" w:hAnsi="Bahnschrift SemiLight"/>
          <w:sz w:val="22"/>
          <w:lang w:val="es-MX"/>
        </w:rPr>
        <w:t xml:space="preserve"> de 2022</w:t>
      </w:r>
    </w:p>
    <w:p w:rsidR="00E04BBF" w:rsidRPr="004B210A" w:rsidRDefault="00985F8D" w:rsidP="00E04BBF">
      <w:pPr>
        <w:rPr>
          <w:rFonts w:cs="Arial"/>
          <w:b/>
          <w:szCs w:val="24"/>
          <w:lang w:val="es-MX"/>
        </w:rPr>
      </w:pPr>
      <w:r w:rsidRPr="004B210A">
        <w:rPr>
          <w:rFonts w:cs="Arial"/>
          <w:b/>
          <w:szCs w:val="24"/>
          <w:lang w:val="es-MX"/>
        </w:rPr>
        <w:lastRenderedPageBreak/>
        <w:t>INTRODUCCIÓN.</w:t>
      </w:r>
    </w:p>
    <w:p w:rsidR="00C463B6" w:rsidRDefault="00EC1084" w:rsidP="00BB367C">
      <w:pPr>
        <w:spacing w:line="240" w:lineRule="auto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El crecimiento bacteriano </w:t>
      </w:r>
      <w:r w:rsidR="00875242">
        <w:rPr>
          <w:rFonts w:cs="Arial"/>
          <w:szCs w:val="24"/>
          <w:lang w:val="es-MX"/>
        </w:rPr>
        <w:t>hace referencia</w:t>
      </w:r>
      <w:r>
        <w:rPr>
          <w:rFonts w:cs="Arial"/>
          <w:szCs w:val="24"/>
          <w:lang w:val="es-MX"/>
        </w:rPr>
        <w:t xml:space="preserve"> a la conversión de nutrientes</w:t>
      </w:r>
      <w:r w:rsidR="00C463B6">
        <w:rPr>
          <w:rFonts w:cs="Arial"/>
          <w:szCs w:val="24"/>
          <w:lang w:val="es-MX"/>
        </w:rPr>
        <w:t xml:space="preserve"> en biomasa</w:t>
      </w:r>
      <w:r>
        <w:rPr>
          <w:rFonts w:cs="Arial"/>
          <w:szCs w:val="24"/>
          <w:lang w:val="es-MX"/>
        </w:rPr>
        <w:t>, a través de una seri</w:t>
      </w:r>
      <w:r w:rsidR="00C463B6">
        <w:rPr>
          <w:rFonts w:cs="Arial"/>
          <w:szCs w:val="24"/>
          <w:lang w:val="es-MX"/>
        </w:rPr>
        <w:t>e de transformaciones químicas,</w:t>
      </w:r>
      <w:r>
        <w:rPr>
          <w:rFonts w:cs="Arial"/>
          <w:szCs w:val="24"/>
          <w:lang w:val="es-MX"/>
        </w:rPr>
        <w:t xml:space="preserve"> </w:t>
      </w:r>
      <w:r w:rsidR="00875242">
        <w:rPr>
          <w:rFonts w:cs="Arial"/>
          <w:szCs w:val="24"/>
          <w:lang w:val="es-MX"/>
        </w:rPr>
        <w:t>las cuales se conocen</w:t>
      </w:r>
      <w:r>
        <w:rPr>
          <w:rFonts w:cs="Arial"/>
          <w:szCs w:val="24"/>
          <w:lang w:val="es-MX"/>
        </w:rPr>
        <w:t xml:space="preserve"> como metabolismo.</w:t>
      </w:r>
      <w:r w:rsidR="004B210A">
        <w:rPr>
          <w:rFonts w:cs="Arial"/>
          <w:szCs w:val="24"/>
          <w:lang w:val="es-MX"/>
        </w:rPr>
        <w:t xml:space="preserve"> De</w:t>
      </w:r>
      <w:r w:rsidR="00EF1E1A">
        <w:rPr>
          <w:rFonts w:cs="Arial"/>
          <w:szCs w:val="24"/>
          <w:lang w:val="es-MX"/>
        </w:rPr>
        <w:t xml:space="preserve">l incremento </w:t>
      </w:r>
      <w:r w:rsidR="004B210A">
        <w:rPr>
          <w:rFonts w:cs="Arial"/>
          <w:szCs w:val="24"/>
          <w:lang w:val="es-MX"/>
        </w:rPr>
        <w:t xml:space="preserve">en la </w:t>
      </w:r>
      <w:r w:rsidR="00EF1E1A">
        <w:rPr>
          <w:rFonts w:cs="Arial"/>
          <w:szCs w:val="24"/>
          <w:lang w:val="es-MX"/>
        </w:rPr>
        <w:t>biomasa se</w:t>
      </w:r>
      <w:r w:rsidR="00C463B6">
        <w:rPr>
          <w:rFonts w:cs="Arial"/>
          <w:szCs w:val="24"/>
          <w:lang w:val="es-MX"/>
        </w:rPr>
        <w:t xml:space="preserve"> acompaña el incremento</w:t>
      </w:r>
      <w:r w:rsidR="00EF1E1A">
        <w:rPr>
          <w:rFonts w:cs="Arial"/>
          <w:szCs w:val="24"/>
          <w:lang w:val="es-MX"/>
        </w:rPr>
        <w:t xml:space="preserve"> en el tamaño celular y el material genético, </w:t>
      </w:r>
      <w:r w:rsidR="00875242">
        <w:rPr>
          <w:rFonts w:cs="Arial"/>
          <w:szCs w:val="24"/>
          <w:lang w:val="es-MX"/>
        </w:rPr>
        <w:t>seguido de la</w:t>
      </w:r>
      <w:r w:rsidR="00EF1E1A">
        <w:rPr>
          <w:rFonts w:cs="Arial"/>
          <w:szCs w:val="24"/>
          <w:lang w:val="es-MX"/>
        </w:rPr>
        <w:t xml:space="preserve"> </w:t>
      </w:r>
      <w:r w:rsidR="00875242">
        <w:rPr>
          <w:rFonts w:cs="Arial"/>
          <w:szCs w:val="24"/>
          <w:lang w:val="es-MX"/>
        </w:rPr>
        <w:t>eventual división de la célula en dos células hijas,</w:t>
      </w:r>
      <w:r w:rsidR="00EF1E1A">
        <w:rPr>
          <w:rFonts w:cs="Arial"/>
          <w:szCs w:val="24"/>
          <w:lang w:val="es-MX"/>
        </w:rPr>
        <w:t xml:space="preserve"> proceso llamado fisión binaria.  El tamaño celular al cual ocurre la fisión binaria depende</w:t>
      </w:r>
      <w:r w:rsidR="0057444B">
        <w:rPr>
          <w:rFonts w:cs="Arial"/>
          <w:szCs w:val="24"/>
          <w:lang w:val="es-MX"/>
        </w:rPr>
        <w:t>,</w:t>
      </w:r>
      <w:r w:rsidR="00EF1E1A">
        <w:rPr>
          <w:rFonts w:cs="Arial"/>
          <w:szCs w:val="24"/>
          <w:lang w:val="es-MX"/>
        </w:rPr>
        <w:t xml:space="preserve"> </w:t>
      </w:r>
      <w:r w:rsidR="0057444B">
        <w:rPr>
          <w:rFonts w:cs="Arial"/>
          <w:szCs w:val="24"/>
          <w:lang w:val="es-MX"/>
        </w:rPr>
        <w:t>entre otras cosas</w:t>
      </w:r>
      <w:r w:rsidR="00C463B6">
        <w:rPr>
          <w:rFonts w:cs="Arial"/>
          <w:szCs w:val="24"/>
          <w:lang w:val="es-MX"/>
        </w:rPr>
        <w:t xml:space="preserve"> </w:t>
      </w:r>
      <w:r w:rsidR="00EF1E1A">
        <w:rPr>
          <w:rFonts w:cs="Arial"/>
          <w:szCs w:val="24"/>
          <w:lang w:val="es-MX"/>
        </w:rPr>
        <w:t>de las condiciones de crecimiento, por ejemplo, las células que crecen en</w:t>
      </w:r>
      <w:r w:rsidR="00C463B6">
        <w:rPr>
          <w:rFonts w:cs="Arial"/>
          <w:szCs w:val="24"/>
          <w:lang w:val="es-MX"/>
        </w:rPr>
        <w:t xml:space="preserve"> medio rico en nutrientes son má</w:t>
      </w:r>
      <w:r w:rsidR="00EF1E1A">
        <w:rPr>
          <w:rFonts w:cs="Arial"/>
          <w:szCs w:val="24"/>
          <w:lang w:val="es-MX"/>
        </w:rPr>
        <w:t xml:space="preserve">s grandes que las que crecen en medio </w:t>
      </w:r>
      <w:r w:rsidR="00875242">
        <w:rPr>
          <w:rFonts w:cs="Arial"/>
          <w:szCs w:val="24"/>
          <w:lang w:val="es-MX"/>
        </w:rPr>
        <w:t xml:space="preserve">de cultivo </w:t>
      </w:r>
      <w:r w:rsidR="00EF1E1A">
        <w:rPr>
          <w:rFonts w:cs="Arial"/>
          <w:szCs w:val="24"/>
          <w:lang w:val="es-MX"/>
        </w:rPr>
        <w:t>menos nutritivo.</w:t>
      </w:r>
      <w:r w:rsidR="00C463B6">
        <w:rPr>
          <w:rFonts w:cs="Arial"/>
          <w:szCs w:val="24"/>
          <w:lang w:val="es-MX"/>
        </w:rPr>
        <w:t xml:space="preserve"> </w:t>
      </w:r>
    </w:p>
    <w:p w:rsidR="002D5D23" w:rsidRDefault="002F2F31" w:rsidP="00BB367C">
      <w:pPr>
        <w:spacing w:line="240" w:lineRule="auto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>Típicamente en el laboratorio, un pequeño número</w:t>
      </w:r>
      <w:r w:rsidR="00247428">
        <w:rPr>
          <w:rFonts w:cs="Arial"/>
          <w:szCs w:val="24"/>
          <w:lang w:val="es-MX"/>
        </w:rPr>
        <w:t xml:space="preserve"> de</w:t>
      </w:r>
      <w:r>
        <w:rPr>
          <w:rFonts w:cs="Arial"/>
          <w:szCs w:val="24"/>
          <w:lang w:val="es-MX"/>
        </w:rPr>
        <w:t xml:space="preserve"> bacterias son inoculadas en un m</w:t>
      </w:r>
      <w:r w:rsidR="00247428">
        <w:rPr>
          <w:rFonts w:cs="Arial"/>
          <w:szCs w:val="24"/>
          <w:lang w:val="es-MX"/>
        </w:rPr>
        <w:t>edio líquido rico en nutrientes</w:t>
      </w:r>
      <w:r>
        <w:rPr>
          <w:rFonts w:cs="Arial"/>
          <w:szCs w:val="24"/>
          <w:lang w:val="es-MX"/>
        </w:rPr>
        <w:t xml:space="preserve"> en condiciones óptimas y controladas, y en un periodo de tiempo relativamente corto (varias horas a un día aproximadamente) la densidad de bacterias se mide </w:t>
      </w:r>
      <w:r w:rsidR="00875242">
        <w:rPr>
          <w:rFonts w:cs="Arial"/>
          <w:szCs w:val="24"/>
          <w:lang w:val="es-MX"/>
        </w:rPr>
        <w:t>para construir</w:t>
      </w:r>
      <w:r>
        <w:rPr>
          <w:rFonts w:cs="Arial"/>
          <w:szCs w:val="24"/>
          <w:lang w:val="es-MX"/>
        </w:rPr>
        <w:t xml:space="preserve"> un curva de crecimiento donde se grafica la densidad óptica en función del tiempo. Estas curvas de crecimiento se componen de</w:t>
      </w:r>
      <w:r w:rsidR="006C1C1B">
        <w:rPr>
          <w:rFonts w:cs="Arial"/>
          <w:szCs w:val="24"/>
          <w:lang w:val="es-MX"/>
        </w:rPr>
        <w:t xml:space="preserve"> 3 fases: la fase de latencia en la que las células se dedican a consumir los nutrientes, la fase exponencial en la que se dividen y la fase estacionaria en la que el crecimiento cesa debido al agotamiento de los nutrientes y/o acumulación de productos de desecho</w:t>
      </w:r>
      <w:r w:rsidR="002404F6">
        <w:rPr>
          <w:rFonts w:cs="Arial"/>
          <w:szCs w:val="24"/>
          <w:lang w:val="es-MX"/>
        </w:rPr>
        <w:t xml:space="preserve"> </w:t>
      </w:r>
      <w:r w:rsidR="002404F6">
        <w:rPr>
          <w:rFonts w:cs="Arial"/>
          <w:szCs w:val="24"/>
          <w:lang w:val="es-MX"/>
        </w:rPr>
        <w:fldChar w:fldCharType="begin" w:fldLock="1"/>
      </w:r>
      <w:r w:rsidR="002404F6">
        <w:rPr>
          <w:rFonts w:cs="Arial"/>
          <w:szCs w:val="24"/>
          <w:lang w:val="es-MX"/>
        </w:rPr>
        <w:instrText>ADDIN CSL_CITATION {"citationItems":[{"id":"ITEM-1","itemData":{"ISBN":"9788490352809","author":[{"dropping-particle":"","family":"Madigan","given":"Michael T.","non-dropping-particle":"","parse-names":false,"suffix":""},{"dropping-particle":"","family":"Martinko","given":"John M.","non-dropping-particle":"","parse-names":false,"suffix":""},{"dropping-particle":"","family":"Bender","given":"Kelly S.","non-dropping-particle":"","parse-names":false,"suffix":""},{"dropping-particle":"","family":"Buckley","given":"Daniel H.","non-dropping-particle":"","parse-names":false,"suffix":""},{"dropping-particle":"","family":"Stahl","given":"David A.","non-dropping-particle":"","parse-names":false,"suffix":""}],"id":"ITEM-1","issued":{"date-parts":[["2015"]]},"number-of-pages":"1131","title":"Brock. Biología de los microorganismos","type":"book"},"uris":["http://www.mendeley.com/documents/?uuid=810387de-d5f8-447c-ab8e-e715c02fa073"]}],"mendeley":{"formattedCitation":"(Madigan &lt;i&gt;et al.&lt;/i&gt;, 2015)","manualFormatting":"(Madigan et al., 2015;","plainTextFormattedCitation":"(Madigan et al., 2015)","previouslyFormattedCitation":"(Madigan &lt;i&gt;et al.&lt;/i&gt;, 2015)"},"properties":{"noteIndex":0},"schema":"https://github.com/citation-style-language/schema/raw/master/csl-citation.json"}</w:instrText>
      </w:r>
      <w:r w:rsidR="002404F6">
        <w:rPr>
          <w:rFonts w:cs="Arial"/>
          <w:szCs w:val="24"/>
          <w:lang w:val="es-MX"/>
        </w:rPr>
        <w:fldChar w:fldCharType="separate"/>
      </w:r>
      <w:r w:rsidR="002404F6" w:rsidRPr="002404F6">
        <w:rPr>
          <w:rFonts w:cs="Arial"/>
          <w:noProof/>
          <w:szCs w:val="24"/>
          <w:lang w:val="es-MX"/>
        </w:rPr>
        <w:t xml:space="preserve">(Madigan </w:t>
      </w:r>
      <w:r w:rsidR="002404F6" w:rsidRPr="002404F6">
        <w:rPr>
          <w:rFonts w:cs="Arial"/>
          <w:i/>
          <w:noProof/>
          <w:szCs w:val="24"/>
          <w:lang w:val="es-MX"/>
        </w:rPr>
        <w:t>et al.</w:t>
      </w:r>
      <w:r w:rsidR="002404F6" w:rsidRPr="002404F6">
        <w:rPr>
          <w:rFonts w:cs="Arial"/>
          <w:noProof/>
          <w:szCs w:val="24"/>
          <w:lang w:val="es-MX"/>
        </w:rPr>
        <w:t>, 2015</w:t>
      </w:r>
      <w:r w:rsidR="002404F6">
        <w:rPr>
          <w:rFonts w:cs="Arial"/>
          <w:noProof/>
          <w:szCs w:val="24"/>
          <w:lang w:val="es-MX"/>
        </w:rPr>
        <w:t>;</w:t>
      </w:r>
      <w:r w:rsidR="002404F6">
        <w:rPr>
          <w:rFonts w:cs="Arial"/>
          <w:szCs w:val="24"/>
          <w:lang w:val="es-MX"/>
        </w:rPr>
        <w:fldChar w:fldCharType="end"/>
      </w:r>
      <w:r w:rsidR="00837137">
        <w:rPr>
          <w:rFonts w:cs="Arial"/>
          <w:szCs w:val="24"/>
          <w:lang w:val="es-MX"/>
        </w:rPr>
        <w:t xml:space="preserve"> </w:t>
      </w:r>
      <w:r w:rsidR="00837137">
        <w:rPr>
          <w:rFonts w:cs="Arial"/>
          <w:szCs w:val="24"/>
          <w:lang w:val="es-MX"/>
        </w:rPr>
        <w:fldChar w:fldCharType="begin" w:fldLock="1"/>
      </w:r>
      <w:r w:rsidR="002404F6">
        <w:rPr>
          <w:rFonts w:cs="Arial"/>
          <w:szCs w:val="24"/>
          <w:lang w:val="es-MX"/>
        </w:rPr>
        <w:instrText>ADDIN CSL_CITATION {"citationItems":[{"id":"ITEM-1","itemData":{"DOI":"10.1088/1361-6633/aae546","author":[{"dropping-particle":"","family":"Allen","given":"Rosalind J","non-dropping-particle":"","parse-names":false,"suffix":""},{"dropping-particle":"","family":"Waclaw","given":"Bartłolomiej","non-dropping-particle":"","parse-names":false,"suffix":""}],"container-title":"Reports on Progress in Physics","id":"ITEM-1","issued":{"date-parts":[["2018"]]},"page":"491","title":"Microbial population dynamics and evolution: a statistical physicist's guide","type":"article-journal","volume":"82"},"uris":["http://www.mendeley.com/documents/?uuid=c6f7f14e-f1aa-40ca-9c5a-fbd98a90fae5"]}],"mendeley":{"formattedCitation":"(Allen and Waclaw, 2018)","manualFormatting":"Allen y Waclaw, 2018)","plainTextFormattedCitation":"(Allen and Waclaw, 2018)","previouslyFormattedCitation":"(Allen and Waclaw, 2018)"},"properties":{"noteIndex":0},"schema":"https://github.com/citation-style-language/schema/raw/master/csl-citation.json"}</w:instrText>
      </w:r>
      <w:r w:rsidR="00837137">
        <w:rPr>
          <w:rFonts w:cs="Arial"/>
          <w:szCs w:val="24"/>
          <w:lang w:val="es-MX"/>
        </w:rPr>
        <w:fldChar w:fldCharType="separate"/>
      </w:r>
      <w:r w:rsidR="00837137" w:rsidRPr="00837137">
        <w:rPr>
          <w:rFonts w:cs="Arial"/>
          <w:noProof/>
          <w:szCs w:val="24"/>
          <w:lang w:val="es-MX"/>
        </w:rPr>
        <w:t xml:space="preserve">Allen </w:t>
      </w:r>
      <w:r w:rsidR="00837137">
        <w:rPr>
          <w:rFonts w:cs="Arial"/>
          <w:noProof/>
          <w:szCs w:val="24"/>
          <w:lang w:val="es-MX"/>
        </w:rPr>
        <w:t>y</w:t>
      </w:r>
      <w:r w:rsidR="00837137" w:rsidRPr="00837137">
        <w:rPr>
          <w:rFonts w:cs="Arial"/>
          <w:noProof/>
          <w:szCs w:val="24"/>
          <w:lang w:val="es-MX"/>
        </w:rPr>
        <w:t xml:space="preserve"> Waclaw, 2018)</w:t>
      </w:r>
      <w:r w:rsidR="00837137">
        <w:rPr>
          <w:rFonts w:cs="Arial"/>
          <w:szCs w:val="24"/>
          <w:lang w:val="es-MX"/>
        </w:rPr>
        <w:fldChar w:fldCharType="end"/>
      </w:r>
      <w:r w:rsidR="006C1C1B">
        <w:rPr>
          <w:rFonts w:cs="Arial"/>
          <w:szCs w:val="24"/>
          <w:lang w:val="es-MX"/>
        </w:rPr>
        <w:t>.</w:t>
      </w:r>
      <w:r w:rsidR="002D5D23">
        <w:rPr>
          <w:rFonts w:cs="Arial"/>
          <w:szCs w:val="24"/>
          <w:lang w:val="es-MX"/>
        </w:rPr>
        <w:t xml:space="preserve"> </w:t>
      </w:r>
    </w:p>
    <w:p w:rsidR="004B210A" w:rsidRDefault="002D5D23" w:rsidP="00BB367C">
      <w:pPr>
        <w:spacing w:line="240" w:lineRule="auto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Sin embargo, en un ambiente natural las bacterias experimentan condiciones diferentes a las de un ambiente de laboratorio, la disponibilidad de nutrientes </w:t>
      </w:r>
      <w:r w:rsidR="004B210A">
        <w:rPr>
          <w:rFonts w:cs="Arial"/>
          <w:szCs w:val="24"/>
          <w:lang w:val="es-MX"/>
        </w:rPr>
        <w:t>no es ilimitada</w:t>
      </w:r>
      <w:r>
        <w:rPr>
          <w:rFonts w:cs="Arial"/>
          <w:szCs w:val="24"/>
          <w:lang w:val="es-MX"/>
        </w:rPr>
        <w:t xml:space="preserve">, pueden ser </w:t>
      </w:r>
      <w:r w:rsidR="00EE1E5B">
        <w:rPr>
          <w:rFonts w:cs="Arial"/>
          <w:szCs w:val="24"/>
          <w:lang w:val="es-MX"/>
        </w:rPr>
        <w:t>atacadas</w:t>
      </w:r>
      <w:r>
        <w:rPr>
          <w:rFonts w:cs="Arial"/>
          <w:szCs w:val="24"/>
          <w:lang w:val="es-MX"/>
        </w:rPr>
        <w:t xml:space="preserve"> por virus o por el sistema inmune del organismo hospedero, las condiciones de temperatura, pH, presión y la acumulación de desechos pueden afectar la replicación bacteriana; pero, ¿qué pasaría si una sola bacteria estuviera en un ambiente “perfecto”? Es decir, en un ambiente con nutrientes y espacio ilimitados, con las condiciones óptimas de crecimiento</w:t>
      </w:r>
      <w:r w:rsidR="00BB5993">
        <w:rPr>
          <w:rFonts w:cs="Arial"/>
          <w:szCs w:val="24"/>
          <w:lang w:val="es-MX"/>
        </w:rPr>
        <w:t xml:space="preserve"> y sin acumulación de desechos</w:t>
      </w:r>
      <w:r>
        <w:rPr>
          <w:rFonts w:cs="Arial"/>
          <w:szCs w:val="24"/>
          <w:lang w:val="es-MX"/>
        </w:rPr>
        <w:t>.</w:t>
      </w:r>
    </w:p>
    <w:p w:rsidR="00985F8D" w:rsidRDefault="004B210A" w:rsidP="00BB367C">
      <w:pPr>
        <w:spacing w:line="240" w:lineRule="auto"/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La bacteria </w:t>
      </w:r>
      <w:r w:rsidRPr="00E46DBF">
        <w:rPr>
          <w:rFonts w:cs="Arial"/>
          <w:i/>
          <w:szCs w:val="24"/>
          <w:lang w:val="es-MX"/>
        </w:rPr>
        <w:t>Escherichia coli</w:t>
      </w:r>
      <w:r>
        <w:rPr>
          <w:rFonts w:cs="Arial"/>
          <w:szCs w:val="24"/>
          <w:lang w:val="es-MX"/>
        </w:rPr>
        <w:t xml:space="preserve"> o simplemente </w:t>
      </w:r>
      <w:r w:rsidRPr="00E46DBF">
        <w:rPr>
          <w:rFonts w:cs="Arial"/>
          <w:i/>
          <w:szCs w:val="24"/>
          <w:lang w:val="es-MX"/>
        </w:rPr>
        <w:t>E.coli</w:t>
      </w:r>
      <w:r>
        <w:rPr>
          <w:rFonts w:cs="Arial"/>
          <w:szCs w:val="24"/>
          <w:lang w:val="es-MX"/>
        </w:rPr>
        <w:t xml:space="preserve">, ha sido el caballito de batalla de </w:t>
      </w:r>
      <w:r w:rsidR="00687C79">
        <w:rPr>
          <w:rFonts w:cs="Arial"/>
          <w:szCs w:val="24"/>
          <w:lang w:val="es-MX"/>
        </w:rPr>
        <w:t xml:space="preserve">científicos como microbiólogos y </w:t>
      </w:r>
      <w:r>
        <w:rPr>
          <w:rFonts w:cs="Arial"/>
          <w:szCs w:val="24"/>
          <w:lang w:val="es-MX"/>
        </w:rPr>
        <w:t xml:space="preserve">biólogos moleculares entre otros. </w:t>
      </w:r>
      <w:r w:rsidRPr="004B210A">
        <w:rPr>
          <w:rFonts w:cs="Arial"/>
          <w:i/>
          <w:szCs w:val="24"/>
          <w:lang w:val="es-MX"/>
        </w:rPr>
        <w:t>E.coli</w:t>
      </w:r>
      <w:r>
        <w:rPr>
          <w:rFonts w:cs="Arial"/>
          <w:szCs w:val="24"/>
          <w:lang w:val="es-MX"/>
        </w:rPr>
        <w:t xml:space="preserve"> es una bacteria Gram negativa, </w:t>
      </w:r>
      <w:proofErr w:type="spellStart"/>
      <w:r>
        <w:rPr>
          <w:rFonts w:cs="Arial"/>
          <w:szCs w:val="24"/>
          <w:lang w:val="es-MX"/>
        </w:rPr>
        <w:t>esferocilíndrica</w:t>
      </w:r>
      <w:proofErr w:type="spellEnd"/>
      <w:r>
        <w:rPr>
          <w:rFonts w:cs="Arial"/>
          <w:szCs w:val="24"/>
          <w:lang w:val="es-MX"/>
        </w:rPr>
        <w:t xml:space="preserve"> cuyas células tienen aproximadamente 0.8-1 </w:t>
      </w:r>
      <w:r>
        <w:rPr>
          <w:rFonts w:ascii="Calibri" w:hAnsi="Calibri" w:cs="Calibri"/>
          <w:szCs w:val="24"/>
          <w:lang w:val="es-MX"/>
        </w:rPr>
        <w:t>μ</w:t>
      </w:r>
      <w:r>
        <w:rPr>
          <w:rFonts w:cs="Arial"/>
          <w:szCs w:val="24"/>
          <w:lang w:val="es-MX"/>
        </w:rPr>
        <w:t xml:space="preserve">m de diámetro y 2-4 </w:t>
      </w:r>
      <w:r>
        <w:rPr>
          <w:rFonts w:ascii="Calibri" w:hAnsi="Calibri" w:cs="Calibri"/>
          <w:szCs w:val="24"/>
          <w:lang w:val="es-MX"/>
        </w:rPr>
        <w:t>μ</w:t>
      </w:r>
      <w:r>
        <w:rPr>
          <w:rFonts w:cs="Arial"/>
          <w:szCs w:val="24"/>
          <w:lang w:val="es-MX"/>
        </w:rPr>
        <w:t xml:space="preserve">m de longitud y puede duplicar su población aproximadamente cada 20 a 30 minutos bajo condiciones óptimas, entonces, </w:t>
      </w:r>
      <w:r w:rsidR="00BB5993">
        <w:rPr>
          <w:rFonts w:cs="Arial"/>
          <w:szCs w:val="24"/>
          <w:lang w:val="es-MX"/>
        </w:rPr>
        <w:t>¿</w:t>
      </w:r>
      <w:r w:rsidR="00BB367C">
        <w:rPr>
          <w:rFonts w:cs="Arial"/>
          <w:szCs w:val="24"/>
          <w:lang w:val="es-MX"/>
        </w:rPr>
        <w:t>C</w:t>
      </w:r>
      <w:r>
        <w:rPr>
          <w:rFonts w:cs="Arial"/>
          <w:szCs w:val="24"/>
          <w:lang w:val="es-MX"/>
        </w:rPr>
        <w:t>uánto tiempo le tomaría</w:t>
      </w:r>
      <w:r w:rsidR="002D5D23">
        <w:rPr>
          <w:rFonts w:cs="Arial"/>
          <w:szCs w:val="24"/>
          <w:lang w:val="es-MX"/>
        </w:rPr>
        <w:t xml:space="preserve"> a una sola célula de </w:t>
      </w:r>
      <w:r w:rsidR="002D5D23" w:rsidRPr="004B210A">
        <w:rPr>
          <w:rFonts w:cs="Arial"/>
          <w:i/>
          <w:szCs w:val="24"/>
          <w:lang w:val="es-MX"/>
        </w:rPr>
        <w:t>E.coli</w:t>
      </w:r>
      <w:r w:rsidR="002D5D23">
        <w:rPr>
          <w:rFonts w:cs="Arial"/>
          <w:szCs w:val="24"/>
          <w:lang w:val="es-MX"/>
        </w:rPr>
        <w:t xml:space="preserve"> replicarse hasta alcanzar el </w:t>
      </w:r>
      <w:r w:rsidR="00BB5993">
        <w:rPr>
          <w:rFonts w:cs="Arial"/>
          <w:szCs w:val="24"/>
          <w:lang w:val="es-MX"/>
        </w:rPr>
        <w:t>peso del planeta Tierra?</w:t>
      </w:r>
    </w:p>
    <w:p w:rsidR="00985F8D" w:rsidRDefault="00985F8D" w:rsidP="00E04BBF">
      <w:pPr>
        <w:rPr>
          <w:rFonts w:cs="Arial"/>
          <w:b/>
          <w:szCs w:val="24"/>
          <w:lang w:val="es-MX"/>
        </w:rPr>
      </w:pPr>
      <w:r w:rsidRPr="00985F8D">
        <w:rPr>
          <w:rFonts w:cs="Arial"/>
          <w:b/>
          <w:szCs w:val="24"/>
          <w:lang w:val="es-MX"/>
        </w:rPr>
        <w:t>RESULTADOS.</w:t>
      </w:r>
    </w:p>
    <w:p w:rsidR="00BB5993" w:rsidRPr="00BB5993" w:rsidRDefault="00BB5993" w:rsidP="00E04BBF">
      <w:pPr>
        <w:rPr>
          <w:rFonts w:cs="Arial"/>
          <w:szCs w:val="24"/>
          <w:lang w:val="es-MX"/>
        </w:rPr>
      </w:pPr>
      <w:r>
        <w:rPr>
          <w:rFonts w:cs="Arial"/>
          <w:szCs w:val="24"/>
          <w:lang w:val="es-MX"/>
        </w:rPr>
        <w:t xml:space="preserve">Asumiendo un ambiente óptimo en el que una sola célula de </w:t>
      </w:r>
      <w:r w:rsidRPr="004B210A">
        <w:rPr>
          <w:rFonts w:cs="Arial"/>
          <w:i/>
          <w:szCs w:val="24"/>
          <w:lang w:val="es-MX"/>
        </w:rPr>
        <w:t>E.coli</w:t>
      </w:r>
      <w:r>
        <w:rPr>
          <w:rFonts w:cs="Arial"/>
          <w:szCs w:val="24"/>
          <w:lang w:val="es-MX"/>
        </w:rPr>
        <w:t xml:space="preserve"> tiene una disponibilidad de nutrientes </w:t>
      </w:r>
      <w:r w:rsidR="004B210A">
        <w:rPr>
          <w:rFonts w:cs="Arial"/>
          <w:szCs w:val="24"/>
          <w:lang w:val="es-MX"/>
        </w:rPr>
        <w:t>ilimitada</w:t>
      </w:r>
      <w:r>
        <w:rPr>
          <w:rFonts w:cs="Arial"/>
          <w:szCs w:val="24"/>
          <w:lang w:val="es-MX"/>
        </w:rPr>
        <w:t>, con condiciones de temperatura, pH, presión adecuadas</w:t>
      </w:r>
      <w:r w:rsidR="00BA6724">
        <w:rPr>
          <w:rFonts w:cs="Arial"/>
          <w:szCs w:val="24"/>
          <w:lang w:val="es-MX"/>
        </w:rPr>
        <w:t>:</w:t>
      </w:r>
    </w:p>
    <w:p w:rsidR="00985F8D" w:rsidRPr="000662EC" w:rsidRDefault="00985F8D" w:rsidP="00E04BBF">
      <w:pPr>
        <w:rPr>
          <w:rFonts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>La fórmula que denota el crecimiento</w:t>
      </w:r>
      <w:r w:rsidR="0044654A" w:rsidRPr="000662EC">
        <w:rPr>
          <w:rFonts w:cs="Arial"/>
          <w:szCs w:val="24"/>
          <w:lang w:val="es-MX"/>
        </w:rPr>
        <w:t xml:space="preserve"> </w:t>
      </w:r>
      <w:r w:rsidRPr="000662EC">
        <w:rPr>
          <w:rFonts w:cs="Arial"/>
          <w:szCs w:val="24"/>
          <w:lang w:val="es-MX"/>
        </w:rPr>
        <w:t xml:space="preserve">de la bacteria </w:t>
      </w:r>
      <w:r w:rsidRPr="000662EC">
        <w:rPr>
          <w:rFonts w:cs="Arial"/>
          <w:i/>
          <w:szCs w:val="24"/>
          <w:lang w:val="es-MX"/>
        </w:rPr>
        <w:t>E. coli</w:t>
      </w:r>
      <w:r w:rsidRPr="000662EC">
        <w:rPr>
          <w:rFonts w:cs="Arial"/>
          <w:szCs w:val="24"/>
          <w:lang w:val="es-MX"/>
        </w:rPr>
        <w:t xml:space="preserve"> es la siguiente:</w:t>
      </w:r>
    </w:p>
    <w:p w:rsidR="00985F8D" w:rsidRPr="000662EC" w:rsidRDefault="00985F8D" w:rsidP="00985F8D">
      <w:pPr>
        <w:jc w:val="center"/>
        <w:rPr>
          <w:rFonts w:cs="Arial"/>
          <w:b/>
          <w:szCs w:val="24"/>
          <w:vertAlign w:val="superscript"/>
          <w:lang w:val="es-MX"/>
        </w:rPr>
      </w:pPr>
      <w:proofErr w:type="gramStart"/>
      <w:r w:rsidRPr="000662EC">
        <w:rPr>
          <w:rFonts w:cs="Arial"/>
          <w:b/>
          <w:szCs w:val="24"/>
          <w:lang w:val="es-MX"/>
        </w:rPr>
        <w:lastRenderedPageBreak/>
        <w:t>N(</w:t>
      </w:r>
      <w:proofErr w:type="gramEnd"/>
      <w:r w:rsidRPr="000662EC">
        <w:rPr>
          <w:rFonts w:cs="Arial"/>
          <w:b/>
          <w:szCs w:val="24"/>
          <w:lang w:val="es-MX"/>
        </w:rPr>
        <w:t>t)= N</w:t>
      </w:r>
      <w:r w:rsidRPr="000662EC">
        <w:rPr>
          <w:rFonts w:cs="Arial"/>
          <w:b/>
          <w:szCs w:val="24"/>
          <w:vertAlign w:val="subscript"/>
          <w:lang w:val="es-MX"/>
        </w:rPr>
        <w:t>0</w:t>
      </w:r>
      <w:r w:rsidR="00061719" w:rsidRPr="000662EC">
        <w:rPr>
          <w:rFonts w:cs="Arial"/>
          <w:b/>
          <w:szCs w:val="24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</m:t>
            </m:r>
          </m:sup>
        </m:sSup>
      </m:oMath>
      <w:r w:rsidRPr="000662EC">
        <w:rPr>
          <w:rFonts w:cs="Arial"/>
          <w:b/>
          <w:szCs w:val="24"/>
          <w:lang w:val="es-MX"/>
        </w:rPr>
        <w:t xml:space="preserve"> </w:t>
      </w:r>
    </w:p>
    <w:p w:rsidR="00985F8D" w:rsidRPr="000662EC" w:rsidRDefault="00985F8D" w:rsidP="0044654A">
      <w:pPr>
        <w:spacing w:after="0"/>
        <w:rPr>
          <w:rFonts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>Donde N</w:t>
      </w:r>
      <w:r w:rsidRPr="000662EC">
        <w:rPr>
          <w:rFonts w:cs="Arial"/>
          <w:szCs w:val="24"/>
          <w:vertAlign w:val="subscript"/>
          <w:lang w:val="es-MX"/>
        </w:rPr>
        <w:t>0</w:t>
      </w:r>
      <w:r w:rsidRPr="000662EC">
        <w:rPr>
          <w:rFonts w:cs="Arial"/>
          <w:szCs w:val="24"/>
          <w:lang w:val="es-MX"/>
        </w:rPr>
        <w:t>= Número inicial de células</w:t>
      </w:r>
    </w:p>
    <w:p w:rsidR="00985F8D" w:rsidRPr="000662EC" w:rsidRDefault="00061719" w:rsidP="0044654A">
      <w:pPr>
        <w:spacing w:after="0"/>
        <w:rPr>
          <w:rFonts w:cs="Arial"/>
          <w:szCs w:val="24"/>
          <w:lang w:val="es-MX"/>
        </w:rPr>
      </w:pPr>
      <m:oMath>
        <m:r>
          <m:rPr>
            <m:sty m:val="bi"/>
          </m:rPr>
          <w:rPr>
            <w:rFonts w:ascii="Cambria Math" w:hAnsi="Cambria Math" w:cs="Arial"/>
            <w:szCs w:val="24"/>
            <w:lang w:val="es-MX"/>
          </w:rPr>
          <m:t>e</m:t>
        </m:r>
      </m:oMath>
      <w:r w:rsidRPr="000662EC">
        <w:rPr>
          <w:rFonts w:cs="Arial"/>
          <w:szCs w:val="24"/>
          <w:lang w:val="es-MX"/>
        </w:rPr>
        <w:t xml:space="preserve"> = número de Euler</w:t>
      </w:r>
    </w:p>
    <w:p w:rsidR="00985F8D" w:rsidRPr="000662EC" w:rsidRDefault="00985F8D" w:rsidP="0044654A">
      <w:pPr>
        <w:spacing w:after="0"/>
        <w:rPr>
          <w:rFonts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 xml:space="preserve">α= velocidad de crecimiento de las células de </w:t>
      </w:r>
      <w:r w:rsidRPr="000662EC">
        <w:rPr>
          <w:rFonts w:cs="Arial"/>
          <w:i/>
          <w:szCs w:val="24"/>
          <w:lang w:val="es-MX"/>
        </w:rPr>
        <w:t>E.coli</w:t>
      </w:r>
    </w:p>
    <w:p w:rsidR="00985F8D" w:rsidRPr="000662EC" w:rsidRDefault="00985F8D" w:rsidP="0044654A">
      <w:pPr>
        <w:rPr>
          <w:rFonts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>t= tiempo en minutos</w:t>
      </w:r>
    </w:p>
    <w:p w:rsidR="00985F8D" w:rsidRPr="000662EC" w:rsidRDefault="0044654A" w:rsidP="00E04BBF">
      <w:pPr>
        <w:rPr>
          <w:rFonts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 xml:space="preserve">Se puede calcular la velocidad de crecimiento de </w:t>
      </w:r>
      <w:r w:rsidRPr="000662EC">
        <w:rPr>
          <w:rFonts w:cs="Arial"/>
          <w:i/>
          <w:szCs w:val="24"/>
          <w:lang w:val="es-MX"/>
        </w:rPr>
        <w:t>E.coli</w:t>
      </w:r>
      <w:r w:rsidRPr="000662EC">
        <w:rPr>
          <w:rFonts w:cs="Arial"/>
          <w:szCs w:val="24"/>
          <w:lang w:val="es-MX"/>
        </w:rPr>
        <w:t xml:space="preserve"> o valor de α sabiendo que en 30 minutos o tiempo 2 (t</w:t>
      </w:r>
      <w:r w:rsidRPr="000662EC">
        <w:rPr>
          <w:rFonts w:cs="Arial"/>
          <w:szCs w:val="24"/>
          <w:vertAlign w:val="subscript"/>
          <w:lang w:val="es-MX"/>
        </w:rPr>
        <w:t>2</w:t>
      </w:r>
      <w:r w:rsidRPr="000662EC">
        <w:rPr>
          <w:rFonts w:cs="Arial"/>
          <w:szCs w:val="24"/>
          <w:lang w:val="es-MX"/>
        </w:rPr>
        <w:t>) el número de células será de 2, por lo que:</w:t>
      </w:r>
    </w:p>
    <w:p w:rsidR="0044654A" w:rsidRPr="000662EC" w:rsidRDefault="0044654A" w:rsidP="00687C79">
      <w:pPr>
        <w:spacing w:after="0"/>
        <w:rPr>
          <w:rFonts w:cs="Arial"/>
          <w:szCs w:val="24"/>
          <w:lang w:val="es-MX"/>
        </w:rPr>
      </w:pPr>
      <w:proofErr w:type="gramStart"/>
      <w:r w:rsidRPr="000662EC">
        <w:rPr>
          <w:rFonts w:cs="Arial"/>
          <w:szCs w:val="24"/>
          <w:lang w:val="es-MX"/>
        </w:rPr>
        <w:t>N(</w:t>
      </w:r>
      <w:proofErr w:type="gramEnd"/>
      <w:r w:rsidRPr="000662EC">
        <w:rPr>
          <w:rFonts w:cs="Arial"/>
          <w:szCs w:val="24"/>
          <w:lang w:val="es-MX"/>
        </w:rPr>
        <w:t>t)= N</w:t>
      </w:r>
      <w:r w:rsidRPr="000662EC">
        <w:rPr>
          <w:rFonts w:cs="Arial"/>
          <w:szCs w:val="24"/>
          <w:vertAlign w:val="subscript"/>
          <w:lang w:val="es-MX"/>
        </w:rPr>
        <w:t>0</w:t>
      </w:r>
      <w:r w:rsidRPr="000662EC">
        <w:rPr>
          <w:rFonts w:cs="Arial"/>
          <w:szCs w:val="24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</m:t>
            </m:r>
          </m:sup>
        </m:sSup>
      </m:oMath>
      <w:r w:rsidR="00061719" w:rsidRPr="000662EC">
        <w:rPr>
          <w:rFonts w:eastAsiaTheme="minorEastAsia" w:cs="Arial"/>
          <w:b/>
          <w:szCs w:val="24"/>
          <w:lang w:val="es-MX"/>
        </w:rPr>
        <w:t xml:space="preserve"> </w:t>
      </w:r>
      <w:r w:rsidRPr="000662EC">
        <w:rPr>
          <w:rFonts w:cs="Arial"/>
          <w:szCs w:val="24"/>
          <w:lang w:val="es-MX"/>
        </w:rPr>
        <w:t>al sustituir:</w:t>
      </w:r>
    </w:p>
    <w:p w:rsidR="0044654A" w:rsidRPr="0057444B" w:rsidRDefault="0044654A" w:rsidP="00687C79">
      <w:pPr>
        <w:spacing w:after="0"/>
        <w:rPr>
          <w:rFonts w:cs="Arial"/>
          <w:szCs w:val="24"/>
          <w:vertAlign w:val="superscript"/>
        </w:rPr>
      </w:pPr>
      <w:proofErr w:type="gramStart"/>
      <w:r w:rsidRPr="0057444B">
        <w:rPr>
          <w:rFonts w:cs="Arial"/>
          <w:szCs w:val="24"/>
        </w:rPr>
        <w:t>N(</w:t>
      </w:r>
      <w:proofErr w:type="gramEnd"/>
      <w:r w:rsidRPr="0057444B">
        <w:rPr>
          <w:rFonts w:cs="Arial"/>
          <w:szCs w:val="24"/>
        </w:rPr>
        <w:t>t</w:t>
      </w:r>
      <w:r w:rsidRPr="0057444B">
        <w:rPr>
          <w:rFonts w:cs="Arial"/>
          <w:szCs w:val="24"/>
          <w:vertAlign w:val="subscript"/>
        </w:rPr>
        <w:t>2</w:t>
      </w:r>
      <w:r w:rsidRPr="0057444B">
        <w:rPr>
          <w:rFonts w:cs="Arial"/>
          <w:szCs w:val="24"/>
        </w:rPr>
        <w:t>)= N</w:t>
      </w:r>
      <w:r w:rsidRPr="0057444B">
        <w:rPr>
          <w:rFonts w:cs="Arial"/>
          <w:szCs w:val="24"/>
          <w:vertAlign w:val="subscript"/>
        </w:rPr>
        <w:t>0</w:t>
      </w:r>
      <w:r w:rsidRPr="0057444B">
        <w:rPr>
          <w:rFonts w:cs="Arial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αt2</m:t>
            </m:r>
          </m:sup>
        </m:sSup>
      </m:oMath>
    </w:p>
    <w:p w:rsidR="0044654A" w:rsidRPr="0057444B" w:rsidRDefault="0044654A" w:rsidP="00687C79">
      <w:pPr>
        <w:spacing w:after="0"/>
        <w:rPr>
          <w:rFonts w:cs="Arial"/>
          <w:sz w:val="20"/>
          <w:szCs w:val="24"/>
        </w:rPr>
      </w:pPr>
      <w:r w:rsidRPr="000662EC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23B81" wp14:editId="5E61C483">
                <wp:simplePos x="0" y="0"/>
                <wp:positionH relativeFrom="column">
                  <wp:posOffset>416560</wp:posOffset>
                </wp:positionH>
                <wp:positionV relativeFrom="paragraph">
                  <wp:posOffset>35658</wp:posOffset>
                </wp:positionV>
                <wp:extent cx="167054" cy="140676"/>
                <wp:effectExtent l="0" t="0" r="23495" b="3111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54" cy="1406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2.8pt" to="45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" strokecolor="black [3213]" strokeweight="1.5pt"/>
            </w:pict>
          </mc:Fallback>
        </mc:AlternateContent>
      </w:r>
      <w:r w:rsidRPr="000662EC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CD112" wp14:editId="51AD8691">
                <wp:simplePos x="0" y="0"/>
                <wp:positionH relativeFrom="column">
                  <wp:posOffset>115619</wp:posOffset>
                </wp:positionH>
                <wp:positionV relativeFrom="paragraph">
                  <wp:posOffset>34437</wp:posOffset>
                </wp:positionV>
                <wp:extent cx="167054" cy="140676"/>
                <wp:effectExtent l="0" t="0" r="23495" b="3111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54" cy="1406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2.7pt" to="22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" strokecolor="black [3213]" strokeweight="1.5pt"/>
            </w:pict>
          </mc:Fallback>
        </mc:AlternateContent>
      </w:r>
      <w:r w:rsidRPr="0057444B">
        <w:rPr>
          <w:rFonts w:cs="Arial"/>
          <w:szCs w:val="24"/>
        </w:rPr>
        <w:t>2 N</w:t>
      </w:r>
      <w:r w:rsidRPr="0057444B">
        <w:rPr>
          <w:rFonts w:cs="Arial"/>
          <w:szCs w:val="24"/>
          <w:vertAlign w:val="subscript"/>
        </w:rPr>
        <w:t>0</w:t>
      </w:r>
      <w:r w:rsidRPr="0057444B">
        <w:rPr>
          <w:rFonts w:cs="Arial"/>
          <w:szCs w:val="24"/>
        </w:rPr>
        <w:t>= N</w:t>
      </w:r>
      <w:r w:rsidRPr="0057444B">
        <w:rPr>
          <w:rFonts w:cs="Arial"/>
          <w:szCs w:val="24"/>
          <w:vertAlign w:val="subscript"/>
        </w:rPr>
        <w:t>0</w:t>
      </w:r>
      <w:r w:rsidRPr="0057444B">
        <w:rPr>
          <w:rFonts w:cs="Arial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αt2</m:t>
            </m:r>
          </m:sup>
        </m:sSup>
      </m:oMath>
    </w:p>
    <w:p w:rsidR="0044654A" w:rsidRPr="0057444B" w:rsidRDefault="0044654A" w:rsidP="00687C79">
      <w:pPr>
        <w:spacing w:after="0"/>
        <w:rPr>
          <w:rFonts w:cs="Arial"/>
          <w:sz w:val="20"/>
          <w:szCs w:val="24"/>
          <w:vertAlign w:val="superscript"/>
        </w:rPr>
      </w:pPr>
      <w:r w:rsidRPr="0057444B">
        <w:rPr>
          <w:rFonts w:cs="Arial"/>
          <w:szCs w:val="24"/>
        </w:rPr>
        <w:t xml:space="preserve">2=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αt2</m:t>
            </m:r>
          </m:sup>
        </m:sSup>
      </m:oMath>
    </w:p>
    <w:p w:rsidR="004D04A0" w:rsidRPr="0057444B" w:rsidRDefault="00DE0794" w:rsidP="00687C79">
      <w:pPr>
        <w:spacing w:after="0"/>
        <w:rPr>
          <w:rFonts w:cs="Arial"/>
          <w:sz w:val="20"/>
          <w:szCs w:val="24"/>
          <w:vertAlign w:val="superscript"/>
        </w:rPr>
      </w:pPr>
      <w:r w:rsidRPr="000662EC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03927" wp14:editId="4E6D43CA">
                <wp:simplePos x="0" y="0"/>
                <wp:positionH relativeFrom="column">
                  <wp:posOffset>314325</wp:posOffset>
                </wp:positionH>
                <wp:positionV relativeFrom="paragraph">
                  <wp:posOffset>33557</wp:posOffset>
                </wp:positionV>
                <wp:extent cx="167005" cy="140335"/>
                <wp:effectExtent l="0" t="0" r="23495" b="3111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05" cy="1403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.65pt" to="3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" strokecolor="black [3213]" strokeweight="1.5pt"/>
            </w:pict>
          </mc:Fallback>
        </mc:AlternateContent>
      </w:r>
      <w:r w:rsidR="004D04A0" w:rsidRPr="000662EC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E862E" wp14:editId="1DFE7ED6">
                <wp:simplePos x="0" y="0"/>
                <wp:positionH relativeFrom="column">
                  <wp:posOffset>526952</wp:posOffset>
                </wp:positionH>
                <wp:positionV relativeFrom="paragraph">
                  <wp:posOffset>74930</wp:posOffset>
                </wp:positionV>
                <wp:extent cx="87874" cy="78790"/>
                <wp:effectExtent l="0" t="0" r="26670" b="355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74" cy="78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5.9pt" to="48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" strokecolor="black [3213]" strokeweight="1.5pt"/>
            </w:pict>
          </mc:Fallback>
        </mc:AlternateContent>
      </w:r>
      <m:oMath>
        <m:func>
          <m:func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ln</m:t>
            </m:r>
          </m:fName>
          <m:e>
            <m:r>
              <w:rPr>
                <w:rFonts w:ascii="Cambria Math" w:hAnsi="Cambria Math" w:cs="Arial"/>
                <w:szCs w:val="24"/>
              </w:rPr>
              <m:t>2</m:t>
            </m:r>
          </m:e>
        </m:func>
      </m:oMath>
      <w:r w:rsidR="0044654A" w:rsidRPr="0057444B">
        <w:rPr>
          <w:rFonts w:eastAsiaTheme="minorEastAsia" w:cs="Arial"/>
          <w:szCs w:val="24"/>
        </w:rPr>
        <w:t>=</w:t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 xml:space="preserve"> ln</m:t>
        </m:r>
      </m:oMath>
      <w:r w:rsidR="004D04A0" w:rsidRPr="0057444B">
        <w:rPr>
          <w:rFonts w:cs="Arial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αt2</m:t>
            </m:r>
          </m:sup>
        </m:sSup>
      </m:oMath>
    </w:p>
    <w:p w:rsidR="004D04A0" w:rsidRPr="000662EC" w:rsidRDefault="002404F6" w:rsidP="00687C79">
      <w:pPr>
        <w:rPr>
          <w:rFonts w:cs="Arial"/>
          <w:szCs w:val="24"/>
          <w:vertAlign w:val="subscript"/>
          <w:lang w:val="es-MX"/>
        </w:rPr>
      </w:pPr>
      <m:oMath>
        <m:func>
          <m:func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  <w:lang w:val="es-MX"/>
              </w:rPr>
              <m:t>ln</m:t>
            </m:r>
          </m:fName>
          <m:e>
            <m:r>
              <w:rPr>
                <w:rFonts w:ascii="Cambria Math" w:hAnsi="Cambria Math" w:cs="Arial"/>
                <w:szCs w:val="24"/>
                <w:lang w:val="es-MX"/>
              </w:rPr>
              <m:t>2</m:t>
            </m:r>
          </m:e>
        </m:func>
      </m:oMath>
      <w:r w:rsidR="004D04A0" w:rsidRPr="000662EC">
        <w:rPr>
          <w:rFonts w:eastAsiaTheme="minorEastAsia" w:cs="Arial"/>
          <w:szCs w:val="24"/>
          <w:lang w:val="es-MX"/>
        </w:rPr>
        <w:t xml:space="preserve">= </w:t>
      </w:r>
      <w:r w:rsidR="004D04A0" w:rsidRPr="000662EC">
        <w:rPr>
          <w:rFonts w:cs="Arial"/>
          <w:szCs w:val="24"/>
          <w:lang w:val="es-MX"/>
        </w:rPr>
        <w:t>αt</w:t>
      </w:r>
      <w:r w:rsidR="004D04A0" w:rsidRPr="000662EC">
        <w:rPr>
          <w:rFonts w:cs="Arial"/>
          <w:szCs w:val="24"/>
          <w:vertAlign w:val="subscript"/>
          <w:lang w:val="es-MX"/>
        </w:rPr>
        <w:t>2</w:t>
      </w:r>
    </w:p>
    <w:p w:rsidR="004D04A0" w:rsidRPr="000662EC" w:rsidRDefault="004D04A0" w:rsidP="004D04A0">
      <w:pPr>
        <w:rPr>
          <w:rFonts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>Despejando α de la ecuación:</w:t>
      </w:r>
    </w:p>
    <w:p w:rsidR="004D04A0" w:rsidRPr="000662EC" w:rsidRDefault="004D04A0" w:rsidP="004D04A0">
      <w:pPr>
        <w:rPr>
          <w:rFonts w:eastAsiaTheme="minorEastAsia"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 xml:space="preserve">α= 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es-MX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Cs w:val="24"/>
                    <w:lang w:val="es-MX"/>
                  </w:rPr>
                  <m:t>2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Arial"/>
                <w:szCs w:val="24"/>
                <w:lang w:val="es-MX"/>
              </w:rPr>
              <m:t>t2</m:t>
            </m:r>
          </m:den>
        </m:f>
      </m:oMath>
    </w:p>
    <w:p w:rsidR="004D04A0" w:rsidRPr="000662EC" w:rsidRDefault="004D04A0" w:rsidP="004D04A0">
      <w:pPr>
        <w:rPr>
          <w:rFonts w:eastAsiaTheme="minorEastAsia" w:cs="Arial"/>
          <w:szCs w:val="24"/>
          <w:lang w:val="es-MX"/>
        </w:rPr>
      </w:pPr>
      <w:r w:rsidRPr="000662EC">
        <w:rPr>
          <w:rFonts w:eastAsiaTheme="minorEastAsia" w:cs="Arial"/>
          <w:szCs w:val="24"/>
          <w:lang w:val="es-MX"/>
        </w:rPr>
        <w:t>Sustituyendo los valores conocidos:</w:t>
      </w:r>
    </w:p>
    <w:p w:rsidR="004D04A0" w:rsidRPr="000662EC" w:rsidRDefault="004D04A0" w:rsidP="004D04A0">
      <w:pPr>
        <w:rPr>
          <w:rFonts w:eastAsiaTheme="minorEastAsia"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 xml:space="preserve">α= 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  <w:lang w:val="es-MX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Cs w:val="24"/>
                    <w:lang w:val="es-MX"/>
                  </w:rPr>
                  <m:t>2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Arial"/>
                <w:szCs w:val="24"/>
                <w:lang w:val="es-MX"/>
              </w:rPr>
              <m:t>30 min</m:t>
            </m:r>
          </m:den>
        </m:f>
      </m:oMath>
      <w:r w:rsidRPr="000662EC">
        <w:rPr>
          <w:rFonts w:eastAsiaTheme="minorEastAsia" w:cs="Arial"/>
          <w:szCs w:val="24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  <w:lang w:val="es-MX"/>
              </w:rPr>
              <m:t>0.69314718</m:t>
            </m:r>
          </m:num>
          <m:den>
            <m:r>
              <w:rPr>
                <w:rFonts w:ascii="Cambria Math" w:eastAsiaTheme="minorEastAsia" w:hAnsi="Cambria Math" w:cs="Arial"/>
                <w:szCs w:val="24"/>
                <w:lang w:val="es-MX"/>
              </w:rPr>
              <m:t>30 min</m:t>
            </m:r>
          </m:den>
        </m:f>
      </m:oMath>
      <w:r w:rsidRPr="000662EC">
        <w:rPr>
          <w:rFonts w:eastAsiaTheme="minorEastAsia" w:cs="Arial"/>
          <w:szCs w:val="24"/>
          <w:lang w:val="es-MX"/>
        </w:rPr>
        <w:t xml:space="preserve">= 0.023104906 </w:t>
      </w:r>
      <w:r w:rsidRPr="000662EC">
        <w:rPr>
          <w:rFonts w:eastAsiaTheme="minorEastAsia" w:cs="Arial"/>
          <w:szCs w:val="24"/>
          <w:vertAlign w:val="subscript"/>
          <w:lang w:val="es-MX"/>
        </w:rPr>
        <w:t>células/min</w:t>
      </w:r>
    </w:p>
    <w:p w:rsidR="004D04A0" w:rsidRPr="000662EC" w:rsidRDefault="00DE0794" w:rsidP="004D04A0">
      <w:pPr>
        <w:rPr>
          <w:rFonts w:eastAsiaTheme="minorEastAsia"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 xml:space="preserve">Conociendo el peso de una célula de </w:t>
      </w:r>
      <w:r w:rsidRPr="000662EC">
        <w:rPr>
          <w:rFonts w:cs="Arial"/>
          <w:i/>
          <w:szCs w:val="24"/>
          <w:lang w:val="es-MX"/>
        </w:rPr>
        <w:t>E.coli</w:t>
      </w:r>
      <w:r w:rsidRPr="000662EC">
        <w:rPr>
          <w:rFonts w:cs="Arial"/>
          <w:szCs w:val="24"/>
          <w:lang w:val="es-MX"/>
        </w:rPr>
        <w:t xml:space="preserve"> (</w:t>
      </w:r>
      <m:oMath>
        <m:sSup>
          <m:sSup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es-MX"/>
              </w:rPr>
              <m:t>1X10</m:t>
            </m:r>
          </m:e>
          <m:sup>
            <m:r>
              <w:rPr>
                <w:rFonts w:ascii="Cambria Math" w:hAnsi="Cambria Math" w:cs="Arial"/>
                <w:szCs w:val="24"/>
                <w:lang w:val="es-MX"/>
              </w:rPr>
              <m:t>-12</m:t>
            </m:r>
          </m:sup>
        </m:sSup>
        <m:r>
          <w:rPr>
            <w:rFonts w:ascii="Cambria Math" w:hAnsi="Cambria Math" w:cs="Arial"/>
            <w:szCs w:val="24"/>
            <w:lang w:val="es-MX"/>
          </w:rPr>
          <m:t>g</m:t>
        </m:r>
      </m:oMath>
      <w:r w:rsidRPr="000662EC">
        <w:rPr>
          <w:rFonts w:cs="Arial"/>
          <w:szCs w:val="24"/>
          <w:lang w:val="es-MX"/>
        </w:rPr>
        <w:t xml:space="preserve">) </w:t>
      </w:r>
      <w:r w:rsidR="00071DB3">
        <w:rPr>
          <w:rFonts w:cs="Arial"/>
          <w:szCs w:val="24"/>
          <w:lang w:val="es-MX"/>
        </w:rPr>
        <w:t>(</w:t>
      </w:r>
      <w:r w:rsidR="00071DB3" w:rsidRPr="002404F6">
        <w:rPr>
          <w:rFonts w:cs="Arial"/>
          <w:szCs w:val="24"/>
          <w:lang w:val="es-MX"/>
        </w:rPr>
        <w:t>https://ecmdb.ca/e_coli_stats</w:t>
      </w:r>
      <w:r w:rsidR="00071DB3">
        <w:rPr>
          <w:rFonts w:cs="Arial"/>
          <w:szCs w:val="24"/>
          <w:lang w:val="es-MX"/>
        </w:rPr>
        <w:t xml:space="preserve">) </w:t>
      </w:r>
      <w:r w:rsidRPr="000662EC">
        <w:rPr>
          <w:rFonts w:cs="Arial"/>
          <w:szCs w:val="24"/>
          <w:lang w:val="es-MX"/>
        </w:rPr>
        <w:t>y el peso del planeta Tierra (</w:t>
      </w:r>
      <m:oMath>
        <m:sSup>
          <m:sSup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Arial"/>
                <w:szCs w:val="24"/>
                <w:lang w:val="es-MX"/>
              </w:rPr>
              <m:t>5.972X10</m:t>
            </m:r>
          </m:e>
          <m:sup>
            <m:r>
              <w:rPr>
                <w:rFonts w:ascii="Cambria Math" w:hAnsi="Cambria Math" w:cs="Arial"/>
                <w:szCs w:val="24"/>
                <w:lang w:val="es-MX"/>
              </w:rPr>
              <m:t>27</m:t>
            </m:r>
          </m:sup>
        </m:sSup>
        <m:r>
          <w:rPr>
            <w:rFonts w:ascii="Cambria Math" w:hAnsi="Cambria Math" w:cs="Arial"/>
            <w:szCs w:val="24"/>
            <w:lang w:val="es-MX"/>
          </w:rPr>
          <m:t>g</m:t>
        </m:r>
      </m:oMath>
      <w:r w:rsidRPr="000662EC">
        <w:rPr>
          <w:rFonts w:cs="Arial"/>
          <w:szCs w:val="24"/>
          <w:lang w:val="es-MX"/>
        </w:rPr>
        <w:t xml:space="preserve">) tenemos que se necesitan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5.972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X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39</m:t>
            </m:r>
          </m:sup>
        </m:sSup>
      </m:oMath>
      <w:r w:rsidRPr="000662EC">
        <w:rPr>
          <w:rFonts w:eastAsiaTheme="minorEastAsia" w:cs="Arial"/>
          <w:szCs w:val="24"/>
          <w:lang w:val="es-MX"/>
        </w:rPr>
        <w:t xml:space="preserve">células de </w:t>
      </w:r>
      <w:r w:rsidRPr="000662EC">
        <w:rPr>
          <w:rFonts w:eastAsiaTheme="minorEastAsia" w:cs="Arial"/>
          <w:i/>
          <w:szCs w:val="24"/>
          <w:lang w:val="es-MX"/>
        </w:rPr>
        <w:t>E.coli</w:t>
      </w:r>
      <w:r w:rsidRPr="000662EC">
        <w:rPr>
          <w:rFonts w:eastAsiaTheme="minorEastAsia" w:cs="Arial"/>
          <w:szCs w:val="24"/>
          <w:lang w:val="es-MX"/>
        </w:rPr>
        <w:t xml:space="preserve"> para pesar lo mismo que la Tierra.</w:t>
      </w:r>
    </w:p>
    <w:p w:rsidR="00C74DC4" w:rsidRPr="000662EC" w:rsidRDefault="00C74DC4" w:rsidP="004D04A0">
      <w:pPr>
        <w:rPr>
          <w:rFonts w:eastAsiaTheme="minorEastAsia" w:cs="Arial"/>
          <w:szCs w:val="24"/>
          <w:lang w:val="es-MX"/>
        </w:rPr>
      </w:pPr>
      <w:r w:rsidRPr="000662EC">
        <w:rPr>
          <w:rFonts w:eastAsiaTheme="minorEastAsia" w:cs="Arial"/>
          <w:szCs w:val="24"/>
          <w:lang w:val="es-MX"/>
        </w:rPr>
        <w:t>Entonces, para saber el tiempo que le tomaría a una célula bacteriana replicarse hasta</w:t>
      </w:r>
      <w:r w:rsidR="00687C79">
        <w:rPr>
          <w:rFonts w:eastAsiaTheme="minorEastAsia" w:cs="Arial"/>
          <w:szCs w:val="24"/>
          <w:lang w:val="es-MX"/>
        </w:rPr>
        <w:t xml:space="preserve"> alcanzar el peso de la tierra, </w:t>
      </w:r>
      <w:r w:rsidRPr="000662EC">
        <w:rPr>
          <w:rFonts w:eastAsiaTheme="minorEastAsia" w:cs="Arial"/>
          <w:szCs w:val="24"/>
          <w:lang w:val="es-MX"/>
        </w:rPr>
        <w:t>es necesario despejar t de la siguiente fórmula:</w:t>
      </w:r>
    </w:p>
    <w:p w:rsidR="00C74DC4" w:rsidRPr="0057444B" w:rsidRDefault="00C74DC4" w:rsidP="00687C79">
      <w:pPr>
        <w:spacing w:after="0"/>
        <w:rPr>
          <w:rFonts w:eastAsiaTheme="minorEastAsia" w:cs="Arial"/>
          <w:b/>
          <w:szCs w:val="24"/>
        </w:rPr>
      </w:pPr>
      <w:r w:rsidRPr="0057444B">
        <w:rPr>
          <w:rFonts w:eastAsiaTheme="minorEastAsia" w:cs="Arial"/>
          <w:szCs w:val="24"/>
        </w:rPr>
        <w:t xml:space="preserve">N= </w:t>
      </w:r>
      <w:r w:rsidRPr="0057444B">
        <w:rPr>
          <w:rFonts w:cs="Arial"/>
          <w:szCs w:val="24"/>
        </w:rPr>
        <w:t>N</w:t>
      </w:r>
      <w:r w:rsidRPr="0057444B">
        <w:rPr>
          <w:rFonts w:cs="Arial"/>
          <w:szCs w:val="24"/>
          <w:vertAlign w:val="subscript"/>
        </w:rPr>
        <w:t>0</w:t>
      </w:r>
      <w:r w:rsidRPr="0057444B">
        <w:rPr>
          <w:rFonts w:cs="Arial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</m:t>
            </m:r>
          </m:sup>
        </m:sSup>
      </m:oMath>
    </w:p>
    <w:p w:rsidR="00C74DC4" w:rsidRPr="0057444B" w:rsidRDefault="002404F6" w:rsidP="00687C79">
      <w:pPr>
        <w:spacing w:after="0"/>
        <w:rPr>
          <w:rFonts w:eastAsiaTheme="minorEastAsia" w:cs="Arial"/>
          <w:b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Arial"/>
                <w:szCs w:val="24"/>
                <w:lang w:val="es-MX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s-MX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den>
        </m:f>
      </m:oMath>
      <w:r w:rsidR="00C74DC4" w:rsidRPr="0057444B">
        <w:rPr>
          <w:rFonts w:eastAsiaTheme="minorEastAsia" w:cs="Arial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</m:t>
            </m:r>
          </m:sup>
        </m:sSup>
      </m:oMath>
    </w:p>
    <w:p w:rsidR="0044654A" w:rsidRPr="0057444B" w:rsidRDefault="00C74DC4" w:rsidP="00687C79">
      <w:pPr>
        <w:spacing w:after="0"/>
        <w:rPr>
          <w:rFonts w:eastAsiaTheme="minorEastAsia" w:cs="Arial"/>
          <w:szCs w:val="24"/>
        </w:rPr>
      </w:pPr>
      <w:r w:rsidRPr="000662EC">
        <w:rPr>
          <w:rFonts w:eastAsiaTheme="minorEastAsia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48F57" wp14:editId="120BCDE8">
                <wp:simplePos x="0" y="0"/>
                <wp:positionH relativeFrom="column">
                  <wp:posOffset>757018</wp:posOffset>
                </wp:positionH>
                <wp:positionV relativeFrom="paragraph">
                  <wp:posOffset>81915</wp:posOffset>
                </wp:positionV>
                <wp:extent cx="96520" cy="122556"/>
                <wp:effectExtent l="0" t="0" r="17780" b="2984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" cy="1225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6.45pt" to="67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" strokecolor="black [3040]" strokeweight="1.5pt"/>
            </w:pict>
          </mc:Fallback>
        </mc:AlternateContent>
      </w:r>
      <w:r w:rsidRPr="000662EC">
        <w:rPr>
          <w:rFonts w:eastAsiaTheme="minorEastAsia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6F3D4" wp14:editId="5C24EED8">
                <wp:simplePos x="0" y="0"/>
                <wp:positionH relativeFrom="column">
                  <wp:posOffset>572819</wp:posOffset>
                </wp:positionH>
                <wp:positionV relativeFrom="paragraph">
                  <wp:posOffset>65014</wp:posOffset>
                </wp:positionV>
                <wp:extent cx="96715" cy="123093"/>
                <wp:effectExtent l="0" t="0" r="17780" b="2984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5" cy="12309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5.1pt" to="52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" strokecolor="black [3040]" strokeweight="1.5pt"/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>ln(</m:t>
        </m:r>
      </m:oMath>
      <w:r w:rsidRPr="0057444B">
        <w:rPr>
          <w:rFonts w:eastAsiaTheme="minorEastAsia" w:cs="Arial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Arial"/>
                <w:szCs w:val="24"/>
                <w:lang w:val="es-MX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s-MX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  <w:szCs w:val="24"/>
          </w:rPr>
          <m:t>)</m:t>
        </m:r>
      </m:oMath>
      <w:r w:rsidRPr="0057444B">
        <w:rPr>
          <w:rFonts w:eastAsiaTheme="minorEastAsia" w:cs="Arial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Arial"/>
                <w:szCs w:val="24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ln</m:t>
            </m:r>
          </m:fName>
          <m:e>
            <m:r>
              <w:rPr>
                <w:rFonts w:ascii="Cambria Math" w:hAnsi="Cambria Math" w:cs="Arial"/>
                <w:szCs w:val="24"/>
              </w:rPr>
              <m:t>(</m:t>
            </m:r>
          </m:e>
        </m:func>
        <m:sSup>
          <m:sSupPr>
            <m:ctrlPr>
              <w:rPr>
                <w:rFonts w:ascii="Cambria Math" w:hAnsi="Cambria Math" w:cs="Arial"/>
                <w:b/>
                <w:i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MX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4"/>
                <w:vertAlign w:val="superscript"/>
                <w:lang w:val="es-MX"/>
              </w:rPr>
              <m:t>αt</m:t>
            </m:r>
          </m:sup>
        </m:sSup>
      </m:oMath>
      <w:r w:rsidRPr="0057444B">
        <w:rPr>
          <w:rFonts w:eastAsiaTheme="minorEastAsia" w:cs="Arial"/>
          <w:szCs w:val="24"/>
        </w:rPr>
        <w:t>)</w:t>
      </w:r>
    </w:p>
    <w:p w:rsidR="00C74DC4" w:rsidRPr="0057444B" w:rsidRDefault="00C74DC4" w:rsidP="00687C79">
      <w:pPr>
        <w:spacing w:after="0"/>
        <w:rPr>
          <w:rFonts w:cs="Arial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Cs w:val="24"/>
          </w:rPr>
          <m:t>ln(</m:t>
        </m:r>
      </m:oMath>
      <w:r w:rsidRPr="0057444B">
        <w:rPr>
          <w:rFonts w:eastAsiaTheme="minorEastAsia" w:cs="Arial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Arial"/>
                <w:szCs w:val="24"/>
                <w:lang w:val="es-MX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s-MX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  <w:szCs w:val="24"/>
          </w:rPr>
          <m:t>)</m:t>
        </m:r>
      </m:oMath>
      <w:r w:rsidRPr="0057444B">
        <w:rPr>
          <w:rFonts w:eastAsiaTheme="minorEastAsia" w:cs="Arial"/>
          <w:szCs w:val="24"/>
        </w:rPr>
        <w:t xml:space="preserve">= </w:t>
      </w:r>
      <w:r w:rsidRPr="000662EC">
        <w:rPr>
          <w:rFonts w:cs="Arial"/>
          <w:szCs w:val="24"/>
          <w:lang w:val="es-MX"/>
        </w:rPr>
        <w:t>α</w:t>
      </w:r>
      <w:r w:rsidRPr="0057444B">
        <w:rPr>
          <w:rFonts w:cs="Arial"/>
          <w:szCs w:val="24"/>
        </w:rPr>
        <w:t>t</w:t>
      </w:r>
    </w:p>
    <w:p w:rsidR="008229B9" w:rsidRPr="000662EC" w:rsidRDefault="008229B9" w:rsidP="00687C79">
      <w:pPr>
        <w:rPr>
          <w:rFonts w:eastAsiaTheme="minorEastAsia" w:cs="Arial"/>
          <w:szCs w:val="24"/>
          <w:lang w:val="es-MX"/>
        </w:rPr>
      </w:pPr>
      <w:r w:rsidRPr="000662EC">
        <w:rPr>
          <w:rFonts w:cs="Arial"/>
          <w:szCs w:val="24"/>
          <w:lang w:val="es-MX"/>
        </w:rPr>
        <w:t>t=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  <w:lang w:val="es-MX"/>
              </w:rPr>
              <m:t>ln(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  <w:lang w:val="es-MX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  <w:lang w:val="es-MX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  <w:lang w:val="es-MX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Arial"/>
                <w:szCs w:val="24"/>
                <w:lang w:val="es-MX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4"/>
                <w:lang w:val="es-MX"/>
              </w:rPr>
              <m:t>α</m:t>
            </m:r>
          </m:den>
        </m:f>
      </m:oMath>
    </w:p>
    <w:p w:rsidR="008229B9" w:rsidRPr="000662EC" w:rsidRDefault="008229B9" w:rsidP="0044654A">
      <w:pPr>
        <w:rPr>
          <w:rFonts w:eastAsiaTheme="minorEastAsia" w:cs="Arial"/>
          <w:szCs w:val="24"/>
          <w:lang w:val="es-MX"/>
        </w:rPr>
      </w:pPr>
      <w:r w:rsidRPr="000662EC">
        <w:rPr>
          <w:rFonts w:eastAsiaTheme="minorEastAsia" w:cs="Arial"/>
          <w:szCs w:val="24"/>
          <w:lang w:val="es-MX"/>
        </w:rPr>
        <w:t>Sustituyendo los valores tenemos que:</w:t>
      </w:r>
    </w:p>
    <w:p w:rsidR="008229B9" w:rsidRPr="0057444B" w:rsidRDefault="008229B9" w:rsidP="008229B9">
      <w:pPr>
        <w:rPr>
          <w:rFonts w:eastAsiaTheme="minorEastAsia" w:cs="Arial"/>
          <w:szCs w:val="24"/>
        </w:rPr>
      </w:pPr>
      <w:r w:rsidRPr="0057444B">
        <w:rPr>
          <w:rFonts w:cs="Arial"/>
          <w:szCs w:val="24"/>
        </w:rPr>
        <w:lastRenderedPageBreak/>
        <w:t>t=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ln(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Cs w:val="24"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MX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MX"/>
                      </w:rPr>
                      <m:t>972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MX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MX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MX"/>
                      </w:rPr>
                      <m:t>39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  <w:lang w:val="es-MX"/>
                  </w:rPr>
                  <m:t>cel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 xml:space="preserve">1 </m:t>
                </m:r>
                <m:r>
                  <w:rPr>
                    <w:rFonts w:ascii="Cambria Math" w:hAnsi="Cambria Math" w:cs="Arial"/>
                    <w:szCs w:val="24"/>
                    <w:lang w:val="es-MX"/>
                  </w:rPr>
                  <m:t>cel</m:t>
                </m:r>
              </m:den>
            </m:f>
            <m:r>
              <w:rPr>
                <w:rFonts w:ascii="Cambria Math" w:hAnsi="Cambria Math" w:cs="Arial"/>
                <w:szCs w:val="24"/>
              </w:rPr>
              <m:t>)</m:t>
            </m:r>
          </m:num>
          <m:den>
            <m:r>
              <w:rPr>
                <w:rFonts w:ascii="Cambria Math" w:hAnsi="Cambria Math" w:cs="Arial"/>
                <w:szCs w:val="24"/>
              </w:rPr>
              <m:t xml:space="preserve">0.02310 </m:t>
            </m:r>
            <m:r>
              <w:rPr>
                <w:rFonts w:ascii="Cambria Math" w:hAnsi="Cambria Math" w:cs="Arial"/>
                <w:szCs w:val="24"/>
                <w:lang w:val="es-MX"/>
              </w:rPr>
              <m:t>cel</m:t>
            </m:r>
            <m:r>
              <w:rPr>
                <w:rFonts w:ascii="Cambria Math" w:hAnsi="Cambria Math" w:cs="Arial"/>
                <w:szCs w:val="24"/>
              </w:rPr>
              <m:t>/</m:t>
            </m:r>
            <m:r>
              <w:rPr>
                <w:rFonts w:ascii="Cambria Math" w:hAnsi="Cambria Math" w:cs="Arial"/>
                <w:szCs w:val="24"/>
                <w:lang w:val="es-MX"/>
              </w:rPr>
              <m:t>min</m:t>
            </m:r>
          </m:den>
        </m:f>
      </m:oMath>
    </w:p>
    <w:p w:rsidR="008229B9" w:rsidRDefault="008229B9" w:rsidP="008229B9">
      <w:pPr>
        <w:rPr>
          <w:rFonts w:eastAsiaTheme="minorEastAsia" w:cs="Arial"/>
          <w:b/>
          <w:szCs w:val="24"/>
        </w:rPr>
      </w:pPr>
      <w:r w:rsidRPr="0057444B">
        <w:rPr>
          <w:rFonts w:eastAsiaTheme="minorEastAsia" w:cs="Arial"/>
          <w:b/>
          <w:szCs w:val="24"/>
        </w:rPr>
        <w:t>t=</w:t>
      </w:r>
      <w:r w:rsidR="0057444B" w:rsidRPr="0057444B">
        <w:rPr>
          <w:rFonts w:eastAsiaTheme="minorEastAsia" w:cs="Arial"/>
          <w:b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4"/>
                <w:lang w:val="es-MX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91.5879</m:t>
            </m:r>
            <m:r>
              <w:rPr>
                <w:rFonts w:ascii="Cambria Math" w:hAnsi="Cambria Math" w:cs="Arial"/>
                <w:szCs w:val="24"/>
                <w:lang w:val="es-MX"/>
              </w:rPr>
              <m:t>cel</m:t>
            </m:r>
          </m:num>
          <m:den>
            <m:r>
              <w:rPr>
                <w:rFonts w:ascii="Cambria Math" w:hAnsi="Cambria Math" w:cs="Arial"/>
                <w:szCs w:val="24"/>
              </w:rPr>
              <m:t xml:space="preserve">0.02310 </m:t>
            </m:r>
            <m:r>
              <w:rPr>
                <w:rFonts w:ascii="Cambria Math" w:hAnsi="Cambria Math" w:cs="Arial"/>
                <w:szCs w:val="24"/>
                <w:lang w:val="es-MX"/>
              </w:rPr>
              <m:t>cel</m:t>
            </m:r>
            <m:r>
              <w:rPr>
                <w:rFonts w:ascii="Cambria Math" w:hAnsi="Cambria Math" w:cs="Arial"/>
                <w:szCs w:val="24"/>
              </w:rPr>
              <m:t>/</m:t>
            </m:r>
            <m:r>
              <w:rPr>
                <w:rFonts w:ascii="Cambria Math" w:hAnsi="Cambria Math" w:cs="Arial"/>
                <w:szCs w:val="24"/>
                <w:lang w:val="es-MX"/>
              </w:rPr>
              <m:t>min</m:t>
            </m:r>
          </m:den>
        </m:f>
      </m:oMath>
      <w:r w:rsidRPr="0057444B">
        <w:rPr>
          <w:rFonts w:eastAsiaTheme="minorEastAsia" w:cs="Arial"/>
          <w:b/>
          <w:szCs w:val="24"/>
        </w:rPr>
        <w:t xml:space="preserve"> </w:t>
      </w:r>
    </w:p>
    <w:p w:rsidR="0057444B" w:rsidRPr="00875242" w:rsidRDefault="0057444B" w:rsidP="008229B9">
      <w:pPr>
        <w:rPr>
          <w:rFonts w:eastAsiaTheme="minorEastAsia" w:cs="Arial"/>
          <w:b/>
          <w:szCs w:val="24"/>
        </w:rPr>
      </w:pPr>
      <w:r w:rsidRPr="00875242">
        <w:rPr>
          <w:rFonts w:eastAsiaTheme="minorEastAsia" w:cs="Arial"/>
          <w:b/>
          <w:szCs w:val="24"/>
        </w:rPr>
        <w:t>t= 3964.0022 min</w:t>
      </w:r>
    </w:p>
    <w:p w:rsidR="00840013" w:rsidRPr="00840013" w:rsidRDefault="0057444B" w:rsidP="00E04BBF">
      <w:pPr>
        <w:rPr>
          <w:rFonts w:eastAsiaTheme="minorEastAsia" w:cs="Arial"/>
          <w:szCs w:val="24"/>
          <w:lang w:val="es-MX"/>
        </w:rPr>
      </w:pPr>
      <w:r>
        <w:rPr>
          <w:rFonts w:eastAsiaTheme="minorEastAsia" w:cs="Arial"/>
          <w:szCs w:val="24"/>
          <w:lang w:val="es-MX"/>
        </w:rPr>
        <w:t>Si dividimos esta cantidad entre 60</w:t>
      </w:r>
      <w:r w:rsidR="008229B9" w:rsidRPr="000662EC">
        <w:rPr>
          <w:rFonts w:eastAsiaTheme="minorEastAsia" w:cs="Arial"/>
          <w:szCs w:val="24"/>
          <w:lang w:val="es-MX"/>
        </w:rPr>
        <w:t xml:space="preserve"> tenemos que</w:t>
      </w:r>
      <w:r>
        <w:rPr>
          <w:rFonts w:eastAsiaTheme="minorEastAsia" w:cs="Arial"/>
          <w:szCs w:val="24"/>
          <w:lang w:val="es-MX"/>
        </w:rPr>
        <w:t>,</w:t>
      </w:r>
      <w:r w:rsidR="008229B9" w:rsidRPr="000662EC">
        <w:rPr>
          <w:rFonts w:eastAsiaTheme="minorEastAsia" w:cs="Arial"/>
          <w:szCs w:val="24"/>
          <w:lang w:val="es-MX"/>
        </w:rPr>
        <w:t xml:space="preserve"> a una célula </w:t>
      </w:r>
      <w:r w:rsidR="008229B9" w:rsidRPr="0057444B">
        <w:rPr>
          <w:rFonts w:eastAsiaTheme="minorEastAsia" w:cs="Arial"/>
          <w:i/>
          <w:szCs w:val="24"/>
          <w:lang w:val="es-MX"/>
        </w:rPr>
        <w:t>E.coli</w:t>
      </w:r>
      <w:r w:rsidR="008229B9" w:rsidRPr="000662EC">
        <w:rPr>
          <w:rFonts w:eastAsiaTheme="minorEastAsia" w:cs="Arial"/>
          <w:szCs w:val="24"/>
          <w:lang w:val="es-MX"/>
        </w:rPr>
        <w:t xml:space="preserve"> le tomaría </w:t>
      </w:r>
      <w:r>
        <w:rPr>
          <w:rFonts w:eastAsiaTheme="minorEastAsia" w:cs="Arial"/>
          <w:szCs w:val="24"/>
          <w:lang w:val="es-MX"/>
        </w:rPr>
        <w:t xml:space="preserve">tan solo </w:t>
      </w:r>
      <w:r w:rsidRPr="0057444B">
        <w:rPr>
          <w:rFonts w:eastAsiaTheme="minorEastAsia" w:cs="Arial"/>
          <w:b/>
          <w:szCs w:val="24"/>
          <w:lang w:val="es-MX"/>
        </w:rPr>
        <w:t>66.066 horas</w:t>
      </w:r>
      <w:r w:rsidR="008229B9" w:rsidRPr="000662EC">
        <w:rPr>
          <w:rFonts w:eastAsiaTheme="minorEastAsia" w:cs="Arial"/>
          <w:szCs w:val="24"/>
          <w:lang w:val="es-MX"/>
        </w:rPr>
        <w:t xml:space="preserve"> replicarse hasta alcanzar el peso del planeta Tierra.</w:t>
      </w:r>
    </w:p>
    <w:p w:rsidR="00985F8D" w:rsidRPr="00247428" w:rsidRDefault="00985F8D" w:rsidP="00E04BBF">
      <w:pPr>
        <w:rPr>
          <w:rFonts w:cs="Arial"/>
          <w:b/>
          <w:szCs w:val="24"/>
          <w:lang w:val="es-MX"/>
        </w:rPr>
      </w:pPr>
      <w:r w:rsidRPr="00247428">
        <w:rPr>
          <w:rFonts w:cs="Arial"/>
          <w:b/>
          <w:szCs w:val="24"/>
          <w:lang w:val="es-MX"/>
        </w:rPr>
        <w:t>CONCLUSIÓN.</w:t>
      </w:r>
    </w:p>
    <w:p w:rsidR="002F2F31" w:rsidRPr="00687C79" w:rsidRDefault="00687C79" w:rsidP="00E04BBF">
      <w:pPr>
        <w:rPr>
          <w:rFonts w:cs="Arial"/>
          <w:szCs w:val="24"/>
          <w:lang w:val="es-MX"/>
        </w:rPr>
      </w:pPr>
      <w:r w:rsidRPr="00687C79">
        <w:rPr>
          <w:rFonts w:cs="Arial"/>
          <w:szCs w:val="24"/>
          <w:lang w:val="es-MX"/>
        </w:rPr>
        <w:t xml:space="preserve">La </w:t>
      </w:r>
      <w:r w:rsidR="00702B23">
        <w:rPr>
          <w:rFonts w:cs="Arial"/>
          <w:szCs w:val="24"/>
          <w:lang w:val="es-MX"/>
        </w:rPr>
        <w:t>rapidez con</w:t>
      </w:r>
      <w:r w:rsidRPr="00687C79">
        <w:rPr>
          <w:rFonts w:cs="Arial"/>
          <w:szCs w:val="24"/>
          <w:lang w:val="es-MX"/>
        </w:rPr>
        <w:t xml:space="preserve"> la cual una bacteria </w:t>
      </w:r>
      <w:r w:rsidRPr="00687C79">
        <w:rPr>
          <w:rFonts w:cs="Arial"/>
          <w:i/>
          <w:szCs w:val="24"/>
          <w:lang w:val="es-MX"/>
        </w:rPr>
        <w:t>E.coli</w:t>
      </w:r>
      <w:r>
        <w:rPr>
          <w:rFonts w:cs="Arial"/>
          <w:szCs w:val="24"/>
          <w:lang w:val="es-MX"/>
        </w:rPr>
        <w:t xml:space="preserve"> podría alcanzar el peso de la Tierra es extremadamente sorprendente, afortunadamente</w:t>
      </w:r>
      <w:r w:rsidR="00DA43FB">
        <w:rPr>
          <w:rFonts w:cs="Arial"/>
          <w:szCs w:val="24"/>
          <w:lang w:val="es-MX"/>
        </w:rPr>
        <w:t xml:space="preserve"> no hay suficientes nutrientes ni </w:t>
      </w:r>
      <w:r w:rsidR="004637BD">
        <w:rPr>
          <w:rFonts w:cs="Arial"/>
          <w:szCs w:val="24"/>
          <w:lang w:val="es-MX"/>
        </w:rPr>
        <w:t>las condiciones adecuadas</w:t>
      </w:r>
      <w:r w:rsidR="00DA43FB">
        <w:rPr>
          <w:rFonts w:cs="Arial"/>
          <w:szCs w:val="24"/>
          <w:lang w:val="es-MX"/>
        </w:rPr>
        <w:t xml:space="preserve"> para que eso suceda, y aunque los hubiera sería difícil que esta bacteria sobreviviera y se adaptara a todos los climas o ecosistemas</w:t>
      </w:r>
      <w:r w:rsidR="004637BD">
        <w:rPr>
          <w:rFonts w:cs="Arial"/>
          <w:szCs w:val="24"/>
          <w:lang w:val="es-MX"/>
        </w:rPr>
        <w:t xml:space="preserve"> del planeta. P</w:t>
      </w:r>
      <w:r w:rsidR="00DA43FB">
        <w:rPr>
          <w:rFonts w:cs="Arial"/>
          <w:szCs w:val="24"/>
          <w:lang w:val="es-MX"/>
        </w:rPr>
        <w:t xml:space="preserve">ara nuestra </w:t>
      </w:r>
      <w:r w:rsidR="004637BD">
        <w:rPr>
          <w:rFonts w:cs="Arial"/>
          <w:szCs w:val="24"/>
          <w:lang w:val="es-MX"/>
        </w:rPr>
        <w:t xml:space="preserve">buena </w:t>
      </w:r>
      <w:r w:rsidR="00DA43FB">
        <w:rPr>
          <w:rFonts w:cs="Arial"/>
          <w:szCs w:val="24"/>
          <w:lang w:val="es-MX"/>
        </w:rPr>
        <w:t>suerte además de contar con un avanzado sistema inmunológico capaz de hacerle frente a infecciones por ésta y otras muchas bacterias</w:t>
      </w:r>
      <w:r w:rsidR="004637BD">
        <w:rPr>
          <w:rFonts w:cs="Arial"/>
          <w:szCs w:val="24"/>
          <w:lang w:val="es-MX"/>
        </w:rPr>
        <w:t>,</w:t>
      </w:r>
      <w:r w:rsidR="00DA43FB">
        <w:rPr>
          <w:rFonts w:cs="Arial"/>
          <w:szCs w:val="24"/>
          <w:lang w:val="es-MX"/>
        </w:rPr>
        <w:t xml:space="preserve"> </w:t>
      </w:r>
      <w:r w:rsidR="00AC6B7C">
        <w:rPr>
          <w:rFonts w:cs="Arial"/>
          <w:szCs w:val="24"/>
          <w:lang w:val="es-MX"/>
        </w:rPr>
        <w:t>la ciencia nos ha</w:t>
      </w:r>
      <w:r w:rsidR="00DA43FB">
        <w:rPr>
          <w:rFonts w:cs="Arial"/>
          <w:szCs w:val="24"/>
          <w:lang w:val="es-MX"/>
        </w:rPr>
        <w:t xml:space="preserve"> permitido el desarrollo de fármacos como los antibióticos, que nos ayudan a combatir más rápidamente este tipo de infecciones. Por otra parte, el uso </w:t>
      </w:r>
      <w:r w:rsidR="00702B23">
        <w:rPr>
          <w:rFonts w:cs="Arial"/>
          <w:szCs w:val="24"/>
          <w:lang w:val="es-MX"/>
        </w:rPr>
        <w:t>inapropiado</w:t>
      </w:r>
      <w:r w:rsidR="00DA43FB">
        <w:rPr>
          <w:rFonts w:cs="Arial"/>
          <w:szCs w:val="24"/>
          <w:lang w:val="es-MX"/>
        </w:rPr>
        <w:t xml:space="preserve"> de ellos nos ha llevado</w:t>
      </w:r>
      <w:r w:rsidR="00AC6B7C">
        <w:rPr>
          <w:rFonts w:cs="Arial"/>
          <w:szCs w:val="24"/>
          <w:lang w:val="es-MX"/>
        </w:rPr>
        <w:t xml:space="preserve"> a un grave problema de salud: el </w:t>
      </w:r>
      <w:r w:rsidR="00DA43FB">
        <w:rPr>
          <w:rFonts w:cs="Arial"/>
          <w:szCs w:val="24"/>
          <w:lang w:val="es-MX"/>
        </w:rPr>
        <w:t>de las bacterias res</w:t>
      </w:r>
      <w:r w:rsidR="00AC6B7C">
        <w:rPr>
          <w:rFonts w:cs="Arial"/>
          <w:szCs w:val="24"/>
          <w:lang w:val="es-MX"/>
        </w:rPr>
        <w:t>istentes a antibióticos, este problema está ocasionando que infecciones que antes eran fácilmente tratadas ahora sean mucho más difíciles de erradicar</w:t>
      </w:r>
      <w:r w:rsidR="00167764">
        <w:rPr>
          <w:rFonts w:cs="Arial"/>
          <w:szCs w:val="24"/>
          <w:lang w:val="es-MX"/>
        </w:rPr>
        <w:t xml:space="preserve">. Actualmente los programas de concientización sobre el uso adecuado de antibióticos están cada vez más extendidos, sin embargo la automedicación y </w:t>
      </w:r>
      <w:r w:rsidR="00702B23">
        <w:rPr>
          <w:rFonts w:cs="Arial"/>
          <w:szCs w:val="24"/>
          <w:lang w:val="es-MX"/>
        </w:rPr>
        <w:t xml:space="preserve">la </w:t>
      </w:r>
      <w:r w:rsidR="00167764">
        <w:rPr>
          <w:rFonts w:cs="Arial"/>
          <w:szCs w:val="24"/>
          <w:lang w:val="es-MX"/>
        </w:rPr>
        <w:t xml:space="preserve">prescripción </w:t>
      </w:r>
      <w:r w:rsidR="00702B23">
        <w:rPr>
          <w:rFonts w:cs="Arial"/>
          <w:szCs w:val="24"/>
          <w:lang w:val="es-MX"/>
        </w:rPr>
        <w:t xml:space="preserve">innecesaria </w:t>
      </w:r>
      <w:r w:rsidR="00167764">
        <w:rPr>
          <w:rFonts w:cs="Arial"/>
          <w:szCs w:val="24"/>
          <w:lang w:val="es-MX"/>
        </w:rPr>
        <w:t>de antibióticos siguen siendo una práctica frecuente y una amenaza a la salud pública. Aunque los científicos siguen trabajando para desarrollar nuevas generaciones de antibióticos</w:t>
      </w:r>
      <w:r w:rsidR="00702B23">
        <w:rPr>
          <w:rFonts w:cs="Arial"/>
          <w:szCs w:val="24"/>
          <w:lang w:val="es-MX"/>
        </w:rPr>
        <w:t xml:space="preserve">, es una labor difícil que aunque rindiera frutos, no sería eficaz por mucho tiempo mientras </w:t>
      </w:r>
      <w:r w:rsidR="00B06926">
        <w:rPr>
          <w:rFonts w:cs="Arial"/>
          <w:szCs w:val="24"/>
          <w:lang w:val="es-MX"/>
        </w:rPr>
        <w:t>como</w:t>
      </w:r>
      <w:r w:rsidR="00702B23">
        <w:rPr>
          <w:rFonts w:cs="Arial"/>
          <w:szCs w:val="24"/>
          <w:lang w:val="es-MX"/>
        </w:rPr>
        <w:t xml:space="preserve"> sociedad no aprenda</w:t>
      </w:r>
      <w:r w:rsidR="00B06926">
        <w:rPr>
          <w:rFonts w:cs="Arial"/>
          <w:szCs w:val="24"/>
          <w:lang w:val="es-MX"/>
        </w:rPr>
        <w:t>mos</w:t>
      </w:r>
      <w:r w:rsidR="00702B23">
        <w:rPr>
          <w:rFonts w:cs="Arial"/>
          <w:szCs w:val="24"/>
          <w:lang w:val="es-MX"/>
        </w:rPr>
        <w:t xml:space="preserve"> a utilizar adecuadamente este tipo de medicamentos y ponga</w:t>
      </w:r>
      <w:r w:rsidR="00B06926">
        <w:rPr>
          <w:rFonts w:cs="Arial"/>
          <w:szCs w:val="24"/>
          <w:lang w:val="es-MX"/>
        </w:rPr>
        <w:t>mos</w:t>
      </w:r>
      <w:r w:rsidR="00702B23">
        <w:rPr>
          <w:rFonts w:cs="Arial"/>
          <w:szCs w:val="24"/>
          <w:lang w:val="es-MX"/>
        </w:rPr>
        <w:t xml:space="preserve"> de </w:t>
      </w:r>
      <w:r w:rsidR="00B06926">
        <w:rPr>
          <w:rFonts w:cs="Arial"/>
          <w:szCs w:val="24"/>
          <w:lang w:val="es-MX"/>
        </w:rPr>
        <w:t>nuestra</w:t>
      </w:r>
      <w:r w:rsidR="00702B23">
        <w:rPr>
          <w:rFonts w:cs="Arial"/>
          <w:szCs w:val="24"/>
          <w:lang w:val="es-MX"/>
        </w:rPr>
        <w:t xml:space="preserve"> parte para que juntos podamos evitar infecciones masivas o pandemias que podrían evitarse </w:t>
      </w:r>
      <w:r w:rsidR="000E65B6">
        <w:rPr>
          <w:rFonts w:cs="Arial"/>
          <w:szCs w:val="24"/>
          <w:lang w:val="es-MX"/>
        </w:rPr>
        <w:t xml:space="preserve">simplemente </w:t>
      </w:r>
      <w:r w:rsidR="00702B23">
        <w:rPr>
          <w:rFonts w:cs="Arial"/>
          <w:szCs w:val="24"/>
          <w:lang w:val="es-MX"/>
        </w:rPr>
        <w:t>haciendo uso apropiado de la medicina.</w:t>
      </w:r>
      <w:bookmarkStart w:id="0" w:name="_GoBack"/>
      <w:bookmarkEnd w:id="0"/>
    </w:p>
    <w:p w:rsidR="00985F8D" w:rsidRPr="0057444B" w:rsidRDefault="00985F8D" w:rsidP="00E04BBF">
      <w:pPr>
        <w:rPr>
          <w:rFonts w:cs="Arial"/>
          <w:b/>
          <w:szCs w:val="24"/>
        </w:rPr>
      </w:pPr>
      <w:proofErr w:type="gramStart"/>
      <w:r w:rsidRPr="0057444B">
        <w:rPr>
          <w:rFonts w:cs="Arial"/>
          <w:b/>
          <w:szCs w:val="24"/>
        </w:rPr>
        <w:t>BIBLIOGRAFÍA.</w:t>
      </w:r>
      <w:proofErr w:type="gramEnd"/>
    </w:p>
    <w:p w:rsidR="002404F6" w:rsidRPr="002404F6" w:rsidRDefault="004B210A" w:rsidP="002404F6">
      <w:pPr>
        <w:widowControl w:val="0"/>
        <w:autoSpaceDE w:val="0"/>
        <w:autoSpaceDN w:val="0"/>
        <w:adjustRightInd w:val="0"/>
        <w:spacing w:line="240" w:lineRule="auto"/>
        <w:rPr>
          <w:rFonts w:cs="Arial"/>
          <w:noProof/>
          <w:szCs w:val="24"/>
        </w:rPr>
      </w:pPr>
      <w:r w:rsidRPr="00BB367C">
        <w:rPr>
          <w:rFonts w:cs="Arial"/>
          <w:szCs w:val="24"/>
          <w:lang w:val="es-MX"/>
        </w:rPr>
        <w:fldChar w:fldCharType="begin" w:fldLock="1"/>
      </w:r>
      <w:r w:rsidRPr="00BB367C">
        <w:rPr>
          <w:rFonts w:cs="Arial"/>
          <w:szCs w:val="24"/>
        </w:rPr>
        <w:instrText xml:space="preserve">ADDIN Mendeley Bibliography CSL_BIBLIOGRAPHY </w:instrText>
      </w:r>
      <w:r w:rsidRPr="00BB367C">
        <w:rPr>
          <w:rFonts w:cs="Arial"/>
          <w:szCs w:val="24"/>
          <w:lang w:val="es-MX"/>
        </w:rPr>
        <w:fldChar w:fldCharType="separate"/>
      </w:r>
      <w:r w:rsidR="002404F6" w:rsidRPr="002404F6">
        <w:rPr>
          <w:rFonts w:cs="Arial"/>
          <w:noProof/>
          <w:szCs w:val="24"/>
        </w:rPr>
        <w:t xml:space="preserve">Allen, R. J. and Waclaw, B. (2018) ‘Microbial population dynamics and evolution: a statistical physicist’s guide’, </w:t>
      </w:r>
      <w:r w:rsidR="002404F6" w:rsidRPr="002404F6">
        <w:rPr>
          <w:rFonts w:cs="Arial"/>
          <w:i/>
          <w:iCs/>
          <w:noProof/>
          <w:szCs w:val="24"/>
        </w:rPr>
        <w:t>Reports on Progress in Physics</w:t>
      </w:r>
      <w:r w:rsidR="002404F6" w:rsidRPr="002404F6">
        <w:rPr>
          <w:rFonts w:cs="Arial"/>
          <w:noProof/>
          <w:szCs w:val="24"/>
        </w:rPr>
        <w:t>, 82, p. 491. doi: 10.1088/1361-6633/aae546.</w:t>
      </w:r>
    </w:p>
    <w:p w:rsidR="002404F6" w:rsidRPr="002404F6" w:rsidRDefault="002404F6" w:rsidP="002404F6">
      <w:pPr>
        <w:widowControl w:val="0"/>
        <w:autoSpaceDE w:val="0"/>
        <w:autoSpaceDN w:val="0"/>
        <w:adjustRightInd w:val="0"/>
        <w:spacing w:line="240" w:lineRule="auto"/>
        <w:rPr>
          <w:rFonts w:cs="Arial"/>
          <w:noProof/>
        </w:rPr>
      </w:pPr>
      <w:r w:rsidRPr="002404F6">
        <w:rPr>
          <w:rFonts w:cs="Arial"/>
          <w:noProof/>
          <w:szCs w:val="24"/>
        </w:rPr>
        <w:t xml:space="preserve">Madigan, M. T. </w:t>
      </w:r>
      <w:r w:rsidRPr="002404F6">
        <w:rPr>
          <w:rFonts w:cs="Arial"/>
          <w:i/>
          <w:iCs/>
          <w:noProof/>
          <w:szCs w:val="24"/>
        </w:rPr>
        <w:t>et al.</w:t>
      </w:r>
      <w:r w:rsidRPr="002404F6">
        <w:rPr>
          <w:rFonts w:cs="Arial"/>
          <w:noProof/>
          <w:szCs w:val="24"/>
        </w:rPr>
        <w:t xml:space="preserve"> (2015) </w:t>
      </w:r>
      <w:r w:rsidRPr="002404F6">
        <w:rPr>
          <w:rFonts w:cs="Arial"/>
          <w:i/>
          <w:iCs/>
          <w:noProof/>
          <w:szCs w:val="24"/>
        </w:rPr>
        <w:t>Brock. Biología de los microorganismos</w:t>
      </w:r>
      <w:r w:rsidRPr="002404F6">
        <w:rPr>
          <w:rFonts w:cs="Arial"/>
          <w:noProof/>
          <w:szCs w:val="24"/>
        </w:rPr>
        <w:t>.</w:t>
      </w:r>
    </w:p>
    <w:p w:rsidR="004B210A" w:rsidRPr="00E04BBF" w:rsidRDefault="004B210A" w:rsidP="002404F6">
      <w:pPr>
        <w:widowControl w:val="0"/>
        <w:autoSpaceDE w:val="0"/>
        <w:autoSpaceDN w:val="0"/>
        <w:adjustRightInd w:val="0"/>
        <w:spacing w:line="240" w:lineRule="auto"/>
        <w:rPr>
          <w:rFonts w:cs="Arial"/>
          <w:szCs w:val="24"/>
          <w:lang w:val="es-MX"/>
        </w:rPr>
      </w:pPr>
      <w:r w:rsidRPr="00BB367C">
        <w:rPr>
          <w:rFonts w:cs="Arial"/>
          <w:szCs w:val="24"/>
          <w:lang w:val="es-MX"/>
        </w:rPr>
        <w:fldChar w:fldCharType="end"/>
      </w:r>
    </w:p>
    <w:sectPr w:rsidR="004B210A" w:rsidRPr="00E04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BF"/>
    <w:rsid w:val="00061719"/>
    <w:rsid w:val="000662EC"/>
    <w:rsid w:val="00071DB3"/>
    <w:rsid w:val="000E65B6"/>
    <w:rsid w:val="00167764"/>
    <w:rsid w:val="00197581"/>
    <w:rsid w:val="001B2135"/>
    <w:rsid w:val="002404F6"/>
    <w:rsid w:val="00247428"/>
    <w:rsid w:val="002D5C64"/>
    <w:rsid w:val="002D5D23"/>
    <w:rsid w:val="002F2F31"/>
    <w:rsid w:val="003D0729"/>
    <w:rsid w:val="0044654A"/>
    <w:rsid w:val="004637BD"/>
    <w:rsid w:val="004B210A"/>
    <w:rsid w:val="004D04A0"/>
    <w:rsid w:val="0057444B"/>
    <w:rsid w:val="00633B1D"/>
    <w:rsid w:val="00687C79"/>
    <w:rsid w:val="006C1C1B"/>
    <w:rsid w:val="00702B23"/>
    <w:rsid w:val="008229B9"/>
    <w:rsid w:val="00837137"/>
    <w:rsid w:val="00840013"/>
    <w:rsid w:val="008645E0"/>
    <w:rsid w:val="00875242"/>
    <w:rsid w:val="00985F8D"/>
    <w:rsid w:val="00AC6B7C"/>
    <w:rsid w:val="00B050CD"/>
    <w:rsid w:val="00B06926"/>
    <w:rsid w:val="00B90568"/>
    <w:rsid w:val="00BA6724"/>
    <w:rsid w:val="00BB367C"/>
    <w:rsid w:val="00BB5993"/>
    <w:rsid w:val="00C463B6"/>
    <w:rsid w:val="00C74DC4"/>
    <w:rsid w:val="00C7708E"/>
    <w:rsid w:val="00DA43FB"/>
    <w:rsid w:val="00DE0794"/>
    <w:rsid w:val="00E04BBF"/>
    <w:rsid w:val="00E30915"/>
    <w:rsid w:val="00E3109F"/>
    <w:rsid w:val="00E46DBF"/>
    <w:rsid w:val="00E66336"/>
    <w:rsid w:val="00E70B8C"/>
    <w:rsid w:val="00EC1084"/>
    <w:rsid w:val="00EE1E5B"/>
    <w:rsid w:val="00E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9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109F"/>
    <w:pPr>
      <w:keepNext/>
      <w:keepLines/>
      <w:spacing w:before="600" w:after="120" w:line="360" w:lineRule="auto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56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09F"/>
    <w:rPr>
      <w:rFonts w:ascii="Arial" w:eastAsia="Times New Roman" w:hAnsi="Arial" w:cs="Times New Roman"/>
      <w:b/>
      <w:bCs/>
      <w:cap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0568"/>
    <w:rPr>
      <w:rFonts w:ascii="Arial" w:eastAsiaTheme="majorEastAsia" w:hAnsi="Arial" w:cstheme="majorBidi"/>
      <w:b/>
      <w:bCs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BB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4654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7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9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109F"/>
    <w:pPr>
      <w:keepNext/>
      <w:keepLines/>
      <w:spacing w:before="600" w:after="120" w:line="360" w:lineRule="auto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56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09F"/>
    <w:rPr>
      <w:rFonts w:ascii="Arial" w:eastAsia="Times New Roman" w:hAnsi="Arial" w:cs="Times New Roman"/>
      <w:b/>
      <w:bCs/>
      <w:cap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0568"/>
    <w:rPr>
      <w:rFonts w:ascii="Arial" w:eastAsiaTheme="majorEastAsia" w:hAnsi="Arial" w:cstheme="majorBidi"/>
      <w:b/>
      <w:bCs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BB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4654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7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B5E17-9E81-4886-9EB2-BED4F97B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2022-09-11T20:00:00Z</dcterms:created>
  <dcterms:modified xsi:type="dcterms:W3CDTF">2022-09-15T21:34:00Z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9afcdef3-eba7-3a1c-8efa-9910bab8f6a4</vt:lpwstr>
  </property>
  <property fmtid="{D5CDD505-2E9C-101B-9397-08002B2CF9AE}" pid="24" name="Mendeley Citation Style_1">
    <vt:lpwstr>http://www.zotero.org/styles/harvard-cite-them-right</vt:lpwstr>
  </property>
</Properties>
</file>