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F7" w:rsidRPr="00A116F7" w:rsidRDefault="00A116F7" w:rsidP="00A116F7">
      <w:pPr>
        <w:pBdr>
          <w:bottom w:val="single" w:sz="6" w:space="0" w:color="CCCCCC"/>
        </w:pBdr>
        <w:shd w:val="clear" w:color="auto" w:fill="FFFFFF"/>
        <w:spacing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A396F"/>
          <w:sz w:val="36"/>
          <w:szCs w:val="36"/>
          <w:lang w:eastAsia="pt-BR"/>
        </w:rPr>
      </w:pPr>
      <w:r w:rsidRPr="00A116F7">
        <w:rPr>
          <w:rFonts w:ascii="Arial" w:eastAsia="Times New Roman" w:hAnsi="Arial" w:cs="Arial"/>
          <w:b/>
          <w:bCs/>
          <w:color w:val="3A396F"/>
          <w:sz w:val="36"/>
          <w:szCs w:val="36"/>
          <w:lang w:eastAsia="pt-BR"/>
        </w:rPr>
        <w:t>Trabalhando com layouts XML em Android</w:t>
      </w:r>
    </w:p>
    <w:p w:rsidR="00A116F7" w:rsidRPr="00A116F7" w:rsidRDefault="00A116F7" w:rsidP="00A116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AAAAAA"/>
          <w:sz w:val="15"/>
          <w:szCs w:val="15"/>
          <w:lang w:eastAsia="pt-BR"/>
        </w:rPr>
      </w:pPr>
      <w:r w:rsidRPr="00A116F7">
        <w:rPr>
          <w:rFonts w:ascii="inherit" w:eastAsia="Times New Roman" w:hAnsi="inherit" w:cs="Arial"/>
          <w:color w:val="AAAAAA"/>
          <w:sz w:val="15"/>
          <w:szCs w:val="15"/>
          <w:bdr w:val="none" w:sz="0" w:space="0" w:color="auto" w:frame="1"/>
          <w:lang w:eastAsia="pt-BR"/>
        </w:rPr>
        <w:t>17 de abril de 2010</w:t>
      </w:r>
      <w:r w:rsidRPr="00A116F7">
        <w:rPr>
          <w:rFonts w:ascii="Arial" w:eastAsia="Times New Roman" w:hAnsi="Arial" w:cs="Arial"/>
          <w:color w:val="AAAAAA"/>
          <w:sz w:val="15"/>
          <w:szCs w:val="15"/>
          <w:lang w:eastAsia="pt-BR"/>
        </w:rPr>
        <w:t> </w:t>
      </w:r>
      <w:hyperlink r:id="rId5" w:anchor="comments" w:history="1">
        <w:r w:rsidRPr="00A116F7">
          <w:rPr>
            <w:rFonts w:ascii="inherit" w:eastAsia="Times New Roman" w:hAnsi="inherit" w:cs="Arial"/>
            <w:b/>
            <w:bCs/>
            <w:color w:val="555555"/>
            <w:sz w:val="17"/>
            <w:szCs w:val="17"/>
            <w:u w:val="single"/>
            <w:bdr w:val="none" w:sz="0" w:space="0" w:color="auto" w:frame="1"/>
            <w:lang w:eastAsia="pt-BR"/>
          </w:rPr>
          <w:t>27 comentários</w:t>
        </w:r>
      </w:hyperlink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Olá pessoal, hoje vou falar sobre a definição do</w:t>
      </w:r>
      <w:r w:rsidRPr="00A116F7">
        <w:rPr>
          <w:rFonts w:ascii="inherit" w:eastAsia="Times New Roman" w:hAnsi="inherit" w:cs="Arial"/>
          <w:b/>
          <w:bCs/>
          <w:color w:val="5B5B5B"/>
          <w:sz w:val="21"/>
          <w:szCs w:val="21"/>
          <w:lang w:eastAsia="pt-BR"/>
        </w:rPr>
        <w:t> layout de sua aplicação Android usando XML</w:t>
      </w: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Definir os layouts através dessa técnica é a forma mais comum de se começar o desenvolvimento de uma aplicação.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Para exemplificar os estudos que faremos a partir de agora, usaremos uma aplicação de exemplo, que construiremos juntos, a partir dos próximos posts.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A idéia é fazer uma aplicação onde o usuário poderá entrar com algumas anotações, e visualizar as últimas entradas.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O layout será mais ou menos assim:</w:t>
      </w:r>
    </w:p>
    <w:p w:rsidR="00A116F7" w:rsidRPr="00A116F7" w:rsidRDefault="00A116F7" w:rsidP="00A116F7">
      <w:pPr>
        <w:shd w:val="clear" w:color="auto" w:fill="F3F3F3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noProof/>
          <w:color w:val="21759B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1809750" cy="2857500"/>
            <wp:effectExtent l="0" t="0" r="0" b="0"/>
            <wp:docPr id="2" name="Imagem 2" descr="esboço do layou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boço do layou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F7" w:rsidRPr="00A116F7" w:rsidRDefault="00A116F7" w:rsidP="00A116F7">
      <w:pPr>
        <w:shd w:val="clear" w:color="auto" w:fill="F3F3F3"/>
        <w:spacing w:after="150" w:line="255" w:lineRule="atLeast"/>
        <w:jc w:val="center"/>
        <w:textAlignment w:val="baseline"/>
        <w:rPr>
          <w:rFonts w:ascii="inherit" w:eastAsia="Times New Roman" w:hAnsi="inherit" w:cs="Arial"/>
          <w:color w:val="5B5B5B"/>
          <w:sz w:val="17"/>
          <w:szCs w:val="17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17"/>
          <w:szCs w:val="17"/>
          <w:lang w:eastAsia="pt-BR"/>
        </w:rPr>
        <w:t>esboço do layout</w:t>
      </w:r>
    </w:p>
    <w:p w:rsidR="00A116F7" w:rsidRPr="00A116F7" w:rsidRDefault="00A116F7" w:rsidP="00A116F7">
      <w:pPr>
        <w:shd w:val="clear" w:color="auto" w:fill="FFFFFF"/>
        <w:spacing w:before="225" w:after="240" w:line="240" w:lineRule="auto"/>
        <w:jc w:val="both"/>
        <w:textAlignment w:val="baseline"/>
        <w:outlineLvl w:val="2"/>
        <w:rPr>
          <w:rFonts w:ascii="inherit" w:eastAsia="Times New Roman" w:hAnsi="inherit" w:cs="Arial"/>
          <w:color w:val="111111"/>
          <w:sz w:val="32"/>
          <w:szCs w:val="32"/>
          <w:lang w:eastAsia="pt-BR"/>
        </w:rPr>
      </w:pPr>
      <w:r w:rsidRPr="00A116F7">
        <w:rPr>
          <w:rFonts w:ascii="inherit" w:eastAsia="Times New Roman" w:hAnsi="inherit" w:cs="Arial"/>
          <w:color w:val="111111"/>
          <w:sz w:val="32"/>
          <w:szCs w:val="32"/>
          <w:lang w:eastAsia="pt-BR"/>
        </w:rPr>
        <w:t>Criando o main.xml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Para novos projetos android, o arquivo main.xml já é automaticamente criado. Ele fica no diretório res/layout, com o conteúdo:</w:t>
      </w:r>
    </w:p>
    <w:tbl>
      <w:tblPr>
        <w:tblW w:w="9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45"/>
      </w:tblGrid>
      <w:tr w:rsidR="00A116F7" w:rsidRPr="00A116F7" w:rsidTr="00A116F7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8745" w:type="dxa"/>
            <w:vAlign w:val="center"/>
            <w:hideMark/>
          </w:tcPr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&lt;LinearLayout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8" w:history="1">
              <w:r w:rsidRPr="00A116F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pt-BR"/>
                </w:rPr>
                <w:t>http://schemas.android.com/apk/res/android</w:t>
              </w:r>
            </w:hyperlink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android:orientation="vertical"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android:layout_width="fill_parent"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android:layout_height="fill_parent"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&lt;TextView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android:layout_width="fill_parent"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android:layout_height="wrap_content"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android:text="@string/hello"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/&gt;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&lt;/LinearLayout&gt;</w:t>
            </w:r>
          </w:p>
        </w:tc>
      </w:tr>
    </w:tbl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Neste arquivo temos contato com os primeiros elementos de um arquivo de layout XML:</w:t>
      </w:r>
    </w:p>
    <w:p w:rsidR="00A116F7" w:rsidRPr="00A116F7" w:rsidRDefault="00A116F7" w:rsidP="00A116F7">
      <w:pPr>
        <w:numPr>
          <w:ilvl w:val="0"/>
          <w:numId w:val="1"/>
        </w:numPr>
        <w:shd w:val="clear" w:color="auto" w:fill="FFFFFF"/>
        <w:spacing w:after="0" w:line="300" w:lineRule="atLeast"/>
        <w:ind w:left="0" w:right="360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i/>
          <w:iCs/>
          <w:color w:val="5B5B5B"/>
          <w:sz w:val="21"/>
          <w:szCs w:val="21"/>
          <w:bdr w:val="none" w:sz="0" w:space="0" w:color="auto" w:frame="1"/>
          <w:lang w:eastAsia="pt-BR"/>
        </w:rPr>
        <w:lastRenderedPageBreak/>
        <w:t>LinearLayout</w:t>
      </w: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, que é apenas um container.</w:t>
      </w:r>
    </w:p>
    <w:p w:rsidR="00A116F7" w:rsidRPr="00A116F7" w:rsidRDefault="00A116F7" w:rsidP="00A116F7">
      <w:pPr>
        <w:numPr>
          <w:ilvl w:val="0"/>
          <w:numId w:val="1"/>
        </w:numPr>
        <w:shd w:val="clear" w:color="auto" w:fill="FFFFFF"/>
        <w:spacing w:after="0" w:line="300" w:lineRule="atLeast"/>
        <w:ind w:left="0" w:right="360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i/>
          <w:iCs/>
          <w:color w:val="5B5B5B"/>
          <w:sz w:val="21"/>
          <w:szCs w:val="21"/>
          <w:bdr w:val="none" w:sz="0" w:space="0" w:color="auto" w:frame="1"/>
          <w:lang w:eastAsia="pt-BR"/>
        </w:rPr>
        <w:t>TextView</w:t>
      </w: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, que é um elemento de texto. Nesse caso está imprimindo a string cujo id é @string/hello. (Não se preocupe, falaremos sobre strings e seus ids à frente nesse curso)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Para criar um layout parecido com o rascunho do início do post, iremos inserir outros dois elementos:</w:t>
      </w:r>
    </w:p>
    <w:p w:rsidR="00A116F7" w:rsidRPr="00A116F7" w:rsidRDefault="00A116F7" w:rsidP="00A116F7">
      <w:pPr>
        <w:numPr>
          <w:ilvl w:val="0"/>
          <w:numId w:val="2"/>
        </w:numPr>
        <w:shd w:val="clear" w:color="auto" w:fill="FFFFFF"/>
        <w:spacing w:after="0" w:line="300" w:lineRule="atLeast"/>
        <w:ind w:left="0" w:right="360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i/>
          <w:iCs/>
          <w:color w:val="5B5B5B"/>
          <w:sz w:val="21"/>
          <w:szCs w:val="21"/>
          <w:bdr w:val="none" w:sz="0" w:space="0" w:color="auto" w:frame="1"/>
          <w:lang w:eastAsia="pt-BR"/>
        </w:rPr>
        <w:t>EditText</w:t>
      </w: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 – uma caixa de texto onde o usuário irá entrar com as anotações;</w:t>
      </w:r>
    </w:p>
    <w:p w:rsidR="00A116F7" w:rsidRPr="00A116F7" w:rsidRDefault="00A116F7" w:rsidP="00A116F7">
      <w:pPr>
        <w:numPr>
          <w:ilvl w:val="0"/>
          <w:numId w:val="2"/>
        </w:numPr>
        <w:shd w:val="clear" w:color="auto" w:fill="FFFFFF"/>
        <w:spacing w:after="0" w:line="300" w:lineRule="atLeast"/>
        <w:ind w:left="0" w:right="360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i/>
          <w:iCs/>
          <w:color w:val="5B5B5B"/>
          <w:sz w:val="21"/>
          <w:szCs w:val="21"/>
          <w:bdr w:val="none" w:sz="0" w:space="0" w:color="auto" w:frame="1"/>
          <w:lang w:eastAsia="pt-BR"/>
        </w:rPr>
        <w:t>ListView</w:t>
      </w: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 – uma lista de anotações previamente submetidas.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Assim, o nosso novo XML:</w:t>
      </w:r>
    </w:p>
    <w:tbl>
      <w:tblPr>
        <w:tblW w:w="9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45"/>
      </w:tblGrid>
      <w:tr w:rsidR="00A116F7" w:rsidRPr="00A116F7" w:rsidTr="00A116F7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8745" w:type="dxa"/>
            <w:vAlign w:val="center"/>
            <w:hideMark/>
          </w:tcPr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&lt;LinearLayout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9" w:history="1">
              <w:r w:rsidRPr="00A116F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pt-BR"/>
                </w:rPr>
                <w:t>http://schemas.android.com/apk/res/android</w:t>
              </w:r>
            </w:hyperlink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android:orientation="vertical"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android:layout_width="fill_parent"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android:layout_height="fill_parent"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&lt;EditText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android:id="@+id/edit_box"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android:layout_width="fill_parent"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android:layout_height="wrap_content"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android:text="Nova nota..."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&lt;/EditText&gt;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&lt;ListView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android:id="@+id/notes_list"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android:layout_width="fill_parent"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android:layout_height="wrap_content"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&lt;/ListView&gt;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&lt;/LinearLayout&gt;</w:t>
            </w:r>
          </w:p>
        </w:tc>
      </w:tr>
    </w:tbl>
    <w:p w:rsidR="00A116F7" w:rsidRPr="00A116F7" w:rsidRDefault="00A116F7" w:rsidP="00A116F7">
      <w:pPr>
        <w:shd w:val="clear" w:color="auto" w:fill="FFFFFF"/>
        <w:spacing w:before="225" w:after="240" w:line="240" w:lineRule="auto"/>
        <w:jc w:val="both"/>
        <w:textAlignment w:val="baseline"/>
        <w:outlineLvl w:val="2"/>
        <w:rPr>
          <w:rFonts w:ascii="inherit" w:eastAsia="Times New Roman" w:hAnsi="inherit" w:cs="Arial"/>
          <w:color w:val="111111"/>
          <w:sz w:val="32"/>
          <w:szCs w:val="32"/>
          <w:lang w:eastAsia="pt-BR"/>
        </w:rPr>
      </w:pPr>
      <w:r w:rsidRPr="00A116F7">
        <w:rPr>
          <w:rFonts w:ascii="inherit" w:eastAsia="Times New Roman" w:hAnsi="inherit" w:cs="Arial"/>
          <w:color w:val="111111"/>
          <w:sz w:val="32"/>
          <w:szCs w:val="32"/>
          <w:lang w:eastAsia="pt-BR"/>
        </w:rPr>
        <w:t>Carregando o arquivo XML na aplicação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Para que a nossa aplicação tenha o layout definido pelo arquivo XML, é preciso carregá-lo.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Isso é feito através da função setContentView(), como no código abaixo: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20"/>
      </w:tblGrid>
      <w:tr w:rsidR="00A116F7" w:rsidRPr="00A116F7" w:rsidTr="00A116F7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820" w:type="dxa"/>
            <w:vAlign w:val="center"/>
            <w:hideMark/>
          </w:tcPr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A116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onCreate(Bundle savedInstanceState) {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super.onCreate(savedInstanceState);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setContentView(R.layout.main);</w:t>
            </w:r>
          </w:p>
          <w:p w:rsidR="00A116F7" w:rsidRPr="00A116F7" w:rsidRDefault="00A116F7" w:rsidP="00A11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6F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O parâmetro R.layout.main indica que o arquivo de layout a ser carregado é o main.xml. (Se o se arquivo se chamar abobrinha.xml, o parâmetro deverá ser R.layout.abobrinha)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É possível utilizar mais de um arquivo XML para uma mesma tela, para formar layouts mais sofisticados. Trataremos disso à frente nesse curso.</w:t>
      </w:r>
    </w:p>
    <w:p w:rsidR="00A116F7" w:rsidRPr="00A116F7" w:rsidRDefault="00A116F7" w:rsidP="00A116F7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21"/>
          <w:szCs w:val="21"/>
          <w:lang w:eastAsia="pt-BR"/>
        </w:rPr>
        <w:t>Compilando o nosso projeto e rodando no emulador, temos o seguinte resultado:</w:t>
      </w:r>
    </w:p>
    <w:p w:rsidR="00A116F7" w:rsidRPr="00A116F7" w:rsidRDefault="00A116F7" w:rsidP="00A116F7">
      <w:pPr>
        <w:shd w:val="clear" w:color="auto" w:fill="F3F3F3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5B5B5B"/>
          <w:sz w:val="21"/>
          <w:szCs w:val="21"/>
          <w:lang w:eastAsia="pt-BR"/>
        </w:rPr>
      </w:pPr>
      <w:r w:rsidRPr="00A116F7">
        <w:rPr>
          <w:rFonts w:ascii="inherit" w:eastAsia="Times New Roman" w:hAnsi="inherit" w:cs="Arial"/>
          <w:noProof/>
          <w:color w:val="21759B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048000" cy="4572000"/>
            <wp:effectExtent l="0" t="0" r="0" b="0"/>
            <wp:docPr id="1" name="Imagem 1" descr="QuickNotes rodando no emulado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ckNotes rodando no emulado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F7" w:rsidRPr="00A116F7" w:rsidRDefault="00A116F7" w:rsidP="00A116F7">
      <w:pPr>
        <w:shd w:val="clear" w:color="auto" w:fill="F3F3F3"/>
        <w:spacing w:after="150" w:line="255" w:lineRule="atLeast"/>
        <w:jc w:val="center"/>
        <w:textAlignment w:val="baseline"/>
        <w:rPr>
          <w:rFonts w:ascii="inherit" w:eastAsia="Times New Roman" w:hAnsi="inherit" w:cs="Arial"/>
          <w:color w:val="5B5B5B"/>
          <w:sz w:val="17"/>
          <w:szCs w:val="17"/>
          <w:lang w:eastAsia="pt-BR"/>
        </w:rPr>
      </w:pPr>
      <w:r w:rsidRPr="00A116F7">
        <w:rPr>
          <w:rFonts w:ascii="inherit" w:eastAsia="Times New Roman" w:hAnsi="inherit" w:cs="Arial"/>
          <w:color w:val="5B5B5B"/>
          <w:sz w:val="17"/>
          <w:szCs w:val="17"/>
          <w:lang w:eastAsia="pt-BR"/>
        </w:rPr>
        <w:t>QuickNotes rodando no emulador</w:t>
      </w:r>
    </w:p>
    <w:p w:rsidR="00562507" w:rsidRDefault="00562507">
      <w:bookmarkStart w:id="0" w:name="_GoBack"/>
      <w:bookmarkEnd w:id="0"/>
    </w:p>
    <w:sectPr w:rsidR="0056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1930"/>
    <w:multiLevelType w:val="multilevel"/>
    <w:tmpl w:val="13C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704C6F"/>
    <w:multiLevelType w:val="multilevel"/>
    <w:tmpl w:val="12B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40"/>
    <w:rsid w:val="00023324"/>
    <w:rsid w:val="00047177"/>
    <w:rsid w:val="000923ED"/>
    <w:rsid w:val="001047A9"/>
    <w:rsid w:val="001E5012"/>
    <w:rsid w:val="002716C0"/>
    <w:rsid w:val="002D4883"/>
    <w:rsid w:val="0034358E"/>
    <w:rsid w:val="00373649"/>
    <w:rsid w:val="003F50D6"/>
    <w:rsid w:val="00481213"/>
    <w:rsid w:val="00533CE1"/>
    <w:rsid w:val="00562507"/>
    <w:rsid w:val="0056495F"/>
    <w:rsid w:val="00591DF4"/>
    <w:rsid w:val="006601BA"/>
    <w:rsid w:val="006A530A"/>
    <w:rsid w:val="007B4FC2"/>
    <w:rsid w:val="007B7C63"/>
    <w:rsid w:val="007B7E40"/>
    <w:rsid w:val="00901D6C"/>
    <w:rsid w:val="009A79E6"/>
    <w:rsid w:val="00A116F7"/>
    <w:rsid w:val="00A608B1"/>
    <w:rsid w:val="00C731BB"/>
    <w:rsid w:val="00D651AB"/>
    <w:rsid w:val="00DC5FF5"/>
    <w:rsid w:val="00E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4D4CD-A512-41C5-BFAE-436AAE4B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11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1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11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16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A116F7"/>
  </w:style>
  <w:style w:type="character" w:styleId="Hyperlink">
    <w:name w:val="Hyperlink"/>
    <w:basedOn w:val="Fontepargpadro"/>
    <w:uiPriority w:val="99"/>
    <w:semiHidden/>
    <w:unhideWhenUsed/>
    <w:rsid w:val="00A116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16F7"/>
    <w:rPr>
      <w:b/>
      <w:bCs/>
    </w:rPr>
  </w:style>
  <w:style w:type="paragraph" w:customStyle="1" w:styleId="wp-caption-text">
    <w:name w:val="wp-caption-text"/>
    <w:basedOn w:val="Normal"/>
    <w:rsid w:val="00A1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16F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11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27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13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8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09634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lipesilveira.com.br/wp-content/uploads/2010/04/esboco.jp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felipesilveira.com.br/2010/04/trabalhando-com-layouts-xml-em-android/" TargetMode="External"/><Relationship Id="rId10" Type="http://schemas.openxmlformats.org/officeDocument/2006/relationships/hyperlink" Target="http://www.felipesilveira.com.br/wp-content/uploads/2010/04/devic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2</cp:revision>
  <dcterms:created xsi:type="dcterms:W3CDTF">2016-06-06T23:59:00Z</dcterms:created>
  <dcterms:modified xsi:type="dcterms:W3CDTF">2016-06-06T23:59:00Z</dcterms:modified>
</cp:coreProperties>
</file>