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B7538" w14:textId="77777777" w:rsidR="00190BF9" w:rsidRDefault="00000000">
      <w:pPr>
        <w:pBdr>
          <w:bottom w:val="single" w:sz="12" w:space="6" w:color="1A6B3A"/>
        </w:pBdr>
        <w:spacing w:after="120"/>
      </w:pPr>
      <w:proofErr w:type="spellStart"/>
      <w:r>
        <w:rPr>
          <w:rFonts w:ascii="Calibri" w:eastAsia="Calibri" w:hAnsi="Calibri" w:cs="Calibri"/>
          <w:b/>
          <w:bCs/>
          <w:color w:val="1C1C2E"/>
          <w:sz w:val="32"/>
          <w:szCs w:val="32"/>
        </w:rPr>
        <w:t>Checklist</w:t>
      </w:r>
      <w:proofErr w:type="spellEnd"/>
      <w:r>
        <w:rPr>
          <w:rFonts w:ascii="Calibri" w:eastAsia="Calibri" w:hAnsi="Calibri" w:cs="Calibri"/>
          <w:b/>
          <w:bCs/>
          <w:color w:val="1C1C2E"/>
          <w:sz w:val="32"/>
          <w:szCs w:val="32"/>
        </w:rPr>
        <w:t xml:space="preserve"> de Expedición</w:t>
      </w:r>
    </w:p>
    <w:p w14:paraId="031CC3E8" w14:textId="77777777" w:rsidR="00190BF9" w:rsidRDefault="00000000">
      <w:pPr>
        <w:spacing w:before="60" w:after="200"/>
      </w:pPr>
      <w:r>
        <w:rPr>
          <w:rFonts w:ascii="Calibri" w:eastAsia="Calibri" w:hAnsi="Calibri" w:cs="Calibri"/>
          <w:i/>
          <w:iCs/>
          <w:color w:val="5A5A6E"/>
        </w:rPr>
        <w:t>Verificación obligatoria antes de cada salida de mercancía</w:t>
      </w:r>
    </w:p>
    <w:p w14:paraId="0194579A" w14:textId="77777777" w:rsidR="00190BF9" w:rsidRDefault="00190BF9">
      <w:pPr>
        <w:spacing w:before="120"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90BF9" w14:paraId="461F8C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16AE4" w14:textId="77777777" w:rsidR="00190BF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Nº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 xml:space="preserve"> Expedición: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8349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190BF9" w14:paraId="1861F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EBE5A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Cliente / Destinatario: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954AB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190BF9" w14:paraId="56BBA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4EAED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Transportista: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52CFC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190BF9" w14:paraId="5ACA6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7D61F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Matrícula vehículo: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E5D9F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190BF9" w14:paraId="41E315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71CB5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Fecha y hora salida: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51F01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190BF9" w14:paraId="1A3E1F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3E2D7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Operario responsable: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225B9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</w:tbl>
    <w:p w14:paraId="5C446308" w14:textId="77777777" w:rsidR="00190BF9" w:rsidRDefault="00190BF9">
      <w:pPr>
        <w:spacing w:before="120" w:after="120"/>
      </w:pPr>
    </w:p>
    <w:p w14:paraId="4698065E" w14:textId="77777777" w:rsidR="00190BF9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1. DOCUMENTACIÓN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190BF9" w14:paraId="4BA4D6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2388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FB04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7D6D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A88D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190BF9" w14:paraId="4BC4D2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9B0C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E52A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52E0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Albarán de entrega generado y firmado por el sistema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3450" w14:textId="77777777" w:rsidR="00190BF9" w:rsidRDefault="00190BF9"/>
        </w:tc>
      </w:tr>
      <w:tr w:rsidR="00190BF9" w14:paraId="1FFEC8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F95E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7B3D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C92C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Número de bultos coincide con albarán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7A1F" w14:textId="77777777" w:rsidR="00190BF9" w:rsidRDefault="00190BF9"/>
        </w:tc>
      </w:tr>
      <w:tr w:rsidR="00190BF9" w14:paraId="625DF9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D2BC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2EA4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3A33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Etiquetas de identificación correctas en todos los bultos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6A4D" w14:textId="77777777" w:rsidR="00190BF9" w:rsidRDefault="00190BF9"/>
        </w:tc>
      </w:tr>
      <w:tr w:rsidR="00190BF9" w14:paraId="54BEE1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2C5F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162C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71C6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Documentación de transporte (CMR / carta de porte) cumplimentada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7FF7" w14:textId="77777777" w:rsidR="00190BF9" w:rsidRDefault="00190BF9"/>
        </w:tc>
      </w:tr>
      <w:tr w:rsidR="00190BF9" w14:paraId="074306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67FE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5E8E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3AEA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Instrucciones especiales de entrega comunicadas al conductor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E7DF" w14:textId="77777777" w:rsidR="00190BF9" w:rsidRDefault="00190BF9"/>
        </w:tc>
      </w:tr>
    </w:tbl>
    <w:p w14:paraId="316576DE" w14:textId="77777777" w:rsidR="00190BF9" w:rsidRDefault="00190BF9">
      <w:pPr>
        <w:spacing w:before="120" w:after="120"/>
      </w:pPr>
    </w:p>
    <w:p w14:paraId="1C8DFB11" w14:textId="77777777" w:rsidR="00190BF9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2. MERCANCÍA Y EMBALAJE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190BF9" w14:paraId="0C9989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7B8B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3819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DE31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BFBE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190BF9" w14:paraId="24394F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FD84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A11F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F8F4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Productos corresponden exactamente al pedido (referencia y cantidad)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888C" w14:textId="77777777" w:rsidR="00190BF9" w:rsidRDefault="00190BF9"/>
        </w:tc>
      </w:tr>
      <w:tr w:rsidR="00190BF9" w14:paraId="09D982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4F97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406E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7700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Estado del embalaje: sin golpes, roturas ni humedad visible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404D" w14:textId="77777777" w:rsidR="00190BF9" w:rsidRDefault="00190BF9"/>
        </w:tc>
      </w:tr>
      <w:tr w:rsidR="00190BF9" w14:paraId="760BA7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6D22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BB4B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1586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Productos frágiles correctamente protegidos y señalizados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7119" w14:textId="77777777" w:rsidR="00190BF9" w:rsidRDefault="00190BF9"/>
        </w:tc>
      </w:tr>
      <w:tr w:rsidR="00190BF9" w14:paraId="5A15A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7DB1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BEF4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4D56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Palets en buen estado, flejes o film retráctil aplicados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CD02" w14:textId="77777777" w:rsidR="00190BF9" w:rsidRDefault="00190BF9"/>
        </w:tc>
      </w:tr>
      <w:tr w:rsidR="00190BF9" w14:paraId="5D9C8F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96E9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100E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D7C1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Peso y volumen dentro de los límites del vehículo asignado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EBD2" w14:textId="77777777" w:rsidR="00190BF9" w:rsidRDefault="00190BF9"/>
        </w:tc>
      </w:tr>
      <w:tr w:rsidR="00190BF9" w14:paraId="2BF91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4A99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ADC4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1E67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Temperatura de transporte verificada (si aplica cadena de frío)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4C54" w14:textId="77777777" w:rsidR="00190BF9" w:rsidRDefault="00190BF9"/>
        </w:tc>
      </w:tr>
    </w:tbl>
    <w:p w14:paraId="0DDFDF46" w14:textId="77777777" w:rsidR="00190BF9" w:rsidRDefault="00190BF9">
      <w:pPr>
        <w:spacing w:before="120" w:after="120"/>
      </w:pPr>
    </w:p>
    <w:p w14:paraId="60854690" w14:textId="77777777" w:rsidR="00190BF9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3. CARGA DEL VEHÍCULO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190BF9" w14:paraId="02822A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DCC0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94CD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81C6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41CD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190BF9" w14:paraId="7DE176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8AA8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383C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212C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Orden de carga respeta secuencia de entregas (último en entrar, primero en salir)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8AD8" w14:textId="77777777" w:rsidR="00190BF9" w:rsidRDefault="00190BF9"/>
        </w:tc>
      </w:tr>
      <w:tr w:rsidR="00190BF9" w14:paraId="79CD47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EA85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D372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A22B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Mercancía estibada y asegurada correctamente (sin riesgo de caída)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18B8" w14:textId="77777777" w:rsidR="00190BF9" w:rsidRDefault="00190BF9"/>
        </w:tc>
      </w:tr>
      <w:tr w:rsidR="00190BF9" w14:paraId="2A3546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C31C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E483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392C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Separación entre productos incompatibles verificada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470A" w14:textId="77777777" w:rsidR="00190BF9" w:rsidRDefault="00190BF9"/>
        </w:tc>
      </w:tr>
      <w:tr w:rsidR="00190BF9" w14:paraId="392305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AC87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8CEA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A6A1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Precinto de seguridad colocado si el servicio lo requiere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3C1D" w14:textId="77777777" w:rsidR="00190BF9" w:rsidRDefault="00190BF9"/>
        </w:tc>
      </w:tr>
    </w:tbl>
    <w:p w14:paraId="0F8DEEBA" w14:textId="77777777" w:rsidR="00190BF9" w:rsidRDefault="00190BF9">
      <w:pPr>
        <w:spacing w:before="120" w:after="120"/>
      </w:pPr>
    </w:p>
    <w:p w14:paraId="530C140F" w14:textId="77777777" w:rsidR="00190BF9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lastRenderedPageBreak/>
        <w:t xml:space="preserve">  4. CIERRE Y REGISTRO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190BF9" w14:paraId="5B0590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7006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5139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D6A4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30BC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190BF9" w14:paraId="3D0ECA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011E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EB16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8953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Expedición registrada en el sistema (ERP / WMS)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295E" w14:textId="77777777" w:rsidR="00190BF9" w:rsidRDefault="00190BF9"/>
        </w:tc>
      </w:tr>
      <w:tr w:rsidR="00190BF9" w14:paraId="692415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71D0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3DEF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DFF4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Hora de salida real anotada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5D39" w14:textId="77777777" w:rsidR="00190BF9" w:rsidRDefault="00190BF9"/>
        </w:tc>
      </w:tr>
      <w:tr w:rsidR="00190BF9" w14:paraId="35D4C7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8F2D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7B01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9E0C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Incidencia registrada si se detectó algún NOK durante el proceso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ED2E" w14:textId="77777777" w:rsidR="00190BF9" w:rsidRDefault="00190BF9"/>
        </w:tc>
      </w:tr>
    </w:tbl>
    <w:p w14:paraId="3EFF892F" w14:textId="77777777" w:rsidR="00190BF9" w:rsidRDefault="00190BF9">
      <w:pPr>
        <w:spacing w:before="120" w:after="120"/>
      </w:pPr>
    </w:p>
    <w:p w14:paraId="6C3E9CA6" w14:textId="77777777" w:rsidR="00190BF9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RESULTADO FINAL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190BF9" w14:paraId="73CB28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7E92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8107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C927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AE51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190BF9" w14:paraId="67B8C5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BC20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0731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CE65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EXPEDICIÓN CONFORME — mercancía autorizada para salida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F29B" w14:textId="77777777" w:rsidR="00190BF9" w:rsidRDefault="00190BF9"/>
        </w:tc>
      </w:tr>
      <w:tr w:rsidR="00190BF9" w14:paraId="6A36CA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2ABC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2FEF" w14:textId="77777777" w:rsidR="00190BF9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C228" w14:textId="77777777" w:rsidR="00190BF9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EXPEDICIÓN NO CONFORME — salida bloqueada hasta resolución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6CAB" w14:textId="77777777" w:rsidR="00190BF9" w:rsidRDefault="00190BF9"/>
        </w:tc>
      </w:tr>
    </w:tbl>
    <w:p w14:paraId="53144BD4" w14:textId="77777777" w:rsidR="00190BF9" w:rsidRDefault="00190BF9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190BF9" w14:paraId="32B03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DA68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Responsable de operación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B22E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 xml:space="preserve">Supervisor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Jefe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 xml:space="preserve"> de almacén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65DA" w14:textId="77777777" w:rsidR="00190BF9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Fecha y hora</w:t>
            </w:r>
          </w:p>
        </w:tc>
      </w:tr>
      <w:tr w:rsidR="00190BF9" w14:paraId="4F58E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2E82D885" w14:textId="77777777" w:rsidR="00190BF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6CB9270D" w14:textId="77777777" w:rsidR="00190BF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161C1B88" w14:textId="77777777" w:rsidR="00190BF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</w:tbl>
    <w:p w14:paraId="2008A854" w14:textId="77777777" w:rsidR="00982847" w:rsidRDefault="00982847"/>
    <w:sectPr w:rsidR="00982847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A3644"/>
    <w:multiLevelType w:val="hybridMultilevel"/>
    <w:tmpl w:val="F5FEC1B4"/>
    <w:lvl w:ilvl="0" w:tplc="BB2AA908">
      <w:start w:val="1"/>
      <w:numFmt w:val="bullet"/>
      <w:lvlText w:val="●"/>
      <w:lvlJc w:val="left"/>
      <w:pPr>
        <w:ind w:left="720" w:hanging="360"/>
      </w:pPr>
    </w:lvl>
    <w:lvl w:ilvl="1" w:tplc="4BB011B0">
      <w:start w:val="1"/>
      <w:numFmt w:val="bullet"/>
      <w:lvlText w:val="○"/>
      <w:lvlJc w:val="left"/>
      <w:pPr>
        <w:ind w:left="1440" w:hanging="360"/>
      </w:pPr>
    </w:lvl>
    <w:lvl w:ilvl="2" w:tplc="F5CE97E6">
      <w:start w:val="1"/>
      <w:numFmt w:val="bullet"/>
      <w:lvlText w:val="■"/>
      <w:lvlJc w:val="left"/>
      <w:pPr>
        <w:ind w:left="2160" w:hanging="360"/>
      </w:pPr>
    </w:lvl>
    <w:lvl w:ilvl="3" w:tplc="F5B81E82">
      <w:start w:val="1"/>
      <w:numFmt w:val="bullet"/>
      <w:lvlText w:val="●"/>
      <w:lvlJc w:val="left"/>
      <w:pPr>
        <w:ind w:left="2880" w:hanging="360"/>
      </w:pPr>
    </w:lvl>
    <w:lvl w:ilvl="4" w:tplc="D5EA273E">
      <w:start w:val="1"/>
      <w:numFmt w:val="bullet"/>
      <w:lvlText w:val="○"/>
      <w:lvlJc w:val="left"/>
      <w:pPr>
        <w:ind w:left="3600" w:hanging="360"/>
      </w:pPr>
    </w:lvl>
    <w:lvl w:ilvl="5" w:tplc="C2FA7AA4">
      <w:start w:val="1"/>
      <w:numFmt w:val="bullet"/>
      <w:lvlText w:val="■"/>
      <w:lvlJc w:val="left"/>
      <w:pPr>
        <w:ind w:left="4320" w:hanging="360"/>
      </w:pPr>
    </w:lvl>
    <w:lvl w:ilvl="6" w:tplc="53A44DBE">
      <w:start w:val="1"/>
      <w:numFmt w:val="bullet"/>
      <w:lvlText w:val="●"/>
      <w:lvlJc w:val="left"/>
      <w:pPr>
        <w:ind w:left="5040" w:hanging="360"/>
      </w:pPr>
    </w:lvl>
    <w:lvl w:ilvl="7" w:tplc="F224E656">
      <w:start w:val="1"/>
      <w:numFmt w:val="bullet"/>
      <w:lvlText w:val="●"/>
      <w:lvlJc w:val="left"/>
      <w:pPr>
        <w:ind w:left="5760" w:hanging="360"/>
      </w:pPr>
    </w:lvl>
    <w:lvl w:ilvl="8" w:tplc="3514C89E">
      <w:start w:val="1"/>
      <w:numFmt w:val="bullet"/>
      <w:lvlText w:val="●"/>
      <w:lvlJc w:val="left"/>
      <w:pPr>
        <w:ind w:left="6480" w:hanging="360"/>
      </w:pPr>
    </w:lvl>
  </w:abstractNum>
  <w:num w:numId="1" w16cid:durableId="128688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BF9"/>
    <w:rsid w:val="00190BF9"/>
    <w:rsid w:val="00883105"/>
    <w:rsid w:val="00982847"/>
    <w:rsid w:val="00D84D50"/>
    <w:rsid w:val="00FF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C2FC6"/>
  <w15:docId w15:val="{A4D54CA2-B78B-4E11-A7E7-D3FEA72B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moises cambra mingot</cp:lastModifiedBy>
  <cp:revision>2</cp:revision>
  <dcterms:created xsi:type="dcterms:W3CDTF">2026-06-27T09:00:00Z</dcterms:created>
  <dcterms:modified xsi:type="dcterms:W3CDTF">2026-06-27T09:00:00Z</dcterms:modified>
</cp:coreProperties>
</file>