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89dljx4cuy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syxluje8fv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txpg69jkzem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tvjpn3mitda9" w:id="3"/>
      <w:bookmarkEnd w:id="3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Gestión de Turnos “Clínica Odontológica Prisma”</w:t>
      </w:r>
    </w:p>
    <w:p w:rsidR="00000000" w:rsidDel="00000000" w:rsidP="00000000" w:rsidRDefault="00000000" w:rsidRPr="00000000" w14:paraId="00000005">
      <w:pPr>
        <w:pStyle w:val="Subtitle"/>
        <w:jc w:val="center"/>
        <w:rPr>
          <w:b w:val="1"/>
          <w:bCs w:val="1"/>
          <w:sz w:val="28"/>
          <w:szCs w:val="28"/>
        </w:rPr>
      </w:pPr>
      <w:bookmarkStart w:colFirst="0" w:colLast="0" w:name="_kowhymsitf7u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Carpeta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Versión: </w:t>
      </w:r>
      <w:r w:rsidDel="00000000" w:rsidR="00000000" w:rsidRPr="00000000">
        <w:rPr>
          <w:sz w:val="28"/>
          <w:szCs w:val="28"/>
          <w:rtl w:val="0"/>
        </w:rPr>
        <w:t xml:space="preserve">v1.1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 de Emisión:</w:t>
      </w:r>
      <w:r w:rsidDel="00000000" w:rsidR="00000000" w:rsidRPr="00000000">
        <w:rPr>
          <w:b w:val="1"/>
          <w:bCs w:val="1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15 </w:t>
      </w:r>
      <w:r w:rsidDel="00000000" w:rsidR="00000000" w:rsidRPr="00000000">
        <w:rPr>
          <w:sz w:val="28"/>
          <w:szCs w:val="28"/>
          <w:u w:val="none"/>
          <w:rtl w:val="0"/>
        </w:rPr>
        <w:t xml:space="preserve">/ </w:t>
      </w:r>
      <w:r w:rsidDel="00000000" w:rsidR="00000000" w:rsidRPr="00000000">
        <w:rPr>
          <w:sz w:val="28"/>
          <w:szCs w:val="28"/>
          <w:rtl w:val="0"/>
        </w:rPr>
        <w:t xml:space="preserve">05 </w:t>
      </w:r>
      <w:r w:rsidDel="00000000" w:rsidR="00000000" w:rsidRPr="00000000">
        <w:rPr>
          <w:sz w:val="28"/>
          <w:szCs w:val="28"/>
          <w:u w:val="none"/>
          <w:rtl w:val="0"/>
        </w:rPr>
        <w:t xml:space="preserve">/ </w:t>
      </w:r>
      <w:r w:rsidDel="00000000" w:rsidR="00000000" w:rsidRPr="00000000">
        <w:rPr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09">
      <w:pPr>
        <w:spacing w:after="20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Estado: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En Revisión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 de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Emiliano Emanuel Litter.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Moises Alexander Martinez Perez.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Thiago Stefano Peretti.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Justin Oliver Sanabria Prieto.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Manager: </w:t>
      </w:r>
      <w:r w:rsidDel="00000000" w:rsidR="00000000" w:rsidRPr="00000000">
        <w:rPr>
          <w:sz w:val="28"/>
          <w:szCs w:val="28"/>
          <w:rtl w:val="0"/>
        </w:rPr>
        <w:t xml:space="preserve">Moises Martinez – moisesescuela20@gmail.com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Cliente: </w:t>
      </w:r>
      <w:r w:rsidDel="00000000" w:rsidR="00000000" w:rsidRPr="00000000">
        <w:rPr>
          <w:sz w:val="28"/>
          <w:szCs w:val="28"/>
          <w:rtl w:val="0"/>
        </w:rPr>
        <w:t xml:space="preserve">Uriel Abate – Marcelo Moreno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buwxjermi2py" w:id="5"/>
      <w:bookmarkEnd w:id="5"/>
      <w:r w:rsidDel="00000000" w:rsidR="00000000" w:rsidRPr="00000000">
        <w:rPr>
          <w:rtl w:val="0"/>
        </w:rPr>
        <w:t xml:space="preserve">ÍNDICE:</w:t>
      </w:r>
    </w:p>
    <w:sdt>
      <w:sdtPr>
        <w:id w:val="15298003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uwxjermi2p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Diagnóstico y Fundamentación: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del Proyecto Actualizados: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de Stakeholders: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Especificación del Alcance del Sistema (MVP):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Funcionalidades Incluidas (Fase actual de Diseño y Código):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Funcionalidades Postergadas (Exclusivamente en Fase de Código):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Exclusiones Absolutas del Proyecto: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Stack Tecnológico y Arquitectura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Éxito Técnicos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spacing w:after="200" w:line="24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widowControl w:val="0"/>
        <w:spacing w:after="225" w:before="225" w:line="240" w:lineRule="auto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u w:val="none"/>
          <w:rtl w:val="0"/>
        </w:rPr>
        <w:t xml:space="preserve">Diagnóstico y Fundamentación: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Clínica Odontológica Prisma</w:t>
      </w:r>
      <w:r w:rsidDel="00000000" w:rsidR="00000000" w:rsidRPr="00000000">
        <w:rPr>
          <w:rtl w:val="0"/>
        </w:rPr>
        <w:t xml:space="preserve"> gestiona actualmente la asignación de turnos y el registro de pacientes mediante métodos tradicionales basados en papel, agendas físicas. Este escenario técnico-operativo presenta severas problemáticas: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Falta de Integridad de Datos:</w:t>
      </w:r>
      <w:r w:rsidDel="00000000" w:rsidR="00000000" w:rsidRPr="00000000">
        <w:rPr>
          <w:rtl w:val="0"/>
        </w:rPr>
        <w:t xml:space="preserve"> Elevado riesgo de duplicidad de citas, solapamiento de horarios para un mismo profesional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Ineficiencia Operativa:</w:t>
      </w:r>
      <w:r w:rsidDel="00000000" w:rsidR="00000000" w:rsidRPr="00000000">
        <w:rPr>
          <w:rtl w:val="0"/>
        </w:rPr>
        <w:t xml:space="preserve"> Tiempos excesivos dedicados por el personal de secretaría para agendar, consultar o cancelar turnos manualmente.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Vulnerabilidad de la Información:</w:t>
      </w:r>
      <w:r w:rsidDel="00000000" w:rsidR="00000000" w:rsidRPr="00000000">
        <w:rPr>
          <w:rtl w:val="0"/>
        </w:rPr>
        <w:t xml:space="preserve"> Exposición a la pérdida o deterioro físico de las fichas de los pacientes y los registros de asistencia.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  <w:t xml:space="preserve">La alternativa de solución propuesta consiste en el diseño e implementación de un sistema web centralizado con arquitectura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prioridad móvil, optimizado estéticamente bajo parámetros de accesibilidad para disminuir la brecha digital en pacientes de edad avanzada, adultos mayores.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0"/>
        <w:spacing w:after="240" w:before="0" w:line="240" w:lineRule="auto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u w:val="none"/>
          <w:rtl w:val="0"/>
        </w:rPr>
        <w:t xml:space="preserve">Objetivos del Proyecto Actualizados: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u w:val="none"/>
          <w:rtl w:val="0"/>
        </w:rPr>
        <w:t xml:space="preserve">Objetivo General:</w:t>
      </w:r>
    </w:p>
    <w:p w:rsidR="00000000" w:rsidDel="00000000" w:rsidP="00000000" w:rsidRDefault="00000000" w:rsidRPr="00000000" w14:paraId="0000002D">
      <w:pPr>
        <w:widowControl w:val="0"/>
        <w:spacing w:after="240" w:line="240" w:lineRule="auto"/>
        <w:ind w:firstLine="720"/>
        <w:rPr/>
      </w:pPr>
      <w:r w:rsidDel="00000000" w:rsidR="00000000" w:rsidRPr="00000000">
        <w:rPr>
          <w:rtl w:val="0"/>
        </w:rPr>
        <w:t xml:space="preserve">Desarrollar una plataforma web integral, adaptativa y segura para la administración y reserva de turnos odontológicos en la </w:t>
      </w:r>
      <w:r w:rsidDel="00000000" w:rsidR="00000000" w:rsidRPr="00000000">
        <w:rPr>
          <w:b w:val="1"/>
          <w:bCs w:val="1"/>
          <w:rtl w:val="0"/>
        </w:rPr>
        <w:t xml:space="preserve">Clínica Odontológica Prisma</w:t>
      </w:r>
      <w:r w:rsidDel="00000000" w:rsidR="00000000" w:rsidRPr="00000000">
        <w:rPr>
          <w:rtl w:val="0"/>
        </w:rPr>
        <w:t xml:space="preserve">, reemplazando el flujo de trabajo analógico por un entorno digital persistente.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u w:val="none"/>
          <w:rtl w:val="0"/>
        </w:rPr>
        <w:t xml:space="preserve">Objetivos Específicos: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Diseño UX/UI Inclusivo:</w:t>
      </w:r>
      <w:r w:rsidDel="00000000" w:rsidR="00000000" w:rsidRPr="00000000">
        <w:rPr>
          <w:rtl w:val="0"/>
        </w:rPr>
        <w:t xml:space="preserve"> Desarrollar una interfaz gráfica simple y limpia que garantice una navegación fluida para pacientes de la tercera edad.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Seguridad y Autenticación:</w:t>
      </w:r>
      <w:r w:rsidDel="00000000" w:rsidR="00000000" w:rsidRPr="00000000">
        <w:rPr>
          <w:rtl w:val="0"/>
        </w:rPr>
        <w:t xml:space="preserve"> Implementar un módulo de Login para pacientes que restrinja el acceso a información sensible de turnos personales.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Persistencia de Datos Íntegra:</w:t>
      </w:r>
      <w:r w:rsidDel="00000000" w:rsidR="00000000" w:rsidRPr="00000000">
        <w:rPr>
          <w:rtl w:val="0"/>
        </w:rPr>
        <w:t xml:space="preserve"> Estructurar una base de datos relacional para anular la duplicidad de citas en tiempo real.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Adaptabilidad Técnica:</w:t>
      </w:r>
      <w:r w:rsidDel="00000000" w:rsidR="00000000" w:rsidRPr="00000000">
        <w:rPr>
          <w:rtl w:val="0"/>
        </w:rPr>
        <w:t xml:space="preserve"> Garantizar la compatibilidad responsive con prioridad en smartphones, asegurando que el sistema actúe como una PWA, Progressive Web App, de red local.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widowControl w:val="0"/>
        <w:spacing w:after="225" w:before="225" w:line="240" w:lineRule="auto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u w:val="none"/>
          <w:rtl w:val="0"/>
        </w:rPr>
        <w:t xml:space="preserve">Matriz de Stakeholders:</w:t>
      </w:r>
    </w:p>
    <w:p w:rsidR="00000000" w:rsidDel="00000000" w:rsidP="00000000" w:rsidRDefault="00000000" w:rsidRPr="00000000" w14:paraId="00000041">
      <w:pPr>
        <w:widowControl w:val="0"/>
        <w:spacing w:after="225" w:line="240" w:lineRule="auto"/>
        <w:ind w:firstLine="720"/>
        <w:rPr/>
      </w:pPr>
      <w:r w:rsidDel="00000000" w:rsidR="00000000" w:rsidRPr="00000000">
        <w:rPr>
          <w:rtl w:val="0"/>
        </w:rPr>
        <w:t xml:space="preserve">A continuación se detalla el impacto y la expectativa de cada actor involucrado en el ecosistema del sistema, adaptado a los nuevos requerimientos:</w:t>
      </w:r>
    </w:p>
    <w:tbl>
      <w:tblPr>
        <w:tblStyle w:val="Table1"/>
        <w:tblW w:w="10740.0" w:type="dxa"/>
        <w:jc w:val="left"/>
        <w:tblInd w:w="-825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760"/>
        <w:gridCol w:w="2220"/>
        <w:gridCol w:w="1695"/>
        <w:gridCol w:w="1635"/>
        <w:gridCol w:w="2430"/>
        <w:tblGridChange w:id="0">
          <w:tblGrid>
            <w:gridCol w:w="2760"/>
            <w:gridCol w:w="2220"/>
            <w:gridCol w:w="1695"/>
            <w:gridCol w:w="1635"/>
            <w:gridCol w:w="24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004a9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150" w:before="15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Actor Interesado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004a9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150" w:before="15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Rol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004a9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150" w:before="15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Poder (1-5)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004a9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150" w:before="15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Interés (1-5)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004a9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150" w:before="15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Expectativa en la Versión Actual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150" w:before="15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Directivos / Profesores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Cliente / Sponsor Técnico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Modernización real del sistema, código estructurado en PHP/MySQL, diseño responsivo y cumplimiento del MVP.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150" w:before="15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AURACODE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Ejecutor Técnico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Acotar el alcance, garantizar estabilidad del CRUD y pulir la interfaz inclusiva.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150" w:before="15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Administración / Secretaría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Gestor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Visualizar la estructura del panel de administración en el mockup para posterior validación lógica del control de turnos.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150" w:before="15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Odontólogos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Staff Médico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Disponer de una agenda visual limpia, libre de solapamientos horarios.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150" w:before="15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Pacientes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Cliente Final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150" w:before="15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Interfaz extremadamente sencilla, textos legibles, botones grandes para solicitar el turno sin asistencia externa.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keepNext w:val="0"/>
        <w:keepLines w:val="0"/>
        <w:widowControl w:val="0"/>
        <w:spacing w:after="225" w:before="225" w:line="240" w:lineRule="auto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u w:val="none"/>
          <w:rtl w:val="0"/>
        </w:rPr>
        <w:t xml:space="preserve">Especificación del Alcance del Sistema (MVP):</w:t>
      </w:r>
    </w:p>
    <w:p w:rsidR="00000000" w:rsidDel="00000000" w:rsidP="00000000" w:rsidRDefault="00000000" w:rsidRPr="00000000" w14:paraId="00000061">
      <w:pPr>
        <w:widowControl w:val="0"/>
        <w:spacing w:after="240" w:line="240" w:lineRule="auto"/>
        <w:ind w:firstLine="720"/>
        <w:rPr/>
      </w:pPr>
      <w:r w:rsidDel="00000000" w:rsidR="00000000" w:rsidRPr="00000000">
        <w:rPr>
          <w:rtl w:val="0"/>
        </w:rPr>
        <w:t xml:space="preserve">Para mitigar riesgos y asegurar la viabilidad técnica en los plazos fijados por la cátedra, el alcance se divide estrictamente según la matriz de gestión de cambios técnica: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u w:val="none"/>
          <w:rtl w:val="0"/>
        </w:rPr>
        <w:t xml:space="preserve">Funcionalidades Incluidas (Fase actual de Diseño y Código):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 Frontend para Pacientes:</w:t>
      </w:r>
      <w:r w:rsidDel="00000000" w:rsidR="00000000" w:rsidRPr="00000000">
        <w:rPr>
          <w:rtl w:val="0"/>
        </w:rPr>
        <w:t xml:space="preserve"> Autenticación básica, Login, y flujo guiado en un máximo de 4 pasos para la selección de especialidad, profesional, fecha y hora del turno.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Diseño Gráfico y UI/UX Accesible:</w:t>
      </w:r>
      <w:r w:rsidDel="00000000" w:rsidR="00000000" w:rsidRPr="00000000">
        <w:rPr>
          <w:rtl w:val="0"/>
        </w:rPr>
        <w:t xml:space="preserve"> Adopción de la paleta institucional de salud (Base: Blanco y Azul; Acciones semánticas: Verde para confirmar, Rojo para cancelar).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Persistencia Backend:</w:t>
      </w:r>
      <w:r w:rsidDel="00000000" w:rsidR="00000000" w:rsidRPr="00000000">
        <w:rPr>
          <w:rtl w:val="0"/>
        </w:rPr>
        <w:t xml:space="preserve"> Configuración del CRUD esencial de turnos mediante lenguaje PHP conectado a base de datos MySQL en phpMyAdmin.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Diseño Adaptativo (Responsive):</w:t>
      </w:r>
      <w:r w:rsidDel="00000000" w:rsidR="00000000" w:rsidRPr="00000000">
        <w:rPr>
          <w:rtl w:val="0"/>
        </w:rPr>
        <w:t xml:space="preserve"> Modelado de Wireframes bajo enfoque Mobile-First para optimizar pantallas de smartphones.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u w:val="none"/>
          <w:rtl w:val="0"/>
        </w:rPr>
        <w:t xml:space="preserve">Funcionalidades Postergadas (Exclusivamente en Fase de Código):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Los siguientes módulos se </w:t>
      </w:r>
      <w:r w:rsidDel="00000000" w:rsidR="00000000" w:rsidRPr="00000000">
        <w:rPr>
          <w:rtl w:val="0"/>
        </w:rPr>
        <w:t xml:space="preserve">modelarán</w:t>
      </w:r>
      <w:r w:rsidDel="00000000" w:rsidR="00000000" w:rsidRPr="00000000">
        <w:rPr>
          <w:rtl w:val="0"/>
        </w:rPr>
        <w:t xml:space="preserve"> a nivel de Wireframe/Mockup arquitectónico para garantizar la escalabilidad de la base de datos, pero </w:t>
      </w:r>
      <w:r w:rsidDel="00000000" w:rsidR="00000000" w:rsidRPr="00000000">
        <w:rPr>
          <w:b w:val="1"/>
          <w:bCs w:val="1"/>
          <w:rtl w:val="0"/>
        </w:rPr>
        <w:t xml:space="preserve">su desarrollo en código se posterga para la Fase II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8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Sistema automatizado de notificaciones y recordatorios (vía e-mail/API).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8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Configuración de perfiles profesionales interactivos e individuales del staff médico.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8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Lógica avanzada de cancelación, adelanto o reasignación automatizada de solicitudes de turnos.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8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Codificación del Panel de Administración específico de la Secretaría y el módulo de Historial Clínico del paciente.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u w:val="none"/>
          <w:rtl w:val="0"/>
        </w:rPr>
        <w:t xml:space="preserve">Exclusiones Absolutas del Proyecto: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Módulos de Telemedicina o video consultas remotas.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Pasarelas de pago online o sistemas de e-commerce para venta de insumos odontológicos.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widowControl w:val="0"/>
        <w:spacing w:after="225" w:before="225" w:line="240" w:lineRule="auto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u w:val="none"/>
          <w:rtl w:val="0"/>
        </w:rPr>
        <w:t xml:space="preserve">Stack Tecnológico y Arquitectura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La arquitectura del producto se define como una Aplicación Web Progresiva (PWA) de entorno local para su despliegue dentro del servidor de la escuela o la clínica, asegurando compatibilidad multiplataforma: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HTML5 para estructuración semántica, CSS3, con Media Queries para resolución móvil, y JavaScript básico para optimizar el dinamismo de la interfaz de usuario.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PHP para procesamiento lógico y manejo del flujo de datos de solicitudes.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MySQL administrado mediante entorno phpMyAdmin para el almacenamiento relacional de las entidades Pacientes, Profesionales y Turnos.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widowControl w:val="0"/>
        <w:spacing w:after="225" w:before="225" w:line="240" w:lineRule="auto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u w:val="none"/>
          <w:rtl w:val="0"/>
        </w:rPr>
        <w:t xml:space="preserve">Criterios de Éxito Técnicos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7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Cero Solapamientos:</w:t>
      </w:r>
      <w:r w:rsidDel="00000000" w:rsidR="00000000" w:rsidRPr="00000000">
        <w:rPr>
          <w:rtl w:val="0"/>
        </w:rPr>
        <w:t xml:space="preserve"> Bloqueo relacional en la base de datos que impida la inserción de dos turnos concurrentes con un mismo odontólogo.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7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Tasa de Completitud del Adulto Mayor:</w:t>
      </w:r>
      <w:r w:rsidDel="00000000" w:rsidR="00000000" w:rsidRPr="00000000">
        <w:rPr>
          <w:rtl w:val="0"/>
        </w:rPr>
        <w:t xml:space="preserve"> Validación de UX satisfactoria que demuestre que usuarios mayores pueden agendar citas de forma autónoma.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7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Carga Eficiente:</w:t>
      </w:r>
      <w:r w:rsidDel="00000000" w:rsidR="00000000" w:rsidRPr="00000000">
        <w:rPr>
          <w:rtl w:val="0"/>
        </w:rPr>
        <w:t xml:space="preserve"> Interfaz móvil ligera sin librerías gráficas pesadas que </w:t>
      </w:r>
      <w:r w:rsidDel="00000000" w:rsidR="00000000" w:rsidRPr="00000000">
        <w:rPr>
          <w:rtl w:val="0"/>
        </w:rPr>
        <w:t xml:space="preserve">ralenticen</w:t>
      </w:r>
      <w:r w:rsidDel="00000000" w:rsidR="00000000" w:rsidRPr="00000000">
        <w:rPr>
          <w:rtl w:val="0"/>
        </w:rPr>
        <w:t xml:space="preserve"> el renderizado en dispositivos móviles de gama baja.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7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Validación de Entorno Real:</w:t>
      </w:r>
      <w:r w:rsidDel="00000000" w:rsidR="00000000" w:rsidRPr="00000000">
        <w:rPr>
          <w:rtl w:val="0"/>
        </w:rPr>
        <w:t xml:space="preserve"> Periodo de prueba de 2 semanas en un entorno controlado con datos simulados de la Clínica Prisma.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.0000000000001" w:footer="720.000000000000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28575</wp:posOffset>
          </wp:positionV>
          <wp:extent cx="4834895" cy="869394"/>
          <wp:effectExtent b="0" l="0" r="0" t="0"/>
          <wp:wrapSquare wrapText="bothSides" distB="0" distT="0" distL="0" distR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3495" r="9820" t="7246"/>
                  <a:stretch>
                    <a:fillRect/>
                  </a:stretch>
                </pic:blipFill>
                <pic:spPr>
                  <a:xfrm>
                    <a:off x="0" y="0"/>
                    <a:ext cx="4834895" cy="86939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D">
    <w:pPr>
      <w:jc w:val="right"/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Pág.</w:t>
    </w:r>
    <w:r w:rsidDel="00000000" w:rsidR="00000000" w:rsidRPr="00000000">
      <w:rPr>
        <w:b w:val="1"/>
        <w:bCs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-190499</wp:posOffset>
          </wp:positionV>
          <wp:extent cx="4834895" cy="869394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3495" r="9820" t="7246"/>
                  <a:stretch>
                    <a:fillRect/>
                  </a:stretch>
                </pic:blipFill>
                <pic:spPr>
                  <a:xfrm>
                    <a:off x="0" y="0"/>
                    <a:ext cx="4834895" cy="86939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-342899</wp:posOffset>
          </wp:positionH>
          <wp:positionV relativeFrom="page">
            <wp:posOffset>4763</wp:posOffset>
          </wp:positionV>
          <wp:extent cx="9039225" cy="442913"/>
          <wp:effectExtent b="0" l="0" r="0" t="0"/>
          <wp:wrapSquare wrapText="bothSides" distB="0" distT="0" distL="0" distR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39225" cy="4429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-295274</wp:posOffset>
          </wp:positionH>
          <wp:positionV relativeFrom="page">
            <wp:posOffset>-9524</wp:posOffset>
          </wp:positionV>
          <wp:extent cx="9039225" cy="442913"/>
          <wp:effectExtent b="0" l="0" r="0" t="0"/>
          <wp:wrapSquare wrapText="bothSides" distB="0" distT="0" distL="0" distR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39225" cy="4429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241463</wp:posOffset>
          </wp:positionH>
          <wp:positionV relativeFrom="paragraph">
            <wp:posOffset>-19049</wp:posOffset>
          </wp:positionV>
          <wp:extent cx="5243513" cy="1694604"/>
          <wp:effectExtent b="0" l="0" r="0" t="0"/>
          <wp:wrapSquare wrapText="bothSides" distB="114300" distT="114300" distL="114300" distR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38659" l="14075" r="18181" t="28448"/>
                  <a:stretch>
                    <a:fillRect/>
                  </a:stretch>
                </pic:blipFill>
                <pic:spPr>
                  <a:xfrm>
                    <a:off x="0" y="0"/>
                    <a:ext cx="5243513" cy="169460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