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89dljx4cuy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syxluje8fv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txpg69jkzem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tvjpn3mitda9" w:id="3"/>
      <w:bookmarkEnd w:id="3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Gestión de Turnos “Clínica Odontológica Prisma”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b w:val="1"/>
          <w:bCs w:val="1"/>
          <w:sz w:val="28"/>
          <w:szCs w:val="28"/>
        </w:rPr>
      </w:pPr>
      <w:bookmarkStart w:colFirst="0" w:colLast="0" w:name="_kowhymsitf7u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Documento de Plan de Mitigación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Versión: </w:t>
      </w:r>
      <w:r w:rsidDel="00000000" w:rsidR="00000000" w:rsidRPr="00000000">
        <w:rPr>
          <w:sz w:val="28"/>
          <w:szCs w:val="28"/>
          <w:rtl w:val="0"/>
        </w:rPr>
        <w:t xml:space="preserve">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 de Emisión:</w:t>
      </w:r>
      <w:r w:rsidDel="00000000" w:rsidR="00000000" w:rsidRPr="00000000">
        <w:rPr>
          <w:b w:val="1"/>
          <w:bCs w:val="1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15 </w:t>
      </w:r>
      <w:r w:rsidDel="00000000" w:rsidR="00000000" w:rsidRPr="00000000">
        <w:rPr>
          <w:sz w:val="28"/>
          <w:szCs w:val="28"/>
          <w:u w:val="none"/>
          <w:rtl w:val="0"/>
        </w:rPr>
        <w:t xml:space="preserve">/ </w:t>
      </w:r>
      <w:r w:rsidDel="00000000" w:rsidR="00000000" w:rsidRPr="00000000">
        <w:rPr>
          <w:sz w:val="28"/>
          <w:szCs w:val="28"/>
          <w:rtl w:val="0"/>
        </w:rPr>
        <w:t xml:space="preserve">05 </w:t>
      </w:r>
      <w:r w:rsidDel="00000000" w:rsidR="00000000" w:rsidRPr="00000000">
        <w:rPr>
          <w:sz w:val="28"/>
          <w:szCs w:val="28"/>
          <w:u w:val="none"/>
          <w:rtl w:val="0"/>
        </w:rPr>
        <w:t xml:space="preserve">/ </w:t>
      </w:r>
      <w:r w:rsidDel="00000000" w:rsidR="00000000" w:rsidRPr="00000000">
        <w:rPr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09">
      <w:pPr>
        <w:spacing w:after="20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Estado: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En Revisión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Emiliano Emanuel Litter.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Moises Alexander Martinez Perez.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Thiago Stefano Peretti.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Justin Oliver Sanabria Prieto.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Manager: </w:t>
      </w:r>
      <w:r w:rsidDel="00000000" w:rsidR="00000000" w:rsidRPr="00000000">
        <w:rPr>
          <w:sz w:val="28"/>
          <w:szCs w:val="28"/>
          <w:rtl w:val="0"/>
        </w:rPr>
        <w:t xml:space="preserve">Moises Martinez – moisesescuela20@gmail.com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Cliente: </w:t>
      </w:r>
      <w:r w:rsidDel="00000000" w:rsidR="00000000" w:rsidRPr="00000000">
        <w:rPr>
          <w:sz w:val="28"/>
          <w:szCs w:val="28"/>
          <w:rtl w:val="0"/>
        </w:rPr>
        <w:t xml:space="preserve">Uriel Abate – Marcelo Moreno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buwxjermi2py" w:id="5"/>
      <w:bookmarkEnd w:id="5"/>
      <w:r w:rsidDel="00000000" w:rsidR="00000000" w:rsidRPr="00000000">
        <w:rPr>
          <w:rtl w:val="0"/>
        </w:rPr>
        <w:t xml:space="preserve">ÍNDICE:</w:t>
      </w:r>
    </w:p>
    <w:sdt>
      <w:sdtPr>
        <w:id w:val="-416891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uwxjermi2p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ef3256eih6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Cuadro de Mitigación de Riesgos: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spacing w:after="200" w:line="24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00" w:line="240" w:lineRule="auto"/>
        <w:jc w:val="both"/>
        <w:rPr/>
      </w:pPr>
      <w:bookmarkStart w:colFirst="0" w:colLast="0" w:name="_qef3256eih6l" w:id="6"/>
      <w:bookmarkEnd w:id="6"/>
      <w:r w:rsidDel="00000000" w:rsidR="00000000" w:rsidRPr="00000000">
        <w:rPr>
          <w:rtl w:val="0"/>
        </w:rPr>
        <w:t xml:space="preserve">Cuadro de Mitigación de Riesgos: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capacitación y comprensión del personal.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 uso y desempeño del programa y frustración del personal.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Capacitar de forma completa al personal y blindar el manual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concluir el proyecto en tiempo y forma.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Pérdida de capital y confianza en la empresa.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un tiempo de trabajo para cada etapa y trabajar en conjunto para llegar a terminar el trabajo en el plazo establecido.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Modificación sin documentar o avisar cambios.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Confusión y pérdida de tiempo al tratar de visualizar las funciones modificadas o faltantes.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Avisar sobre los cambios realizados al grupo de trabajo para mantenerlos al tanto de las funciones faltantes.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  <w:t xml:space="preserve">comentar</w:t>
            </w:r>
            <w:r w:rsidDel="00000000" w:rsidR="00000000" w:rsidRPr="00000000">
              <w:rPr>
                <w:rtl w:val="0"/>
              </w:rPr>
              <w:t xml:space="preserve"> líneas de código.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Confusión al intentar entender qué función cumple cada línea de código en 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 las líneas de código, especificando su función dentro del sistema y detallando si hay algún error en ella.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Dos programadores </w:t>
            </w:r>
            <w:r w:rsidDel="00000000" w:rsidR="00000000" w:rsidRPr="00000000">
              <w:rPr>
                <w:rtl w:val="0"/>
              </w:rPr>
              <w:t xml:space="preserve">realiza</w:t>
            </w:r>
            <w:r w:rsidDel="00000000" w:rsidR="00000000" w:rsidRPr="00000000">
              <w:rPr>
                <w:rtl w:val="0"/>
              </w:rPr>
              <w:t xml:space="preserve">n el mismo código.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Pérdida de tiempo esencial para la finalización del proyecto al no dividir los trabajos.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Detallar quien se encarga de cada módulo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Caída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web podría dejar de funcionar, dejando a los clientes sin tener información de sus turnos y administradores sin interfaz.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Contratar un servicio con tolerancia a fallos y respaldos.</w:t>
            </w:r>
          </w:p>
        </w:tc>
      </w:tr>
      <w:tr>
        <w:trPr>
          <w:cantSplit w:val="0"/>
          <w:trHeight w:val="202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 función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clientes pueden pedir un turno pero el mismo no se ve reflejado en la base de datos o los administradores no pueden extraer datos de los clientes.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el sistema y hacer las correcciones necesarias para evitar bugs y errores.</w:t>
            </w:r>
          </w:p>
        </w:tc>
      </w:tr>
      <w:tr>
        <w:trPr>
          <w:cantSplit w:val="0"/>
          <w:trHeight w:val="202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documentación.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Dificultad para mantener y comprender el sistema por parte del equipo.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Documentar código y funciones como corresponde y de forma completa.</w:t>
            </w:r>
          </w:p>
        </w:tc>
      </w:tr>
      <w:tr>
        <w:trPr>
          <w:cantSplit w:val="0"/>
          <w:trHeight w:val="202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carece de motivación.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no trabaja y desarrolla de forma correspondiente, desperdiciando tiempo, recursos y energía. Esto genera retrasos o fallos del proyecto como un mal ambiente laboral.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les presenta la oportunidad de hablarlo, y/o cambiar de actividad relegando su responsabilidad.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.0000000000001" w:footer="720.000000000000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28575</wp:posOffset>
          </wp:positionV>
          <wp:extent cx="4834895" cy="869394"/>
          <wp:effectExtent b="0" l="0" r="0" t="0"/>
          <wp:wrapSquare wrapText="bothSides" distB="0" distT="0" distL="0" distR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jc w:val="right"/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Pág.</w:t>
    </w:r>
    <w:r w:rsidDel="00000000" w:rsidR="00000000" w:rsidRPr="00000000">
      <w:rPr>
        <w:b w:val="1"/>
        <w:bCs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-190499</wp:posOffset>
          </wp:positionV>
          <wp:extent cx="4834895" cy="869394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-342899</wp:posOffset>
          </wp:positionH>
          <wp:positionV relativeFrom="page">
            <wp:posOffset>4763</wp:posOffset>
          </wp:positionV>
          <wp:extent cx="9039225" cy="442913"/>
          <wp:effectExtent b="0" l="0" r="0" t="0"/>
          <wp:wrapSquare wrapText="bothSides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-295274</wp:posOffset>
          </wp:positionH>
          <wp:positionV relativeFrom="page">
            <wp:posOffset>-9524</wp:posOffset>
          </wp:positionV>
          <wp:extent cx="9039225" cy="442913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241463</wp:posOffset>
          </wp:positionH>
          <wp:positionV relativeFrom="paragraph">
            <wp:posOffset>-19049</wp:posOffset>
          </wp:positionV>
          <wp:extent cx="5243513" cy="1694604"/>
          <wp:effectExtent b="0" l="0" r="0" t="0"/>
          <wp:wrapSquare wrapText="bothSides" distB="114300" distT="114300" distL="114300" distR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38659" l="14075" r="18181" t="28448"/>
                  <a:stretch>
                    <a:fillRect/>
                  </a:stretch>
                </pic:blipFill>
                <pic:spPr>
                  <a:xfrm>
                    <a:off x="0" y="0"/>
                    <a:ext cx="5243513" cy="169460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