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0085" w14:textId="6C4BB4CE" w:rsidR="00D76F98" w:rsidRDefault="00D76F98" w:rsidP="00D76F98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010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493A6C">
        <w:rPr>
          <w:rFonts w:ascii="Arial" w:hAnsi="Arial" w:cs="Arial"/>
          <w:b/>
          <w:bCs/>
          <w:sz w:val="24"/>
          <w:szCs w:val="24"/>
        </w:rPr>
        <w:t>20</w:t>
      </w:r>
    </w:p>
    <w:p w14:paraId="7B399799" w14:textId="77777777" w:rsidR="00D76F98" w:rsidRPr="002C7B40" w:rsidRDefault="00D76F98" w:rsidP="00D76F98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71E487C7" w14:textId="77777777" w:rsidR="00D76F98" w:rsidRDefault="00D76F98" w:rsidP="005340BC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D9F7D4D" w14:textId="14BB5625" w:rsidR="005340BC" w:rsidRPr="00655151" w:rsidRDefault="005340BC" w:rsidP="005340BC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55151">
        <w:rPr>
          <w:rFonts w:ascii="Arial" w:eastAsia="Times New Roman" w:hAnsi="Arial" w:cs="Arial"/>
          <w:b/>
          <w:sz w:val="24"/>
          <w:szCs w:val="24"/>
          <w:lang w:eastAsia="pt-BR"/>
        </w:rPr>
        <w:t>POLÍTICA DE SUCESSÃO DE ADMINISTRADORES</w:t>
      </w:r>
    </w:p>
    <w:p w14:paraId="4A96E71C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>OBJETIVO</w:t>
      </w:r>
    </w:p>
    <w:p w14:paraId="1A2D0BD8" w14:textId="77777777" w:rsidR="005340BC" w:rsidRPr="00655151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655151">
        <w:rPr>
          <w:color w:val="auto"/>
        </w:rPr>
        <w:t>Esta Política de Sucessão de Administradores  atende à visa estabelecer princípios e diretrizes para a execução de</w:t>
      </w:r>
      <w:r>
        <w:rPr>
          <w:color w:val="auto"/>
        </w:rPr>
        <w:t xml:space="preserve"> </w:t>
      </w:r>
      <w:r w:rsidRPr="00655151">
        <w:rPr>
          <w:color w:val="auto"/>
        </w:rPr>
        <w:t xml:space="preserve">Plano de Sucessão de Administradores da cooperativa </w:t>
      </w:r>
      <w:r w:rsidRPr="00493A6C">
        <w:rPr>
          <w:b/>
          <w:bCs/>
          <w:i/>
          <w:iCs/>
          <w:color w:val="auto"/>
        </w:rPr>
        <w:t>___________(denominação da cooperativa)</w:t>
      </w:r>
      <w:r w:rsidRPr="00655151">
        <w:rPr>
          <w:color w:val="auto"/>
        </w:rPr>
        <w:t xml:space="preserve"> garantindo a continuidade e sustentabilidade dos negócios, a execução da estratégia, o atendimento aos princípios de governança cooperativa que assegurem a solidez e a eficiência da entidade e a preparação de pessoas capacitadas a assumirem os cargos de alta administração. </w:t>
      </w:r>
    </w:p>
    <w:p w14:paraId="4D2C1BCF" w14:textId="77777777" w:rsidR="005340BC" w:rsidRPr="00655151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</w:p>
    <w:p w14:paraId="3033B2D6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>APLICABILIDADE</w:t>
      </w:r>
    </w:p>
    <w:p w14:paraId="4A607F07" w14:textId="2E26EC00" w:rsidR="005340BC" w:rsidRDefault="005340BC" w:rsidP="005340BC">
      <w:pPr>
        <w:pStyle w:val="Default"/>
        <w:widowControl/>
        <w:spacing w:before="120" w:after="120"/>
        <w:jc w:val="both"/>
      </w:pPr>
      <w:r>
        <w:t xml:space="preserve">A presente Política de Sucessão de Administradores é aplicada aos membros do Conselho de Administração e da Diretoria Executiva, conforme for a decisão da assembleia geral da </w:t>
      </w:r>
      <w:r w:rsidR="005B0BC4">
        <w:t>_______________</w:t>
      </w:r>
      <w:r w:rsidR="005B0BC4" w:rsidRPr="005B0BC4">
        <w:rPr>
          <w:b/>
          <w:bCs/>
          <w:i/>
          <w:iCs/>
        </w:rPr>
        <w:t>________(denominação da cooperativa</w:t>
      </w:r>
      <w:r w:rsidR="005B0BC4" w:rsidRPr="009F407F">
        <w:t>)</w:t>
      </w:r>
      <w:r>
        <w:t>.</w:t>
      </w:r>
    </w:p>
    <w:p w14:paraId="72F60DBA" w14:textId="77777777" w:rsidR="005340BC" w:rsidRPr="00655151" w:rsidRDefault="005340BC" w:rsidP="005340BC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64797EC5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 xml:space="preserve">REGULAMENTAÇÃO </w:t>
      </w:r>
    </w:p>
    <w:p w14:paraId="2401427B" w14:textId="77777777" w:rsidR="005340BC" w:rsidRPr="001A397B" w:rsidRDefault="005340BC" w:rsidP="005340BC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39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regulamentação  associada a está política é a Resolução nº 4.878/20, publicada pelo Conselho Monetário Nacional (CMN).</w:t>
      </w:r>
    </w:p>
    <w:p w14:paraId="5F602646" w14:textId="77777777" w:rsidR="005340BC" w:rsidRPr="00655151" w:rsidRDefault="005340BC" w:rsidP="005340BC">
      <w:pPr>
        <w:pStyle w:val="Default"/>
        <w:widowControl/>
        <w:spacing w:before="120" w:after="120"/>
        <w:ind w:left="567"/>
        <w:jc w:val="both"/>
        <w:rPr>
          <w:color w:val="auto"/>
        </w:rPr>
      </w:pPr>
    </w:p>
    <w:p w14:paraId="06A9311C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 xml:space="preserve">RESPONSABILIDADES </w:t>
      </w:r>
    </w:p>
    <w:p w14:paraId="23CDC54F" w14:textId="77777777" w:rsidR="005340BC" w:rsidRDefault="005340BC" w:rsidP="005340B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F407F">
        <w:rPr>
          <w:rFonts w:ascii="Arial" w:hAnsi="Arial" w:cs="Arial"/>
          <w:sz w:val="24"/>
          <w:szCs w:val="24"/>
        </w:rPr>
        <w:t>A</w:t>
      </w:r>
      <w:r w:rsidRPr="005B0BC4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</w:t>
      </w:r>
      <w:r w:rsidRPr="009F407F">
        <w:rPr>
          <w:rFonts w:ascii="Arial" w:hAnsi="Arial" w:cs="Arial"/>
          <w:sz w:val="24"/>
          <w:szCs w:val="24"/>
        </w:rPr>
        <w:t>) atua</w:t>
      </w:r>
      <w:r w:rsidRPr="006551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de sucessão de administradores com a estrutura descrita a seguir. </w:t>
      </w:r>
    </w:p>
    <w:p w14:paraId="28171BC7" w14:textId="77777777" w:rsidR="005340BC" w:rsidRPr="00655151" w:rsidRDefault="005340BC" w:rsidP="005340B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9915DFD" w14:textId="77777777" w:rsidR="005340BC" w:rsidRDefault="005340BC" w:rsidP="005340BC">
      <w:pPr>
        <w:pStyle w:val="Ttulo3"/>
        <w:numPr>
          <w:ilvl w:val="1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ASSEMBLEIA GERAL </w:t>
      </w:r>
    </w:p>
    <w:p w14:paraId="78CF6B54" w14:textId="77777777" w:rsidR="005340BC" w:rsidRPr="005B0BC4" w:rsidRDefault="005340BC" w:rsidP="005340BC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407F">
        <w:rPr>
          <w:rFonts w:ascii="Arial" w:hAnsi="Arial" w:cs="Arial"/>
          <w:sz w:val="24"/>
          <w:szCs w:val="24"/>
        </w:rPr>
        <w:t>A Assembleia Geral tem como responsabilidade</w:t>
      </w:r>
      <w:r>
        <w:rPr>
          <w:rFonts w:ascii="Arial" w:hAnsi="Arial" w:cs="Arial"/>
          <w:sz w:val="24"/>
          <w:szCs w:val="24"/>
        </w:rPr>
        <w:t xml:space="preserve"> a</w:t>
      </w:r>
      <w:r w:rsidRPr="009F407F">
        <w:rPr>
          <w:rFonts w:ascii="Arial" w:hAnsi="Arial" w:cs="Arial"/>
          <w:sz w:val="24"/>
          <w:szCs w:val="24"/>
        </w:rPr>
        <w:t>prov</w:t>
      </w:r>
      <w:r>
        <w:rPr>
          <w:rFonts w:ascii="Arial" w:hAnsi="Arial" w:cs="Arial"/>
          <w:sz w:val="24"/>
          <w:szCs w:val="24"/>
        </w:rPr>
        <w:t xml:space="preserve">ar a Política </w:t>
      </w:r>
      <w:r w:rsidRPr="009F407F">
        <w:rPr>
          <w:rFonts w:ascii="Arial" w:hAnsi="Arial" w:cs="Arial"/>
          <w:sz w:val="24"/>
          <w:szCs w:val="24"/>
        </w:rPr>
        <w:t xml:space="preserve">de Sucessão de Administradores e possuem poder decisório sobre escolhas e deliberações colegiadas para compor o </w:t>
      </w:r>
      <w:r w:rsidRPr="005B0BC4">
        <w:rPr>
          <w:rFonts w:ascii="Arial" w:hAnsi="Arial" w:cs="Arial"/>
          <w:b/>
          <w:bCs/>
          <w:i/>
          <w:iCs/>
          <w:sz w:val="24"/>
          <w:szCs w:val="24"/>
        </w:rPr>
        <w:t>______________(órgão de administração da cooperativa).</w:t>
      </w:r>
    </w:p>
    <w:p w14:paraId="48556D1A" w14:textId="6CDE8A85" w:rsidR="005340BC" w:rsidRPr="009F407F" w:rsidRDefault="005340BC" w:rsidP="005340B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As deliberações da Assembleia Geral devem estar em conformidade</w:t>
      </w:r>
      <w:r w:rsidR="005B0BC4">
        <w:rPr>
          <w:rFonts w:ascii="Arial" w:hAnsi="Arial" w:cs="Arial"/>
          <w:sz w:val="24"/>
          <w:szCs w:val="24"/>
        </w:rPr>
        <w:t xml:space="preserve"> </w:t>
      </w:r>
      <w:r w:rsidRPr="009F407F">
        <w:rPr>
          <w:rFonts w:ascii="Arial" w:hAnsi="Arial" w:cs="Arial"/>
          <w:sz w:val="24"/>
          <w:szCs w:val="24"/>
        </w:rPr>
        <w:t>com as definições e exigências do</w:t>
      </w:r>
      <w:r w:rsidR="005B0BC4">
        <w:rPr>
          <w:rFonts w:ascii="Arial" w:hAnsi="Arial" w:cs="Arial"/>
          <w:sz w:val="24"/>
          <w:szCs w:val="24"/>
        </w:rPr>
        <w:t xml:space="preserve"> </w:t>
      </w:r>
      <w:r w:rsidRPr="009F407F">
        <w:rPr>
          <w:rFonts w:ascii="Arial" w:hAnsi="Arial" w:cs="Arial"/>
          <w:sz w:val="24"/>
          <w:szCs w:val="24"/>
        </w:rPr>
        <w:t>Estatuto</w:t>
      </w:r>
      <w:r w:rsidR="005B0BC4">
        <w:rPr>
          <w:rFonts w:ascii="Arial" w:hAnsi="Arial" w:cs="Arial"/>
          <w:sz w:val="24"/>
          <w:szCs w:val="24"/>
        </w:rPr>
        <w:t xml:space="preserve"> Social. </w:t>
      </w:r>
    </w:p>
    <w:p w14:paraId="10475464" w14:textId="77777777" w:rsidR="005340BC" w:rsidRPr="009F407F" w:rsidRDefault="005340BC" w:rsidP="005340BC"/>
    <w:p w14:paraId="1B7D40EB" w14:textId="30750BCD" w:rsidR="005340BC" w:rsidRPr="00655151" w:rsidRDefault="005340BC" w:rsidP="005340B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ÓRGÃO DE ADMINISTRAÇÃO</w:t>
      </w:r>
    </w:p>
    <w:p w14:paraId="2F3040E1" w14:textId="77777777" w:rsidR="005340BC" w:rsidRPr="00655151" w:rsidRDefault="005340BC" w:rsidP="005340B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55151">
        <w:rPr>
          <w:rFonts w:ascii="Arial" w:hAnsi="Arial" w:cs="Arial"/>
          <w:sz w:val="24"/>
          <w:szCs w:val="24"/>
        </w:rPr>
        <w:t>São responsabilidade</w:t>
      </w:r>
      <w:r>
        <w:rPr>
          <w:rFonts w:ascii="Arial" w:hAnsi="Arial" w:cs="Arial"/>
          <w:sz w:val="24"/>
          <w:szCs w:val="24"/>
        </w:rPr>
        <w:t xml:space="preserve">s do </w:t>
      </w:r>
      <w:r w:rsidRPr="00E448A1">
        <w:rPr>
          <w:rFonts w:ascii="Arial" w:hAnsi="Arial" w:cs="Arial"/>
          <w:b/>
          <w:bCs/>
          <w:i/>
          <w:iCs/>
          <w:sz w:val="24"/>
          <w:szCs w:val="24"/>
        </w:rPr>
        <w:t>___________(órgão de administração da cooperativa responsável pelas atribuições):</w:t>
      </w:r>
      <w:r w:rsidRPr="00655151">
        <w:rPr>
          <w:rFonts w:ascii="Arial" w:hAnsi="Arial" w:cs="Arial"/>
          <w:sz w:val="24"/>
          <w:szCs w:val="24"/>
        </w:rPr>
        <w:t xml:space="preserve"> </w:t>
      </w:r>
    </w:p>
    <w:p w14:paraId="6935B27B" w14:textId="77777777" w:rsidR="005340BC" w:rsidRPr="009F407F" w:rsidRDefault="005340BC" w:rsidP="005340B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F407F">
        <w:rPr>
          <w:rFonts w:ascii="Arial" w:hAnsi="Arial" w:cs="Arial"/>
          <w:sz w:val="24"/>
          <w:szCs w:val="24"/>
        </w:rPr>
        <w:t>possuir o papel de antecipar, prever e desenvolver os talentos internos;</w:t>
      </w:r>
    </w:p>
    <w:p w14:paraId="4C0D021B" w14:textId="77777777" w:rsidR="005340BC" w:rsidRPr="009F407F" w:rsidRDefault="005340BC" w:rsidP="005340B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F407F">
        <w:rPr>
          <w:rFonts w:ascii="Arial" w:hAnsi="Arial" w:cs="Arial"/>
          <w:sz w:val="24"/>
          <w:szCs w:val="24"/>
        </w:rPr>
        <w:t xml:space="preserve">solicitar auxílio a área de gestão de pessoas no desenvolvimento de talentos internos; </w:t>
      </w:r>
    </w:p>
    <w:p w14:paraId="2A16B574" w14:textId="77777777" w:rsidR="005340BC" w:rsidRDefault="005340BC" w:rsidP="005340B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55151">
        <w:rPr>
          <w:rFonts w:ascii="Arial" w:hAnsi="Arial" w:cs="Arial"/>
          <w:sz w:val="24"/>
          <w:szCs w:val="24"/>
        </w:rPr>
        <w:lastRenderedPageBreak/>
        <w:t>aprovar, supervisionar e controlar os processos relativos ao planejamento, a operacionalização, a manutenção e a revisão desta política</w:t>
      </w:r>
    </w:p>
    <w:p w14:paraId="443BEF58" w14:textId="77777777" w:rsidR="005340BC" w:rsidRPr="009F407F" w:rsidRDefault="005340BC" w:rsidP="005340BC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9F407F">
        <w:rPr>
          <w:rFonts w:ascii="Arial" w:hAnsi="Arial" w:cs="Arial"/>
          <w:sz w:val="24"/>
          <w:szCs w:val="24"/>
        </w:rPr>
        <w:t xml:space="preserve"> </w:t>
      </w:r>
    </w:p>
    <w:p w14:paraId="4A59D264" w14:textId="77777777" w:rsidR="005340BC" w:rsidRPr="00655151" w:rsidRDefault="005340BC" w:rsidP="005340BC">
      <w:pPr>
        <w:pStyle w:val="Ttulo3"/>
        <w:numPr>
          <w:ilvl w:val="1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 xml:space="preserve">RECURSOS HUMANOS </w:t>
      </w:r>
    </w:p>
    <w:p w14:paraId="72E934D8" w14:textId="77777777" w:rsidR="005340BC" w:rsidRPr="005B0BC4" w:rsidRDefault="005340BC" w:rsidP="005340BC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55151">
        <w:rPr>
          <w:rFonts w:ascii="Arial" w:hAnsi="Arial" w:cs="Arial"/>
          <w:sz w:val="24"/>
          <w:szCs w:val="24"/>
        </w:rPr>
        <w:t>São responsabilidades da área de recursos humanos (</w:t>
      </w:r>
      <w:r w:rsidRPr="005B0BC4">
        <w:rPr>
          <w:rFonts w:ascii="Arial" w:hAnsi="Arial" w:cs="Arial"/>
          <w:b/>
          <w:bCs/>
          <w:i/>
          <w:iCs/>
          <w:sz w:val="24"/>
          <w:szCs w:val="24"/>
        </w:rPr>
        <w:t>descrever a área na cooperativa responsável pelas atividades):</w:t>
      </w:r>
    </w:p>
    <w:p w14:paraId="779D3F99" w14:textId="77777777" w:rsidR="005340BC" w:rsidRPr="00655151" w:rsidRDefault="005340BC" w:rsidP="005340B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55151">
        <w:rPr>
          <w:rFonts w:ascii="Arial" w:hAnsi="Arial" w:cs="Arial"/>
          <w:sz w:val="24"/>
          <w:szCs w:val="24"/>
        </w:rPr>
        <w:t xml:space="preserve">lanejar, gerir e executar as melhores práticas e ferramentas de </w:t>
      </w:r>
      <w:r>
        <w:rPr>
          <w:rFonts w:ascii="Arial" w:hAnsi="Arial" w:cs="Arial"/>
          <w:sz w:val="24"/>
          <w:szCs w:val="24"/>
        </w:rPr>
        <w:t>re</w:t>
      </w:r>
      <w:r w:rsidRPr="00655151">
        <w:rPr>
          <w:rFonts w:ascii="Arial" w:hAnsi="Arial" w:cs="Arial"/>
          <w:sz w:val="24"/>
          <w:szCs w:val="24"/>
        </w:rPr>
        <w:t xml:space="preserve">cursos </w:t>
      </w:r>
      <w:r>
        <w:rPr>
          <w:rFonts w:ascii="Arial" w:hAnsi="Arial" w:cs="Arial"/>
          <w:sz w:val="24"/>
          <w:szCs w:val="24"/>
        </w:rPr>
        <w:t>h</w:t>
      </w:r>
      <w:r w:rsidRPr="00655151">
        <w:rPr>
          <w:rFonts w:ascii="Arial" w:hAnsi="Arial" w:cs="Arial"/>
          <w:sz w:val="24"/>
          <w:szCs w:val="24"/>
        </w:rPr>
        <w:t>umanos,</w:t>
      </w:r>
    </w:p>
    <w:p w14:paraId="669DB79B" w14:textId="77777777" w:rsidR="005340BC" w:rsidRPr="00655151" w:rsidRDefault="005340BC" w:rsidP="005340B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55151">
        <w:rPr>
          <w:rFonts w:ascii="Arial" w:hAnsi="Arial" w:cs="Arial"/>
          <w:sz w:val="24"/>
          <w:szCs w:val="24"/>
        </w:rPr>
        <w:t>apoiar a</w:t>
      </w:r>
      <w:r>
        <w:rPr>
          <w:rFonts w:ascii="Arial" w:hAnsi="Arial" w:cs="Arial"/>
          <w:sz w:val="24"/>
          <w:szCs w:val="24"/>
        </w:rPr>
        <w:t xml:space="preserve"> (o) </w:t>
      </w:r>
      <w:r w:rsidRPr="005B0BC4">
        <w:rPr>
          <w:rFonts w:ascii="Arial" w:hAnsi="Arial" w:cs="Arial"/>
          <w:b/>
          <w:bCs/>
          <w:i/>
          <w:iCs/>
          <w:sz w:val="24"/>
          <w:szCs w:val="24"/>
        </w:rPr>
        <w:t>__________________________________(órgão de administração da cooperativa)</w:t>
      </w:r>
      <w:r w:rsidRPr="00655151">
        <w:rPr>
          <w:rFonts w:ascii="Arial" w:hAnsi="Arial" w:cs="Arial"/>
          <w:sz w:val="24"/>
          <w:szCs w:val="24"/>
        </w:rPr>
        <w:t xml:space="preserve"> na identificação, avaliação e desenvolvimento dos futuros talentos organizacionais e sucessores potenciais, de forma a mitigar avaliações e percepções incorretas</w:t>
      </w:r>
      <w:r>
        <w:rPr>
          <w:rFonts w:ascii="Arial" w:hAnsi="Arial" w:cs="Arial"/>
          <w:sz w:val="24"/>
          <w:szCs w:val="24"/>
        </w:rPr>
        <w:t>;</w:t>
      </w:r>
    </w:p>
    <w:p w14:paraId="4B99AC38" w14:textId="77777777" w:rsidR="005340BC" w:rsidRPr="00655151" w:rsidRDefault="005340BC" w:rsidP="005340B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55151">
        <w:rPr>
          <w:rFonts w:ascii="Arial" w:hAnsi="Arial" w:cs="Arial"/>
          <w:sz w:val="24"/>
          <w:szCs w:val="24"/>
        </w:rPr>
        <w:t>planeja</w:t>
      </w:r>
      <w:r>
        <w:rPr>
          <w:rFonts w:ascii="Arial" w:hAnsi="Arial" w:cs="Arial"/>
          <w:sz w:val="24"/>
          <w:szCs w:val="24"/>
        </w:rPr>
        <w:t xml:space="preserve">r a </w:t>
      </w:r>
      <w:r w:rsidRPr="00655151">
        <w:rPr>
          <w:rFonts w:ascii="Arial" w:hAnsi="Arial" w:cs="Arial"/>
          <w:sz w:val="24"/>
          <w:szCs w:val="24"/>
        </w:rPr>
        <w:t>sucessão</w:t>
      </w:r>
      <w:r>
        <w:rPr>
          <w:rFonts w:ascii="Arial" w:hAnsi="Arial" w:cs="Arial"/>
          <w:sz w:val="24"/>
          <w:szCs w:val="24"/>
        </w:rPr>
        <w:t xml:space="preserve"> e </w:t>
      </w:r>
      <w:r w:rsidRPr="00655151">
        <w:rPr>
          <w:rFonts w:ascii="Arial" w:hAnsi="Arial" w:cs="Arial"/>
          <w:sz w:val="24"/>
          <w:szCs w:val="24"/>
        </w:rPr>
        <w:t>compatibilizar as necessidades</w:t>
      </w:r>
      <w:r>
        <w:rPr>
          <w:rFonts w:ascii="Arial" w:hAnsi="Arial" w:cs="Arial"/>
          <w:sz w:val="24"/>
          <w:szCs w:val="24"/>
        </w:rPr>
        <w:t xml:space="preserve"> </w:t>
      </w:r>
      <w:r w:rsidRPr="00655151">
        <w:rPr>
          <w:rFonts w:ascii="Arial" w:hAnsi="Arial" w:cs="Arial"/>
          <w:sz w:val="24"/>
          <w:szCs w:val="24"/>
        </w:rPr>
        <w:t>da organização com as aspirações pessoais de seus gestores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6170C44C" w14:textId="77777777" w:rsidR="005340BC" w:rsidRPr="003D34A5" w:rsidRDefault="005340BC" w:rsidP="005340B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E277D4A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>DIRETRIZES</w:t>
      </w:r>
    </w:p>
    <w:p w14:paraId="0BFE4605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655151">
        <w:rPr>
          <w:color w:val="auto"/>
        </w:rPr>
        <w:t>Esta Política de Sucessão de Administradores</w:t>
      </w:r>
      <w:r>
        <w:rPr>
          <w:color w:val="auto"/>
        </w:rPr>
        <w:t xml:space="preserve"> está baseada à complexidade , à estrutura, ao perfil de risco e ao modelo de negócio da cooperativa classificada como __________ </w:t>
      </w:r>
      <w:r w:rsidRPr="00655151">
        <w:rPr>
          <w:color w:val="auto"/>
        </w:rPr>
        <w:t>__________________________(</w:t>
      </w:r>
      <w:r w:rsidRPr="005B0BC4">
        <w:rPr>
          <w:b/>
          <w:bCs/>
          <w:i/>
          <w:iCs/>
          <w:color w:val="auto"/>
        </w:rPr>
        <w:t xml:space="preserve">descrever porte da cooperativa, classificada como ”capital x empréstimo” ou “clássica”)  </w:t>
      </w:r>
      <w:r>
        <w:rPr>
          <w:color w:val="auto"/>
        </w:rPr>
        <w:t xml:space="preserve">segmentada como S5. </w:t>
      </w:r>
    </w:p>
    <w:p w14:paraId="4C76CAE2" w14:textId="77777777" w:rsidR="005340BC" w:rsidRPr="00655151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>
        <w:rPr>
          <w:color w:val="auto"/>
        </w:rPr>
        <w:t xml:space="preserve">Os </w:t>
      </w:r>
      <w:r w:rsidRPr="00655151">
        <w:rPr>
          <w:color w:val="auto"/>
        </w:rPr>
        <w:t xml:space="preserve">ocupantes dos cargos da alta administração </w:t>
      </w:r>
      <w:r>
        <w:rPr>
          <w:color w:val="auto"/>
        </w:rPr>
        <w:t>devem ter as</w:t>
      </w:r>
      <w:r w:rsidRPr="00655151">
        <w:rPr>
          <w:color w:val="auto"/>
        </w:rPr>
        <w:t xml:space="preserve"> competências necessárias para o desempenho de suas funções</w:t>
      </w:r>
      <w:r>
        <w:rPr>
          <w:color w:val="auto"/>
        </w:rPr>
        <w:t xml:space="preserve"> </w:t>
      </w:r>
    </w:p>
    <w:p w14:paraId="04521EE4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</w:p>
    <w:p w14:paraId="5D77BBB0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 xml:space="preserve"> ETAPAS</w:t>
      </w:r>
    </w:p>
    <w:p w14:paraId="556824E1" w14:textId="17D7A731" w:rsidR="005340BC" w:rsidRPr="005B0BC4" w:rsidRDefault="005340BC" w:rsidP="005340BC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etapas do Plano de Sucessão </w:t>
      </w:r>
      <w:r w:rsidRPr="005B0BC4">
        <w:rPr>
          <w:rFonts w:ascii="Arial" w:hAnsi="Arial" w:cs="Arial"/>
          <w:b/>
          <w:bCs/>
          <w:i/>
          <w:iCs/>
          <w:sz w:val="24"/>
          <w:szCs w:val="24"/>
        </w:rPr>
        <w:t>(sugestão)</w:t>
      </w:r>
      <w:r w:rsidR="005B0BC4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</w:p>
    <w:p w14:paraId="175BB2B1" w14:textId="77777777" w:rsidR="005340BC" w:rsidRPr="00655151" w:rsidRDefault="005340BC" w:rsidP="005340BC">
      <w:pPr>
        <w:pStyle w:val="Default"/>
        <w:widowControl/>
        <w:numPr>
          <w:ilvl w:val="0"/>
          <w:numId w:val="2"/>
        </w:numPr>
        <w:spacing w:before="120" w:after="120"/>
        <w:ind w:left="567" w:hanging="567"/>
        <w:jc w:val="both"/>
      </w:pPr>
      <w:r w:rsidRPr="00655151">
        <w:rPr>
          <w:b/>
        </w:rPr>
        <w:t>Recrutamento</w:t>
      </w:r>
      <w:r w:rsidRPr="00655151">
        <w:t>: atende aos pré-requisitos do cargo executivo, levando em conta aspectos técnicos (de acordo com o cargo), experiência, habilidades interpessoais, liderança e conhecimento de legislações e regulamentações</w:t>
      </w:r>
      <w:r>
        <w:t>;</w:t>
      </w:r>
    </w:p>
    <w:p w14:paraId="33E2F9CE" w14:textId="77777777" w:rsidR="005340BC" w:rsidRPr="00655151" w:rsidRDefault="005340BC" w:rsidP="005340BC">
      <w:pPr>
        <w:pStyle w:val="Default"/>
        <w:widowControl/>
        <w:numPr>
          <w:ilvl w:val="0"/>
          <w:numId w:val="2"/>
        </w:numPr>
        <w:spacing w:before="120" w:after="120"/>
        <w:ind w:left="567" w:hanging="567"/>
        <w:jc w:val="both"/>
      </w:pPr>
      <w:r w:rsidRPr="00655151">
        <w:rPr>
          <w:b/>
        </w:rPr>
        <w:t>Promoção</w:t>
      </w:r>
      <w:r w:rsidRPr="00655151">
        <w:t>:  além de se basear nos aspectos citados acima, leva em conta o histórico do candidato (confiança, ética, assertividade, inteligência emocional e visão sistêmica)</w:t>
      </w:r>
      <w:r>
        <w:t>;</w:t>
      </w:r>
    </w:p>
    <w:p w14:paraId="259634F2" w14:textId="77777777" w:rsidR="005340BC" w:rsidRDefault="005340BC" w:rsidP="005340BC">
      <w:pPr>
        <w:pStyle w:val="Default"/>
        <w:widowControl/>
        <w:numPr>
          <w:ilvl w:val="0"/>
          <w:numId w:val="2"/>
        </w:numPr>
        <w:spacing w:before="120" w:after="120"/>
        <w:ind w:left="567" w:hanging="567"/>
        <w:jc w:val="both"/>
      </w:pPr>
      <w:r w:rsidRPr="00AA60D8">
        <w:rPr>
          <w:b/>
        </w:rPr>
        <w:t>Eleição</w:t>
      </w:r>
      <w:r w:rsidRPr="00655151">
        <w:t>:  garantir a continuidade do negócio de forma profissional</w:t>
      </w:r>
      <w:r>
        <w:t xml:space="preserve"> conforme  premissas descritas no Regulamento Eleitoral (</w:t>
      </w:r>
      <w:r w:rsidRPr="00655151">
        <w:t xml:space="preserve">a </w:t>
      </w:r>
      <w:r>
        <w:t>c</w:t>
      </w:r>
      <w:r w:rsidRPr="00655151">
        <w:t>ooperativa deverá elaborar regulamento eleitoral claro, citando as premissas necessárias para assegurar que o candidato tenha capacitação para o cargo pleiteado</w:t>
      </w:r>
      <w:r>
        <w:t xml:space="preserve">) </w:t>
      </w:r>
      <w:r w:rsidRPr="00655151">
        <w:t>aprovado em assembleia geral e disponibilizado anexo às convocações de assembleias com eleições</w:t>
      </w:r>
      <w:r>
        <w:t xml:space="preserve"> ________(descrever órgão de administração da cooperativa) ,</w:t>
      </w:r>
    </w:p>
    <w:p w14:paraId="0E79EAFA" w14:textId="77777777" w:rsidR="005340BC" w:rsidRPr="00655151" w:rsidRDefault="005340BC" w:rsidP="005340BC">
      <w:pPr>
        <w:pStyle w:val="Default"/>
        <w:widowControl/>
        <w:numPr>
          <w:ilvl w:val="0"/>
          <w:numId w:val="2"/>
        </w:numPr>
        <w:spacing w:before="120" w:after="120"/>
        <w:ind w:left="567" w:hanging="567"/>
        <w:jc w:val="both"/>
      </w:pPr>
      <w:r w:rsidRPr="00655151">
        <w:rPr>
          <w:b/>
        </w:rPr>
        <w:t>Retenção</w:t>
      </w:r>
      <w:r w:rsidRPr="00655151">
        <w:t xml:space="preserve">: com a finalidade de reter talentos, </w:t>
      </w:r>
      <w:r>
        <w:t xml:space="preserve">são </w:t>
      </w:r>
      <w:r w:rsidRPr="00655151">
        <w:t>aplica</w:t>
      </w:r>
      <w:r>
        <w:t>dos</w:t>
      </w:r>
      <w:r w:rsidRPr="00655151">
        <w:t xml:space="preserve"> programas de investimento, como capacitação, reconhecimento, remunerações (caso haja), compatíveis com o mercado, estreitamento do executivo com a área de recursos humanos ou responsável, a fim de que esta, possa avaliar sua motivação, entrega, expectativa e continuidade no cargo.</w:t>
      </w:r>
    </w:p>
    <w:p w14:paraId="76384219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</w:p>
    <w:p w14:paraId="674CABA5" w14:textId="77777777" w:rsidR="005340BC" w:rsidRPr="00655151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655151">
        <w:rPr>
          <w:rFonts w:cs="Arial"/>
          <w:sz w:val="24"/>
          <w:szCs w:val="24"/>
        </w:rPr>
        <w:t xml:space="preserve">PROCESSO SELETIVO </w:t>
      </w:r>
    </w:p>
    <w:p w14:paraId="0361CECF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 w:rsidRPr="004132D2">
        <w:t>O processo seletivo poderá ser interno ou externo e são condições para o exercício do cargo exigidas pela legislação e pela regulamentação em vigor</w:t>
      </w:r>
      <w:r w:rsidRPr="00655151">
        <w:t xml:space="preserve">: </w:t>
      </w:r>
    </w:p>
    <w:p w14:paraId="5A4783F5" w14:textId="77777777" w:rsidR="005340BC" w:rsidRPr="00655151" w:rsidRDefault="005340BC" w:rsidP="005340BC">
      <w:pPr>
        <w:pStyle w:val="Default"/>
        <w:widowControl/>
        <w:numPr>
          <w:ilvl w:val="0"/>
          <w:numId w:val="4"/>
        </w:numPr>
        <w:spacing w:before="120" w:after="120"/>
        <w:ind w:left="567" w:hanging="567"/>
        <w:jc w:val="both"/>
      </w:pPr>
      <w:r w:rsidRPr="00655151">
        <w:t>capacidade técnica</w:t>
      </w:r>
      <w:r>
        <w:t xml:space="preserve"> e g</w:t>
      </w:r>
      <w:r w:rsidRPr="00655151">
        <w:t xml:space="preserve">erencial; </w:t>
      </w:r>
    </w:p>
    <w:p w14:paraId="049E4704" w14:textId="77777777" w:rsidR="005340BC" w:rsidRPr="00655151" w:rsidRDefault="005340BC" w:rsidP="005340BC">
      <w:pPr>
        <w:pStyle w:val="Default"/>
        <w:widowControl/>
        <w:numPr>
          <w:ilvl w:val="0"/>
          <w:numId w:val="4"/>
        </w:numPr>
        <w:spacing w:before="120" w:after="120"/>
        <w:ind w:left="567" w:hanging="567"/>
        <w:jc w:val="both"/>
      </w:pPr>
      <w:r w:rsidRPr="00655151">
        <w:t xml:space="preserve">habilidades interpessoais; </w:t>
      </w:r>
    </w:p>
    <w:p w14:paraId="47172557" w14:textId="77777777" w:rsidR="005340BC" w:rsidRPr="00655151" w:rsidRDefault="005340BC" w:rsidP="005340BC">
      <w:pPr>
        <w:pStyle w:val="Default"/>
        <w:widowControl/>
        <w:numPr>
          <w:ilvl w:val="0"/>
          <w:numId w:val="4"/>
        </w:numPr>
        <w:spacing w:before="120" w:after="120"/>
        <w:ind w:left="567" w:hanging="567"/>
        <w:jc w:val="both"/>
      </w:pPr>
      <w:r w:rsidRPr="00655151">
        <w:t xml:space="preserve">ter conhecimento da legislação e da regulamentação relativas à responsabilidade decorrente da sua atuação; </w:t>
      </w:r>
    </w:p>
    <w:p w14:paraId="5E005FFB" w14:textId="77777777" w:rsidR="005340BC" w:rsidRPr="00655151" w:rsidRDefault="005340BC" w:rsidP="005340BC">
      <w:pPr>
        <w:pStyle w:val="Default"/>
        <w:widowControl/>
        <w:numPr>
          <w:ilvl w:val="0"/>
          <w:numId w:val="4"/>
        </w:numPr>
        <w:spacing w:before="120" w:after="120"/>
        <w:ind w:left="567" w:hanging="567"/>
        <w:jc w:val="both"/>
      </w:pPr>
      <w:r w:rsidRPr="00655151">
        <w:t xml:space="preserve">experiência comprovada no exercício de cargos administrativos em instituições financeiras, principalmente em cooperativas de crédito; </w:t>
      </w:r>
    </w:p>
    <w:p w14:paraId="4F6F172B" w14:textId="77777777" w:rsidR="005340BC" w:rsidRDefault="005340BC" w:rsidP="005340BC">
      <w:pPr>
        <w:pStyle w:val="Default"/>
        <w:widowControl/>
        <w:spacing w:before="120" w:after="120"/>
        <w:jc w:val="both"/>
      </w:pPr>
      <w:r w:rsidRPr="00655151">
        <w:t>Ao iniciar o planejamento sucessório, recomenda-se que antes de buscar a seleção externa, procure-se atuar no recrutamento interno.</w:t>
      </w:r>
    </w:p>
    <w:p w14:paraId="73D8B78A" w14:textId="77777777" w:rsidR="005340BC" w:rsidRDefault="005340BC" w:rsidP="005340BC">
      <w:pPr>
        <w:pStyle w:val="Default"/>
        <w:widowControl/>
        <w:spacing w:before="120" w:after="120"/>
        <w:jc w:val="both"/>
      </w:pPr>
    </w:p>
    <w:p w14:paraId="5C06310D" w14:textId="77777777" w:rsidR="005340BC" w:rsidRPr="00A1389A" w:rsidRDefault="005340BC" w:rsidP="005340BC">
      <w:pPr>
        <w:pStyle w:val="Ttulo3"/>
        <w:numPr>
          <w:ilvl w:val="1"/>
          <w:numId w:val="1"/>
        </w:numPr>
        <w:spacing w:before="120" w:after="120"/>
        <w:ind w:left="567" w:hanging="567"/>
        <w:rPr>
          <w:rFonts w:cs="Arial"/>
          <w:sz w:val="24"/>
          <w:szCs w:val="24"/>
        </w:rPr>
      </w:pPr>
      <w:r w:rsidRPr="00A1389A">
        <w:t xml:space="preserve">RECRUTAMENTO INTERNO </w:t>
      </w:r>
    </w:p>
    <w:p w14:paraId="7494ACBE" w14:textId="77777777" w:rsidR="005340BC" w:rsidRDefault="005340BC" w:rsidP="005340BC">
      <w:pPr>
        <w:pStyle w:val="Default"/>
        <w:widowControl/>
        <w:spacing w:before="120" w:after="120"/>
        <w:jc w:val="both"/>
      </w:pPr>
      <w:r w:rsidRPr="00A1389A">
        <w:t>O recrutamento interno permite que o selecionador tenha informações das entregas e resultados, relacionamentos e comportamentos do dia a dia, possibilitando assim obter um conjunto de qualidades para auxiliar e efetivar uma melhor escolha.</w:t>
      </w:r>
      <w:r>
        <w:t xml:space="preserve"> </w:t>
      </w:r>
    </w:p>
    <w:p w14:paraId="06B3D9E1" w14:textId="77777777" w:rsidR="005340BC" w:rsidRDefault="005340BC" w:rsidP="005340BC">
      <w:pPr>
        <w:pStyle w:val="Default"/>
        <w:widowControl/>
        <w:spacing w:before="120" w:after="120"/>
        <w:jc w:val="both"/>
      </w:pPr>
      <w:r>
        <w:t xml:space="preserve">A área de recursos humanos </w:t>
      </w:r>
      <w:r w:rsidRPr="00655151">
        <w:t>deve apresentar a avaliação de desempenho, com o resultado quantitativo e qualitativo do profissional</w:t>
      </w:r>
      <w:r>
        <w:t xml:space="preserve"> e as</w:t>
      </w:r>
      <w:r w:rsidRPr="00655151">
        <w:t xml:space="preserve"> competências comportamentais e as avaliações devem ser acrescentadas de percepções e considerações por parte de subordinados e pares</w:t>
      </w:r>
      <w:r>
        <w:t>.</w:t>
      </w:r>
    </w:p>
    <w:p w14:paraId="3CBA5319" w14:textId="77777777" w:rsidR="005340BC" w:rsidRDefault="005340BC" w:rsidP="005340BC">
      <w:pPr>
        <w:pStyle w:val="Default"/>
        <w:widowControl/>
        <w:spacing w:before="120" w:after="120"/>
        <w:jc w:val="both"/>
      </w:pPr>
    </w:p>
    <w:p w14:paraId="5312AF10" w14:textId="77777777" w:rsidR="005340BC" w:rsidRDefault="005340BC" w:rsidP="005340BC">
      <w:pPr>
        <w:pStyle w:val="Ttulo3"/>
        <w:numPr>
          <w:ilvl w:val="1"/>
          <w:numId w:val="1"/>
        </w:numPr>
        <w:spacing w:before="120" w:after="120"/>
        <w:ind w:left="567" w:hanging="567"/>
      </w:pPr>
      <w:r w:rsidRPr="00A1389A">
        <w:t xml:space="preserve">RECRUTAMENTO EXTERNO </w:t>
      </w:r>
    </w:p>
    <w:p w14:paraId="0ED2CF82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>
        <w:t>Na</w:t>
      </w:r>
      <w:r w:rsidRPr="00655151">
        <w:t xml:space="preserve"> seleção externa, o </w:t>
      </w:r>
      <w:r w:rsidRPr="005B0BC4">
        <w:rPr>
          <w:b/>
          <w:bCs/>
          <w:i/>
          <w:iCs/>
        </w:rPr>
        <w:t>_____________(órgão de administração da cooperativa)</w:t>
      </w:r>
      <w:r>
        <w:t xml:space="preserve"> </w:t>
      </w:r>
      <w:r w:rsidRPr="00655151">
        <w:t>deverá</w:t>
      </w:r>
      <w:r>
        <w:t xml:space="preserve"> observar </w:t>
      </w:r>
      <w:r w:rsidRPr="00655151">
        <w:t>o candidato</w:t>
      </w:r>
      <w:r>
        <w:t xml:space="preserve"> e avaliar se tem </w:t>
      </w:r>
      <w:r w:rsidRPr="00655151">
        <w:t xml:space="preserve"> perfil compatível, na medida do possível, com a cultura, crenças e valores da </w:t>
      </w:r>
      <w:r>
        <w:t xml:space="preserve">cooperativa. </w:t>
      </w:r>
    </w:p>
    <w:p w14:paraId="486F67C5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 w:rsidRPr="00655151">
        <w:t xml:space="preserve">O </w:t>
      </w:r>
      <w:r>
        <w:t xml:space="preserve">profissional de </w:t>
      </w:r>
      <w:r w:rsidRPr="00655151">
        <w:t>mercado</w:t>
      </w:r>
      <w:r>
        <w:t xml:space="preserve"> selecionado </w:t>
      </w:r>
      <w:r w:rsidRPr="00655151">
        <w:t>deverá passar por um processo de “aculturamento” por ocasião de seu ingresso na</w:t>
      </w:r>
      <w:r>
        <w:t xml:space="preserve"> cooperativa para</w:t>
      </w:r>
      <w:r w:rsidRPr="00655151">
        <w:t xml:space="preserve"> que não haja “conflitos” de cultura e posicionamento junto às equipes diretas e os demais grupos de relacionamentos.</w:t>
      </w:r>
    </w:p>
    <w:p w14:paraId="74ECDD96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 w:rsidRPr="00655151">
        <w:t>A seleção deverá esta pautada nos critérios e parâmetros em conformidade com as exigências descritas nesta política</w:t>
      </w:r>
    </w:p>
    <w:p w14:paraId="3DFDA859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 w:rsidRPr="00655151">
        <w:t xml:space="preserve">Os profissionais de </w:t>
      </w:r>
      <w:r>
        <w:t>r</w:t>
      </w:r>
      <w:r w:rsidRPr="00655151">
        <w:t xml:space="preserve">ecursos </w:t>
      </w:r>
      <w:r>
        <w:t>h</w:t>
      </w:r>
      <w:r w:rsidRPr="00655151">
        <w:t xml:space="preserve">umanos devem prover ao </w:t>
      </w:r>
      <w:r w:rsidRPr="005B0BC4">
        <w:rPr>
          <w:b/>
          <w:bCs/>
          <w:i/>
          <w:iCs/>
        </w:rPr>
        <w:t>_________________(órgão de administração da cooperativa)</w:t>
      </w:r>
      <w:r w:rsidRPr="00655151">
        <w:t xml:space="preserve"> as avaliações dos possíveis candidatos, com informações e recomendações.  </w:t>
      </w:r>
    </w:p>
    <w:p w14:paraId="473024B1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 w:rsidRPr="0013118A">
        <w:t xml:space="preserve">A área de </w:t>
      </w:r>
      <w:r>
        <w:t>r</w:t>
      </w:r>
      <w:r w:rsidRPr="0013118A">
        <w:t xml:space="preserve">ecursos </w:t>
      </w:r>
      <w:r>
        <w:t>h</w:t>
      </w:r>
      <w:r w:rsidRPr="0013118A">
        <w:t>umanos, pode utilizar-se de consultores externos para condução do processo seletivo, seja ele interno e/ou externo, tanto por porte e especializações da equipe técnica local, ou mesmo para minimizar futuros questionamentos internos, com o objetivo de proporcionar maior transparência ao processo.</w:t>
      </w:r>
    </w:p>
    <w:p w14:paraId="1CFC6349" w14:textId="77777777" w:rsidR="005340BC" w:rsidRPr="00655151" w:rsidRDefault="005340BC" w:rsidP="005340BC">
      <w:pPr>
        <w:pStyle w:val="Default"/>
        <w:widowControl/>
        <w:spacing w:before="120" w:after="120"/>
        <w:jc w:val="both"/>
      </w:pPr>
      <w:r>
        <w:t xml:space="preserve">                   </w:t>
      </w:r>
    </w:p>
    <w:p w14:paraId="197997DA" w14:textId="77777777" w:rsidR="005340BC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</w:pPr>
      <w:r>
        <w:lastRenderedPageBreak/>
        <w:t xml:space="preserve">ETAPAS DE IMPLANTAÇÃO DO PLANEJAMENTO SUCESSÓRIO: </w:t>
      </w:r>
    </w:p>
    <w:p w14:paraId="68C33FBD" w14:textId="77777777" w:rsidR="005340BC" w:rsidRPr="004132D2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>No desenvolvimento do processo</w:t>
      </w:r>
      <w:r>
        <w:rPr>
          <w:color w:val="auto"/>
        </w:rPr>
        <w:t xml:space="preserve"> de sucessão é </w:t>
      </w:r>
      <w:r w:rsidRPr="004132D2">
        <w:rPr>
          <w:color w:val="auto"/>
        </w:rPr>
        <w:t>observa</w:t>
      </w:r>
      <w:r>
        <w:rPr>
          <w:color w:val="auto"/>
        </w:rPr>
        <w:t xml:space="preserve">do </w:t>
      </w:r>
      <w:r w:rsidRPr="004132D2">
        <w:rPr>
          <w:color w:val="auto"/>
        </w:rPr>
        <w:t>e avalia</w:t>
      </w:r>
      <w:r>
        <w:rPr>
          <w:color w:val="auto"/>
        </w:rPr>
        <w:t xml:space="preserve">do </w:t>
      </w:r>
      <w:r w:rsidRPr="004132D2">
        <w:rPr>
          <w:color w:val="auto"/>
        </w:rPr>
        <w:t>a regulamentação vigente</w:t>
      </w:r>
      <w:r>
        <w:rPr>
          <w:color w:val="auto"/>
        </w:rPr>
        <w:t>s na cooperativa</w:t>
      </w:r>
      <w:r w:rsidRPr="004132D2">
        <w:rPr>
          <w:color w:val="auto"/>
        </w:rPr>
        <w:t>, tais como, Estatutos e Regimentos Internos, e principalmente avaliar os impactos sobre periocidades e ciclos de atuação na visão de médio ou longo prazo</w:t>
      </w:r>
    </w:p>
    <w:p w14:paraId="257122AF" w14:textId="77777777" w:rsidR="005340BC" w:rsidRPr="004132D2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>
        <w:rPr>
          <w:color w:val="auto"/>
        </w:rPr>
        <w:t xml:space="preserve">O planejamento sucessório é composto pelas seguintes macros etapas: </w:t>
      </w:r>
    </w:p>
    <w:p w14:paraId="004C5212" w14:textId="77777777" w:rsidR="005340BC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>
        <w:rPr>
          <w:color w:val="auto"/>
        </w:rPr>
        <w:t>p</w:t>
      </w:r>
      <w:r w:rsidRPr="004132D2">
        <w:rPr>
          <w:color w:val="auto"/>
        </w:rPr>
        <w:t>laneja</w:t>
      </w:r>
      <w:r>
        <w:rPr>
          <w:color w:val="auto"/>
        </w:rPr>
        <w:t>r o processo de contratação;</w:t>
      </w:r>
    </w:p>
    <w:p w14:paraId="0AF51C63" w14:textId="77777777" w:rsidR="005340BC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>
        <w:rPr>
          <w:color w:val="auto"/>
        </w:rPr>
        <w:t>a</w:t>
      </w:r>
      <w:r w:rsidRPr="004132D2">
        <w:rPr>
          <w:color w:val="auto"/>
        </w:rPr>
        <w:t>linh</w:t>
      </w:r>
      <w:r>
        <w:rPr>
          <w:color w:val="auto"/>
        </w:rPr>
        <w:t xml:space="preserve">ar com </w:t>
      </w:r>
      <w:r w:rsidRPr="005B0BC4">
        <w:rPr>
          <w:b/>
          <w:bCs/>
          <w:i/>
          <w:iCs/>
          <w:color w:val="auto"/>
        </w:rPr>
        <w:t>_________(órgão de administração da cooperativa)</w:t>
      </w:r>
      <w:r>
        <w:rPr>
          <w:color w:val="auto"/>
        </w:rPr>
        <w:t xml:space="preserve"> o </w:t>
      </w:r>
      <w:r w:rsidRPr="004132D2">
        <w:rPr>
          <w:color w:val="auto"/>
        </w:rPr>
        <w:t xml:space="preserve"> perfil do futuro sucessor</w:t>
      </w:r>
      <w:r>
        <w:rPr>
          <w:color w:val="auto"/>
        </w:rPr>
        <w:t xml:space="preserve">; </w:t>
      </w:r>
    </w:p>
    <w:p w14:paraId="784EBD02" w14:textId="77777777" w:rsidR="005340BC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>
        <w:rPr>
          <w:color w:val="auto"/>
        </w:rPr>
        <w:t>o</w:t>
      </w:r>
      <w:r w:rsidRPr="004132D2">
        <w:rPr>
          <w:color w:val="auto"/>
        </w:rPr>
        <w:t>bter</w:t>
      </w:r>
      <w:r>
        <w:rPr>
          <w:color w:val="auto"/>
        </w:rPr>
        <w:t xml:space="preserve"> </w:t>
      </w:r>
      <w:r w:rsidRPr="004132D2">
        <w:rPr>
          <w:color w:val="auto"/>
        </w:rPr>
        <w:t xml:space="preserve">análise detalhada dos profissionais internos, indicados para suprir a </w:t>
      </w:r>
      <w:r>
        <w:rPr>
          <w:color w:val="auto"/>
        </w:rPr>
        <w:t>cargo/ou posição;</w:t>
      </w:r>
    </w:p>
    <w:p w14:paraId="7FB5E309" w14:textId="77777777" w:rsidR="005340BC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>
        <w:rPr>
          <w:color w:val="auto"/>
        </w:rPr>
        <w:t>d</w:t>
      </w:r>
      <w:r w:rsidRPr="004132D2">
        <w:rPr>
          <w:color w:val="auto"/>
        </w:rPr>
        <w:t>efini</w:t>
      </w:r>
      <w:r>
        <w:rPr>
          <w:color w:val="auto"/>
        </w:rPr>
        <w:t xml:space="preserve">r </w:t>
      </w:r>
      <w:r w:rsidRPr="004132D2">
        <w:rPr>
          <w:color w:val="auto"/>
        </w:rPr>
        <w:t>do plano de remuneração e benefícios para</w:t>
      </w:r>
      <w:r>
        <w:rPr>
          <w:color w:val="auto"/>
        </w:rPr>
        <w:t xml:space="preserve"> o cargo e/ou posição; </w:t>
      </w:r>
    </w:p>
    <w:p w14:paraId="7FD3C1C8" w14:textId="77777777" w:rsidR="005340BC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>
        <w:rPr>
          <w:color w:val="auto"/>
        </w:rPr>
        <w:t>r</w:t>
      </w:r>
      <w:r w:rsidRPr="004132D2">
        <w:rPr>
          <w:color w:val="auto"/>
        </w:rPr>
        <w:t>ealiza</w:t>
      </w:r>
      <w:r>
        <w:rPr>
          <w:color w:val="auto"/>
        </w:rPr>
        <w:t xml:space="preserve">r reuniões </w:t>
      </w:r>
      <w:r w:rsidRPr="004132D2">
        <w:rPr>
          <w:color w:val="auto"/>
        </w:rPr>
        <w:t xml:space="preserve"> </w:t>
      </w:r>
      <w:r w:rsidRPr="005B0BC4">
        <w:rPr>
          <w:b/>
          <w:bCs/>
          <w:i/>
          <w:iCs/>
          <w:color w:val="auto"/>
        </w:rPr>
        <w:t>____________________(órgão de administração da cooperativa)</w:t>
      </w:r>
      <w:r w:rsidRPr="004132D2">
        <w:rPr>
          <w:color w:val="auto"/>
        </w:rPr>
        <w:t xml:space="preserve"> sobre os possíveis indicados para a sucessão</w:t>
      </w:r>
      <w:r>
        <w:rPr>
          <w:color w:val="auto"/>
        </w:rPr>
        <w:t>;</w:t>
      </w:r>
    </w:p>
    <w:p w14:paraId="79BE1D0C" w14:textId="77777777" w:rsidR="005340BC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>
        <w:rPr>
          <w:color w:val="auto"/>
        </w:rPr>
        <w:t xml:space="preserve">buscar no mercado, por meio de contratação de consultorias profissionais para participação do processo seletivo; </w:t>
      </w:r>
    </w:p>
    <w:p w14:paraId="0D6D5E42" w14:textId="77777777" w:rsidR="005340BC" w:rsidRPr="00597E39" w:rsidRDefault="005340BC" w:rsidP="005340BC">
      <w:pPr>
        <w:pStyle w:val="Default"/>
        <w:widowControl/>
        <w:numPr>
          <w:ilvl w:val="0"/>
          <w:numId w:val="6"/>
        </w:numPr>
        <w:spacing w:before="120" w:after="120"/>
        <w:ind w:left="567" w:hanging="567"/>
        <w:jc w:val="both"/>
        <w:rPr>
          <w:color w:val="auto"/>
        </w:rPr>
      </w:pPr>
      <w:r w:rsidRPr="00597E39">
        <w:rPr>
          <w:color w:val="auto"/>
        </w:rPr>
        <w:t xml:space="preserve">realizar processos de recrutamento internos cooperativa </w:t>
      </w:r>
      <w:r>
        <w:rPr>
          <w:color w:val="auto"/>
        </w:rPr>
        <w:t xml:space="preserve">com perfis que permitam participar processo seletivo. </w:t>
      </w:r>
    </w:p>
    <w:p w14:paraId="37C5B80F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>Efetivada a contratação no mercado, uma vez aprovado o nome</w:t>
      </w:r>
      <w:r>
        <w:rPr>
          <w:color w:val="auto"/>
        </w:rPr>
        <w:t xml:space="preserve"> do candidato pelo </w:t>
      </w:r>
      <w:r w:rsidRPr="007D3012">
        <w:rPr>
          <w:b/>
          <w:bCs/>
          <w:i/>
          <w:iCs/>
          <w:color w:val="auto"/>
        </w:rPr>
        <w:t>______________(órgão de administração da cooperativa)</w:t>
      </w:r>
      <w:r>
        <w:rPr>
          <w:color w:val="auto"/>
        </w:rPr>
        <w:t xml:space="preserve"> </w:t>
      </w:r>
      <w:r w:rsidRPr="004132D2">
        <w:rPr>
          <w:color w:val="auto"/>
        </w:rPr>
        <w:t xml:space="preserve">após o processo interno, o novo executivo </w:t>
      </w:r>
      <w:r>
        <w:rPr>
          <w:color w:val="auto"/>
        </w:rPr>
        <w:t xml:space="preserve">deverá </w:t>
      </w:r>
      <w:r w:rsidRPr="004132D2">
        <w:rPr>
          <w:color w:val="auto"/>
        </w:rPr>
        <w:t xml:space="preserve"> integrado a </w:t>
      </w:r>
      <w:r>
        <w:rPr>
          <w:color w:val="auto"/>
        </w:rPr>
        <w:t>c</w:t>
      </w:r>
      <w:r w:rsidRPr="004132D2">
        <w:rPr>
          <w:color w:val="auto"/>
        </w:rPr>
        <w:t>ult</w:t>
      </w:r>
      <w:r>
        <w:rPr>
          <w:color w:val="auto"/>
        </w:rPr>
        <w:t xml:space="preserve">ura da cooperativa </w:t>
      </w:r>
      <w:r w:rsidRPr="004132D2">
        <w:rPr>
          <w:color w:val="auto"/>
        </w:rPr>
        <w:t xml:space="preserve">para que sua adaptação seja a mais transparente e objetiva possível. </w:t>
      </w:r>
    </w:p>
    <w:p w14:paraId="3732E620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>Após estabelecido prazo interno para o processo sucessório, os envolvidos em conjunto com a área de Recursos Humanos local, devem estabelecer um projeto completo, que envolva ações, tais como:</w:t>
      </w:r>
    </w:p>
    <w:p w14:paraId="36B328D3" w14:textId="77777777" w:rsidR="005340BC" w:rsidRDefault="005340BC" w:rsidP="005340BC">
      <w:pPr>
        <w:pStyle w:val="Default"/>
        <w:widowControl/>
        <w:numPr>
          <w:ilvl w:val="0"/>
          <w:numId w:val="7"/>
        </w:numPr>
        <w:spacing w:before="120" w:after="120"/>
        <w:ind w:left="567" w:hanging="567"/>
        <w:jc w:val="both"/>
        <w:rPr>
          <w:color w:val="auto"/>
        </w:rPr>
      </w:pPr>
      <w:r w:rsidRPr="004132D2">
        <w:rPr>
          <w:color w:val="auto"/>
        </w:rPr>
        <w:t xml:space="preserve">desenvolvimento (comportamental e técnico); </w:t>
      </w:r>
    </w:p>
    <w:p w14:paraId="12320045" w14:textId="77777777" w:rsidR="005340BC" w:rsidRPr="007D3012" w:rsidRDefault="005340BC" w:rsidP="005340BC">
      <w:pPr>
        <w:pStyle w:val="Default"/>
        <w:widowControl/>
        <w:numPr>
          <w:ilvl w:val="0"/>
          <w:numId w:val="7"/>
        </w:numPr>
        <w:spacing w:before="120" w:after="120"/>
        <w:ind w:left="567" w:hanging="567"/>
        <w:jc w:val="both"/>
        <w:rPr>
          <w:i/>
          <w:iCs/>
          <w:color w:val="auto"/>
        </w:rPr>
      </w:pPr>
      <w:r w:rsidRPr="007D3012">
        <w:rPr>
          <w:i/>
          <w:iCs/>
          <w:color w:val="auto"/>
        </w:rPr>
        <w:t>coaching;</w:t>
      </w:r>
    </w:p>
    <w:p w14:paraId="234113D6" w14:textId="77777777" w:rsidR="005340BC" w:rsidRDefault="005340BC" w:rsidP="005340BC">
      <w:pPr>
        <w:pStyle w:val="Default"/>
        <w:widowControl/>
        <w:numPr>
          <w:ilvl w:val="0"/>
          <w:numId w:val="7"/>
        </w:numPr>
        <w:spacing w:before="120" w:after="120"/>
        <w:ind w:left="567" w:hanging="567"/>
        <w:jc w:val="both"/>
        <w:rPr>
          <w:color w:val="auto"/>
        </w:rPr>
      </w:pPr>
      <w:r w:rsidRPr="004132D2">
        <w:rPr>
          <w:color w:val="auto"/>
        </w:rPr>
        <w:t xml:space="preserve">fornecedores (internos e externos); </w:t>
      </w:r>
    </w:p>
    <w:p w14:paraId="12A2B822" w14:textId="77777777" w:rsidR="005340BC" w:rsidRDefault="005340BC" w:rsidP="005340BC">
      <w:pPr>
        <w:pStyle w:val="Default"/>
        <w:widowControl/>
        <w:numPr>
          <w:ilvl w:val="0"/>
          <w:numId w:val="7"/>
        </w:numPr>
        <w:spacing w:before="120" w:after="120"/>
        <w:ind w:left="567" w:hanging="567"/>
        <w:jc w:val="both"/>
        <w:rPr>
          <w:color w:val="auto"/>
        </w:rPr>
      </w:pPr>
      <w:r w:rsidRPr="004132D2">
        <w:rPr>
          <w:color w:val="auto"/>
        </w:rPr>
        <w:t xml:space="preserve">riscos; </w:t>
      </w:r>
    </w:p>
    <w:p w14:paraId="077EBD75" w14:textId="77777777" w:rsidR="005340BC" w:rsidRDefault="005340BC" w:rsidP="005340BC">
      <w:pPr>
        <w:pStyle w:val="Default"/>
        <w:widowControl/>
        <w:numPr>
          <w:ilvl w:val="0"/>
          <w:numId w:val="7"/>
        </w:numPr>
        <w:spacing w:before="120" w:after="120"/>
        <w:ind w:left="567" w:hanging="567"/>
        <w:jc w:val="both"/>
        <w:rPr>
          <w:color w:val="auto"/>
        </w:rPr>
      </w:pPr>
      <w:r w:rsidRPr="004132D2">
        <w:rPr>
          <w:color w:val="auto"/>
        </w:rPr>
        <w:t xml:space="preserve">e os prazos estimados para sucessão. </w:t>
      </w:r>
    </w:p>
    <w:p w14:paraId="2436E176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13118A">
        <w:rPr>
          <w:color w:val="auto"/>
        </w:rPr>
        <w:t xml:space="preserve">Tanto no processo de seleção externa como no interno, as recomendações e indicações dos candidatos devem ser justificadas e confirmadas com o perfil profissional definido na forma da presente política e com o apoio técnico da </w:t>
      </w:r>
      <w:r>
        <w:rPr>
          <w:color w:val="auto"/>
        </w:rPr>
        <w:t>Á</w:t>
      </w:r>
      <w:r w:rsidRPr="0013118A">
        <w:rPr>
          <w:color w:val="auto"/>
        </w:rPr>
        <w:t xml:space="preserve">rea de </w:t>
      </w:r>
      <w:r>
        <w:rPr>
          <w:color w:val="auto"/>
        </w:rPr>
        <w:t xml:space="preserve">Recursos Humano </w:t>
      </w:r>
      <w:r w:rsidRPr="0013118A">
        <w:rPr>
          <w:color w:val="auto"/>
        </w:rPr>
        <w:t xml:space="preserve"> local.</w:t>
      </w:r>
    </w:p>
    <w:p w14:paraId="687428EE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>Todas as avaliações dos potenciais candidatos devem ocorrer com uso dos recursos e ações de entrevistas pessoais e/ou coletivas</w:t>
      </w:r>
      <w:r>
        <w:rPr>
          <w:color w:val="auto"/>
        </w:rPr>
        <w:t xml:space="preserve">, </w:t>
      </w:r>
      <w:r w:rsidRPr="004132D2">
        <w:rPr>
          <w:color w:val="auto"/>
        </w:rPr>
        <w:t>preenchimento de ferramentas de avaliação de perfil</w:t>
      </w:r>
      <w:r>
        <w:rPr>
          <w:color w:val="auto"/>
        </w:rPr>
        <w:t xml:space="preserve">, </w:t>
      </w:r>
      <w:r w:rsidRPr="004132D2">
        <w:rPr>
          <w:color w:val="auto"/>
        </w:rPr>
        <w:t>consulta ao mercado para obtenção de referências pessoais e profissionais</w:t>
      </w:r>
      <w:r>
        <w:rPr>
          <w:color w:val="auto"/>
        </w:rPr>
        <w:t xml:space="preserve"> e </w:t>
      </w:r>
      <w:r w:rsidRPr="004132D2">
        <w:rPr>
          <w:color w:val="auto"/>
        </w:rPr>
        <w:t xml:space="preserve">interface direta com o </w:t>
      </w:r>
      <w:r w:rsidRPr="007D3012">
        <w:rPr>
          <w:b/>
          <w:bCs/>
          <w:i/>
          <w:iCs/>
          <w:color w:val="auto"/>
        </w:rPr>
        <w:t>______________(órgão de administração da cooperativa).</w:t>
      </w:r>
      <w:r>
        <w:rPr>
          <w:color w:val="auto"/>
        </w:rPr>
        <w:t xml:space="preserve"> </w:t>
      </w:r>
    </w:p>
    <w:p w14:paraId="4B533416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</w:p>
    <w:p w14:paraId="520212F9" w14:textId="77777777" w:rsidR="005340BC" w:rsidRPr="004132D2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</w:pPr>
      <w:r>
        <w:lastRenderedPageBreak/>
        <w:t>PERIODICIDADE DE REVISÃO</w:t>
      </w:r>
    </w:p>
    <w:p w14:paraId="349EB246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 xml:space="preserve">A </w:t>
      </w:r>
      <w:r w:rsidRPr="007D3012">
        <w:rPr>
          <w:b/>
          <w:bCs/>
          <w:i/>
          <w:iCs/>
          <w:color w:val="auto"/>
        </w:rPr>
        <w:t>__________(órgão de administração da cooperativa)</w:t>
      </w:r>
      <w:r>
        <w:rPr>
          <w:color w:val="auto"/>
        </w:rPr>
        <w:t xml:space="preserve"> </w:t>
      </w:r>
      <w:r w:rsidRPr="004132D2">
        <w:rPr>
          <w:color w:val="auto"/>
        </w:rPr>
        <w:t xml:space="preserve">é responsável revisão desta </w:t>
      </w:r>
      <w:r>
        <w:rPr>
          <w:color w:val="auto"/>
        </w:rPr>
        <w:t>política.</w:t>
      </w:r>
    </w:p>
    <w:p w14:paraId="4729FCC6" w14:textId="77777777" w:rsidR="005340BC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</w:p>
    <w:p w14:paraId="30D30D80" w14:textId="77777777" w:rsidR="005340BC" w:rsidRPr="004132D2" w:rsidRDefault="005340BC" w:rsidP="005340BC">
      <w:pPr>
        <w:pStyle w:val="Ttulo3"/>
        <w:numPr>
          <w:ilvl w:val="0"/>
          <w:numId w:val="1"/>
        </w:numPr>
        <w:spacing w:before="120" w:after="120"/>
        <w:ind w:left="567" w:hanging="567"/>
      </w:pPr>
      <w:r>
        <w:t>CONSIDERAÇÕES FINAIS</w:t>
      </w:r>
    </w:p>
    <w:p w14:paraId="3D1DA404" w14:textId="5A7AAD9D" w:rsidR="00EF3222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>Esta política deverá ser</w:t>
      </w:r>
      <w:r w:rsidR="007D3012">
        <w:rPr>
          <w:color w:val="auto"/>
        </w:rPr>
        <w:t xml:space="preserve"> revisada pela ________________</w:t>
      </w:r>
      <w:r w:rsidR="00EF3222">
        <w:rPr>
          <w:color w:val="auto"/>
        </w:rPr>
        <w:t>(</w:t>
      </w:r>
      <w:r w:rsidR="00A75F69">
        <w:rPr>
          <w:color w:val="auto"/>
        </w:rPr>
        <w:t>d</w:t>
      </w:r>
      <w:r w:rsidR="00EF3222" w:rsidRPr="00AC7CAF">
        <w:rPr>
          <w:b/>
          <w:bCs/>
          <w:i/>
          <w:iCs/>
          <w:color w:val="auto"/>
        </w:rPr>
        <w:t>escrever área responsável) e ___________(órgão de administração)</w:t>
      </w:r>
      <w:r w:rsidR="00EF3222">
        <w:rPr>
          <w:color w:val="auto"/>
        </w:rPr>
        <w:t xml:space="preserve"> e </w:t>
      </w:r>
      <w:r w:rsidRPr="004132D2">
        <w:rPr>
          <w:color w:val="auto"/>
        </w:rPr>
        <w:t xml:space="preserve"> aprovada em assembleia geral</w:t>
      </w:r>
      <w:r w:rsidR="00EF3222">
        <w:rPr>
          <w:color w:val="auto"/>
        </w:rPr>
        <w:t>.</w:t>
      </w:r>
    </w:p>
    <w:p w14:paraId="2BB9AB9D" w14:textId="7A424AE4" w:rsidR="005340BC" w:rsidRPr="004132D2" w:rsidRDefault="00EF3222" w:rsidP="005340BC">
      <w:pPr>
        <w:pStyle w:val="Default"/>
        <w:widowControl/>
        <w:spacing w:before="120" w:after="120"/>
        <w:jc w:val="both"/>
        <w:rPr>
          <w:color w:val="auto"/>
        </w:rPr>
      </w:pPr>
      <w:r>
        <w:rPr>
          <w:color w:val="auto"/>
        </w:rPr>
        <w:t xml:space="preserve">A revisão ocorrerá sempre </w:t>
      </w:r>
      <w:r w:rsidR="005340BC" w:rsidRPr="004132D2">
        <w:rPr>
          <w:color w:val="auto"/>
        </w:rPr>
        <w:t>que necessário</w:t>
      </w:r>
      <w:r>
        <w:rPr>
          <w:color w:val="auto"/>
        </w:rPr>
        <w:t xml:space="preserve"> e a</w:t>
      </w:r>
      <w:r w:rsidR="005340BC" w:rsidRPr="004132D2">
        <w:rPr>
          <w:color w:val="auto"/>
        </w:rPr>
        <w:t xml:space="preserve"> documentação desta política à disposição do Banco Central do Brasil, pelo prazo mínimo de 5 anos.</w:t>
      </w:r>
    </w:p>
    <w:p w14:paraId="0CF95DC9" w14:textId="54D734C9" w:rsidR="005340BC" w:rsidRPr="004132D2" w:rsidRDefault="005340BC" w:rsidP="005340BC">
      <w:pPr>
        <w:pStyle w:val="Default"/>
        <w:widowControl/>
        <w:spacing w:before="120" w:after="120"/>
        <w:jc w:val="both"/>
        <w:rPr>
          <w:color w:val="auto"/>
        </w:rPr>
      </w:pPr>
      <w:r w:rsidRPr="004132D2">
        <w:rPr>
          <w:color w:val="auto"/>
        </w:rPr>
        <w:t xml:space="preserve">Esta política foi </w:t>
      </w:r>
      <w:r w:rsidR="007448A2">
        <w:rPr>
          <w:color w:val="auto"/>
        </w:rPr>
        <w:t xml:space="preserve">na Assembleia Geral </w:t>
      </w:r>
      <w:r w:rsidR="007448A2" w:rsidRPr="007448A2">
        <w:rPr>
          <w:b/>
          <w:bCs/>
          <w:i/>
          <w:iCs/>
          <w:color w:val="auto"/>
        </w:rPr>
        <w:t>_________(Ordinária/ Extraordinária)</w:t>
      </w:r>
      <w:r w:rsidR="007448A2">
        <w:rPr>
          <w:color w:val="auto"/>
        </w:rPr>
        <w:t xml:space="preserve"> </w:t>
      </w:r>
      <w:r w:rsidRPr="004132D2">
        <w:rPr>
          <w:color w:val="auto"/>
        </w:rPr>
        <w:t>realizada em ___/___/</w:t>
      </w:r>
      <w:r>
        <w:rPr>
          <w:color w:val="auto"/>
        </w:rPr>
        <w:t>____</w:t>
      </w:r>
      <w:r w:rsidR="007448A2">
        <w:rPr>
          <w:color w:val="auto"/>
        </w:rPr>
        <w:t>.</w:t>
      </w:r>
    </w:p>
    <w:p w14:paraId="746630D0" w14:textId="77777777" w:rsidR="00AB2478" w:rsidRDefault="00AB2478"/>
    <w:sectPr w:rsidR="00AB2478" w:rsidSect="005B0BC4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902A6"/>
    <w:multiLevelType w:val="hybridMultilevel"/>
    <w:tmpl w:val="985CA6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6B59"/>
    <w:multiLevelType w:val="hybridMultilevel"/>
    <w:tmpl w:val="08DAFDA8"/>
    <w:lvl w:ilvl="0" w:tplc="40124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5F39"/>
    <w:multiLevelType w:val="hybridMultilevel"/>
    <w:tmpl w:val="2DC895B8"/>
    <w:lvl w:ilvl="0" w:tplc="BEE4E4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07D9F"/>
    <w:multiLevelType w:val="hybridMultilevel"/>
    <w:tmpl w:val="A934DBE8"/>
    <w:lvl w:ilvl="0" w:tplc="1D78F3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274DE"/>
    <w:multiLevelType w:val="hybridMultilevel"/>
    <w:tmpl w:val="C9DCA6BE"/>
    <w:lvl w:ilvl="0" w:tplc="DFAA02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84EDE"/>
    <w:multiLevelType w:val="hybridMultilevel"/>
    <w:tmpl w:val="37B46996"/>
    <w:lvl w:ilvl="0" w:tplc="2E8619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493A6C"/>
    <w:rsid w:val="005340BC"/>
    <w:rsid w:val="005B0BC4"/>
    <w:rsid w:val="007448A2"/>
    <w:rsid w:val="007D3012"/>
    <w:rsid w:val="00A75F69"/>
    <w:rsid w:val="00AB2478"/>
    <w:rsid w:val="00AC7CAF"/>
    <w:rsid w:val="00D76F98"/>
    <w:rsid w:val="00E448A1"/>
    <w:rsid w:val="00E466AC"/>
    <w:rsid w:val="00EF3222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qFormat/>
    <w:rsid w:val="005340BC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3Char">
    <w:name w:val="Título 3 Char"/>
    <w:basedOn w:val="Fontepargpadro"/>
    <w:link w:val="Ttulo3"/>
    <w:uiPriority w:val="9"/>
    <w:rsid w:val="005340BC"/>
    <w:rPr>
      <w:rFonts w:ascii="Arial" w:eastAsia="Times New Roman" w:hAnsi="Arial"/>
      <w:b/>
      <w:bCs/>
      <w:sz w:val="26"/>
      <w:szCs w:val="26"/>
      <w:lang w:eastAsia="en-US"/>
    </w:rPr>
  </w:style>
  <w:style w:type="paragraph" w:customStyle="1" w:styleId="Default">
    <w:name w:val="Default"/>
    <w:rsid w:val="005340B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40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10</cp:revision>
  <cp:lastPrinted>2021-08-18T14:16:00Z</cp:lastPrinted>
  <dcterms:created xsi:type="dcterms:W3CDTF">2021-09-22T14:29:00Z</dcterms:created>
  <dcterms:modified xsi:type="dcterms:W3CDTF">2022-02-01T14:21:00Z</dcterms:modified>
</cp:coreProperties>
</file>