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spacing w:line="96" w:lineRule="auto"/>
        <w:jc w:val="center"/>
        <w:rPr>
          <w:rFonts w:ascii="Arial Bold" w:cs="Arial Bold" w:hAnsi="Arial Bold" w:eastAsia="Arial Bold"/>
        </w:rPr>
      </w:pPr>
      <w:r>
        <w:rPr>
          <w:rFonts w:ascii="Arial Bold"/>
          <w:sz w:val="22"/>
          <w:szCs w:val="22"/>
          <w:rtl w:val="0"/>
        </w:rPr>
        <w:t>Mariana Menezes</w:t>
      </w:r>
      <w:r>
        <w:rPr>
          <w:rFonts w:ascii="Arial Bold"/>
          <w:sz w:val="22"/>
          <w:szCs w:val="22"/>
          <w:rtl w:val="0"/>
          <w:lang w:val="en-US"/>
        </w:rPr>
        <w:t xml:space="preserve"> </w:t>
      </w:r>
    </w:p>
    <w:p>
      <w:pPr>
        <w:pStyle w:val="Corpo A"/>
        <w:spacing w:line="96" w:lineRule="auto"/>
        <w:jc w:val="center"/>
        <w:rPr>
          <w:rFonts w:ascii="Avenir Next Condensed Demi Bold" w:cs="Avenir Next Condensed Demi Bold" w:hAnsi="Avenir Next Condensed Demi Bold" w:eastAsia="Avenir Next Condensed Demi Bold"/>
          <w:b w:val="1"/>
          <w:bCs w:val="1"/>
        </w:rPr>
      </w:pPr>
      <w:r>
        <w:rPr>
          <w:rFonts w:ascii="Avenir Next Condensed Demi Bold"/>
          <w:b w:val="1"/>
          <w:bCs w:val="1"/>
          <w:sz w:val="22"/>
          <w:szCs w:val="22"/>
          <w:rtl w:val="0"/>
          <w:lang w:val="en-US"/>
        </w:rPr>
        <w:t>Conductor</w:t>
      </w:r>
    </w:p>
    <w:p>
      <w:pPr>
        <w:pStyle w:val="Corpo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Avenir Next Condensed Demi Bold" w:cs="Avenir Next Condensed Demi Bold" w:hAnsi="Avenir Next Condensed Demi Bold" w:eastAsia="Avenir Next Condensed Demi Bold"/>
          <w:b w:val="1"/>
          <w:bCs w:val="1"/>
          <w:sz w:val="10"/>
          <w:szCs w:val="10"/>
        </w:rPr>
      </w:pPr>
      <w:r>
        <w:rPr>
          <w:rFonts w:ascii="Avenir Next Condensed Demi Bold"/>
          <w:b w:val="1"/>
          <w:bCs w:val="1"/>
          <w:sz w:val="10"/>
          <w:szCs w:val="10"/>
          <w:rtl w:val="0"/>
          <w:lang w:val="en-US"/>
        </w:rPr>
        <w:t>SQS 305, BLOCO G, APTO 605 Bras</w:t>
      </w:r>
      <w:r>
        <w:rPr>
          <w:rFonts w:hAnsi="Avenir Next Condensed Demi Bold" w:hint="default"/>
          <w:b w:val="1"/>
          <w:bCs w:val="1"/>
          <w:sz w:val="10"/>
          <w:szCs w:val="10"/>
          <w:rtl w:val="0"/>
          <w:lang w:val="en-US"/>
        </w:rPr>
        <w:t>í</w:t>
      </w:r>
      <w:r>
        <w:rPr>
          <w:rFonts w:ascii="Avenir Next Condensed Demi Bold"/>
          <w:b w:val="1"/>
          <w:bCs w:val="1"/>
          <w:sz w:val="10"/>
          <w:szCs w:val="10"/>
          <w:rtl w:val="0"/>
          <w:lang w:val="en-US"/>
        </w:rPr>
        <w:t>lia, DF BRAZIL</w:t>
      </w:r>
    </w:p>
    <w:p>
      <w:pPr>
        <w:pStyle w:val="Corpo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Avenir Next Condensed Demi Bold" w:cs="Avenir Next Condensed Demi Bold" w:hAnsi="Avenir Next Condensed Demi Bold" w:eastAsia="Avenir Next Condensed Demi Bold"/>
          <w:b w:val="1"/>
          <w:bCs w:val="1"/>
          <w:sz w:val="10"/>
          <w:szCs w:val="10"/>
          <w:lang w:val="en-US"/>
        </w:rPr>
      </w:pPr>
      <w:r>
        <w:rPr>
          <w:rFonts w:ascii="Century Gothic"/>
          <w:sz w:val="10"/>
          <w:szCs w:val="10"/>
          <w:rtl w:val="0"/>
          <w:lang w:val="en-US"/>
        </w:rPr>
        <w:t>Phone: +55 (61)993589983</w:t>
      </w:r>
    </w:p>
    <w:p>
      <w:pPr>
        <w:pStyle w:val="Corpo A"/>
        <w:spacing w:line="120" w:lineRule="auto"/>
        <w:jc w:val="both"/>
        <w:rPr>
          <w:rFonts w:ascii="Arial Bold" w:cs="Arial Bold" w:hAnsi="Arial Bold" w:eastAsia="Arial Bold"/>
        </w:rPr>
      </w:pPr>
    </w:p>
    <w:p>
      <w:pPr>
        <w:pStyle w:val="Corpo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M</w:t>
      </w:r>
      <w:r>
        <w:rPr>
          <w:rFonts w:ascii="Times New Roman"/>
          <w:sz w:val="22"/>
          <w:szCs w:val="22"/>
          <w:rtl w:val="0"/>
        </w:rPr>
        <w:t>ariana Menezes</w:t>
      </w:r>
      <w:r>
        <w:rPr>
          <w:rFonts w:ascii="Times New Roman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pt-PT"/>
        </w:rPr>
        <w:t xml:space="preserve">é </w:t>
      </w:r>
      <w:r>
        <w:rPr>
          <w:rFonts w:ascii="Times New Roman"/>
          <w:sz w:val="22"/>
          <w:szCs w:val="22"/>
          <w:rtl w:val="0"/>
          <w:lang w:val="pt-PT"/>
        </w:rPr>
        <w:t xml:space="preserve">natural de Uberaba, Minas Gerais, onde iniciou seus estudos musicais aos seis anos de idade, formando-se em flauta transversal </w:t>
      </w:r>
      <w:r>
        <w:rPr>
          <w:rFonts w:ascii="Times New Roman"/>
          <w:sz w:val="22"/>
          <w:szCs w:val="22"/>
          <w:rtl w:val="0"/>
          <w:lang w:val="en-US"/>
        </w:rPr>
        <w:t>pel</w:t>
      </w:r>
      <w:r>
        <w:rPr>
          <w:rFonts w:ascii="Times New Roman"/>
          <w:sz w:val="22"/>
          <w:szCs w:val="22"/>
          <w:rtl w:val="0"/>
          <w:lang w:val="pt-PT"/>
        </w:rPr>
        <w:t>o Conservat</w:t>
      </w:r>
      <w:r>
        <w:rPr>
          <w:rFonts w:hAnsi="Times New Roman" w:hint="default"/>
          <w:sz w:val="22"/>
          <w:szCs w:val="22"/>
          <w:rtl w:val="0"/>
          <w:lang w:val="pt-PT"/>
        </w:rPr>
        <w:t>ó</w:t>
      </w:r>
      <w:r>
        <w:rPr>
          <w:rFonts w:ascii="Times New Roman"/>
          <w:sz w:val="22"/>
          <w:szCs w:val="22"/>
          <w:rtl w:val="0"/>
          <w:lang w:val="pt-PT"/>
        </w:rPr>
        <w:t>rio Estadual de M</w:t>
      </w:r>
      <w:r>
        <w:rPr>
          <w:rFonts w:hAnsi="Times New Roman" w:hint="default"/>
          <w:sz w:val="22"/>
          <w:szCs w:val="22"/>
          <w:rtl w:val="0"/>
          <w:lang w:val="pt-PT"/>
        </w:rPr>
        <w:t>ú</w:t>
      </w:r>
      <w:r>
        <w:rPr>
          <w:rFonts w:ascii="Times New Roman"/>
          <w:sz w:val="22"/>
          <w:szCs w:val="22"/>
          <w:rtl w:val="0"/>
          <w:lang w:val="it-IT"/>
        </w:rPr>
        <w:t>sica Renato Frateschi.</w:t>
      </w:r>
      <w:r>
        <w:rPr>
          <w:rFonts w:hAnsi="Times New Roman" w:hint="default"/>
          <w:sz w:val="22"/>
          <w:szCs w:val="22"/>
          <w:rtl w:val="0"/>
          <w:lang w:val="en-US"/>
        </w:rPr>
        <w:t xml:space="preserve"> É </w:t>
      </w:r>
      <w:r>
        <w:rPr>
          <w:rFonts w:ascii="Times New Roman"/>
          <w:sz w:val="22"/>
          <w:szCs w:val="22"/>
          <w:rtl w:val="0"/>
          <w:lang w:val="pt-PT"/>
        </w:rPr>
        <w:t>bacharel em m</w:t>
      </w:r>
      <w:r>
        <w:rPr>
          <w:rFonts w:hAnsi="Times New Roman" w:hint="default"/>
          <w:sz w:val="22"/>
          <w:szCs w:val="22"/>
          <w:rtl w:val="0"/>
          <w:lang w:val="pt-PT"/>
        </w:rPr>
        <w:t>ú</w:t>
      </w:r>
      <w:r>
        <w:rPr>
          <w:rFonts w:ascii="Times New Roman"/>
          <w:sz w:val="22"/>
          <w:szCs w:val="22"/>
          <w:rtl w:val="0"/>
          <w:lang w:val="pt-PT"/>
        </w:rPr>
        <w:t>sica com habilita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>o em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es-ES_tradnl"/>
        </w:rPr>
        <w:t xml:space="preserve">ncia </w:t>
      </w:r>
      <w:r>
        <w:rPr>
          <w:rFonts w:ascii="Times New Roman"/>
          <w:sz w:val="22"/>
          <w:szCs w:val="22"/>
          <w:rtl w:val="0"/>
          <w:lang w:val="en-US"/>
        </w:rPr>
        <w:t>pel</w:t>
      </w:r>
      <w:r>
        <w:rPr>
          <w:rFonts w:ascii="Times New Roman"/>
          <w:sz w:val="22"/>
          <w:szCs w:val="22"/>
          <w:rtl w:val="0"/>
          <w:lang w:val="pt-PT"/>
        </w:rPr>
        <w:t>a Universidade de Bras</w:t>
      </w:r>
      <w:r>
        <w:rPr>
          <w:rFonts w:hAnsi="Times New Roman" w:hint="default"/>
          <w:sz w:val="22"/>
          <w:szCs w:val="22"/>
          <w:rtl w:val="0"/>
          <w:lang w:val="pt-PT"/>
        </w:rPr>
        <w:t>í</w:t>
      </w:r>
      <w:r>
        <w:rPr>
          <w:rFonts w:ascii="Times New Roman"/>
          <w:sz w:val="22"/>
          <w:szCs w:val="22"/>
          <w:rtl w:val="0"/>
        </w:rPr>
        <w:t>lia</w:t>
      </w:r>
      <w:r>
        <w:rPr>
          <w:rFonts w:asci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/>
          <w:sz w:val="22"/>
          <w:szCs w:val="22"/>
          <w:rtl w:val="0"/>
          <w:lang w:val="pt-PT"/>
        </w:rPr>
        <w:t>mestre em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en-US"/>
        </w:rPr>
        <w:t>ncia orquestral pela University of Manitoba, Canad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pt-PT"/>
        </w:rPr>
        <w:t>, e possui  especializa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>o em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pt-PT"/>
        </w:rPr>
        <w:t>ncia pela Academia de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pt-PT"/>
        </w:rPr>
        <w:t>ncia da OSESP -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do Estado de S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>o Paulo</w:t>
      </w:r>
      <w:r>
        <w:rPr>
          <w:rFonts w:ascii="Times New Roman"/>
          <w:sz w:val="22"/>
          <w:szCs w:val="22"/>
          <w:rtl w:val="0"/>
        </w:rPr>
        <w:t>.</w:t>
      </w:r>
    </w:p>
    <w:p>
      <w:pPr>
        <w:pStyle w:val="Corpo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Tendo suas primeiras experi</w:t>
      </w:r>
      <w:r>
        <w:rPr>
          <w:rFonts w:hAnsi="Times New Roman" w:hint="default"/>
          <w:sz w:val="22"/>
          <w:szCs w:val="22"/>
          <w:rtl w:val="0"/>
          <w:lang w:val="en-US"/>
        </w:rPr>
        <w:t>ê</w:t>
      </w:r>
      <w:r>
        <w:rPr>
          <w:rFonts w:ascii="Times New Roman"/>
          <w:sz w:val="22"/>
          <w:szCs w:val="22"/>
          <w:rtl w:val="0"/>
          <w:lang w:val="en-US"/>
        </w:rPr>
        <w:t>ncias como regente</w:t>
      </w:r>
      <w:r>
        <w:rPr>
          <w:rFonts w:ascii="Times New Roman"/>
          <w:sz w:val="22"/>
          <w:szCs w:val="22"/>
          <w:rtl w:val="0"/>
        </w:rPr>
        <w:t xml:space="preserve"> </w:t>
      </w:r>
      <w:r>
        <w:rPr>
          <w:rFonts w:ascii="Times New Roman"/>
          <w:sz w:val="22"/>
          <w:szCs w:val="22"/>
          <w:rtl w:val="0"/>
          <w:lang w:val="en-US"/>
        </w:rPr>
        <w:t>aos 13 anos de idade, Mariana</w:t>
      </w:r>
      <w:r>
        <w:rPr>
          <w:rFonts w:ascii="Times New Roman"/>
          <w:sz w:val="22"/>
          <w:szCs w:val="22"/>
          <w:rtl w:val="0"/>
          <w:lang w:val="pt-PT"/>
        </w:rPr>
        <w:t xml:space="preserve"> estudou com maestros de v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es-ES_tradnl"/>
        </w:rPr>
        <w:t>rios pa</w:t>
      </w:r>
      <w:r>
        <w:rPr>
          <w:rFonts w:hAnsi="Times New Roman" w:hint="default"/>
          <w:sz w:val="22"/>
          <w:szCs w:val="22"/>
          <w:rtl w:val="0"/>
          <w:lang w:val="pt-PT"/>
        </w:rPr>
        <w:t>í</w:t>
      </w:r>
      <w:r>
        <w:rPr>
          <w:rFonts w:ascii="Times New Roman"/>
          <w:sz w:val="22"/>
          <w:szCs w:val="22"/>
          <w:rtl w:val="0"/>
          <w:lang w:val="es-ES_tradnl"/>
        </w:rPr>
        <w:t>ses, como Portugal, Jap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>o, Reino Unido, It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pt-PT"/>
        </w:rPr>
        <w:t>lia, Est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nia, Argentina, Alemanha e Estados Unidos. Completou sua forma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 xml:space="preserve">o com diversos cursos, </w:t>
      </w:r>
      <w:r>
        <w:rPr>
          <w:rFonts w:ascii="Times New Roman"/>
          <w:i w:val="1"/>
          <w:iCs w:val="1"/>
          <w:sz w:val="22"/>
          <w:szCs w:val="22"/>
          <w:rtl w:val="0"/>
          <w:lang w:val="it-IT"/>
        </w:rPr>
        <w:t>masterclasses</w:t>
      </w:r>
      <w:r>
        <w:rPr>
          <w:rFonts w:ascii="Times New Roman"/>
          <w:sz w:val="22"/>
          <w:szCs w:val="22"/>
          <w:rtl w:val="0"/>
          <w:lang w:val="pt-PT"/>
        </w:rPr>
        <w:t xml:space="preserve"> e oficinas com regentes de renome internacional, como Riccardo Muti (titular da Chicago Symphony Orchestra), Colin Metters (professor em</w:t>
      </w:r>
      <w:r>
        <w:rPr>
          <w:rFonts w:hAnsi="Times New Roman" w:hint="default"/>
          <w:sz w:val="22"/>
          <w:szCs w:val="22"/>
          <w:rtl w:val="0"/>
          <w:lang w:val="pt-PT"/>
        </w:rPr>
        <w:t>é</w:t>
      </w:r>
      <w:r>
        <w:rPr>
          <w:rFonts w:ascii="Times New Roman"/>
          <w:sz w:val="22"/>
          <w:szCs w:val="22"/>
          <w:rtl w:val="0"/>
          <w:lang w:val="en-US"/>
        </w:rPr>
        <w:t>rito da Royal Academy of Music de Londres), Arvo Volmer (Adelaide Symphony Orchestra, Austr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it-IT"/>
        </w:rPr>
        <w:t>lia), Giancarlo Guerrero (Nashville Symphony e Cleveland Orchestra, EUA) e Neil Thomson (Orquestra Filarm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de Goi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pt-PT"/>
        </w:rPr>
        <w:t xml:space="preserve">s). Em 2016, Mariana foi a </w:t>
      </w:r>
      <w:r>
        <w:rPr>
          <w:rFonts w:hAnsi="Times New Roman" w:hint="default"/>
          <w:sz w:val="22"/>
          <w:szCs w:val="22"/>
          <w:rtl w:val="0"/>
          <w:lang w:val="pt-PT"/>
        </w:rPr>
        <w:t>ú</w:t>
      </w:r>
      <w:r>
        <w:rPr>
          <w:rFonts w:ascii="Times New Roman"/>
          <w:sz w:val="22"/>
          <w:szCs w:val="22"/>
          <w:rtl w:val="0"/>
          <w:lang w:val="pt-PT"/>
        </w:rPr>
        <w:t>nica mulher selecionada na classe de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pt-PT"/>
        </w:rPr>
        <w:t>ncia do competitivo Festival Internacional de Inverno de Campos do Jord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</w:rPr>
        <w:t>o.</w:t>
      </w:r>
    </w:p>
    <w:p>
      <w:pPr>
        <w:pStyle w:val="Corpo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s-ES_tradnl"/>
        </w:rPr>
        <w:t>Tamb</w:t>
      </w:r>
      <w:r>
        <w:rPr>
          <w:rFonts w:hAnsi="Times New Roman" w:hint="default"/>
          <w:sz w:val="22"/>
          <w:szCs w:val="22"/>
          <w:rtl w:val="0"/>
          <w:lang w:val="pt-PT"/>
        </w:rPr>
        <w:t>é</w:t>
      </w:r>
      <w:r>
        <w:rPr>
          <w:rFonts w:ascii="Times New Roman"/>
          <w:sz w:val="22"/>
          <w:szCs w:val="22"/>
          <w:rtl w:val="0"/>
          <w:lang w:val="pt-PT"/>
        </w:rPr>
        <w:t>m em 2016, Mariana</w:t>
      </w:r>
      <w:r>
        <w:rPr>
          <w:rFonts w:ascii="Times New Roman"/>
          <w:sz w:val="22"/>
          <w:szCs w:val="22"/>
          <w:rtl w:val="0"/>
          <w:lang w:val="en-US"/>
        </w:rPr>
        <w:t xml:space="preserve"> foi integrante </w:t>
      </w:r>
      <w:r>
        <w:rPr>
          <w:rFonts w:ascii="Times New Roman"/>
          <w:sz w:val="22"/>
          <w:szCs w:val="22"/>
          <w:rtl w:val="0"/>
          <w:lang w:val="pt-PT"/>
        </w:rPr>
        <w:t>da Primeira Edi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>o da Academia de Reg</w:t>
      </w:r>
      <w:r>
        <w:rPr>
          <w:rFonts w:hAnsi="Times New Roman" w:hint="default"/>
          <w:sz w:val="22"/>
          <w:szCs w:val="22"/>
          <w:rtl w:val="0"/>
          <w:lang w:val="pt-PT"/>
        </w:rPr>
        <w:t>ê</w:t>
      </w:r>
      <w:r>
        <w:rPr>
          <w:rFonts w:ascii="Times New Roman"/>
          <w:sz w:val="22"/>
          <w:szCs w:val="22"/>
          <w:rtl w:val="0"/>
          <w:lang w:val="pt-PT"/>
        </w:rPr>
        <w:t xml:space="preserve">ncia da OSESP </w:t>
      </w:r>
      <w:r>
        <w:rPr>
          <w:rFonts w:hAnsi="Times New Roman" w:hint="default"/>
          <w:sz w:val="22"/>
          <w:szCs w:val="22"/>
          <w:rtl w:val="0"/>
          <w:lang w:val="pt-PT"/>
        </w:rPr>
        <w:t xml:space="preserve">– </w:t>
      </w:r>
      <w:r>
        <w:rPr>
          <w:rFonts w:ascii="Times New Roman"/>
          <w:sz w:val="22"/>
          <w:szCs w:val="22"/>
          <w:rtl w:val="0"/>
          <w:lang w:val="fr-FR"/>
        </w:rPr>
        <w:t>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do Estado de S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 xml:space="preserve">o Paulo </w:t>
      </w:r>
      <w:r>
        <w:rPr>
          <w:rFonts w:hAnsi="Times New Roman" w:hint="default"/>
          <w:sz w:val="22"/>
          <w:szCs w:val="22"/>
          <w:rtl w:val="0"/>
          <w:lang w:val="pt-PT"/>
        </w:rPr>
        <w:t xml:space="preserve">– </w:t>
      </w:r>
      <w:r>
        <w:rPr>
          <w:rFonts w:ascii="Times New Roman"/>
          <w:sz w:val="22"/>
          <w:szCs w:val="22"/>
          <w:rtl w:val="0"/>
          <w:lang w:val="pt-PT"/>
        </w:rPr>
        <w:t xml:space="preserve">onde trabalhou e regeu durante todo o ano sob a </w:t>
      </w:r>
      <w:r>
        <w:rPr>
          <w:rFonts w:ascii="Times New Roman"/>
          <w:sz w:val="22"/>
          <w:szCs w:val="22"/>
          <w:rtl w:val="0"/>
          <w:lang w:val="en-US"/>
        </w:rPr>
        <w:t>mentoria</w:t>
      </w:r>
      <w:r>
        <w:rPr>
          <w:rFonts w:ascii="Times New Roman"/>
          <w:sz w:val="22"/>
          <w:szCs w:val="22"/>
          <w:rtl w:val="0"/>
          <w:lang w:val="pt-PT"/>
        </w:rPr>
        <w:t xml:space="preserve"> da maestrina Marin Alsop (titular da OSESP e da Baltimore Symphony Orchestra, EUA).</w:t>
      </w:r>
    </w:p>
    <w:p>
      <w:pPr>
        <w:pStyle w:val="Corpo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Reconhecida como uma das mais jovens maestrinas em destaque no atual cen</w:t>
      </w:r>
      <w:r>
        <w:rPr>
          <w:rFonts w:hAnsi="Times New Roman" w:hint="default"/>
          <w:sz w:val="22"/>
          <w:szCs w:val="22"/>
          <w:rtl w:val="0"/>
          <w:lang w:val="en-US"/>
        </w:rPr>
        <w:t>á</w:t>
      </w:r>
      <w:r>
        <w:rPr>
          <w:rFonts w:ascii="Times New Roman"/>
          <w:sz w:val="22"/>
          <w:szCs w:val="22"/>
          <w:rtl w:val="0"/>
          <w:lang w:val="en-US"/>
        </w:rPr>
        <w:t>rio musical brasileiro,</w:t>
      </w:r>
      <w:r>
        <w:rPr>
          <w:rFonts w:ascii="Times New Roman"/>
          <w:sz w:val="22"/>
          <w:szCs w:val="22"/>
          <w:rtl w:val="0"/>
        </w:rPr>
        <w:t xml:space="preserve"> Mariana </w:t>
      </w:r>
      <w:r>
        <w:rPr>
          <w:rFonts w:ascii="Times New Roman"/>
          <w:sz w:val="22"/>
          <w:szCs w:val="22"/>
          <w:rtl w:val="0"/>
          <w:lang w:val="en-US"/>
        </w:rPr>
        <w:t>j</w:t>
      </w:r>
      <w:r>
        <w:rPr>
          <w:rFonts w:hAnsi="Times New Roman" w:hint="default"/>
          <w:sz w:val="22"/>
          <w:szCs w:val="22"/>
          <w:rtl w:val="0"/>
          <w:lang w:val="en-US"/>
        </w:rPr>
        <w:t xml:space="preserve">á </w:t>
      </w:r>
      <w:r>
        <w:rPr>
          <w:rFonts w:ascii="Times New Roman"/>
          <w:sz w:val="22"/>
          <w:szCs w:val="22"/>
          <w:rtl w:val="0"/>
          <w:lang w:val="pt-PT"/>
        </w:rPr>
        <w:t xml:space="preserve">esteve </w:t>
      </w:r>
      <w:r>
        <w:rPr>
          <w:rFonts w:ascii="Times New Roman"/>
          <w:sz w:val="22"/>
          <w:szCs w:val="22"/>
          <w:rtl w:val="0"/>
          <w:lang w:val="en-US"/>
        </w:rPr>
        <w:t>em atua</w:t>
      </w:r>
      <w:r>
        <w:rPr>
          <w:rFonts w:hAnsi="Times New Roman" w:hint="default"/>
          <w:sz w:val="22"/>
          <w:szCs w:val="22"/>
          <w:rtl w:val="0"/>
          <w:lang w:val="en-US"/>
        </w:rPr>
        <w:t>çã</w:t>
      </w:r>
      <w:r>
        <w:rPr>
          <w:rFonts w:ascii="Times New Roman"/>
          <w:sz w:val="22"/>
          <w:szCs w:val="22"/>
          <w:rtl w:val="0"/>
          <w:lang w:val="en-US"/>
        </w:rPr>
        <w:t xml:space="preserve">o </w:t>
      </w:r>
      <w:r>
        <w:rPr>
          <w:rFonts w:ascii="Times New Roman"/>
          <w:sz w:val="22"/>
          <w:szCs w:val="22"/>
          <w:rtl w:val="0"/>
        </w:rPr>
        <w:t>no p</w:t>
      </w:r>
      <w:r>
        <w:rPr>
          <w:rFonts w:hAnsi="Times New Roman" w:hint="default"/>
          <w:sz w:val="22"/>
          <w:szCs w:val="22"/>
          <w:rtl w:val="0"/>
          <w:lang w:val="pt-PT"/>
        </w:rPr>
        <w:t>ó</w:t>
      </w:r>
      <w:r>
        <w:rPr>
          <w:rFonts w:ascii="Times New Roman"/>
          <w:sz w:val="22"/>
          <w:szCs w:val="22"/>
          <w:rtl w:val="0"/>
          <w:lang w:val="pt-PT"/>
        </w:rPr>
        <w:t>dio de grandes orquestras, como a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do Estado de S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>o Paulo (OSESP) e a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es-ES_tradnl"/>
        </w:rPr>
        <w:t>nica de Heli</w:t>
      </w:r>
      <w:r>
        <w:rPr>
          <w:rFonts w:hAnsi="Times New Roman" w:hint="default"/>
          <w:sz w:val="22"/>
          <w:szCs w:val="22"/>
          <w:rtl w:val="0"/>
          <w:lang w:val="pt-PT"/>
        </w:rPr>
        <w:t>ó</w:t>
      </w:r>
      <w:r>
        <w:rPr>
          <w:rFonts w:ascii="Times New Roman"/>
          <w:sz w:val="22"/>
          <w:szCs w:val="22"/>
          <w:rtl w:val="0"/>
        </w:rPr>
        <w:t>polis, na Sala S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>o Paulo; e tamb</w:t>
      </w:r>
      <w:r>
        <w:rPr>
          <w:rFonts w:hAnsi="Times New Roman" w:hint="default"/>
          <w:sz w:val="22"/>
          <w:szCs w:val="22"/>
          <w:rtl w:val="0"/>
          <w:lang w:val="pt-PT"/>
        </w:rPr>
        <w:t>é</w:t>
      </w:r>
      <w:r>
        <w:rPr>
          <w:rFonts w:ascii="Times New Roman"/>
          <w:sz w:val="22"/>
          <w:szCs w:val="22"/>
          <w:rtl w:val="0"/>
          <w:lang w:val="pt-PT"/>
        </w:rPr>
        <w:t>m a Orquestra da Costa Atl</w:t>
      </w:r>
      <w:r>
        <w:rPr>
          <w:rFonts w:hAnsi="Times New Roman" w:hint="default"/>
          <w:sz w:val="22"/>
          <w:szCs w:val="22"/>
          <w:rtl w:val="0"/>
          <w:lang w:val="pt-PT"/>
        </w:rPr>
        <w:t>â</w:t>
      </w:r>
      <w:r>
        <w:rPr>
          <w:rFonts w:ascii="Times New Roman"/>
          <w:sz w:val="22"/>
          <w:szCs w:val="22"/>
          <w:rtl w:val="0"/>
          <w:lang w:val="it-IT"/>
        </w:rPr>
        <w:t>ntica (Portugal), a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de Santo Andr</w:t>
      </w:r>
      <w:r>
        <w:rPr>
          <w:rFonts w:hAnsi="Times New Roman" w:hint="default"/>
          <w:sz w:val="22"/>
          <w:szCs w:val="22"/>
          <w:rtl w:val="0"/>
          <w:lang w:val="pt-PT"/>
        </w:rPr>
        <w:t>é</w:t>
      </w:r>
      <w:r>
        <w:rPr>
          <w:rFonts w:ascii="Times New Roman"/>
          <w:sz w:val="22"/>
          <w:szCs w:val="22"/>
          <w:rtl w:val="0"/>
          <w:lang w:val="pt-PT"/>
        </w:rPr>
        <w:t xml:space="preserve">, </w:t>
      </w:r>
      <w:r>
        <w:rPr>
          <w:rFonts w:ascii="Times New Roman"/>
          <w:sz w:val="22"/>
          <w:szCs w:val="22"/>
          <w:rtl w:val="0"/>
          <w:lang w:val="pt-PT"/>
        </w:rPr>
        <w:t>a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es-ES_tradnl"/>
        </w:rPr>
        <w:t>nica de Jo</w:t>
      </w:r>
      <w:r>
        <w:rPr>
          <w:rFonts w:hAnsi="Times New Roman" w:hint="default"/>
          <w:sz w:val="22"/>
          <w:szCs w:val="22"/>
          <w:rtl w:val="0"/>
          <w:lang w:val="pt-PT"/>
        </w:rPr>
        <w:t>ã</w:t>
      </w:r>
      <w:r>
        <w:rPr>
          <w:rFonts w:ascii="Times New Roman"/>
          <w:sz w:val="22"/>
          <w:szCs w:val="22"/>
          <w:rtl w:val="0"/>
          <w:lang w:val="pt-PT"/>
        </w:rPr>
        <w:t>o Pessoa</w:t>
      </w:r>
      <w:r>
        <w:rPr>
          <w:rFonts w:ascii="Times New Roman"/>
          <w:sz w:val="22"/>
          <w:szCs w:val="22"/>
          <w:rtl w:val="0"/>
          <w:lang w:val="pt-PT"/>
        </w:rPr>
        <w:t>,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do Teatro Nacional Cl</w:t>
      </w:r>
      <w:r>
        <w:rPr>
          <w:rFonts w:hAnsi="Times New Roman" w:hint="default"/>
          <w:sz w:val="22"/>
          <w:szCs w:val="22"/>
          <w:rtl w:val="0"/>
          <w:lang w:val="pt-PT"/>
        </w:rPr>
        <w:t>á</w:t>
      </w:r>
      <w:r>
        <w:rPr>
          <w:rFonts w:ascii="Times New Roman"/>
          <w:sz w:val="22"/>
          <w:szCs w:val="22"/>
          <w:rtl w:val="0"/>
          <w:lang w:val="pt-PT"/>
        </w:rPr>
        <w:t>udio Santoro e Orquestra Sinf</w:t>
      </w:r>
      <w:r>
        <w:rPr>
          <w:rFonts w:hAnsi="Times New Roman" w:hint="default"/>
          <w:sz w:val="22"/>
          <w:szCs w:val="22"/>
          <w:rtl w:val="0"/>
          <w:lang w:val="pt-PT"/>
        </w:rPr>
        <w:t>ô</w:t>
      </w:r>
      <w:r>
        <w:rPr>
          <w:rFonts w:ascii="Times New Roman"/>
          <w:sz w:val="22"/>
          <w:szCs w:val="22"/>
          <w:rtl w:val="0"/>
          <w:lang w:val="pt-PT"/>
        </w:rPr>
        <w:t>nica do Theatro da Paz</w:t>
      </w:r>
      <w:r>
        <w:rPr>
          <w:rFonts w:ascii="Times New Roman"/>
          <w:sz w:val="22"/>
          <w:szCs w:val="22"/>
          <w:rtl w:val="0"/>
          <w:lang w:val="pt-PT"/>
        </w:rPr>
        <w:t>.</w:t>
      </w:r>
    </w:p>
    <w:p>
      <w:pPr>
        <w:pStyle w:val="Corpo A"/>
        <w:jc w:val="both"/>
      </w:pPr>
      <w:r>
        <w:rPr>
          <w:rFonts w:ascii="Times New Roman"/>
          <w:sz w:val="22"/>
          <w:szCs w:val="22"/>
          <w:rtl w:val="0"/>
          <w:lang w:val="es-ES_tradnl"/>
        </w:rPr>
        <w:t xml:space="preserve">Desde de 2016, Mariana </w:t>
      </w:r>
      <w:r>
        <w:rPr>
          <w:rFonts w:hAnsi="Times New Roman" w:hint="default"/>
          <w:sz w:val="22"/>
          <w:szCs w:val="22"/>
          <w:rtl w:val="0"/>
          <w:lang w:val="pt-PT"/>
        </w:rPr>
        <w:t xml:space="preserve">é </w:t>
      </w:r>
      <w:r>
        <w:rPr>
          <w:rFonts w:ascii="Times New Roman"/>
          <w:sz w:val="22"/>
          <w:szCs w:val="22"/>
          <w:rtl w:val="0"/>
          <w:lang w:val="pt-PT"/>
        </w:rPr>
        <w:t>regente residente da Sociedade de Concertos de Bras</w:t>
      </w:r>
      <w:r>
        <w:rPr>
          <w:rFonts w:hAnsi="Times New Roman" w:hint="default"/>
          <w:sz w:val="22"/>
          <w:szCs w:val="22"/>
          <w:rtl w:val="0"/>
          <w:lang w:val="pt-PT"/>
        </w:rPr>
        <w:t>í</w:t>
      </w:r>
      <w:r>
        <w:rPr>
          <w:rFonts w:ascii="Times New Roman"/>
          <w:sz w:val="22"/>
          <w:szCs w:val="22"/>
          <w:rtl w:val="0"/>
          <w:lang w:val="pt-PT"/>
        </w:rPr>
        <w:t xml:space="preserve">lia (SCB), </w:t>
      </w:r>
      <w:r>
        <w:rPr>
          <w:rFonts w:ascii="Times New Roman"/>
          <w:sz w:val="22"/>
          <w:szCs w:val="22"/>
          <w:rtl w:val="0"/>
          <w:lang w:val="pt-PT"/>
        </w:rPr>
        <w:t xml:space="preserve"> </w:t>
      </w:r>
      <w:r>
        <w:rPr>
          <w:rFonts w:ascii="Times New Roman"/>
          <w:sz w:val="22"/>
          <w:szCs w:val="22"/>
          <w:rtl w:val="0"/>
          <w:lang w:val="pt-PT"/>
        </w:rPr>
        <w:t>colaborando com projetos, programa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>o e produ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  <w:lang w:val="pt-PT"/>
        </w:rPr>
        <w:t>o musical da institui</w:t>
      </w:r>
      <w:r>
        <w:rPr>
          <w:rFonts w:hAnsi="Times New Roman" w:hint="default"/>
          <w:sz w:val="22"/>
          <w:szCs w:val="22"/>
          <w:rtl w:val="0"/>
          <w:lang w:val="pt-PT"/>
        </w:rPr>
        <w:t>çã</w:t>
      </w:r>
      <w:r>
        <w:rPr>
          <w:rFonts w:ascii="Times New Roman"/>
          <w:sz w:val="22"/>
          <w:szCs w:val="22"/>
          <w:rtl w:val="0"/>
        </w:rPr>
        <w:t>o.</w:t>
      </w:r>
      <w:r>
        <w:rPr>
          <w:rFonts w:ascii="Times New Roman"/>
          <w:sz w:val="22"/>
          <w:szCs w:val="22"/>
          <w:rtl w:val="0"/>
          <w:lang w:val="en-US"/>
        </w:rPr>
        <w:t xml:space="preserve"> Al</w:t>
      </w:r>
      <w:r>
        <w:rPr>
          <w:rFonts w:hAnsi="Times New Roman" w:hint="default"/>
          <w:sz w:val="22"/>
          <w:szCs w:val="22"/>
          <w:rtl w:val="0"/>
          <w:lang w:val="en-US"/>
        </w:rPr>
        <w:t>é</w:t>
      </w:r>
      <w:r>
        <w:rPr>
          <w:rFonts w:ascii="Times New Roman"/>
          <w:sz w:val="22"/>
          <w:szCs w:val="22"/>
          <w:rtl w:val="0"/>
          <w:lang w:val="en-US"/>
        </w:rPr>
        <w:t>m disso, Mariana atuou como professora de Reg</w:t>
      </w:r>
      <w:r>
        <w:rPr>
          <w:rFonts w:hAnsi="Times New Roman" w:hint="default"/>
          <w:sz w:val="22"/>
          <w:szCs w:val="22"/>
          <w:rtl w:val="0"/>
          <w:lang w:val="en-US"/>
        </w:rPr>
        <w:t>ê</w:t>
      </w:r>
      <w:r>
        <w:rPr>
          <w:rFonts w:ascii="Times New Roman"/>
          <w:sz w:val="22"/>
          <w:szCs w:val="22"/>
          <w:rtl w:val="0"/>
          <w:lang w:val="en-US"/>
        </w:rPr>
        <w:t>ncia da Universidade de Bras</w:t>
      </w:r>
      <w:r>
        <w:rPr>
          <w:rFonts w:hAnsi="Times New Roman" w:hint="default"/>
          <w:sz w:val="22"/>
          <w:szCs w:val="22"/>
          <w:rtl w:val="0"/>
          <w:lang w:val="en-US"/>
        </w:rPr>
        <w:t>í</w:t>
      </w:r>
      <w:r>
        <w:rPr>
          <w:rFonts w:ascii="Times New Roman"/>
          <w:sz w:val="22"/>
          <w:szCs w:val="22"/>
          <w:rtl w:val="0"/>
          <w:lang w:val="en-US"/>
        </w:rPr>
        <w:t>lia no ano de 2019 e gravou seu curso de reg</w:t>
      </w:r>
      <w:r>
        <w:rPr>
          <w:rFonts w:hAnsi="Times New Roman" w:hint="default"/>
          <w:sz w:val="22"/>
          <w:szCs w:val="22"/>
          <w:rtl w:val="0"/>
          <w:lang w:val="en-US"/>
        </w:rPr>
        <w:t>ê</w:t>
      </w:r>
      <w:r>
        <w:rPr>
          <w:rFonts w:ascii="Times New Roman"/>
          <w:sz w:val="22"/>
          <w:szCs w:val="22"/>
          <w:rtl w:val="0"/>
          <w:lang w:val="en-US"/>
        </w:rPr>
        <w:t>ncia em v</w:t>
      </w:r>
      <w:r>
        <w:rPr>
          <w:rFonts w:hAnsi="Times New Roman" w:hint="default"/>
          <w:sz w:val="22"/>
          <w:szCs w:val="22"/>
          <w:rtl w:val="0"/>
          <w:lang w:val="en-US"/>
        </w:rPr>
        <w:t>í</w:t>
      </w:r>
      <w:r>
        <w:rPr>
          <w:rFonts w:ascii="Times New Roman"/>
          <w:sz w:val="22"/>
          <w:szCs w:val="22"/>
          <w:rtl w:val="0"/>
          <w:lang w:val="en-US"/>
        </w:rPr>
        <w:t>deo que ser</w:t>
      </w:r>
      <w:r>
        <w:rPr>
          <w:rFonts w:hAnsi="Times New Roman" w:hint="default"/>
          <w:sz w:val="22"/>
          <w:szCs w:val="22"/>
          <w:rtl w:val="0"/>
          <w:lang w:val="en-US"/>
        </w:rPr>
        <w:t xml:space="preserve">á </w:t>
      </w:r>
      <w:r>
        <w:rPr>
          <w:rFonts w:ascii="Times New Roman"/>
          <w:sz w:val="22"/>
          <w:szCs w:val="22"/>
          <w:rtl w:val="0"/>
          <w:lang w:val="en-US"/>
        </w:rPr>
        <w:t>lan</w:t>
      </w:r>
      <w:r>
        <w:rPr>
          <w:rFonts w:hAnsi="Times New Roman" w:hint="default"/>
          <w:sz w:val="22"/>
          <w:szCs w:val="22"/>
          <w:rtl w:val="0"/>
          <w:lang w:val="en-US"/>
        </w:rPr>
        <w:t>ç</w:t>
      </w:r>
      <w:r>
        <w:rPr>
          <w:rFonts w:ascii="Times New Roman"/>
          <w:sz w:val="22"/>
          <w:szCs w:val="22"/>
          <w:rtl w:val="0"/>
          <w:lang w:val="en-US"/>
        </w:rPr>
        <w:t>ado em breve na plataforma digital Musicalll.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rial Bold">
    <w:charset w:val="00"/>
    <w:family w:val="roman"/>
    <w:pitch w:val="default"/>
  </w:font>
  <w:font w:name="Avenir Next Condensed Demi Bold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