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Style w:val="Title"/>
        <w:spacing w:after="200"/>
      </w:pPr>
      <w:r>
        <w:t xml:space="preserve">Acuerdo de Confidencialidad y No Divulgación (NDA)</w:t>
      </w:r>
    </w:p>
    <w:p>
      <w:pPr>
        <w:spacing w:after="400"/>
      </w:pPr>
      <w:r>
        <w:rPr>
          <w:i/>
          <w:iCs/>
          <w:color w:val="555555"/>
          <w:sz w:val="18"/>
          <w:szCs w:val="18"/>
        </w:rPr>
        <w:t xml:space="preserve">Servicio Legal – Innovation Ventures S.L.</w:t>
      </w:r>
    </w:p>
    <w:p>
      <w:pPr>
        <w:pStyle w:val="Heading1"/>
        <w:spacing w:after="150" w:before="300"/>
      </w:pPr>
      <w:r>
        <w:t xml:space="preserve">Objeto del Acuerdo</w:t>
      </w:r>
    </w:p>
    <w:p>
      <w:pPr>
        <w:spacing w:after="160"/>
        <w:jc w:val="both"/>
      </w:pPr>
      <w:r>
        <w:rPr>
          <w:sz w:val="22"/>
          <w:szCs w:val="22"/>
        </w:rPr>
        <w:t xml:space="preserve">El presente Acuerdo de Confidencialidad y No Divulgación (en adelante, el "Acuerdo") se celebra entre INNOVATION VENTURES S.L., con CIF B-12345678, representada por su CEO D. Pablo Ruiz Aldana (en adelante, la "Parte Divulgadora") y D. Andrés Morales Castellano, con DNI 23.456.789-L (en adelante, el "Receptor").</w:t>
      </w:r>
    </w:p>
    <w:p>
      <w:pPr>
        <w:spacing w:after="160"/>
        <w:jc w:val="both"/>
      </w:pPr>
      <w:r>
        <w:rPr>
          <w:sz w:val="22"/>
          <w:szCs w:val="22"/>
        </w:rPr>
        <w:t xml:space="preserve">El presente Acuerdo tiene por objeto establecer los términos y condiciones bajo los cuales la Parte Divulgadora compartirá información confidencial con el Receptor en el contexto de las conversaciones preliminares para el potencial desarrollo de un proyecto de software colaborativo, y regular las obligaciones de confidencialidad y no divulgación del Receptor.</w:t>
      </w:r>
    </w:p>
    <w:p>
      <w:pPr>
        <w:pStyle w:val="Heading1"/>
        <w:spacing w:after="150" w:before="300"/>
      </w:pPr>
      <w:r>
        <w:t xml:space="preserve">Definición de Información Confidencial</w:t>
      </w:r>
    </w:p>
    <w:p>
      <w:pPr>
        <w:spacing w:after="160"/>
        <w:jc w:val="both"/>
      </w:pPr>
      <w:r>
        <w:rPr>
          <w:sz w:val="22"/>
          <w:szCs w:val="22"/>
        </w:rPr>
        <w:t xml:space="preserve">A los efectos del presente Acuerdo, se entenderá por "Información Confidencial" toda aquella información, sea cual fuere su naturaleza y el soporte en que se encuentre (escrita, oral, electrónica, visual o de cualquier otro tipo), que la Parte Divulgadora transmita al Receptor en el marco de la relación contemplada en el presente Acuerdo, incluyendo pero sin limitarse a: especificaciones técnicas, código fuente, algoritmos, bases de datos, modelos de negocio, planes de expansión, datos de clientes y proveedores, información financiera, estrategias de marketing y cualquier otra información que la Parte Divulgadora identifique expresamente como confidencial o que por su naturaleza deba razonablemente ser considerada como tal.</w:t>
      </w:r>
    </w:p>
    <w:p>
      <w:pPr>
        <w:pStyle w:val="Heading1"/>
        <w:spacing w:after="150" w:before="300"/>
      </w:pPr>
      <w:r>
        <w:t xml:space="preserve">Obligaciones del Receptor y Vigencia</w:t>
      </w:r>
    </w:p>
    <w:p>
      <w:pPr>
        <w:spacing w:after="160"/>
        <w:jc w:val="both"/>
      </w:pPr>
      <w:r>
        <w:rPr>
          <w:sz w:val="22"/>
          <w:szCs w:val="22"/>
        </w:rPr>
        <w:t xml:space="preserve">El Receptor se compromete a: mantener en estricta confidencialidad toda la Información Confidencial recibida, no divulgarla ni transmitirla a terceros sin el previo consentimiento escrito de la Parte Divulgadora, utilizarla exclusivamente para los fines contemplados en el presente Acuerdo, y adoptar las mismas medidas de seguridad que aplicaría para proteger su propia información confidencial, con un nivel de diligencia nunca inferior al que sería exigible a un ordenado empresario.</w:t>
      </w:r>
    </w:p>
    <w:p>
      <w:pPr>
        <w:spacing w:after="160"/>
        <w:jc w:val="both"/>
      </w:pPr>
      <w:r>
        <w:rPr>
          <w:sz w:val="22"/>
          <w:szCs w:val="22"/>
        </w:rPr>
        <w:t xml:space="preserve">El presente Acuerdo entrará en vigor en la fecha de su firma y tendrá una vigencia de TRES (3) AÑOS, manteniéndose las obligaciones de confidencialidad en vigor aun cuando hayan concluido las negociaciones entre las partes sin que se haya alcanzado un acuerdo definitivo.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Acuerdo de Confidencialidad y No Divulgación (NDA)</dc:title>
  <dc:creator>Claude AI - Anthropic</dc:creator>
  <dc:description>Documento generado por Claude (Anthropic AI)</dc:description>
  <cp:lastModifiedBy>Un-named</cp:lastModifiedBy>
  <cp:revision>1</cp:revision>
  <dcterms:created xsi:type="dcterms:W3CDTF">2026-03-27T06:41:22.134Z</dcterms:created>
  <dcterms:modified xsi:type="dcterms:W3CDTF">2026-03-27T06:41:22.134Z</dcterms:modified>
</cp:coreProperties>
</file>

<file path=docProps/custom.xml><?xml version="1.0" encoding="utf-8"?>
<Properties xmlns="http://schemas.openxmlformats.org/officeDocument/2006/custom-properties" xmlns:vt="http://schemas.openxmlformats.org/officeDocument/2006/docPropsVTypes"/>
</file>