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Catálogo de Viajes – Experiencias Mediterráneas 2024</w:t>
      </w:r>
    </w:p>
    <w:p>
      <w:pPr>
        <w:spacing w:after="400"/>
      </w:pPr>
      <w:r>
        <w:rPr>
          <w:i/>
          <w:iCs/>
          <w:color w:val="666666"/>
          <w:sz w:val="18"/>
          <w:szCs w:val="18"/>
        </w:rPr>
        <w:t xml:space="preserve">VIAJES LEVANTE BOUTIQUE – Tu agencia de viajes con alma</w:t>
      </w:r>
    </w:p>
    <w:p>
      <w:pPr>
        <w:pStyle w:val="Heading1"/>
        <w:spacing w:after="140" w:before="280"/>
      </w:pPr>
      <w:r>
        <w:t xml:space="preserve">Nuestra Filosofía de Viaje</w:t>
      </w:r>
    </w:p>
    <w:p>
      <w:pPr>
        <w:spacing w:after="160"/>
        <w:jc w:val="both"/>
      </w:pPr>
      <w:r>
        <w:rPr>
          <w:sz w:val="22"/>
          <w:szCs w:val="22"/>
        </w:rPr>
        <w:t xml:space="preserve">En Viajes Levante Boutique llevamos veinte años organizando viajes que cambian la forma en que nuestros clientes ven el mundo. No somos una agencia de volumen: somos un equipo de viajeros apasionados que diseñan cada itinerario como si fuera para ellos mismos, con un cuidado obsesivo por los detalles y una selección de alojamientos, restaurantes y experiencias que no encontrarás en ningún comparador online.</w:t>
      </w:r>
    </w:p>
    <w:p>
      <w:pPr>
        <w:spacing w:after="160"/>
        <w:jc w:val="both"/>
      </w:pPr>
      <w:r>
        <w:rPr>
          <w:sz w:val="22"/>
          <w:szCs w:val="22"/>
        </w:rPr>
        <w:t xml:space="preserve">Nuestro catálogo 2024 se organiza en torno a tres líneas: Mediterráneo Profundo (destinos en España, Italia, Grecia, Turquía y Marruecos con un enfoque en la cultura, la gastronomía y el patrimonio), Naturaleza Activa (rutas de senderismo, cicloturismo y kayak en destinos naturales excepcionales), y Escapadas con Sentido (voluntariado internacional y turismo responsable en destinos de desarrollo).</w:t>
      </w:r>
    </w:p>
    <w:p>
      <w:pPr>
        <w:pStyle w:val="Heading1"/>
        <w:spacing w:after="140" w:before="280"/>
      </w:pPr>
      <w:r>
        <w:t xml:space="preserve">Destacados de la Temporada</w:t>
      </w:r>
    </w:p>
    <w:p>
      <w:pPr>
        <w:spacing w:after="160"/>
        <w:jc w:val="both"/>
      </w:pPr>
      <w:r>
        <w:rPr>
          <w:sz w:val="22"/>
          <w:szCs w:val="22"/>
        </w:rPr>
        <w:t xml:space="preserve">SICILIA EN PRIMAVERA – 10 días / 9 noches (desde 2.890 € p.p. en doble)
Un recorrido por la isla más grande del Mediterráneo en el mejor momento del año, con los campos de almendros en flor y los mercados llenos de productos de temporada. El itinerario incluye Palermo y su Ballarò, el Valle de los Templos de Agrigento, las salinas de Marsala, el barrio barroco de Noto y una jornada en el Etna con guía vulcanólogo. Alojamiento en casas rurales y masserie con encanto seleccionadas por nuestro equipo.</w:t>
      </w:r>
    </w:p>
    <w:p>
      <w:pPr>
        <w:spacing w:after="160"/>
        <w:jc w:val="both"/>
      </w:pPr>
      <w:r>
        <w:rPr>
          <w:sz w:val="22"/>
          <w:szCs w:val="22"/>
        </w:rPr>
        <w:t xml:space="preserve">CAPPADOCIA Y COSTA TURCA – 12 días / 11 noches (desde 3.450 € p.p. en doble)
Combinación perfecta entre la magia del interior turco (vuelo en globo al amanecer sobre los valles de Göreme, cena en cueva en un caravansar otomano) y la relajación en la turquesa Costa Egea (Bodrum, Marmaris, crucero en gülete). Plazas muy limitadas.</w:t>
      </w:r>
    </w:p>
    <w:p>
      <w:pPr>
        <w:pStyle w:val="Heading1"/>
        <w:spacing w:after="140" w:before="280"/>
      </w:pPr>
      <w:r>
        <w:t xml:space="preserve">Información Práctica y Reservas</w:t>
      </w:r>
    </w:p>
    <w:p>
      <w:pPr>
        <w:spacing w:after="160"/>
        <w:jc w:val="both"/>
      </w:pPr>
      <w:r>
        <w:rPr>
          <w:sz w:val="22"/>
          <w:szCs w:val="22"/>
        </w:rPr>
        <w:t xml:space="preserve">Todos los precios indicados incluyen vuelos de ida y vuelta desde Alicante o Valencia (consultar otras ciudades de salida con posible suplemento), alojamiento en régimen indicado en cada programa, traslados en destino, seguro de viaje básico con asistencia médica y repatriación, y la asistencia de nuestro equipo local 24 horas durante todo el viaje.</w:t>
      </w:r>
    </w:p>
    <w:p>
      <w:pPr>
        <w:spacing w:after="160"/>
        <w:jc w:val="both"/>
      </w:pPr>
      <w:r>
        <w:rPr>
          <w:sz w:val="22"/>
          <w:szCs w:val="22"/>
        </w:rPr>
        <w:t xml:space="preserve">Para reservar su plaza se requiere un depósito del 30% del precio total, con el pago del saldo restante 45 días antes de la salida. Las condiciones de cancelación son las detalladas en el contrato de viaje combinado que se entregará con la confirmación de reserva. Puede contactar con nosotros en nuestra oficina de Alicante (Calle San Fernando 28, planta baja), por teléfono en el 965 345 678 o por WhatsApp en el mismo número.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Catálogo de Viajes – Experiencias Mediterráneas 2024</dc:title>
  <dc:creator>Claude AI - Anthropic</dc:creator>
  <dc:description>Documento generado por Claude (Anthropic AI) para testing ScanIt</dc:description>
  <cp:lastModifiedBy>Un-named</cp:lastModifiedBy>
  <cp:revision>1</cp:revision>
  <dcterms:created xsi:type="dcterms:W3CDTF">2026-03-27T13:26:13.519Z</dcterms:created>
  <dcterms:modified xsi:type="dcterms:W3CDTF">2026-03-27T13:26:13.519Z</dcterms:modified>
</cp:coreProperties>
</file>

<file path=docProps/custom.xml><?xml version="1.0" encoding="utf-8"?>
<Properties xmlns="http://schemas.openxmlformats.org/officeDocument/2006/custom-properties" xmlns:vt="http://schemas.openxmlformats.org/officeDocument/2006/docPropsVTypes"/>
</file>