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ADB" w:rsidRDefault="005F4604" w:rsidP="005F4604">
      <w:pPr>
        <w:jc w:val="center"/>
        <w:rPr>
          <w:b/>
          <w:sz w:val="24"/>
          <w:szCs w:val="24"/>
          <w:u w:val="single"/>
          <w:lang w:val="fr-FR"/>
        </w:rPr>
      </w:pPr>
      <w:r w:rsidRPr="005F4604">
        <w:rPr>
          <w:b/>
          <w:sz w:val="24"/>
          <w:szCs w:val="24"/>
          <w:u w:val="single"/>
          <w:lang w:val="fr-FR"/>
        </w:rPr>
        <w:t>Service web pour le calcul des formules mathématiques</w:t>
      </w:r>
    </w:p>
    <w:p w:rsidR="00E73568" w:rsidRPr="005F4604" w:rsidRDefault="00E73568" w:rsidP="005F4604">
      <w:pPr>
        <w:jc w:val="center"/>
        <w:rPr>
          <w:b/>
          <w:sz w:val="24"/>
          <w:szCs w:val="24"/>
          <w:u w:val="single"/>
          <w:lang w:val="fr-FR"/>
        </w:rPr>
      </w:pPr>
    </w:p>
    <w:p w:rsidR="005F4604" w:rsidRPr="00FB0C20" w:rsidRDefault="00F96D4F" w:rsidP="00F96D4F">
      <w:pPr>
        <w:pStyle w:val="ListParagraph"/>
        <w:numPr>
          <w:ilvl w:val="0"/>
          <w:numId w:val="1"/>
        </w:numPr>
        <w:rPr>
          <w:b/>
          <w:sz w:val="24"/>
          <w:szCs w:val="24"/>
          <w:lang w:val="fr-FR"/>
        </w:rPr>
      </w:pPr>
      <w:r w:rsidRPr="00FB0C20">
        <w:rPr>
          <w:b/>
          <w:sz w:val="24"/>
          <w:szCs w:val="24"/>
          <w:lang w:val="fr-FR"/>
        </w:rPr>
        <w:t>Conception du logiciel</w:t>
      </w:r>
    </w:p>
    <w:p w:rsidR="00872CAC" w:rsidRDefault="00872CAC" w:rsidP="00872CAC">
      <w:pPr>
        <w:pStyle w:val="ListParagrap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 projet est divisé en deux parties – la première s’occupe au parcours et au calcul des fichiers MathML et la seconde au service web.</w:t>
      </w:r>
      <w:r w:rsidR="00A54A67">
        <w:rPr>
          <w:sz w:val="24"/>
          <w:szCs w:val="24"/>
          <w:lang w:val="fr-FR"/>
        </w:rPr>
        <w:tab/>
        <w:t xml:space="preserve">Cette conception nous permet de diviser la logique qui fait le traitement et le calcul des fichiers MathML de celle qui fait la communication avec le service web. </w:t>
      </w:r>
    </w:p>
    <w:p w:rsidR="00474EFC" w:rsidRDefault="00474EFC" w:rsidP="00872CAC">
      <w:pPr>
        <w:pStyle w:val="ListParagraph"/>
        <w:rPr>
          <w:sz w:val="24"/>
          <w:szCs w:val="24"/>
          <w:lang w:val="fr-FR"/>
        </w:rPr>
      </w:pPr>
    </w:p>
    <w:p w:rsidR="00931025" w:rsidRDefault="00931025" w:rsidP="00931025">
      <w:pPr>
        <w:pStyle w:val="ListParagraph"/>
        <w:numPr>
          <w:ilvl w:val="0"/>
          <w:numId w:val="1"/>
        </w:numPr>
        <w:rPr>
          <w:b/>
          <w:sz w:val="24"/>
          <w:szCs w:val="24"/>
          <w:lang w:val="fr-FR"/>
        </w:rPr>
      </w:pPr>
      <w:r w:rsidRPr="00931025">
        <w:rPr>
          <w:b/>
          <w:sz w:val="24"/>
          <w:szCs w:val="24"/>
          <w:lang w:val="fr-FR"/>
        </w:rPr>
        <w:t>Parseurs</w:t>
      </w:r>
    </w:p>
    <w:p w:rsidR="006E60F6" w:rsidRDefault="004D591F" w:rsidP="004D591F">
      <w:pPr>
        <w:pStyle w:val="ListParagrap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Le langage de balisage mathématique MathML </w:t>
      </w:r>
      <w:r w:rsidR="00D1326A">
        <w:rPr>
          <w:sz w:val="24"/>
          <w:szCs w:val="24"/>
          <w:lang w:val="fr-FR"/>
        </w:rPr>
        <w:t>est un langage XML destiné à composer des expressions mathématiques.</w:t>
      </w:r>
      <w:r w:rsidR="00F47BA5">
        <w:rPr>
          <w:sz w:val="24"/>
          <w:szCs w:val="24"/>
          <w:lang w:val="fr-FR"/>
        </w:rPr>
        <w:t xml:space="preserve"> Il permet tout simplement l’affichage et le traitement d’équations mathématiques sur Internet, grâce à des balises adaptés pour la notation et le contenu math</w:t>
      </w:r>
      <w:r w:rsidR="00242563">
        <w:rPr>
          <w:sz w:val="24"/>
          <w:szCs w:val="24"/>
          <w:lang w:val="fr-FR"/>
        </w:rPr>
        <w:t xml:space="preserve">ématique. Le langage MathML peut-être exprimé en utilisant des balises de présentation et des balises de contenu. </w:t>
      </w:r>
    </w:p>
    <w:p w:rsidR="006E60F6" w:rsidRDefault="006E60F6" w:rsidP="004D591F">
      <w:pPr>
        <w:pStyle w:val="ListParagraph"/>
        <w:rPr>
          <w:sz w:val="24"/>
          <w:szCs w:val="24"/>
          <w:lang w:val="fr-FR"/>
        </w:rPr>
      </w:pPr>
    </w:p>
    <w:p w:rsidR="00242563" w:rsidRDefault="00242563" w:rsidP="004D591F">
      <w:pPr>
        <w:pStyle w:val="ListParagrap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Les balises de présentations sont </w:t>
      </w:r>
      <w:r w:rsidR="00E70A08">
        <w:rPr>
          <w:sz w:val="24"/>
          <w:szCs w:val="24"/>
          <w:lang w:val="fr-FR"/>
        </w:rPr>
        <w:t>utilisées</w:t>
      </w:r>
      <w:r>
        <w:rPr>
          <w:sz w:val="24"/>
          <w:szCs w:val="24"/>
          <w:lang w:val="fr-FR"/>
        </w:rPr>
        <w:t xml:space="preserve"> pour </w:t>
      </w:r>
      <w:r w:rsidR="002E511C">
        <w:rPr>
          <w:sz w:val="24"/>
          <w:szCs w:val="24"/>
          <w:lang w:val="fr-FR"/>
        </w:rPr>
        <w:t>visualiser</w:t>
      </w:r>
      <w:r>
        <w:rPr>
          <w:sz w:val="24"/>
          <w:szCs w:val="24"/>
          <w:lang w:val="fr-FR"/>
        </w:rPr>
        <w:t xml:space="preserve"> des formules mathématiques sur Internet. </w:t>
      </w:r>
      <w:r w:rsidR="006E60F6">
        <w:rPr>
          <w:sz w:val="24"/>
          <w:szCs w:val="24"/>
          <w:lang w:val="fr-FR"/>
        </w:rPr>
        <w:t>Pour l’instant les navigateurs capables d’afficher un code MathML sont les suivants :</w:t>
      </w:r>
    </w:p>
    <w:p w:rsidR="006E60F6" w:rsidRDefault="006E60F6" w:rsidP="006E60F6">
      <w:pPr>
        <w:pStyle w:val="ListParagraph"/>
        <w:numPr>
          <w:ilvl w:val="0"/>
          <w:numId w:val="3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IE</w:t>
      </w:r>
    </w:p>
    <w:p w:rsidR="006E60F6" w:rsidRDefault="006E60F6" w:rsidP="006E60F6">
      <w:pPr>
        <w:pStyle w:val="ListParagraph"/>
        <w:numPr>
          <w:ilvl w:val="0"/>
          <w:numId w:val="3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Amaya</w:t>
      </w:r>
    </w:p>
    <w:p w:rsidR="006E60F6" w:rsidRDefault="006E60F6" w:rsidP="006E60F6">
      <w:pPr>
        <w:pStyle w:val="ListParagraph"/>
        <w:numPr>
          <w:ilvl w:val="0"/>
          <w:numId w:val="3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Mozilla</w:t>
      </w:r>
    </w:p>
    <w:p w:rsidR="006E60F6" w:rsidRDefault="006E60F6" w:rsidP="006E60F6">
      <w:pPr>
        <w:pStyle w:val="ListParagraph"/>
        <w:numPr>
          <w:ilvl w:val="0"/>
          <w:numId w:val="3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Netscape</w:t>
      </w:r>
    </w:p>
    <w:p w:rsidR="004D591F" w:rsidRDefault="00CE5CC5" w:rsidP="00066786">
      <w:pPr>
        <w:ind w:left="708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Les balises de contenu</w:t>
      </w:r>
      <w:r w:rsidR="00FC470A">
        <w:rPr>
          <w:sz w:val="24"/>
          <w:szCs w:val="24"/>
          <w:lang w:val="fr-FR"/>
        </w:rPr>
        <w:t xml:space="preserve"> servent à décrire le contenu de l’expression mathématique. </w:t>
      </w:r>
      <w:r w:rsidR="000A5E3C">
        <w:rPr>
          <w:sz w:val="24"/>
          <w:szCs w:val="24"/>
          <w:lang w:val="fr-FR"/>
        </w:rPr>
        <w:t xml:space="preserve">Ils </w:t>
      </w:r>
      <w:r w:rsidR="009E15D1">
        <w:rPr>
          <w:sz w:val="24"/>
          <w:szCs w:val="24"/>
          <w:lang w:val="fr-FR"/>
        </w:rPr>
        <w:t xml:space="preserve">peuvent être </w:t>
      </w:r>
      <w:r w:rsidR="000A5E3C">
        <w:rPr>
          <w:sz w:val="24"/>
          <w:szCs w:val="24"/>
          <w:lang w:val="fr-FR"/>
        </w:rPr>
        <w:t xml:space="preserve">utilisés par des applications </w:t>
      </w:r>
      <w:r w:rsidR="009E15D1">
        <w:rPr>
          <w:sz w:val="24"/>
          <w:szCs w:val="24"/>
          <w:lang w:val="fr-FR"/>
        </w:rPr>
        <w:t>pour</w:t>
      </w:r>
      <w:r w:rsidR="00AD05EF">
        <w:rPr>
          <w:sz w:val="24"/>
          <w:szCs w:val="24"/>
          <w:lang w:val="fr-FR"/>
        </w:rPr>
        <w:t xml:space="preserve"> </w:t>
      </w:r>
      <w:r w:rsidR="009E15D1">
        <w:rPr>
          <w:sz w:val="24"/>
          <w:szCs w:val="24"/>
          <w:lang w:val="fr-FR"/>
        </w:rPr>
        <w:t>calculer</w:t>
      </w:r>
      <w:r w:rsidR="00AD05EF">
        <w:rPr>
          <w:sz w:val="24"/>
          <w:szCs w:val="24"/>
          <w:lang w:val="fr-FR"/>
        </w:rPr>
        <w:t xml:space="preserve"> l’expression</w:t>
      </w:r>
      <w:r w:rsidR="000A5E3C">
        <w:rPr>
          <w:sz w:val="24"/>
          <w:szCs w:val="24"/>
          <w:lang w:val="fr-FR"/>
        </w:rPr>
        <w:t xml:space="preserve"> </w:t>
      </w:r>
      <w:r w:rsidR="009E15D1">
        <w:rPr>
          <w:sz w:val="24"/>
          <w:szCs w:val="24"/>
          <w:lang w:val="fr-FR"/>
        </w:rPr>
        <w:t>mathématique</w:t>
      </w:r>
      <w:r w:rsidR="000A5E3C">
        <w:rPr>
          <w:sz w:val="24"/>
          <w:szCs w:val="24"/>
          <w:lang w:val="fr-FR"/>
        </w:rPr>
        <w:t xml:space="preserve"> et non </w:t>
      </w:r>
      <w:r w:rsidR="00390968">
        <w:rPr>
          <w:sz w:val="24"/>
          <w:szCs w:val="24"/>
          <w:lang w:val="fr-FR"/>
        </w:rPr>
        <w:t>seulement pour affichage comme dans le cas avec les balises de présentation.</w:t>
      </w:r>
    </w:p>
    <w:p w:rsidR="00697A88" w:rsidRPr="00066786" w:rsidRDefault="00697A88" w:rsidP="00066786">
      <w:pPr>
        <w:ind w:left="708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Ainsi MathML permet de séparer</w:t>
      </w:r>
      <w:r w:rsidR="00852767">
        <w:rPr>
          <w:sz w:val="24"/>
          <w:szCs w:val="24"/>
          <w:lang w:val="fr-FR"/>
        </w:rPr>
        <w:t xml:space="preserve"> le contenu de la présentation ce qui permet par exemple d’afficher un même document sur des applications différentes </w:t>
      </w:r>
      <w:r w:rsidR="00852767">
        <w:rPr>
          <w:sz w:val="24"/>
          <w:szCs w:val="24"/>
          <w:lang w:val="fr-FR"/>
        </w:rPr>
        <w:tab/>
        <w:t xml:space="preserve">sans pour autant nécessiter de créer autant de versions du document que l’on nécessite de représentations. </w:t>
      </w:r>
    </w:p>
    <w:p w:rsidR="00F96D4F" w:rsidRDefault="00F96D4F" w:rsidP="00F96D4F">
      <w:pPr>
        <w:pStyle w:val="ListParagraph"/>
        <w:numPr>
          <w:ilvl w:val="1"/>
          <w:numId w:val="1"/>
        </w:numPr>
        <w:rPr>
          <w:b/>
          <w:sz w:val="24"/>
          <w:szCs w:val="24"/>
          <w:lang w:val="fr-FR"/>
        </w:rPr>
      </w:pPr>
      <w:r w:rsidRPr="00FB0C20">
        <w:rPr>
          <w:b/>
          <w:sz w:val="24"/>
          <w:szCs w:val="24"/>
          <w:lang w:val="fr-FR"/>
        </w:rPr>
        <w:t>Parseur à balisage de présentation</w:t>
      </w:r>
    </w:p>
    <w:p w:rsidR="00AC2428" w:rsidRDefault="00474EFC" w:rsidP="00AC2428">
      <w:pPr>
        <w:ind w:left="108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Le parseur à balisage de présentation lit le fichier MathML et rend comme résultat une liste </w:t>
      </w:r>
      <w:r w:rsidR="003A7215">
        <w:rPr>
          <w:sz w:val="24"/>
          <w:szCs w:val="24"/>
          <w:lang w:val="fr-FR"/>
        </w:rPr>
        <w:t>d’objets</w:t>
      </w:r>
      <w:r w:rsidR="001F0DEF">
        <w:rPr>
          <w:sz w:val="24"/>
          <w:szCs w:val="24"/>
          <w:lang w:val="fr-FR"/>
        </w:rPr>
        <w:t xml:space="preserve"> de type </w:t>
      </w:r>
      <w:r w:rsidR="001F0DEF" w:rsidRPr="00910914">
        <w:rPr>
          <w:i/>
          <w:sz w:val="24"/>
          <w:szCs w:val="24"/>
          <w:lang w:val="fr-FR"/>
        </w:rPr>
        <w:t>PresentationMarkupElement</w:t>
      </w:r>
      <w:r w:rsidR="001F0DEF">
        <w:rPr>
          <w:sz w:val="24"/>
          <w:szCs w:val="24"/>
          <w:lang w:val="fr-FR"/>
        </w:rPr>
        <w:t xml:space="preserve">. </w:t>
      </w:r>
      <w:r w:rsidR="00AC2428">
        <w:rPr>
          <w:sz w:val="24"/>
          <w:szCs w:val="24"/>
          <w:lang w:val="fr-FR"/>
        </w:rPr>
        <w:t>Cette liste représente la structure arborescente du fichier</w:t>
      </w:r>
      <w:r w:rsidR="00DA0042">
        <w:rPr>
          <w:sz w:val="24"/>
          <w:szCs w:val="24"/>
          <w:lang w:val="fr-FR"/>
        </w:rPr>
        <w:t xml:space="preserve"> MathML</w:t>
      </w:r>
      <w:r w:rsidR="00AC2428">
        <w:rPr>
          <w:sz w:val="24"/>
          <w:szCs w:val="24"/>
          <w:lang w:val="fr-FR"/>
        </w:rPr>
        <w:t>.</w:t>
      </w:r>
    </w:p>
    <w:p w:rsidR="00F96D4F" w:rsidRDefault="00F96D4F" w:rsidP="00AC2428">
      <w:pPr>
        <w:pStyle w:val="ListParagraph"/>
        <w:numPr>
          <w:ilvl w:val="1"/>
          <w:numId w:val="1"/>
        </w:numPr>
        <w:rPr>
          <w:b/>
          <w:sz w:val="24"/>
          <w:szCs w:val="24"/>
          <w:lang w:val="fr-FR"/>
        </w:rPr>
      </w:pPr>
      <w:r w:rsidRPr="00AC2428">
        <w:rPr>
          <w:b/>
          <w:sz w:val="24"/>
          <w:szCs w:val="24"/>
          <w:lang w:val="fr-FR"/>
        </w:rPr>
        <w:t>Parseur à balisage de contenu</w:t>
      </w:r>
    </w:p>
    <w:p w:rsidR="00892D65" w:rsidRPr="00892D65" w:rsidRDefault="00892D65" w:rsidP="00892D65">
      <w:pPr>
        <w:ind w:left="108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Le parseur à balisage de contenu lit le fichier MathML et rend comme résultat une liste d’objets de type </w:t>
      </w:r>
      <w:r w:rsidRPr="00892D65">
        <w:rPr>
          <w:i/>
          <w:sz w:val="24"/>
          <w:szCs w:val="24"/>
          <w:lang w:val="fr-FR"/>
        </w:rPr>
        <w:t>Operation</w:t>
      </w:r>
      <w:r>
        <w:rPr>
          <w:sz w:val="24"/>
          <w:szCs w:val="24"/>
          <w:lang w:val="fr-FR"/>
        </w:rPr>
        <w:t xml:space="preserve"> ou </w:t>
      </w:r>
      <w:r w:rsidRPr="00892D65">
        <w:rPr>
          <w:i/>
          <w:sz w:val="24"/>
          <w:szCs w:val="24"/>
          <w:lang w:val="fr-FR"/>
        </w:rPr>
        <w:t>Function</w:t>
      </w:r>
      <w:r>
        <w:rPr>
          <w:sz w:val="24"/>
          <w:szCs w:val="24"/>
          <w:lang w:val="fr-FR"/>
        </w:rPr>
        <w:t xml:space="preserve">. </w:t>
      </w:r>
      <w:r w:rsidR="00426CBC">
        <w:rPr>
          <w:sz w:val="24"/>
          <w:szCs w:val="24"/>
          <w:lang w:val="fr-FR"/>
        </w:rPr>
        <w:t xml:space="preserve">À la base de cette liste un objet </w:t>
      </w:r>
      <w:r w:rsidR="00426CBC">
        <w:rPr>
          <w:sz w:val="24"/>
          <w:szCs w:val="24"/>
          <w:lang w:val="fr-FR"/>
        </w:rPr>
        <w:lastRenderedPageBreak/>
        <w:t xml:space="preserve">de type Expression est créé. Il est utilisé par le calculateur pour le calcul du résultat final de l’expression mathématique. </w:t>
      </w:r>
    </w:p>
    <w:p w:rsidR="00F96D4F" w:rsidRDefault="00F96D4F" w:rsidP="00F96D4F">
      <w:pPr>
        <w:pStyle w:val="ListParagraph"/>
        <w:numPr>
          <w:ilvl w:val="0"/>
          <w:numId w:val="1"/>
        </w:numPr>
        <w:rPr>
          <w:b/>
          <w:sz w:val="24"/>
          <w:szCs w:val="24"/>
          <w:lang w:val="fr-FR"/>
        </w:rPr>
      </w:pPr>
      <w:r w:rsidRPr="00FB0C20">
        <w:rPr>
          <w:b/>
          <w:sz w:val="24"/>
          <w:szCs w:val="24"/>
          <w:lang w:val="fr-FR"/>
        </w:rPr>
        <w:t>Expression</w:t>
      </w:r>
    </w:p>
    <w:p w:rsidR="000F1766" w:rsidRDefault="000F1766" w:rsidP="000F1766">
      <w:pPr>
        <w:pStyle w:val="ListParagrap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List d’objets de type </w:t>
      </w:r>
      <w:r w:rsidRPr="000F1766">
        <w:rPr>
          <w:i/>
          <w:sz w:val="24"/>
          <w:szCs w:val="24"/>
          <w:lang w:val="fr-FR"/>
        </w:rPr>
        <w:t>Function</w:t>
      </w:r>
      <w:r>
        <w:rPr>
          <w:sz w:val="24"/>
          <w:szCs w:val="24"/>
          <w:lang w:val="fr-FR"/>
        </w:rPr>
        <w:t xml:space="preserve"> et </w:t>
      </w:r>
      <w:r w:rsidRPr="000F1766">
        <w:rPr>
          <w:i/>
          <w:sz w:val="24"/>
          <w:szCs w:val="24"/>
          <w:lang w:val="fr-FR"/>
        </w:rPr>
        <w:t>Operation</w:t>
      </w:r>
      <w:r>
        <w:rPr>
          <w:sz w:val="24"/>
          <w:szCs w:val="24"/>
          <w:lang w:val="fr-FR"/>
        </w:rPr>
        <w:t xml:space="preserve"> utilisé pour le calcul du résultat final de l’expression mathématique.</w:t>
      </w:r>
    </w:p>
    <w:p w:rsidR="000F1766" w:rsidRPr="000F1766" w:rsidRDefault="000F1766" w:rsidP="000F1766">
      <w:pPr>
        <w:pStyle w:val="ListParagraph"/>
        <w:rPr>
          <w:sz w:val="24"/>
          <w:szCs w:val="24"/>
          <w:lang w:val="fr-FR"/>
        </w:rPr>
      </w:pPr>
    </w:p>
    <w:p w:rsidR="00F96D4F" w:rsidRDefault="00F96D4F" w:rsidP="00F96D4F">
      <w:pPr>
        <w:pStyle w:val="ListParagraph"/>
        <w:numPr>
          <w:ilvl w:val="0"/>
          <w:numId w:val="1"/>
        </w:numPr>
        <w:rPr>
          <w:b/>
          <w:sz w:val="24"/>
          <w:szCs w:val="24"/>
          <w:lang w:val="fr-FR"/>
        </w:rPr>
      </w:pPr>
      <w:r w:rsidRPr="00FB0C20">
        <w:rPr>
          <w:b/>
          <w:sz w:val="24"/>
          <w:szCs w:val="24"/>
          <w:lang w:val="fr-FR"/>
        </w:rPr>
        <w:t>Calcul du résultat</w:t>
      </w:r>
    </w:p>
    <w:p w:rsidR="000F1766" w:rsidRDefault="000F1766" w:rsidP="000F1766">
      <w:pPr>
        <w:pStyle w:val="ListParagrap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Pour calculer le résultat final, une instance de type </w:t>
      </w:r>
      <w:r w:rsidRPr="000F1766">
        <w:rPr>
          <w:i/>
          <w:sz w:val="24"/>
          <w:szCs w:val="24"/>
          <w:lang w:val="fr-FR"/>
        </w:rPr>
        <w:t>ICalculate</w:t>
      </w:r>
      <w:r>
        <w:rPr>
          <w:i/>
          <w:sz w:val="24"/>
          <w:szCs w:val="24"/>
          <w:lang w:val="fr-FR"/>
        </w:rPr>
        <w:t xml:space="preserve"> </w:t>
      </w:r>
      <w:r>
        <w:rPr>
          <w:sz w:val="24"/>
          <w:szCs w:val="24"/>
          <w:lang w:val="fr-FR"/>
        </w:rPr>
        <w:t>traverse chaque opération ou fonction de l’Expression déjà créé et enfin rend le résultat final.</w:t>
      </w:r>
    </w:p>
    <w:p w:rsidR="000F1766" w:rsidRPr="000F1766" w:rsidRDefault="000F1766" w:rsidP="000F1766">
      <w:pPr>
        <w:pStyle w:val="ListParagraph"/>
        <w:rPr>
          <w:sz w:val="24"/>
          <w:szCs w:val="24"/>
          <w:lang w:val="fr-FR"/>
        </w:rPr>
      </w:pPr>
    </w:p>
    <w:p w:rsidR="00F96D4F" w:rsidRDefault="00F96D4F" w:rsidP="00F96D4F">
      <w:pPr>
        <w:pStyle w:val="ListParagraph"/>
        <w:numPr>
          <w:ilvl w:val="0"/>
          <w:numId w:val="1"/>
        </w:numPr>
        <w:rPr>
          <w:b/>
          <w:sz w:val="24"/>
          <w:szCs w:val="24"/>
          <w:lang w:val="fr-FR"/>
        </w:rPr>
      </w:pPr>
      <w:r w:rsidRPr="00FB0C20">
        <w:rPr>
          <w:b/>
          <w:sz w:val="24"/>
          <w:szCs w:val="24"/>
          <w:lang w:val="fr-FR"/>
        </w:rPr>
        <w:t>Résultat</w:t>
      </w:r>
    </w:p>
    <w:p w:rsidR="0053084A" w:rsidRDefault="0053084A" w:rsidP="0053084A">
      <w:pPr>
        <w:pStyle w:val="ListParagrap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Un objet de type </w:t>
      </w:r>
      <w:r w:rsidRPr="0053084A">
        <w:rPr>
          <w:i/>
          <w:sz w:val="24"/>
          <w:szCs w:val="24"/>
          <w:lang w:val="fr-FR"/>
        </w:rPr>
        <w:t>Result</w:t>
      </w:r>
      <w:r>
        <w:rPr>
          <w:sz w:val="24"/>
          <w:szCs w:val="24"/>
          <w:lang w:val="fr-FR"/>
        </w:rPr>
        <w:t xml:space="preserve"> </w:t>
      </w:r>
      <w:r w:rsidR="009616D5">
        <w:rPr>
          <w:sz w:val="24"/>
          <w:szCs w:val="24"/>
          <w:lang w:val="fr-FR"/>
        </w:rPr>
        <w:t>qui représente le résultat du calcul de l’expression mathématique.</w:t>
      </w:r>
    </w:p>
    <w:p w:rsidR="009616D5" w:rsidRPr="0053084A" w:rsidRDefault="009616D5" w:rsidP="0053084A">
      <w:pPr>
        <w:pStyle w:val="ListParagraph"/>
        <w:rPr>
          <w:sz w:val="24"/>
          <w:szCs w:val="24"/>
          <w:lang w:val="fr-FR"/>
        </w:rPr>
      </w:pPr>
    </w:p>
    <w:p w:rsidR="00F96D4F" w:rsidRDefault="00F96D4F" w:rsidP="00F96D4F">
      <w:pPr>
        <w:pStyle w:val="ListParagraph"/>
        <w:numPr>
          <w:ilvl w:val="0"/>
          <w:numId w:val="1"/>
        </w:numPr>
        <w:rPr>
          <w:b/>
          <w:sz w:val="24"/>
          <w:szCs w:val="24"/>
          <w:lang w:val="fr-FR"/>
        </w:rPr>
      </w:pPr>
      <w:r w:rsidRPr="00FB0C20">
        <w:rPr>
          <w:b/>
          <w:sz w:val="24"/>
          <w:szCs w:val="24"/>
          <w:lang w:val="fr-FR"/>
        </w:rPr>
        <w:t>Transformation des fichiers MathML en balisage de contenu</w:t>
      </w:r>
    </w:p>
    <w:p w:rsidR="004642AE" w:rsidRPr="004642AE" w:rsidRDefault="00552625" w:rsidP="004642AE">
      <w:pPr>
        <w:pStyle w:val="ListParagrap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Mapping entre les éléments de présentation et ceux de contenu. </w:t>
      </w:r>
      <w:r w:rsidR="00AF052A" w:rsidRPr="00AF052A">
        <w:rPr>
          <w:i/>
          <w:sz w:val="24"/>
          <w:szCs w:val="24"/>
          <w:lang w:val="fr-FR"/>
        </w:rPr>
        <w:t>MathMLMarshaller</w:t>
      </w:r>
      <w:r w:rsidR="00AF052A">
        <w:rPr>
          <w:sz w:val="24"/>
          <w:szCs w:val="24"/>
          <w:lang w:val="fr-FR"/>
        </w:rPr>
        <w:t xml:space="preserve"> est utilisé comme interface principal pour cette transformation.</w:t>
      </w:r>
    </w:p>
    <w:p w:rsidR="004642AE" w:rsidRPr="00FB0C20" w:rsidRDefault="004642AE" w:rsidP="004642AE">
      <w:pPr>
        <w:pStyle w:val="ListParagraph"/>
        <w:rPr>
          <w:b/>
          <w:sz w:val="24"/>
          <w:szCs w:val="24"/>
          <w:lang w:val="fr-FR"/>
        </w:rPr>
      </w:pPr>
    </w:p>
    <w:p w:rsidR="00F96D4F" w:rsidRPr="00A24F74" w:rsidRDefault="0007081A" w:rsidP="00F96D4F">
      <w:pPr>
        <w:pStyle w:val="ListParagraph"/>
        <w:numPr>
          <w:ilvl w:val="0"/>
          <w:numId w:val="1"/>
        </w:numPr>
        <w:rPr>
          <w:b/>
          <w:sz w:val="24"/>
          <w:szCs w:val="24"/>
          <w:lang w:val="fr-FR"/>
        </w:rPr>
      </w:pPr>
      <w:r w:rsidRPr="00FB0C20">
        <w:rPr>
          <w:b/>
          <w:sz w:val="24"/>
          <w:szCs w:val="24"/>
          <w:lang w:val="fr-FR"/>
        </w:rPr>
        <w:t>Le proje</w:t>
      </w:r>
      <w:r w:rsidR="00F96D4F" w:rsidRPr="00FB0C20">
        <w:rPr>
          <w:b/>
          <w:sz w:val="24"/>
          <w:szCs w:val="24"/>
          <w:lang w:val="fr-FR"/>
        </w:rPr>
        <w:t xml:space="preserve">t </w:t>
      </w:r>
      <w:r w:rsidR="00F96D4F" w:rsidRPr="00FB0C20">
        <w:rPr>
          <w:b/>
          <w:i/>
          <w:sz w:val="24"/>
          <w:szCs w:val="24"/>
          <w:lang w:val="fr-FR"/>
        </w:rPr>
        <w:t>mathMLWebProject</w:t>
      </w:r>
    </w:p>
    <w:p w:rsidR="006F3456" w:rsidRDefault="006F2ECA" w:rsidP="00A24F74">
      <w:pPr>
        <w:pStyle w:val="ListParagrap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 service web représente un mécanisme de communication entre applications distantes à travers le réseau Internet indépendant de tout langage de programmation et de toute plate-forme d’</w:t>
      </w:r>
      <w:r w:rsidR="0065701D">
        <w:rPr>
          <w:sz w:val="24"/>
          <w:szCs w:val="24"/>
          <w:lang w:val="fr-FR"/>
        </w:rPr>
        <w:t>exécution :</w:t>
      </w:r>
    </w:p>
    <w:p w:rsidR="0065701D" w:rsidRDefault="0065701D" w:rsidP="0065701D">
      <w:pPr>
        <w:pStyle w:val="ListParagraph"/>
        <w:numPr>
          <w:ilvl w:val="0"/>
          <w:numId w:val="3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Utilisant le protocole </w:t>
      </w:r>
      <w:r w:rsidR="00CE151C">
        <w:rPr>
          <w:sz w:val="24"/>
          <w:szCs w:val="24"/>
          <w:lang w:val="fr-FR"/>
        </w:rPr>
        <w:t>HTTP</w:t>
      </w:r>
    </w:p>
    <w:p w:rsidR="0065701D" w:rsidRDefault="0065701D" w:rsidP="0065701D">
      <w:pPr>
        <w:pStyle w:val="ListParagraph"/>
        <w:numPr>
          <w:ilvl w:val="0"/>
          <w:numId w:val="3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Employant </w:t>
      </w:r>
      <w:r w:rsidR="00E1694D">
        <w:rPr>
          <w:sz w:val="24"/>
          <w:szCs w:val="24"/>
          <w:lang w:val="fr-FR"/>
        </w:rPr>
        <w:t>une</w:t>
      </w:r>
      <w:r>
        <w:rPr>
          <w:sz w:val="24"/>
          <w:szCs w:val="24"/>
          <w:lang w:val="fr-FR"/>
        </w:rPr>
        <w:t xml:space="preserve"> syntaxe basée sur la notation XML pour décrire les appels des fonctions distantes et les données </w:t>
      </w:r>
      <w:r w:rsidR="00E1694D">
        <w:rPr>
          <w:sz w:val="24"/>
          <w:szCs w:val="24"/>
          <w:lang w:val="fr-FR"/>
        </w:rPr>
        <w:t>échangées</w:t>
      </w:r>
      <w:r>
        <w:rPr>
          <w:sz w:val="24"/>
          <w:szCs w:val="24"/>
          <w:lang w:val="fr-FR"/>
        </w:rPr>
        <w:t>.</w:t>
      </w:r>
    </w:p>
    <w:p w:rsidR="00705565" w:rsidRDefault="00705565" w:rsidP="0065701D">
      <w:pPr>
        <w:pStyle w:val="ListParagraph"/>
        <w:numPr>
          <w:ilvl w:val="0"/>
          <w:numId w:val="3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Organisant le mécanisme d’appel et de réponse.</w:t>
      </w:r>
    </w:p>
    <w:p w:rsidR="003660EF" w:rsidRDefault="003660EF" w:rsidP="003660EF">
      <w:pPr>
        <w:ind w:left="708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Dialogue selon un standard international </w:t>
      </w:r>
    </w:p>
    <w:p w:rsidR="003660EF" w:rsidRDefault="003660EF" w:rsidP="00841818">
      <w:pPr>
        <w:ind w:left="708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 service web permet une ouverture vers les autres entreprises</w:t>
      </w:r>
    </w:p>
    <w:p w:rsidR="005F559F" w:rsidRDefault="005F559F" w:rsidP="00841818">
      <w:pPr>
        <w:ind w:left="708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Couches</w:t>
      </w:r>
    </w:p>
    <w:p w:rsidR="005F559F" w:rsidRDefault="005F559F" w:rsidP="005F559F">
      <w:pPr>
        <w:pStyle w:val="ListParagraph"/>
        <w:numPr>
          <w:ilvl w:val="0"/>
          <w:numId w:val="3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Invocation</w:t>
      </w:r>
    </w:p>
    <w:p w:rsidR="005F559F" w:rsidRDefault="005F559F" w:rsidP="005F559F">
      <w:pPr>
        <w:pStyle w:val="ListParagraph"/>
        <w:numPr>
          <w:ilvl w:val="0"/>
          <w:numId w:val="3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Découverte </w:t>
      </w:r>
    </w:p>
    <w:p w:rsidR="005F559F" w:rsidRDefault="005F559F" w:rsidP="005F559F">
      <w:pPr>
        <w:pStyle w:val="ListParagraph"/>
        <w:numPr>
          <w:ilvl w:val="0"/>
          <w:numId w:val="3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Description</w:t>
      </w:r>
    </w:p>
    <w:p w:rsidR="005F559F" w:rsidRDefault="005F559F" w:rsidP="005F559F">
      <w:pPr>
        <w:ind w:left="708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Standards</w:t>
      </w:r>
    </w:p>
    <w:p w:rsidR="005F559F" w:rsidRDefault="005F559F" w:rsidP="005F559F">
      <w:pPr>
        <w:pStyle w:val="ListParagraph"/>
        <w:numPr>
          <w:ilvl w:val="0"/>
          <w:numId w:val="3"/>
        </w:numPr>
        <w:rPr>
          <w:sz w:val="24"/>
          <w:szCs w:val="24"/>
          <w:lang w:val="fr-FR"/>
        </w:rPr>
      </w:pPr>
      <w:r w:rsidRPr="005F559F">
        <w:rPr>
          <w:sz w:val="24"/>
          <w:szCs w:val="24"/>
          <w:lang w:val="fr-FR"/>
        </w:rPr>
        <w:t>SOAP</w:t>
      </w:r>
    </w:p>
    <w:p w:rsidR="005F559F" w:rsidRDefault="005F559F" w:rsidP="005F559F">
      <w:pPr>
        <w:pStyle w:val="ListParagraph"/>
        <w:numPr>
          <w:ilvl w:val="0"/>
          <w:numId w:val="3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WSDL</w:t>
      </w:r>
    </w:p>
    <w:p w:rsidR="00DD12B0" w:rsidRDefault="00DD12B0" w:rsidP="00F56790">
      <w:pPr>
        <w:ind w:left="708"/>
        <w:rPr>
          <w:sz w:val="24"/>
          <w:szCs w:val="24"/>
          <w:lang w:val="fr-FR"/>
        </w:rPr>
      </w:pPr>
    </w:p>
    <w:p w:rsidR="00F56790" w:rsidRDefault="00F56790" w:rsidP="00F56790">
      <w:pPr>
        <w:ind w:left="708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lastRenderedPageBreak/>
        <w:t>Invocation</w:t>
      </w:r>
    </w:p>
    <w:p w:rsidR="00F56790" w:rsidRDefault="00F56790" w:rsidP="00F56790">
      <w:pPr>
        <w:pStyle w:val="ListParagraph"/>
        <w:numPr>
          <w:ilvl w:val="0"/>
          <w:numId w:val="3"/>
        </w:numPr>
        <w:rPr>
          <w:sz w:val="24"/>
          <w:szCs w:val="24"/>
          <w:lang w:val="fr-FR"/>
        </w:rPr>
      </w:pPr>
      <w:r w:rsidRPr="00F56790">
        <w:rPr>
          <w:sz w:val="24"/>
          <w:szCs w:val="24"/>
          <w:lang w:val="fr-FR"/>
        </w:rPr>
        <w:t>XML-RPC</w:t>
      </w:r>
    </w:p>
    <w:p w:rsidR="00F56790" w:rsidRPr="00821F02" w:rsidRDefault="00F56790" w:rsidP="00821F02">
      <w:pPr>
        <w:pStyle w:val="ListParagraph"/>
        <w:numPr>
          <w:ilvl w:val="0"/>
          <w:numId w:val="3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SOA</w:t>
      </w:r>
      <w:r w:rsidR="00821F02">
        <w:rPr>
          <w:sz w:val="24"/>
          <w:szCs w:val="24"/>
          <w:lang w:val="fr-FR"/>
        </w:rPr>
        <w:t>P</w:t>
      </w:r>
    </w:p>
    <w:p w:rsidR="006F2ECA" w:rsidRPr="00E45E7B" w:rsidRDefault="006F2ECA" w:rsidP="00A24F74">
      <w:pPr>
        <w:pStyle w:val="ListParagraph"/>
        <w:rPr>
          <w:sz w:val="24"/>
          <w:szCs w:val="24"/>
          <w:lang w:val="fr-FR"/>
        </w:rPr>
      </w:pPr>
    </w:p>
    <w:p w:rsidR="00F96D4F" w:rsidRDefault="00F96D4F" w:rsidP="00F96D4F">
      <w:pPr>
        <w:pStyle w:val="ListParagraph"/>
        <w:numPr>
          <w:ilvl w:val="1"/>
          <w:numId w:val="1"/>
        </w:numPr>
        <w:rPr>
          <w:b/>
          <w:sz w:val="24"/>
          <w:szCs w:val="24"/>
          <w:lang w:val="fr-FR"/>
        </w:rPr>
      </w:pPr>
      <w:r w:rsidRPr="00FB0C20">
        <w:rPr>
          <w:b/>
          <w:sz w:val="24"/>
          <w:szCs w:val="24"/>
          <w:lang w:val="fr-FR"/>
        </w:rPr>
        <w:t>Le client</w:t>
      </w:r>
    </w:p>
    <w:p w:rsidR="003233E8" w:rsidRPr="003233E8" w:rsidRDefault="003233E8" w:rsidP="0052681A">
      <w:pPr>
        <w:ind w:left="108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Pour écrire un client en Java, il faut utiliser l’utilitaire </w:t>
      </w:r>
      <w:r w:rsidRPr="003233E8">
        <w:rPr>
          <w:i/>
          <w:sz w:val="24"/>
          <w:szCs w:val="24"/>
          <w:lang w:val="fr-FR"/>
        </w:rPr>
        <w:t>wsimport</w:t>
      </w:r>
      <w:r>
        <w:rPr>
          <w:sz w:val="24"/>
          <w:szCs w:val="24"/>
          <w:lang w:val="fr-FR"/>
        </w:rPr>
        <w:t>.</w:t>
      </w:r>
    </w:p>
    <w:p w:rsidR="0052681A" w:rsidRPr="0052681A" w:rsidRDefault="00BC7449" w:rsidP="0052681A">
      <w:pPr>
        <w:ind w:left="1080"/>
        <w:rPr>
          <w:i/>
          <w:sz w:val="24"/>
          <w:szCs w:val="24"/>
          <w:lang w:val="fr-FR"/>
        </w:rPr>
      </w:pPr>
      <w:r>
        <w:rPr>
          <w:i/>
          <w:sz w:val="24"/>
          <w:szCs w:val="24"/>
          <w:lang w:val="fr-FR"/>
        </w:rPr>
        <w:t>W</w:t>
      </w:r>
      <w:r w:rsidR="0052681A" w:rsidRPr="0052681A">
        <w:rPr>
          <w:i/>
          <w:sz w:val="24"/>
          <w:szCs w:val="24"/>
          <w:lang w:val="fr-FR"/>
        </w:rPr>
        <w:t>simport</w:t>
      </w:r>
      <w:r w:rsidR="0052681A">
        <w:rPr>
          <w:i/>
          <w:sz w:val="24"/>
          <w:szCs w:val="24"/>
          <w:lang w:val="fr-FR"/>
        </w:rPr>
        <w:t xml:space="preserve"> </w:t>
      </w:r>
      <w:r w:rsidR="0052681A">
        <w:rPr>
          <w:sz w:val="24"/>
          <w:szCs w:val="24"/>
          <w:lang w:val="fr-FR"/>
        </w:rPr>
        <w:t>permet de générer les classes et le</w:t>
      </w:r>
      <w:r w:rsidR="00833A5D">
        <w:rPr>
          <w:sz w:val="24"/>
          <w:szCs w:val="24"/>
          <w:lang w:val="fr-FR"/>
        </w:rPr>
        <w:t>s</w:t>
      </w:r>
      <w:r w:rsidR="0052681A">
        <w:rPr>
          <w:sz w:val="24"/>
          <w:szCs w:val="24"/>
          <w:lang w:val="fr-FR"/>
        </w:rPr>
        <w:t xml:space="preserve"> sources </w:t>
      </w:r>
      <w:r w:rsidR="003233E8">
        <w:rPr>
          <w:sz w:val="24"/>
          <w:szCs w:val="24"/>
          <w:lang w:val="fr-FR"/>
        </w:rPr>
        <w:t>J</w:t>
      </w:r>
      <w:r w:rsidR="0052681A">
        <w:rPr>
          <w:sz w:val="24"/>
          <w:szCs w:val="24"/>
          <w:lang w:val="fr-FR"/>
        </w:rPr>
        <w:t>ava d’un client au Web Service.</w:t>
      </w:r>
      <w:r w:rsidR="0052681A" w:rsidRPr="0052681A">
        <w:rPr>
          <w:i/>
          <w:sz w:val="24"/>
          <w:szCs w:val="24"/>
          <w:lang w:val="fr-FR"/>
        </w:rPr>
        <w:t xml:space="preserve"> </w:t>
      </w:r>
    </w:p>
    <w:p w:rsidR="00F96D4F" w:rsidRPr="00FB0C20" w:rsidRDefault="00F96D4F" w:rsidP="00F96D4F">
      <w:pPr>
        <w:pStyle w:val="ListParagraph"/>
        <w:numPr>
          <w:ilvl w:val="1"/>
          <w:numId w:val="1"/>
        </w:numPr>
        <w:rPr>
          <w:b/>
          <w:sz w:val="24"/>
          <w:szCs w:val="24"/>
          <w:lang w:val="fr-FR"/>
        </w:rPr>
      </w:pPr>
      <w:r w:rsidRPr="00FB0C20">
        <w:rPr>
          <w:b/>
          <w:sz w:val="24"/>
          <w:szCs w:val="24"/>
          <w:lang w:val="fr-FR"/>
        </w:rPr>
        <w:t>Le serveur</w:t>
      </w:r>
    </w:p>
    <w:p w:rsidR="00E25CF3" w:rsidRDefault="00E25CF3" w:rsidP="00E25CF3">
      <w:pPr>
        <w:rPr>
          <w:sz w:val="24"/>
          <w:szCs w:val="24"/>
          <w:lang w:val="fr-FR"/>
        </w:rPr>
      </w:pPr>
    </w:p>
    <w:p w:rsidR="00E25CF3" w:rsidRDefault="00E25CF3" w:rsidP="00E25CF3">
      <w:pPr>
        <w:jc w:val="center"/>
        <w:rPr>
          <w:b/>
          <w:sz w:val="24"/>
          <w:szCs w:val="24"/>
          <w:u w:val="single"/>
          <w:lang w:val="fr-FR"/>
        </w:rPr>
      </w:pPr>
      <w:r w:rsidRPr="00E25CF3">
        <w:rPr>
          <w:b/>
          <w:sz w:val="24"/>
          <w:szCs w:val="24"/>
          <w:u w:val="single"/>
          <w:lang w:val="fr-FR"/>
        </w:rPr>
        <w:t>Questions</w:t>
      </w:r>
    </w:p>
    <w:p w:rsidR="00E25CF3" w:rsidRPr="00FB0C20" w:rsidRDefault="00E25CF3" w:rsidP="00E25CF3">
      <w:pPr>
        <w:pStyle w:val="ListParagraph"/>
        <w:numPr>
          <w:ilvl w:val="0"/>
          <w:numId w:val="2"/>
        </w:numPr>
        <w:rPr>
          <w:b/>
          <w:sz w:val="24"/>
          <w:szCs w:val="24"/>
          <w:lang w:val="fr-FR"/>
        </w:rPr>
      </w:pPr>
      <w:r w:rsidRPr="00FB0C20">
        <w:rPr>
          <w:b/>
          <w:sz w:val="24"/>
          <w:szCs w:val="24"/>
          <w:lang w:val="fr-FR"/>
        </w:rPr>
        <w:t>Expliquer la phrase ‘’Les services web sont connectés aux clients et d’autres services via des standards’’.</w:t>
      </w:r>
    </w:p>
    <w:p w:rsidR="00E25CF3" w:rsidRPr="00FB0C20" w:rsidRDefault="00E25CF3" w:rsidP="00E25CF3">
      <w:pPr>
        <w:pStyle w:val="ListParagraph"/>
        <w:numPr>
          <w:ilvl w:val="0"/>
          <w:numId w:val="2"/>
        </w:numPr>
        <w:rPr>
          <w:b/>
          <w:sz w:val="24"/>
          <w:szCs w:val="24"/>
          <w:lang w:val="fr-FR"/>
        </w:rPr>
      </w:pPr>
      <w:r w:rsidRPr="00FB0C20">
        <w:rPr>
          <w:b/>
          <w:sz w:val="24"/>
          <w:szCs w:val="24"/>
          <w:lang w:val="fr-FR"/>
        </w:rPr>
        <w:t>Quelle est la relation standard – document XML ?</w:t>
      </w:r>
    </w:p>
    <w:p w:rsidR="00E25CF3" w:rsidRPr="00FB0C20" w:rsidRDefault="00E25CF3" w:rsidP="00E25CF3">
      <w:pPr>
        <w:pStyle w:val="ListParagraph"/>
        <w:numPr>
          <w:ilvl w:val="0"/>
          <w:numId w:val="2"/>
        </w:numPr>
        <w:rPr>
          <w:b/>
          <w:sz w:val="24"/>
          <w:szCs w:val="24"/>
          <w:lang w:val="fr-FR"/>
        </w:rPr>
      </w:pPr>
      <w:r w:rsidRPr="00FB0C20">
        <w:rPr>
          <w:b/>
          <w:sz w:val="24"/>
          <w:szCs w:val="24"/>
          <w:lang w:val="fr-FR"/>
        </w:rPr>
        <w:t>Quelles sont les fonctions principales de JAX-WS runtime utilisées ? </w:t>
      </w:r>
    </w:p>
    <w:sectPr w:rsidR="00E25CF3" w:rsidRPr="00FB0C20" w:rsidSect="00137A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E09E7"/>
    <w:multiLevelType w:val="hybridMultilevel"/>
    <w:tmpl w:val="21A4D5A0"/>
    <w:lvl w:ilvl="0" w:tplc="1C4261A2">
      <w:start w:val="2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52030BD4"/>
    <w:multiLevelType w:val="hybridMultilevel"/>
    <w:tmpl w:val="6B0AB93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CF3278"/>
    <w:multiLevelType w:val="hybridMultilevel"/>
    <w:tmpl w:val="720A542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08"/>
  <w:hyphenationZone w:val="425"/>
  <w:characterSpacingControl w:val="doNotCompress"/>
  <w:compat/>
  <w:rsids>
    <w:rsidRoot w:val="005F4604"/>
    <w:rsid w:val="00066786"/>
    <w:rsid w:val="0007081A"/>
    <w:rsid w:val="000A4558"/>
    <w:rsid w:val="000A5E3C"/>
    <w:rsid w:val="000F1766"/>
    <w:rsid w:val="00125209"/>
    <w:rsid w:val="00137ADB"/>
    <w:rsid w:val="0019024C"/>
    <w:rsid w:val="001F0DEF"/>
    <w:rsid w:val="001F3587"/>
    <w:rsid w:val="00242563"/>
    <w:rsid w:val="002A5BF0"/>
    <w:rsid w:val="002E511C"/>
    <w:rsid w:val="003233E8"/>
    <w:rsid w:val="003660EF"/>
    <w:rsid w:val="00390968"/>
    <w:rsid w:val="003A7215"/>
    <w:rsid w:val="00400DA5"/>
    <w:rsid w:val="00426CBC"/>
    <w:rsid w:val="004642AE"/>
    <w:rsid w:val="00474EFC"/>
    <w:rsid w:val="004D591F"/>
    <w:rsid w:val="0052681A"/>
    <w:rsid w:val="0053084A"/>
    <w:rsid w:val="00552625"/>
    <w:rsid w:val="005F4604"/>
    <w:rsid w:val="005F559F"/>
    <w:rsid w:val="0065701D"/>
    <w:rsid w:val="00697A88"/>
    <w:rsid w:val="006E60F6"/>
    <w:rsid w:val="006F2ECA"/>
    <w:rsid w:val="006F3456"/>
    <w:rsid w:val="00705565"/>
    <w:rsid w:val="00705EC1"/>
    <w:rsid w:val="00821F02"/>
    <w:rsid w:val="00833A5D"/>
    <w:rsid w:val="00841818"/>
    <w:rsid w:val="00852767"/>
    <w:rsid w:val="00872CAC"/>
    <w:rsid w:val="00892D65"/>
    <w:rsid w:val="00910914"/>
    <w:rsid w:val="00931025"/>
    <w:rsid w:val="00935AD1"/>
    <w:rsid w:val="009616D5"/>
    <w:rsid w:val="009E15D1"/>
    <w:rsid w:val="00A24F74"/>
    <w:rsid w:val="00A54A67"/>
    <w:rsid w:val="00A700B2"/>
    <w:rsid w:val="00A74A70"/>
    <w:rsid w:val="00AC1504"/>
    <w:rsid w:val="00AC2428"/>
    <w:rsid w:val="00AD05EF"/>
    <w:rsid w:val="00AF052A"/>
    <w:rsid w:val="00B314D9"/>
    <w:rsid w:val="00BC7449"/>
    <w:rsid w:val="00CE151C"/>
    <w:rsid w:val="00CE5CC5"/>
    <w:rsid w:val="00D1326A"/>
    <w:rsid w:val="00DA0042"/>
    <w:rsid w:val="00DD12B0"/>
    <w:rsid w:val="00DF32BE"/>
    <w:rsid w:val="00E1694D"/>
    <w:rsid w:val="00E25CF3"/>
    <w:rsid w:val="00E315C0"/>
    <w:rsid w:val="00E45E7B"/>
    <w:rsid w:val="00E70A08"/>
    <w:rsid w:val="00E73568"/>
    <w:rsid w:val="00F47BA5"/>
    <w:rsid w:val="00F56790"/>
    <w:rsid w:val="00F96D4F"/>
    <w:rsid w:val="00FB0C20"/>
    <w:rsid w:val="00FC470A"/>
    <w:rsid w:val="00FE5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A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D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552</Words>
  <Characters>3151</Characters>
  <Application>Microsoft Office Word</Application>
  <DocSecurity>0</DocSecurity>
  <Lines>26</Lines>
  <Paragraphs>7</Paragraphs>
  <ScaleCrop>false</ScaleCrop>
  <Company>Grizli777</Company>
  <LinksUpToDate>false</LinksUpToDate>
  <CharactersWithSpaces>3696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borko</dc:creator>
  <cp:lastModifiedBy>borko</cp:lastModifiedBy>
  <cp:revision>75</cp:revision>
  <dcterms:created xsi:type="dcterms:W3CDTF">2010-07-11T15:10:00Z</dcterms:created>
  <dcterms:modified xsi:type="dcterms:W3CDTF">2010-07-11T17:29:00Z</dcterms:modified>
</cp:coreProperties>
</file>