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9009" w14:textId="6FF82C08" w:rsidR="00D7084D" w:rsidRPr="00967827" w:rsidRDefault="00FA4C19">
      <w:pPr>
        <w:rPr>
          <w:rFonts w:ascii="Avenir Next LT Pro" w:hAnsi="Avenir Next LT Pro"/>
        </w:rPr>
      </w:pPr>
      <w:bookmarkStart w:id="0" w:name="_Hlk57879626"/>
      <w:r w:rsidRPr="00967827">
        <w:rPr>
          <w:rFonts w:ascii="Avenir Next LT Pro" w:hAnsi="Avenir Next LT Pro"/>
          <w:noProof/>
        </w:rPr>
        <w:drawing>
          <wp:inline distT="0" distB="0" distL="0" distR="0" wp14:anchorId="283C07BE" wp14:editId="262A1162">
            <wp:extent cx="1622014" cy="1540404"/>
            <wp:effectExtent l="0" t="0" r="0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14" cy="15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74"/>
      </w:tblGrid>
      <w:tr w:rsidR="00946136" w:rsidRPr="00967827" w14:paraId="26A924E9" w14:textId="77777777" w:rsidTr="00407116">
        <w:trPr>
          <w:jc w:val="right"/>
        </w:trPr>
        <w:tc>
          <w:tcPr>
            <w:tcW w:w="709" w:type="dxa"/>
          </w:tcPr>
          <w:p w14:paraId="5D74DEAA" w14:textId="77777777" w:rsidR="00946136" w:rsidRPr="00967827" w:rsidRDefault="00946136">
            <w:pPr>
              <w:rPr>
                <w:rFonts w:ascii="Avenir Next LT Pro" w:hAnsi="Avenir Next LT Pro"/>
                <w:sz w:val="52"/>
              </w:rPr>
            </w:pPr>
            <w:r w:rsidRPr="00967827">
              <w:rPr>
                <w:rFonts w:ascii="Avenir Next LT Pro" w:hAnsi="Avenir Next LT Pro"/>
                <w:sz w:val="52"/>
              </w:rPr>
              <w:t xml:space="preserve"> </w:t>
            </w:r>
          </w:p>
        </w:tc>
        <w:tc>
          <w:tcPr>
            <w:tcW w:w="5874" w:type="dxa"/>
          </w:tcPr>
          <w:p w14:paraId="678EF58C" w14:textId="1D14065B" w:rsidR="00946136" w:rsidRPr="00967827" w:rsidRDefault="00D7084D" w:rsidP="00A75DBD">
            <w:pPr>
              <w:jc w:val="right"/>
              <w:rPr>
                <w:rFonts w:ascii="Avenir Next LT Pro" w:hAnsi="Avenir Next LT Pro"/>
                <w:b/>
                <w:bCs/>
                <w:sz w:val="52"/>
              </w:rPr>
            </w:pPr>
            <w:r w:rsidRPr="00967827">
              <w:rPr>
                <w:rFonts w:ascii="Avenir Next LT Pro" w:hAnsi="Avenir Next LT Pro"/>
                <w:b/>
                <w:bCs/>
                <w:sz w:val="52"/>
              </w:rPr>
              <w:t>Estimation Solaire</w:t>
            </w:r>
            <w:r w:rsidR="00407116">
              <w:rPr>
                <w:rFonts w:ascii="Avenir Next LT Pro" w:hAnsi="Avenir Next LT Pro"/>
                <w:b/>
                <w:bCs/>
                <w:sz w:val="52"/>
              </w:rPr>
              <w:t xml:space="preserve"> PV</w:t>
            </w:r>
          </w:p>
          <w:p w14:paraId="726EFB3C" w14:textId="77777777" w:rsidR="00946136" w:rsidRPr="00967827" w:rsidRDefault="00946136">
            <w:pPr>
              <w:rPr>
                <w:rFonts w:ascii="Avenir Next LT Pro" w:hAnsi="Avenir Next LT Pro"/>
                <w:sz w:val="52"/>
              </w:rPr>
            </w:pPr>
          </w:p>
        </w:tc>
      </w:tr>
    </w:tbl>
    <w:p w14:paraId="220530C1" w14:textId="765F9A5E" w:rsidR="005B54A1" w:rsidRPr="00967827" w:rsidRDefault="00D7084D" w:rsidP="00A75DBD">
      <w:pPr>
        <w:jc w:val="right"/>
        <w:rPr>
          <w:rFonts w:ascii="Avenir Next LT Pro" w:hAnsi="Avenir Next LT Pro" w:cs="Dubai"/>
          <w:bCs/>
          <w:sz w:val="28"/>
        </w:rPr>
      </w:pPr>
      <w:r w:rsidRPr="00967827">
        <w:rPr>
          <w:rFonts w:ascii="Avenir Next LT Pro" w:hAnsi="Avenir Next LT Pro" w:cs="Dubai"/>
          <w:bCs/>
          <w:sz w:val="28"/>
        </w:rPr>
        <w:t>Potentiel en f</w:t>
      </w:r>
      <w:r w:rsidR="00967827">
        <w:rPr>
          <w:rFonts w:ascii="Avenir Next LT Pro" w:hAnsi="Avenir Next LT Pro" w:cs="Dubai"/>
          <w:bCs/>
          <w:sz w:val="28"/>
        </w:rPr>
        <w:t>o</w:t>
      </w:r>
      <w:r w:rsidRPr="00967827">
        <w:rPr>
          <w:rFonts w:ascii="Avenir Next LT Pro" w:hAnsi="Avenir Next LT Pro" w:cs="Dubai"/>
          <w:bCs/>
          <w:sz w:val="28"/>
        </w:rPr>
        <w:t>nction de la position géographique</w:t>
      </w:r>
      <w:r w:rsidR="00407116">
        <w:rPr>
          <w:rFonts w:ascii="Avenir Next LT Pro" w:hAnsi="Avenir Next LT Pro" w:cs="Dubai"/>
          <w:bCs/>
          <w:sz w:val="28"/>
        </w:rPr>
        <w:t xml:space="preserve"> et devis estimatif</w:t>
      </w:r>
      <w:r w:rsidR="00FC0128">
        <w:rPr>
          <w:rFonts w:ascii="Avenir Next LT Pro" w:hAnsi="Avenir Next LT Pro" w:cs="Dubai"/>
          <w:bCs/>
          <w:sz w:val="28"/>
        </w:rPr>
        <w:t xml:space="preserve"> </w:t>
      </w:r>
      <w:r w:rsidR="004B1730">
        <w:rPr>
          <w:rFonts w:ascii="Avenir Next LT Pro" w:hAnsi="Avenir Next LT Pro" w:cs="Dubai"/>
          <w:bCs/>
          <w:sz w:val="28"/>
        </w:rPr>
        <w:br/>
      </w:r>
      <w:r w:rsidR="00FC0128">
        <w:rPr>
          <w:rFonts w:ascii="Avenir Next LT Pro" w:hAnsi="Avenir Next LT Pro" w:cs="Dubai"/>
          <w:bCs/>
          <w:sz w:val="28"/>
        </w:rPr>
        <w:t>pour villa Moix, janvier 2021</w:t>
      </w:r>
    </w:p>
    <w:sdt>
      <w:sdtPr>
        <w:rPr>
          <w:rFonts w:ascii="Avenir Next LT Pro" w:eastAsiaTheme="minorEastAsia" w:hAnsi="Avenir Next LT Pro" w:cstheme="minorBidi"/>
          <w:color w:val="auto"/>
          <w:sz w:val="22"/>
          <w:szCs w:val="22"/>
          <w:lang w:val="fr-FR"/>
        </w:rPr>
        <w:id w:val="-1828576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5289F" w14:textId="13B4C90F" w:rsidR="00FA4C19" w:rsidRPr="00967827" w:rsidRDefault="00FA4C19" w:rsidP="005F7A2E">
          <w:pPr>
            <w:pStyle w:val="En-ttedetabledesmatires"/>
            <w:numPr>
              <w:ilvl w:val="0"/>
              <w:numId w:val="0"/>
            </w:numPr>
            <w:ind w:left="432"/>
            <w:rPr>
              <w:rFonts w:ascii="Avenir Next LT Pro" w:hAnsi="Avenir Next LT Pro"/>
            </w:rPr>
          </w:pPr>
          <w:r w:rsidRPr="00967827">
            <w:rPr>
              <w:rFonts w:ascii="Avenir Next LT Pro" w:hAnsi="Avenir Next LT Pro"/>
              <w:lang w:val="fr-FR"/>
            </w:rPr>
            <w:t>Table des matières</w:t>
          </w:r>
        </w:p>
        <w:p w14:paraId="186309B7" w14:textId="1B12E4F4" w:rsidR="00407116" w:rsidRDefault="00FA4C19">
          <w:pPr>
            <w:pStyle w:val="TM1"/>
            <w:rPr>
              <w:noProof/>
              <w:lang w:val="en-GB" w:eastAsia="en-GB"/>
            </w:rPr>
          </w:pPr>
          <w:r w:rsidRPr="00967827">
            <w:rPr>
              <w:rFonts w:ascii="Avenir Next LT Pro" w:hAnsi="Avenir Next LT Pro"/>
            </w:rPr>
            <w:fldChar w:fldCharType="begin"/>
          </w:r>
          <w:r w:rsidRPr="00967827">
            <w:rPr>
              <w:rFonts w:ascii="Avenir Next LT Pro" w:hAnsi="Avenir Next LT Pro"/>
            </w:rPr>
            <w:instrText xml:space="preserve"> TOC \o "1-3" \h \z \u </w:instrText>
          </w:r>
          <w:r w:rsidRPr="00967827">
            <w:rPr>
              <w:rFonts w:ascii="Avenir Next LT Pro" w:hAnsi="Avenir Next LT Pro"/>
            </w:rPr>
            <w:fldChar w:fldCharType="separate"/>
          </w:r>
          <w:hyperlink w:anchor="_Toc63941455" w:history="1">
            <w:r w:rsidR="00407116" w:rsidRPr="00672324">
              <w:rPr>
                <w:rStyle w:val="Lienhypertexte"/>
                <w:rFonts w:ascii="Avenir Next LT Pro" w:hAnsi="Avenir Next LT Pro"/>
                <w:noProof/>
                <w:lang w:val="en-GB"/>
              </w:rPr>
              <w:t>1</w:t>
            </w:r>
            <w:r w:rsidR="00407116">
              <w:rPr>
                <w:noProof/>
                <w:lang w:val="en-GB" w:eastAsia="en-GB"/>
              </w:rPr>
              <w:tab/>
            </w:r>
            <w:r w:rsidR="00407116" w:rsidRPr="00672324">
              <w:rPr>
                <w:rStyle w:val="Lienhypertexte"/>
                <w:rFonts w:ascii="Avenir Next LT Pro" w:hAnsi="Avenir Next LT Pro"/>
                <w:noProof/>
                <w:lang w:val="en-GB"/>
              </w:rPr>
              <w:t>Situation</w:t>
            </w:r>
            <w:r w:rsidR="00407116">
              <w:rPr>
                <w:noProof/>
                <w:webHidden/>
              </w:rPr>
              <w:tab/>
            </w:r>
            <w:r w:rsidR="00407116">
              <w:rPr>
                <w:noProof/>
                <w:webHidden/>
              </w:rPr>
              <w:fldChar w:fldCharType="begin"/>
            </w:r>
            <w:r w:rsidR="00407116">
              <w:rPr>
                <w:noProof/>
                <w:webHidden/>
              </w:rPr>
              <w:instrText xml:space="preserve"> PAGEREF _Toc63941455 \h </w:instrText>
            </w:r>
            <w:r w:rsidR="00407116">
              <w:rPr>
                <w:noProof/>
                <w:webHidden/>
              </w:rPr>
            </w:r>
            <w:r w:rsidR="00407116">
              <w:rPr>
                <w:noProof/>
                <w:webHidden/>
              </w:rPr>
              <w:fldChar w:fldCharType="separate"/>
            </w:r>
            <w:r w:rsidR="00F72E88">
              <w:rPr>
                <w:noProof/>
                <w:webHidden/>
              </w:rPr>
              <w:t>1</w:t>
            </w:r>
            <w:r w:rsidR="00407116">
              <w:rPr>
                <w:noProof/>
                <w:webHidden/>
              </w:rPr>
              <w:fldChar w:fldCharType="end"/>
            </w:r>
          </w:hyperlink>
        </w:p>
        <w:p w14:paraId="2A78627C" w14:textId="33B356B5" w:rsidR="00407116" w:rsidRDefault="00407116">
          <w:pPr>
            <w:pStyle w:val="TM1"/>
            <w:rPr>
              <w:noProof/>
              <w:lang w:val="en-GB" w:eastAsia="en-GB"/>
            </w:rPr>
          </w:pPr>
          <w:hyperlink w:anchor="_Toc63941456" w:history="1">
            <w:r w:rsidRPr="00672324">
              <w:rPr>
                <w:rStyle w:val="Lienhypertexte"/>
                <w:rFonts w:ascii="Avenir Next LT Pro" w:hAnsi="Avenir Next LT Pro"/>
                <w:noProof/>
                <w:lang w:val="en-GB"/>
              </w:rPr>
              <w:t>2</w:t>
            </w:r>
            <w:r>
              <w:rPr>
                <w:noProof/>
                <w:lang w:val="en-GB" w:eastAsia="en-GB"/>
              </w:rPr>
              <w:tab/>
            </w:r>
            <w:r w:rsidRPr="00672324">
              <w:rPr>
                <w:rStyle w:val="Lienhypertexte"/>
                <w:rFonts w:ascii="Avenir Next LT Pro" w:hAnsi="Avenir Next LT Pro"/>
                <w:noProof/>
                <w:lang w:val="en-GB"/>
              </w:rPr>
              <w:t>Comparaison des orientations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00F1" w14:textId="10AF0B1A" w:rsidR="00407116" w:rsidRDefault="00407116">
          <w:pPr>
            <w:pStyle w:val="TM1"/>
            <w:rPr>
              <w:noProof/>
              <w:lang w:val="en-GB" w:eastAsia="en-GB"/>
            </w:rPr>
          </w:pPr>
          <w:hyperlink w:anchor="_Toc63941457" w:history="1">
            <w:r w:rsidRPr="00672324">
              <w:rPr>
                <w:rStyle w:val="Lienhypertexte"/>
                <w:rFonts w:ascii="Avenir Next LT Pro" w:hAnsi="Avenir Next LT Pro"/>
                <w:noProof/>
              </w:rPr>
              <w:t>3</w:t>
            </w:r>
            <w:r>
              <w:rPr>
                <w:noProof/>
                <w:lang w:val="en-GB" w:eastAsia="en-GB"/>
              </w:rPr>
              <w:tab/>
            </w:r>
            <w:r w:rsidRPr="00672324">
              <w:rPr>
                <w:rStyle w:val="Lienhypertexte"/>
                <w:rFonts w:ascii="Avenir Next LT Pro" w:hAnsi="Avenir Next LT Pro"/>
                <w:noProof/>
              </w:rPr>
              <w:t>Que se passe-t’il durant la journée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0BD8" w14:textId="6E84765C" w:rsidR="00407116" w:rsidRDefault="00407116">
          <w:pPr>
            <w:pStyle w:val="TM1"/>
            <w:rPr>
              <w:noProof/>
              <w:lang w:val="en-GB" w:eastAsia="en-GB"/>
            </w:rPr>
          </w:pPr>
          <w:hyperlink w:anchor="_Toc63941458" w:history="1">
            <w:r w:rsidRPr="00672324">
              <w:rPr>
                <w:rStyle w:val="Lienhypertexte"/>
                <w:rFonts w:ascii="Avenir Next LT Pro" w:hAnsi="Avenir Next LT Pro"/>
                <w:noProof/>
              </w:rPr>
              <w:t>4</w:t>
            </w:r>
            <w:r>
              <w:rPr>
                <w:noProof/>
                <w:lang w:val="en-GB" w:eastAsia="en-GB"/>
              </w:rPr>
              <w:tab/>
            </w:r>
            <w:r w:rsidRPr="00672324">
              <w:rPr>
                <w:rStyle w:val="Lienhypertexte"/>
                <w:rFonts w:ascii="Avenir Next LT Pro" w:hAnsi="Avenir Next LT Pro"/>
                <w:noProof/>
              </w:rPr>
              <w:t>Pire cas : un jour typique en hiver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45B1" w14:textId="03F7CEF3" w:rsidR="00407116" w:rsidRDefault="00407116">
          <w:pPr>
            <w:pStyle w:val="TM1"/>
            <w:rPr>
              <w:noProof/>
              <w:lang w:val="en-GB" w:eastAsia="en-GB"/>
            </w:rPr>
          </w:pPr>
          <w:hyperlink w:anchor="_Toc63941459" w:history="1">
            <w:r w:rsidRPr="00672324">
              <w:rPr>
                <w:rStyle w:val="Lienhypertexte"/>
                <w:rFonts w:ascii="Avenir Next LT Pro" w:hAnsi="Avenir Next LT Pro"/>
                <w:noProof/>
              </w:rPr>
              <w:t>5</w:t>
            </w:r>
            <w:r>
              <w:rPr>
                <w:noProof/>
                <w:lang w:val="en-GB" w:eastAsia="en-GB"/>
              </w:rPr>
              <w:tab/>
            </w:r>
            <w:r w:rsidRPr="00672324">
              <w:rPr>
                <w:rStyle w:val="Lienhypertexte"/>
                <w:rFonts w:ascii="Avenir Next LT Pro" w:hAnsi="Avenir Next LT Pro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3380" w14:textId="73A18A9D" w:rsidR="00FA4C19" w:rsidRPr="00967827" w:rsidRDefault="00FA4C19">
          <w:pPr>
            <w:rPr>
              <w:rFonts w:ascii="Avenir Next LT Pro" w:hAnsi="Avenir Next LT Pro"/>
            </w:rPr>
          </w:pPr>
          <w:r w:rsidRPr="00967827">
            <w:rPr>
              <w:rFonts w:ascii="Avenir Next LT Pro" w:hAnsi="Avenir Next LT Pro"/>
              <w:b/>
              <w:bCs/>
              <w:lang w:val="fr-FR"/>
            </w:rPr>
            <w:fldChar w:fldCharType="end"/>
          </w:r>
        </w:p>
      </w:sdtContent>
    </w:sdt>
    <w:p w14:paraId="1477BAE9" w14:textId="5A22065E" w:rsidR="005F7A2E" w:rsidRPr="00967827" w:rsidRDefault="005F7A2E" w:rsidP="005F7A2E">
      <w:pPr>
        <w:pStyle w:val="Titre1"/>
        <w:rPr>
          <w:rFonts w:ascii="Avenir Next LT Pro" w:hAnsi="Avenir Next LT Pro"/>
          <w:lang w:val="en-GB"/>
        </w:rPr>
      </w:pPr>
      <w:bookmarkStart w:id="1" w:name="_Toc63941455"/>
      <w:r>
        <w:rPr>
          <w:rFonts w:ascii="Avenir Next LT Pro" w:hAnsi="Avenir Next LT Pro"/>
          <w:lang w:val="en-GB"/>
        </w:rPr>
        <w:t>Situation</w:t>
      </w:r>
      <w:bookmarkEnd w:id="1"/>
    </w:p>
    <w:p w14:paraId="504A2DDF" w14:textId="2E7FC5E3" w:rsidR="005F7A2E" w:rsidRPr="005F7A2E" w:rsidRDefault="005F7A2E" w:rsidP="005F7A2E">
      <w:pPr>
        <w:rPr>
          <w:rFonts w:ascii="Avenir Next LT Pro" w:hAnsi="Avenir Next LT Pro"/>
        </w:rPr>
      </w:pPr>
      <w:proofErr w:type="spellStart"/>
      <w:r w:rsidRPr="005F7A2E">
        <w:rPr>
          <w:rFonts w:ascii="Avenir Next LT Pro" w:hAnsi="Avenir Next LT Pro"/>
        </w:rPr>
        <w:t>Vex</w:t>
      </w:r>
      <w:proofErr w:type="spellEnd"/>
      <w:r w:rsidRPr="005F7A2E">
        <w:rPr>
          <w:rFonts w:ascii="Avenir Next LT Pro" w:hAnsi="Avenir Next LT Pro"/>
        </w:rPr>
        <w:t xml:space="preserve">, les </w:t>
      </w:r>
      <w:proofErr w:type="spellStart"/>
      <w:r w:rsidRPr="005F7A2E">
        <w:rPr>
          <w:rFonts w:ascii="Avenir Next LT Pro" w:hAnsi="Avenir Next LT Pro"/>
        </w:rPr>
        <w:t>Prasses</w:t>
      </w:r>
      <w:proofErr w:type="spellEnd"/>
      <w:r w:rsidRPr="005F7A2E">
        <w:rPr>
          <w:rFonts w:ascii="Avenir Next LT Pro" w:hAnsi="Avenir Next LT Pro"/>
        </w:rPr>
        <w:t>. Orientation des pan</w:t>
      </w:r>
      <w:r w:rsidR="00407116">
        <w:rPr>
          <w:rFonts w:ascii="Avenir Next LT Pro" w:hAnsi="Avenir Next LT Pro"/>
        </w:rPr>
        <w:t>s</w:t>
      </w:r>
      <w:r w:rsidRPr="005F7A2E">
        <w:rPr>
          <w:rFonts w:ascii="Avenir Next LT Pro" w:hAnsi="Avenir Next LT Pro"/>
        </w:rPr>
        <w:t xml:space="preserve"> E-N-E</w:t>
      </w:r>
      <w:r w:rsidR="00407116">
        <w:rPr>
          <w:rFonts w:ascii="Avenir Next LT Pro" w:hAnsi="Avenir Next LT Pro"/>
        </w:rPr>
        <w:t xml:space="preserve"> bien dégagé,</w:t>
      </w:r>
      <w:r w:rsidRPr="005F7A2E">
        <w:rPr>
          <w:rFonts w:ascii="Avenir Next LT Pro" w:hAnsi="Avenir Next LT Pro"/>
        </w:rPr>
        <w:t xml:space="preserve"> ou W-S-W mais</w:t>
      </w:r>
      <w:r>
        <w:rPr>
          <w:rFonts w:ascii="Avenir Next LT Pro" w:hAnsi="Avenir Next LT Pro"/>
        </w:rPr>
        <w:t xml:space="preserve"> avec l’horizon plus bouché</w:t>
      </w:r>
      <w:r w:rsidR="00407116">
        <w:rPr>
          <w:rFonts w:ascii="Avenir Next LT Pro" w:hAnsi="Avenir Next LT Pro"/>
        </w:rPr>
        <w:t xml:space="preserve"> par la montagne</w:t>
      </w:r>
      <w:r>
        <w:rPr>
          <w:rFonts w:ascii="Avenir Next LT Pro" w:hAnsi="Avenir Next LT Pro"/>
        </w:rPr>
        <w:t>.</w:t>
      </w:r>
    </w:p>
    <w:p w14:paraId="24776C05" w14:textId="05A1D75F" w:rsidR="005F7A2E" w:rsidRDefault="005F7A2E" w:rsidP="005F7A2E">
      <w:pPr>
        <w:jc w:val="center"/>
        <w:rPr>
          <w:rFonts w:ascii="Avenir Next LT Pro" w:hAnsi="Avenir Next LT Pro"/>
          <w:lang w:val="en-GB"/>
        </w:rPr>
      </w:pPr>
      <w:r>
        <w:rPr>
          <w:noProof/>
        </w:rPr>
        <w:drawing>
          <wp:inline distT="0" distB="0" distL="0" distR="0" wp14:anchorId="023A4C71" wp14:editId="657460CA">
            <wp:extent cx="1542553" cy="2739272"/>
            <wp:effectExtent l="0" t="0" r="63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77" cy="27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116" w:rsidRPr="00407116">
        <w:t xml:space="preserve"> </w:t>
      </w:r>
      <w:r w:rsidR="00407116">
        <w:rPr>
          <w:noProof/>
        </w:rPr>
        <w:drawing>
          <wp:inline distT="0" distB="0" distL="0" distR="0" wp14:anchorId="5BD1719E" wp14:editId="1FD2BA59">
            <wp:extent cx="4085831" cy="2727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84" cy="273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8D70" w14:textId="4994D3B7" w:rsidR="005F7A2E" w:rsidRDefault="005F7A2E" w:rsidP="005F7A2E">
      <w:pPr>
        <w:jc w:val="center"/>
        <w:rPr>
          <w:rFonts w:ascii="Avenir Next LT Pro" w:hAnsi="Avenir Next LT Pro"/>
          <w:lang w:val="en-GB"/>
        </w:rPr>
      </w:pPr>
    </w:p>
    <w:p w14:paraId="6D8AFBEE" w14:textId="7905E59C" w:rsidR="00FC0128" w:rsidRDefault="00FC0128" w:rsidP="005F7A2E">
      <w:pPr>
        <w:jc w:val="center"/>
        <w:rPr>
          <w:rFonts w:ascii="Avenir Next LT Pro" w:hAnsi="Avenir Next LT Pro"/>
          <w:lang w:val="en-GB"/>
        </w:rPr>
      </w:pPr>
    </w:p>
    <w:p w14:paraId="7246837C" w14:textId="77777777" w:rsidR="00FC0128" w:rsidRDefault="00FC0128" w:rsidP="005F7A2E">
      <w:pPr>
        <w:jc w:val="center"/>
        <w:rPr>
          <w:rFonts w:ascii="Avenir Next LT Pro" w:hAnsi="Avenir Next LT Pro"/>
          <w:lang w:val="en-GB"/>
        </w:rPr>
      </w:pPr>
    </w:p>
    <w:p w14:paraId="0C811A7C" w14:textId="56FC3483" w:rsidR="00A75DBD" w:rsidRPr="00967827" w:rsidRDefault="00D7084D" w:rsidP="00BA4C2F">
      <w:pPr>
        <w:pStyle w:val="Titre1"/>
        <w:rPr>
          <w:rFonts w:ascii="Avenir Next LT Pro" w:hAnsi="Avenir Next LT Pro"/>
          <w:lang w:val="en-GB"/>
        </w:rPr>
      </w:pPr>
      <w:bookmarkStart w:id="2" w:name="_Toc63941456"/>
      <w:proofErr w:type="spellStart"/>
      <w:r w:rsidRPr="00967827">
        <w:rPr>
          <w:rFonts w:ascii="Avenir Next LT Pro" w:hAnsi="Avenir Next LT Pro"/>
          <w:lang w:val="en-GB"/>
        </w:rPr>
        <w:lastRenderedPageBreak/>
        <w:t>Comparaison</w:t>
      </w:r>
      <w:proofErr w:type="spellEnd"/>
      <w:r w:rsidRPr="00967827">
        <w:rPr>
          <w:rFonts w:ascii="Avenir Next LT Pro" w:hAnsi="Avenir Next LT Pro"/>
          <w:lang w:val="en-GB"/>
        </w:rPr>
        <w:t xml:space="preserve"> des orientations</w:t>
      </w:r>
      <w:bookmarkEnd w:id="2"/>
    </w:p>
    <w:p w14:paraId="1BF43E30" w14:textId="449B85E2" w:rsidR="00D7084D" w:rsidRPr="00967827" w:rsidRDefault="00D7084D" w:rsidP="00D7084D">
      <w:pPr>
        <w:rPr>
          <w:rFonts w:ascii="Avenir Next LT Pro" w:hAnsi="Avenir Next LT Pro"/>
          <w:lang w:val="en-GB"/>
        </w:rPr>
      </w:pPr>
      <w:r w:rsidRPr="00967827">
        <w:rPr>
          <w:rFonts w:ascii="Avenir Next LT Pro" w:hAnsi="Avenir Next LT Pro"/>
          <w:lang w:val="en-GB"/>
        </w:rPr>
        <w:t xml:space="preserve">Deux </w:t>
      </w:r>
      <w:proofErr w:type="spellStart"/>
      <w:r w:rsidRPr="00967827">
        <w:rPr>
          <w:rFonts w:ascii="Avenir Next LT Pro" w:hAnsi="Avenir Next LT Pro"/>
          <w:lang w:val="en-GB"/>
        </w:rPr>
        <w:t>variant</w:t>
      </w:r>
      <w:r w:rsidR="00967827">
        <w:rPr>
          <w:rFonts w:ascii="Avenir Next LT Pro" w:hAnsi="Avenir Next LT Pro"/>
          <w:lang w:val="en-GB"/>
        </w:rPr>
        <w:t>e</w:t>
      </w:r>
      <w:r w:rsidRPr="00967827">
        <w:rPr>
          <w:rFonts w:ascii="Avenir Next LT Pro" w:hAnsi="Avenir Next LT Pro"/>
          <w:lang w:val="en-GB"/>
        </w:rPr>
        <w:t>s</w:t>
      </w:r>
      <w:proofErr w:type="spellEnd"/>
      <w:r w:rsidRPr="00967827">
        <w:rPr>
          <w:rFonts w:ascii="Avenir Next LT Pro" w:hAnsi="Avenir Next LT Pro"/>
          <w:lang w:val="en-GB"/>
        </w:rPr>
        <w:t xml:space="preserve"> </w:t>
      </w:r>
      <w:proofErr w:type="spellStart"/>
      <w:r w:rsidRPr="00967827">
        <w:rPr>
          <w:rFonts w:ascii="Avenir Next LT Pro" w:hAnsi="Avenir Next LT Pro"/>
          <w:lang w:val="en-GB"/>
        </w:rPr>
        <w:t>sont</w:t>
      </w:r>
      <w:proofErr w:type="spellEnd"/>
      <w:r w:rsidRPr="00967827">
        <w:rPr>
          <w:rFonts w:ascii="Avenir Next LT Pro" w:hAnsi="Avenir Next LT Pro"/>
          <w:lang w:val="en-GB"/>
        </w:rPr>
        <w:t xml:space="preserve"> </w:t>
      </w:r>
      <w:proofErr w:type="spellStart"/>
      <w:r w:rsidRPr="00967827">
        <w:rPr>
          <w:rFonts w:ascii="Avenir Next LT Pro" w:hAnsi="Avenir Next LT Pro"/>
          <w:lang w:val="en-GB"/>
        </w:rPr>
        <w:t>compar</w:t>
      </w:r>
      <w:r w:rsidR="00967827">
        <w:rPr>
          <w:rFonts w:ascii="Avenir Next LT Pro" w:hAnsi="Avenir Next LT Pro"/>
          <w:lang w:val="en-GB"/>
        </w:rPr>
        <w:t>é</w:t>
      </w:r>
      <w:r w:rsidRPr="00967827">
        <w:rPr>
          <w:rFonts w:ascii="Avenir Next LT Pro" w:hAnsi="Avenir Next LT Pro"/>
          <w:lang w:val="en-GB"/>
        </w:rPr>
        <w:t>e</w:t>
      </w:r>
      <w:r w:rsidR="00967827">
        <w:rPr>
          <w:rFonts w:ascii="Avenir Next LT Pro" w:hAnsi="Avenir Next LT Pro"/>
          <w:lang w:val="en-GB"/>
        </w:rPr>
        <w:t>s</w:t>
      </w:r>
      <w:proofErr w:type="spellEnd"/>
    </w:p>
    <w:p w14:paraId="79AD075C" w14:textId="19F7C991" w:rsidR="00D7084D" w:rsidRPr="00967827" w:rsidRDefault="00FB2784" w:rsidP="00D7084D">
      <w:pPr>
        <w:rPr>
          <w:rFonts w:ascii="Avenir Next LT Pro" w:hAnsi="Avenir Next LT Pro"/>
          <w:lang w:val="en-GB"/>
        </w:rPr>
      </w:pPr>
      <w:r>
        <w:rPr>
          <w:rFonts w:ascii="Avenir Next LT Pro" w:hAnsi="Avenir Next LT Pro"/>
          <w:lang w:val="en-GB"/>
        </w:rPr>
        <w:fldChar w:fldCharType="begin"/>
      </w:r>
      <w:r>
        <w:rPr>
          <w:rFonts w:ascii="Avenir Next LT Pro" w:hAnsi="Avenir Next LT Pro"/>
          <w:lang w:val="en-GB"/>
        </w:rPr>
        <w:instrText xml:space="preserve"> INCLUDEPICTURE  \d "C:\\Users\\moix_\\Documents\\GitHub\\solarpotential\\ReportExport\\SolarPotential.png" \* MERGEFORMATINET </w:instrText>
      </w:r>
      <w:r>
        <w:rPr>
          <w:rFonts w:ascii="Avenir Next LT Pro" w:hAnsi="Avenir Next LT Pro"/>
          <w:lang w:val="en-GB"/>
        </w:rPr>
        <w:fldChar w:fldCharType="separate"/>
      </w:r>
      <w:r w:rsidR="003674EC">
        <w:rPr>
          <w:rFonts w:ascii="Avenir Next LT Pro" w:hAnsi="Avenir Next LT Pro"/>
          <w:lang w:val="en-GB"/>
        </w:rPr>
        <w:fldChar w:fldCharType="begin"/>
      </w:r>
      <w:r w:rsidR="003674EC">
        <w:rPr>
          <w:rFonts w:ascii="Avenir Next LT Pro" w:hAnsi="Avenir Next LT Pro"/>
          <w:lang w:val="en-GB"/>
        </w:rPr>
        <w:instrText xml:space="preserve"> </w:instrText>
      </w:r>
      <w:r w:rsidR="003674EC">
        <w:rPr>
          <w:rFonts w:ascii="Avenir Next LT Pro" w:hAnsi="Avenir Next LT Pro"/>
          <w:lang w:val="en-GB"/>
        </w:rPr>
        <w:instrText>INCLUDEPICTURE  \d "C:\\Users\\moix_\\Documents\\GitHub\\solarpotential\\ReportExport\\SolarPotential.png" \* MERGEFORMATINET</w:instrText>
      </w:r>
      <w:r w:rsidR="003674EC">
        <w:rPr>
          <w:rFonts w:ascii="Avenir Next LT Pro" w:hAnsi="Avenir Next LT Pro"/>
          <w:lang w:val="en-GB"/>
        </w:rPr>
        <w:instrText xml:space="preserve"> </w:instrText>
      </w:r>
      <w:r w:rsidR="003674EC">
        <w:rPr>
          <w:rFonts w:ascii="Avenir Next LT Pro" w:hAnsi="Avenir Next LT Pro"/>
          <w:lang w:val="en-GB"/>
        </w:rPr>
        <w:fldChar w:fldCharType="separate"/>
      </w:r>
      <w:r w:rsidR="003674EC">
        <w:rPr>
          <w:rFonts w:ascii="Avenir Next LT Pro" w:hAnsi="Avenir Next LT Pro"/>
          <w:lang w:val="en-GB"/>
        </w:rPr>
        <w:pict w14:anchorId="27952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09.1pt">
            <v:imagedata r:id="rId11"/>
          </v:shape>
        </w:pict>
      </w:r>
      <w:r w:rsidR="003674EC">
        <w:rPr>
          <w:rFonts w:ascii="Avenir Next LT Pro" w:hAnsi="Avenir Next LT Pro"/>
          <w:lang w:val="en-GB"/>
        </w:rPr>
        <w:fldChar w:fldCharType="end"/>
      </w:r>
      <w:r>
        <w:rPr>
          <w:rFonts w:ascii="Avenir Next LT Pro" w:hAnsi="Avenir Next LT Pro"/>
          <w:lang w:val="en-GB"/>
        </w:rPr>
        <w:fldChar w:fldCharType="end"/>
      </w:r>
    </w:p>
    <w:p w14:paraId="6274597C" w14:textId="048E4D94" w:rsidR="00967827" w:rsidRDefault="00407116" w:rsidP="00407116">
      <w:r w:rsidRPr="00407116">
        <w:rPr>
          <w:rFonts w:ascii="Avenir Next LT Pro" w:hAnsi="Avenir Next LT Pro"/>
        </w:rPr>
        <w:t xml:space="preserve">La variante 1 </w:t>
      </w:r>
      <w:r w:rsidR="004B1730">
        <w:rPr>
          <w:rFonts w:ascii="Avenir Next LT Pro" w:hAnsi="Avenir Next LT Pro"/>
        </w:rPr>
        <w:t xml:space="preserve">(W) </w:t>
      </w:r>
      <w:r w:rsidRPr="00407116">
        <w:rPr>
          <w:rFonts w:ascii="Avenir Next LT Pro" w:hAnsi="Avenir Next LT Pro"/>
        </w:rPr>
        <w:t xml:space="preserve">est préférée, puisqu’elle produit légèrement plus </w:t>
      </w:r>
      <w:r>
        <w:rPr>
          <w:rFonts w:ascii="Avenir Next LT Pro" w:hAnsi="Avenir Next LT Pro"/>
        </w:rPr>
        <w:t xml:space="preserve">et </w:t>
      </w:r>
      <w:r>
        <w:t>plus en hiver.</w:t>
      </w:r>
    </w:p>
    <w:p w14:paraId="6A869F29" w14:textId="643237CE" w:rsidR="00FC0128" w:rsidRDefault="00FC0128" w:rsidP="00407116"/>
    <w:p w14:paraId="7593B9D1" w14:textId="77777777" w:rsidR="00FC0128" w:rsidRPr="00407116" w:rsidRDefault="00FC0128" w:rsidP="00407116"/>
    <w:p w14:paraId="2B8009AA" w14:textId="17A0E886" w:rsidR="00967827" w:rsidRPr="00407116" w:rsidRDefault="00967827" w:rsidP="00967827">
      <w:pPr>
        <w:pStyle w:val="Titre1"/>
        <w:rPr>
          <w:rFonts w:ascii="Avenir Next LT Pro" w:hAnsi="Avenir Next LT Pro"/>
        </w:rPr>
      </w:pPr>
      <w:bookmarkStart w:id="3" w:name="_Toc63941457"/>
      <w:r w:rsidRPr="00967827">
        <w:rPr>
          <w:rFonts w:ascii="Avenir Next LT Pro" w:hAnsi="Avenir Next LT Pro"/>
        </w:rPr>
        <w:t>Que se passe-</w:t>
      </w:r>
      <w:proofErr w:type="spellStart"/>
      <w:r w:rsidRPr="00967827">
        <w:rPr>
          <w:rFonts w:ascii="Avenir Next LT Pro" w:hAnsi="Avenir Next LT Pro"/>
        </w:rPr>
        <w:t>t’il</w:t>
      </w:r>
      <w:proofErr w:type="spellEnd"/>
      <w:r w:rsidRPr="00967827">
        <w:rPr>
          <w:rFonts w:ascii="Avenir Next LT Pro" w:hAnsi="Avenir Next LT Pro"/>
        </w:rPr>
        <w:t xml:space="preserve"> durant la journée ?</w:t>
      </w:r>
      <w:bookmarkEnd w:id="3"/>
    </w:p>
    <w:p w14:paraId="0048FAC1" w14:textId="1D1D8A5C" w:rsidR="00967827" w:rsidRPr="00967827" w:rsidRDefault="00967827" w:rsidP="00D764D9">
      <w:pPr>
        <w:rPr>
          <w:rFonts w:ascii="Avenir Next LT Pro" w:hAnsi="Avenir Next LT Pro"/>
        </w:rPr>
      </w:pPr>
      <w:r w:rsidRPr="00967827">
        <w:rPr>
          <w:rFonts w:ascii="Avenir Next LT Pro" w:hAnsi="Avenir Next LT Pro"/>
        </w:rPr>
        <w:t>Le rayonnement sur les surfaces durant la journée est donné ci-dessous :</w:t>
      </w:r>
    </w:p>
    <w:p w14:paraId="1151B0E2" w14:textId="6EE81EE7" w:rsidR="00967827" w:rsidRPr="00967827" w:rsidRDefault="00FB2784" w:rsidP="00D764D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fldChar w:fldCharType="begin"/>
      </w:r>
      <w:r>
        <w:rPr>
          <w:rFonts w:ascii="Avenir Next LT Pro" w:hAnsi="Avenir Next LT Pro"/>
        </w:rPr>
        <w:instrText xml:space="preserve"> INCLUDEPICTURE  \d "C:\\Users\\moix_\\Documents\\GitHub\\solarpotential\\ReportExport\\TypicalDay.png" \* MERGEFORMATINET </w:instrText>
      </w:r>
      <w:r>
        <w:rPr>
          <w:rFonts w:ascii="Avenir Next LT Pro" w:hAnsi="Avenir Next LT Pro"/>
        </w:rPr>
        <w:fldChar w:fldCharType="separate"/>
      </w:r>
      <w:r w:rsidR="003674EC">
        <w:rPr>
          <w:rFonts w:ascii="Avenir Next LT Pro" w:hAnsi="Avenir Next LT Pro"/>
        </w:rPr>
        <w:fldChar w:fldCharType="begin"/>
      </w:r>
      <w:r w:rsidR="003674EC">
        <w:rPr>
          <w:rFonts w:ascii="Avenir Next LT Pro" w:hAnsi="Avenir Next LT Pro"/>
        </w:rPr>
        <w:instrText xml:space="preserve"> </w:instrText>
      </w:r>
      <w:r w:rsidR="003674EC">
        <w:rPr>
          <w:rFonts w:ascii="Avenir Next LT Pro" w:hAnsi="Avenir Next LT Pro"/>
        </w:rPr>
        <w:instrText>INCLUDEPICTURE  \d "C:\\Use</w:instrText>
      </w:r>
      <w:r w:rsidR="003674EC">
        <w:rPr>
          <w:rFonts w:ascii="Avenir Next LT Pro" w:hAnsi="Avenir Next LT Pro"/>
        </w:rPr>
        <w:instrText>rs\\moix_\\Documents\\GitHub\\solarpotential\\ReportExport\\TypicalDay.png" \* MERGEFORMATINET</w:instrText>
      </w:r>
      <w:r w:rsidR="003674EC">
        <w:rPr>
          <w:rFonts w:ascii="Avenir Next LT Pro" w:hAnsi="Avenir Next LT Pro"/>
        </w:rPr>
        <w:instrText xml:space="preserve"> </w:instrText>
      </w:r>
      <w:r w:rsidR="003674EC">
        <w:rPr>
          <w:rFonts w:ascii="Avenir Next LT Pro" w:hAnsi="Avenir Next LT Pro"/>
        </w:rPr>
        <w:fldChar w:fldCharType="separate"/>
      </w:r>
      <w:r w:rsidR="003674EC">
        <w:rPr>
          <w:rFonts w:ascii="Avenir Next LT Pro" w:hAnsi="Avenir Next LT Pro"/>
        </w:rPr>
        <w:pict w14:anchorId="1D5D4DD2">
          <v:shape id="_x0000_i1026" type="#_x0000_t75" style="width:522.8pt;height:209.1pt">
            <v:imagedata r:id="rId12"/>
          </v:shape>
        </w:pict>
      </w:r>
      <w:r w:rsidR="003674EC">
        <w:rPr>
          <w:rFonts w:ascii="Avenir Next LT Pro" w:hAnsi="Avenir Next LT Pro"/>
        </w:rPr>
        <w:fldChar w:fldCharType="end"/>
      </w:r>
      <w:r>
        <w:rPr>
          <w:rFonts w:ascii="Avenir Next LT Pro" w:hAnsi="Avenir Next LT Pro"/>
        </w:rPr>
        <w:fldChar w:fldCharType="end"/>
      </w:r>
    </w:p>
    <w:p w14:paraId="59F688C4" w14:textId="47324070" w:rsidR="00967827" w:rsidRDefault="00407116" w:rsidP="00D764D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L’utilisation des charges sera à optimiser sur l’après-midi (lessives, recharge voiture, …)</w:t>
      </w:r>
    </w:p>
    <w:p w14:paraId="6B699F42" w14:textId="4877969B" w:rsidR="00407116" w:rsidRDefault="00407116" w:rsidP="00D764D9">
      <w:pPr>
        <w:rPr>
          <w:rFonts w:ascii="Avenir Next LT Pro" w:hAnsi="Avenir Next LT Pro"/>
        </w:rPr>
      </w:pPr>
    </w:p>
    <w:p w14:paraId="2ED99658" w14:textId="309E51C6" w:rsidR="00FC0128" w:rsidRDefault="00FC0128" w:rsidP="00D764D9">
      <w:pPr>
        <w:rPr>
          <w:rFonts w:ascii="Avenir Next LT Pro" w:hAnsi="Avenir Next LT Pro"/>
        </w:rPr>
      </w:pPr>
    </w:p>
    <w:p w14:paraId="44B3E641" w14:textId="70F18F95" w:rsidR="00FC0128" w:rsidRDefault="00FC0128" w:rsidP="00D764D9">
      <w:pPr>
        <w:rPr>
          <w:rFonts w:ascii="Avenir Next LT Pro" w:hAnsi="Avenir Next LT Pro"/>
        </w:rPr>
      </w:pPr>
    </w:p>
    <w:p w14:paraId="7E1E45E7" w14:textId="7CE6F446" w:rsidR="00FC0128" w:rsidRDefault="00FC0128" w:rsidP="00D764D9">
      <w:pPr>
        <w:rPr>
          <w:rFonts w:ascii="Avenir Next LT Pro" w:hAnsi="Avenir Next LT Pro"/>
        </w:rPr>
      </w:pPr>
    </w:p>
    <w:p w14:paraId="43362BF9" w14:textId="77777777" w:rsidR="00FC0128" w:rsidRPr="00967827" w:rsidRDefault="00FC0128" w:rsidP="00D764D9">
      <w:pPr>
        <w:rPr>
          <w:rFonts w:ascii="Avenir Next LT Pro" w:hAnsi="Avenir Next LT Pro"/>
        </w:rPr>
      </w:pPr>
    </w:p>
    <w:p w14:paraId="1B529B1D" w14:textId="698A24F0" w:rsidR="00967827" w:rsidRPr="00967827" w:rsidRDefault="00967827" w:rsidP="00967827">
      <w:pPr>
        <w:pStyle w:val="Titre1"/>
        <w:rPr>
          <w:rFonts w:ascii="Avenir Next LT Pro" w:hAnsi="Avenir Next LT Pro"/>
        </w:rPr>
      </w:pPr>
      <w:bookmarkStart w:id="4" w:name="_Toc63941458"/>
      <w:r w:rsidRPr="00967827">
        <w:rPr>
          <w:rFonts w:ascii="Avenir Next LT Pro" w:hAnsi="Avenir Next LT Pro"/>
        </w:rPr>
        <w:lastRenderedPageBreak/>
        <w:t>Pire cas : un jour typique en hiver</w:t>
      </w:r>
      <w:bookmarkEnd w:id="4"/>
    </w:p>
    <w:p w14:paraId="73B809D0" w14:textId="64E755BA" w:rsidR="00967827" w:rsidRPr="00967827" w:rsidRDefault="00967827" w:rsidP="00D764D9">
      <w:pPr>
        <w:rPr>
          <w:rFonts w:ascii="Avenir Next LT Pro" w:hAnsi="Avenir Next LT Pro"/>
        </w:rPr>
      </w:pPr>
      <w:r w:rsidRPr="00967827">
        <w:rPr>
          <w:rFonts w:ascii="Avenir Next LT Pro" w:hAnsi="Avenir Next LT Pro"/>
        </w:rPr>
        <w:t>Simulation d’une journée moyenne de janvier :</w:t>
      </w:r>
    </w:p>
    <w:p w14:paraId="19D0B756" w14:textId="5C45F4F7" w:rsidR="00967827" w:rsidRDefault="00FB2784" w:rsidP="00D764D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fldChar w:fldCharType="begin"/>
      </w:r>
      <w:r>
        <w:rPr>
          <w:rFonts w:ascii="Avenir Next LT Pro" w:hAnsi="Avenir Next LT Pro"/>
        </w:rPr>
        <w:instrText xml:space="preserve"> INCLUDEPICTURE  \d "C:\\Users\\moix_\\Documents\\GitHub\\solarpotential\\ReportExport\\DiffuseDirectProdJanuary.png" \* MERGEFORMATINET </w:instrText>
      </w:r>
      <w:r>
        <w:rPr>
          <w:rFonts w:ascii="Avenir Next LT Pro" w:hAnsi="Avenir Next LT Pro"/>
        </w:rPr>
        <w:fldChar w:fldCharType="separate"/>
      </w:r>
      <w:r w:rsidR="003674EC">
        <w:rPr>
          <w:rFonts w:ascii="Avenir Next LT Pro" w:hAnsi="Avenir Next LT Pro"/>
        </w:rPr>
        <w:fldChar w:fldCharType="begin"/>
      </w:r>
      <w:r w:rsidR="003674EC">
        <w:rPr>
          <w:rFonts w:ascii="Avenir Next LT Pro" w:hAnsi="Avenir Next LT Pro"/>
        </w:rPr>
        <w:instrText xml:space="preserve"> </w:instrText>
      </w:r>
      <w:r w:rsidR="003674EC">
        <w:rPr>
          <w:rFonts w:ascii="Avenir Next LT Pro" w:hAnsi="Avenir Next LT Pro"/>
        </w:rPr>
        <w:instrText>INCLUDEPICTURE  \d "C:\\Users\\moix_\\Documents\\GitHub\\solarpotential\\ReportExport\\DiffuseDirectProdJanuary.png" \* MERGEFORMATINET</w:instrText>
      </w:r>
      <w:r w:rsidR="003674EC">
        <w:rPr>
          <w:rFonts w:ascii="Avenir Next LT Pro" w:hAnsi="Avenir Next LT Pro"/>
        </w:rPr>
        <w:instrText xml:space="preserve"> </w:instrText>
      </w:r>
      <w:r w:rsidR="003674EC">
        <w:rPr>
          <w:rFonts w:ascii="Avenir Next LT Pro" w:hAnsi="Avenir Next LT Pro"/>
        </w:rPr>
        <w:fldChar w:fldCharType="separate"/>
      </w:r>
      <w:r w:rsidR="003674EC">
        <w:rPr>
          <w:rFonts w:ascii="Avenir Next LT Pro" w:hAnsi="Avenir Next LT Pro"/>
        </w:rPr>
        <w:pict w14:anchorId="2C01A229">
          <v:shape id="_x0000_i1027" type="#_x0000_t75" style="width:522.8pt;height:209.1pt">
            <v:imagedata r:id="rId13"/>
          </v:shape>
        </w:pict>
      </w:r>
      <w:r w:rsidR="003674EC">
        <w:rPr>
          <w:rFonts w:ascii="Avenir Next LT Pro" w:hAnsi="Avenir Next LT Pro"/>
        </w:rPr>
        <w:fldChar w:fldCharType="end"/>
      </w:r>
      <w:r>
        <w:rPr>
          <w:rFonts w:ascii="Avenir Next LT Pro" w:hAnsi="Avenir Next LT Pro"/>
        </w:rPr>
        <w:fldChar w:fldCharType="end"/>
      </w:r>
    </w:p>
    <w:p w14:paraId="02D39CEC" w14:textId="45B6E8CF" w:rsidR="004B1730" w:rsidRDefault="004B173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6EE55755" w14:textId="0F83B73B" w:rsidR="00967827" w:rsidRDefault="00967827" w:rsidP="00967827">
      <w:pPr>
        <w:pStyle w:val="Titre1"/>
        <w:rPr>
          <w:rFonts w:ascii="Avenir Next LT Pro" w:hAnsi="Avenir Next LT Pro"/>
        </w:rPr>
      </w:pPr>
      <w:bookmarkStart w:id="5" w:name="_Toc63941459"/>
      <w:bookmarkEnd w:id="0"/>
      <w:r w:rsidRPr="00967827">
        <w:rPr>
          <w:rFonts w:ascii="Avenir Next LT Pro" w:hAnsi="Avenir Next LT Pro"/>
        </w:rPr>
        <w:lastRenderedPageBreak/>
        <w:t>Devis</w:t>
      </w:r>
      <w:bookmarkEnd w:id="5"/>
    </w:p>
    <w:p w14:paraId="4B191CB0" w14:textId="77777777" w:rsidR="004B1730" w:rsidRPr="004B1730" w:rsidRDefault="004B1730" w:rsidP="004B1730"/>
    <w:p w14:paraId="7C49C5B5" w14:textId="3BB728FE" w:rsidR="005F7A2E" w:rsidRDefault="005F7A2E" w:rsidP="009678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Selon les chiffres indicatifs de la confédération :</w:t>
      </w:r>
    </w:p>
    <w:p w14:paraId="7CAC667F" w14:textId="4A8186FC" w:rsidR="005F7A2E" w:rsidRPr="00967827" w:rsidRDefault="005F7A2E" w:rsidP="00967827">
      <w:pPr>
        <w:rPr>
          <w:rFonts w:ascii="Avenir Next LT Pro" w:hAnsi="Avenir Next LT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9F37C" wp14:editId="4953D0BB">
                <wp:simplePos x="0" y="0"/>
                <wp:positionH relativeFrom="column">
                  <wp:posOffset>476250</wp:posOffset>
                </wp:positionH>
                <wp:positionV relativeFrom="paragraph">
                  <wp:posOffset>3099685</wp:posOffset>
                </wp:positionV>
                <wp:extent cx="1394114" cy="10289"/>
                <wp:effectExtent l="19050" t="19050" r="15875" b="2794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114" cy="1028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341C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44.05pt" to="147.2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" strokecolor="#4f81bd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B5F7D" wp14:editId="44870624">
                <wp:simplePos x="0" y="0"/>
                <wp:positionH relativeFrom="column">
                  <wp:posOffset>1672855</wp:posOffset>
                </wp:positionH>
                <wp:positionV relativeFrom="paragraph">
                  <wp:posOffset>2766950</wp:posOffset>
                </wp:positionV>
                <wp:extent cx="9054" cy="1213165"/>
                <wp:effectExtent l="19050" t="19050" r="29210" b="63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4" cy="12131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CB164" id="Connecteur droit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217.85pt" to="132.4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" strokecolor="#4f81bd [32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00E0704" wp14:editId="19A0C7A9">
            <wp:extent cx="5088047" cy="4637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15" cy="464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2658" w14:textId="0AD9B01D" w:rsidR="00967827" w:rsidRDefault="005F7A2E" w:rsidP="009678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8kWp à 278</w:t>
      </w:r>
      <w:r w:rsidR="00407116">
        <w:rPr>
          <w:rFonts w:ascii="Avenir Next LT Pro" w:hAnsi="Avenir Next LT Pro"/>
        </w:rPr>
        <w:t>8</w:t>
      </w:r>
      <w:r>
        <w:rPr>
          <w:rFonts w:ascii="Avenir Next LT Pro" w:hAnsi="Avenir Next LT Pro"/>
        </w:rPr>
        <w:t>CHF/</w:t>
      </w:r>
      <w:proofErr w:type="spellStart"/>
      <w:r>
        <w:rPr>
          <w:rFonts w:ascii="Avenir Next LT Pro" w:hAnsi="Avenir Next LT Pro"/>
        </w:rPr>
        <w:t>kWp</w:t>
      </w:r>
      <w:proofErr w:type="spellEnd"/>
      <w:r>
        <w:rPr>
          <w:rFonts w:ascii="Avenir Next LT Pro" w:hAnsi="Avenir Next LT Pro"/>
        </w:rPr>
        <w:t xml:space="preserve"> sont estimés à 22’307CHF moins la RU</w:t>
      </w:r>
      <w:r w:rsidR="004B1730">
        <w:rPr>
          <w:rFonts w:ascii="Avenir Next LT Pro" w:hAnsi="Avenir Next LT Pro"/>
        </w:rPr>
        <w:t xml:space="preserve"> qu’il faudra soustraire.</w:t>
      </w:r>
    </w:p>
    <w:p w14:paraId="01746B76" w14:textId="07913268" w:rsidR="005F7A2E" w:rsidRDefault="00407116" w:rsidP="009678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Cela est bien corroboré par deux offres indépendantes demandées étant donné les tarifs entreprises</w:t>
      </w:r>
      <w:r w:rsidR="00FC0128">
        <w:rPr>
          <w:rFonts w:ascii="Avenir Next LT Pro" w:hAnsi="Avenir Next LT Pro"/>
        </w:rPr>
        <w:t xml:space="preserve"> qui pourront être appliqués.</w:t>
      </w:r>
    </w:p>
    <w:p w14:paraId="479F52E5" w14:textId="1D6E6601" w:rsidR="00967827" w:rsidRDefault="00967827" w:rsidP="00967827">
      <w:pPr>
        <w:pBdr>
          <w:bottom w:val="single" w:sz="12" w:space="1" w:color="auto"/>
        </w:pBdr>
        <w:rPr>
          <w:rFonts w:ascii="Avenir Next LT Pro" w:hAnsi="Avenir Next LT Pro"/>
        </w:rPr>
      </w:pPr>
    </w:p>
    <w:p w14:paraId="2F4BF494" w14:textId="77777777" w:rsidR="004B1730" w:rsidRPr="005F7A2E" w:rsidRDefault="004B1730" w:rsidP="00967827">
      <w:pPr>
        <w:pBdr>
          <w:bottom w:val="single" w:sz="12" w:space="1" w:color="auto"/>
        </w:pBdr>
        <w:rPr>
          <w:rFonts w:ascii="Avenir Next LT Pro" w:hAnsi="Avenir Next LT Pro"/>
        </w:rPr>
      </w:pPr>
    </w:p>
    <w:p w14:paraId="04E0A955" w14:textId="68756329" w:rsidR="00967827" w:rsidRPr="005F7A2E" w:rsidRDefault="00967827" w:rsidP="00967827">
      <w:pPr>
        <w:rPr>
          <w:rFonts w:ascii="Avenir Next LT Pro" w:hAnsi="Avenir Next LT Pro"/>
        </w:rPr>
      </w:pPr>
      <w:r w:rsidRPr="005F7A2E">
        <w:rPr>
          <w:rFonts w:ascii="Avenir Next LT Pro" w:hAnsi="Avenir Next LT Pro"/>
        </w:rPr>
        <w:t xml:space="preserve"> </w:t>
      </w:r>
    </w:p>
    <w:tbl>
      <w:tblPr>
        <w:tblStyle w:val="Grilledutableau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4962"/>
        <w:gridCol w:w="1107"/>
        <w:gridCol w:w="4421"/>
      </w:tblGrid>
      <w:tr w:rsidR="00967827" w:rsidRPr="00C41794" w14:paraId="2BFC25E2" w14:textId="77777777" w:rsidTr="00407116">
        <w:tc>
          <w:tcPr>
            <w:tcW w:w="4962" w:type="dxa"/>
            <w:shd w:val="clear" w:color="auto" w:fill="C4BC96" w:themeFill="background2" w:themeFillShade="BF"/>
          </w:tcPr>
          <w:p w14:paraId="02BA2EE1" w14:textId="77777777" w:rsidR="00967827" w:rsidRPr="005F7A2E" w:rsidRDefault="00967827" w:rsidP="005D69C5">
            <w:pPr>
              <w:rPr>
                <w:rFonts w:ascii="Avenir Next LT Pro" w:hAnsi="Avenir Next LT Pro"/>
                <w:sz w:val="23"/>
                <w:szCs w:val="23"/>
              </w:rPr>
            </w:pPr>
          </w:p>
          <w:p w14:paraId="073A8112" w14:textId="77777777" w:rsidR="005F7A2E" w:rsidRDefault="00967827" w:rsidP="005F7A2E">
            <w:pPr>
              <w:rPr>
                <w:lang w:val="en-GB"/>
              </w:rPr>
            </w:pPr>
            <w:proofErr w:type="gramStart"/>
            <w:r w:rsidRPr="00967827">
              <w:rPr>
                <w:rFonts w:ascii="Avenir Next LT Pro" w:hAnsi="Avenir Next LT Pro"/>
                <w:sz w:val="23"/>
                <w:szCs w:val="23"/>
                <w:lang w:val="en-GB"/>
              </w:rPr>
              <w:t>Contact  :</w:t>
            </w:r>
            <w:proofErr w:type="gramEnd"/>
            <w:r w:rsidR="005F7A2E" w:rsidRPr="005F7A2E">
              <w:rPr>
                <w:lang w:val="en-GB"/>
              </w:rPr>
              <w:t xml:space="preserve"> </w:t>
            </w:r>
          </w:p>
          <w:p w14:paraId="4C3C6EEC" w14:textId="2D81FD33" w:rsidR="00407116" w:rsidRDefault="00407116" w:rsidP="005F7A2E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  <w:r>
              <w:rPr>
                <w:rFonts w:ascii="Avenir Next LT Pro" w:hAnsi="Avenir Next LT Pro"/>
                <w:sz w:val="23"/>
                <w:szCs w:val="23"/>
                <w:lang w:val="en-GB"/>
              </w:rPr>
              <w:t>Moix Pierre-Olivier</w:t>
            </w:r>
          </w:p>
          <w:p w14:paraId="54CCBBD6" w14:textId="25767392" w:rsidR="005F7A2E" w:rsidRPr="005F7A2E" w:rsidRDefault="005F7A2E" w:rsidP="005F7A2E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 xml:space="preserve">Albedo Engineering </w:t>
            </w:r>
            <w:proofErr w:type="spellStart"/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>Sàrl</w:t>
            </w:r>
            <w:proofErr w:type="spellEnd"/>
          </w:p>
          <w:p w14:paraId="4D4EE299" w14:textId="77777777" w:rsidR="005F7A2E" w:rsidRPr="005F7A2E" w:rsidRDefault="005F7A2E" w:rsidP="005F7A2E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 xml:space="preserve">Route du </w:t>
            </w:r>
            <w:proofErr w:type="spellStart"/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>Mourty</w:t>
            </w:r>
            <w:proofErr w:type="spellEnd"/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 xml:space="preserve"> 5, </w:t>
            </w:r>
            <w:proofErr w:type="spellStart"/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>Praz</w:t>
            </w:r>
            <w:proofErr w:type="spellEnd"/>
            <w:r w:rsidRPr="005F7A2E">
              <w:rPr>
                <w:rFonts w:ascii="Avenir Next LT Pro" w:hAnsi="Avenir Next LT Pro"/>
                <w:sz w:val="23"/>
                <w:szCs w:val="23"/>
                <w:lang w:val="en-GB"/>
              </w:rPr>
              <w:t>-Jean</w:t>
            </w:r>
          </w:p>
          <w:p w14:paraId="6657E9F6" w14:textId="77777777" w:rsidR="005F7A2E" w:rsidRPr="005F7A2E" w:rsidRDefault="005F7A2E" w:rsidP="005F7A2E">
            <w:pPr>
              <w:rPr>
                <w:rFonts w:ascii="Avenir Next LT Pro" w:hAnsi="Avenir Next LT Pro"/>
                <w:sz w:val="23"/>
                <w:szCs w:val="23"/>
              </w:rPr>
            </w:pPr>
            <w:r w:rsidRPr="005F7A2E">
              <w:rPr>
                <w:rFonts w:ascii="Avenir Next LT Pro" w:hAnsi="Avenir Next LT Pro"/>
                <w:sz w:val="23"/>
                <w:szCs w:val="23"/>
              </w:rPr>
              <w:t xml:space="preserve">1982 </w:t>
            </w:r>
            <w:proofErr w:type="spellStart"/>
            <w:r w:rsidRPr="005F7A2E">
              <w:rPr>
                <w:rFonts w:ascii="Avenir Next LT Pro" w:hAnsi="Avenir Next LT Pro"/>
                <w:sz w:val="23"/>
                <w:szCs w:val="23"/>
              </w:rPr>
              <w:t>Euseigne</w:t>
            </w:r>
            <w:proofErr w:type="spellEnd"/>
          </w:p>
          <w:p w14:paraId="55B76F29" w14:textId="77777777" w:rsidR="005F7A2E" w:rsidRPr="005F7A2E" w:rsidRDefault="005F7A2E" w:rsidP="005F7A2E">
            <w:pPr>
              <w:rPr>
                <w:rFonts w:ascii="Avenir Next LT Pro" w:hAnsi="Avenir Next LT Pro"/>
                <w:sz w:val="23"/>
                <w:szCs w:val="23"/>
              </w:rPr>
            </w:pPr>
            <w:r w:rsidRPr="005F7A2E">
              <w:rPr>
                <w:rFonts w:ascii="Avenir Next LT Pro" w:hAnsi="Avenir Next LT Pro"/>
                <w:sz w:val="23"/>
                <w:szCs w:val="23"/>
              </w:rPr>
              <w:t>tel: 079.755 16 84</w:t>
            </w:r>
          </w:p>
          <w:p w14:paraId="3BA52C87" w14:textId="79306E34" w:rsidR="00967827" w:rsidRPr="005F7A2E" w:rsidRDefault="005F7A2E" w:rsidP="005F7A2E">
            <w:pPr>
              <w:rPr>
                <w:rFonts w:ascii="Avenir Next LT Pro" w:hAnsi="Avenir Next LT Pro"/>
                <w:sz w:val="23"/>
                <w:szCs w:val="23"/>
              </w:rPr>
            </w:pPr>
            <w:r w:rsidRPr="005F7A2E">
              <w:rPr>
                <w:rFonts w:ascii="Avenir Next LT Pro" w:hAnsi="Avenir Next LT Pro"/>
                <w:sz w:val="23"/>
                <w:szCs w:val="23"/>
              </w:rPr>
              <w:t>IDE CHE-174.339.006</w:t>
            </w:r>
          </w:p>
          <w:p w14:paraId="7A92C88C" w14:textId="6DE760F3" w:rsidR="00967827" w:rsidRPr="005F7A2E" w:rsidRDefault="003674EC" w:rsidP="005D69C5">
            <w:pPr>
              <w:rPr>
                <w:rFonts w:ascii="Avenir Next LT Pro" w:hAnsi="Avenir Next LT Pro"/>
                <w:sz w:val="23"/>
                <w:szCs w:val="23"/>
              </w:rPr>
            </w:pPr>
            <w:hyperlink r:id="rId15" w:history="1">
              <w:r w:rsidR="00C41794" w:rsidRPr="005F7A2E">
                <w:rPr>
                  <w:rStyle w:val="Lienhypertexte"/>
                  <w:rFonts w:ascii="Avenir Next LT Pro" w:hAnsi="Avenir Next LT Pro"/>
                  <w:sz w:val="23"/>
                  <w:szCs w:val="23"/>
                </w:rPr>
                <w:t>info@albedo.ch</w:t>
              </w:r>
            </w:hyperlink>
            <w:r w:rsidR="00967827" w:rsidRPr="005F7A2E">
              <w:rPr>
                <w:rFonts w:ascii="Avenir Next LT Pro" w:hAnsi="Avenir Next LT Pro"/>
                <w:sz w:val="23"/>
                <w:szCs w:val="23"/>
              </w:rPr>
              <w:t xml:space="preserve"> </w:t>
            </w:r>
          </w:p>
          <w:p w14:paraId="6C24A096" w14:textId="77777777" w:rsidR="00967827" w:rsidRPr="005F7A2E" w:rsidRDefault="00967827" w:rsidP="005D69C5">
            <w:pPr>
              <w:rPr>
                <w:rFonts w:ascii="Avenir Next LT Pro" w:hAnsi="Avenir Next LT Pro"/>
                <w:sz w:val="23"/>
                <w:szCs w:val="23"/>
              </w:rPr>
            </w:pPr>
          </w:p>
          <w:p w14:paraId="543192E7" w14:textId="607F47DB" w:rsidR="00967827" w:rsidRPr="005F7A2E" w:rsidRDefault="00967827" w:rsidP="005D69C5">
            <w:pPr>
              <w:rPr>
                <w:rFonts w:ascii="Avenir Next LT Pro" w:hAnsi="Avenir Next LT Pro"/>
              </w:rPr>
            </w:pPr>
          </w:p>
        </w:tc>
        <w:tc>
          <w:tcPr>
            <w:tcW w:w="1107" w:type="dxa"/>
            <w:shd w:val="clear" w:color="auto" w:fill="C4BC96" w:themeFill="background2" w:themeFillShade="BF"/>
          </w:tcPr>
          <w:p w14:paraId="0CDD7DDD" w14:textId="77777777" w:rsidR="00967827" w:rsidRPr="005F7A2E" w:rsidRDefault="00967827" w:rsidP="005D69C5">
            <w:pPr>
              <w:rPr>
                <w:rFonts w:ascii="Avenir Next LT Pro" w:hAnsi="Avenir Next LT Pro"/>
              </w:rPr>
            </w:pPr>
          </w:p>
        </w:tc>
        <w:tc>
          <w:tcPr>
            <w:tcW w:w="4421" w:type="dxa"/>
            <w:shd w:val="clear" w:color="auto" w:fill="C4BC96" w:themeFill="background2" w:themeFillShade="BF"/>
          </w:tcPr>
          <w:p w14:paraId="283247E0" w14:textId="77777777" w:rsidR="00967827" w:rsidRPr="005F7A2E" w:rsidRDefault="00967827" w:rsidP="005D69C5">
            <w:pPr>
              <w:rPr>
                <w:rFonts w:ascii="Avenir Next LT Pro" w:hAnsi="Avenir Next LT Pro"/>
              </w:rPr>
            </w:pPr>
            <w:r w:rsidRPr="00967827">
              <w:rPr>
                <w:rFonts w:ascii="Avenir Next LT Pro" w:hAnsi="Avenir Next LT Pro"/>
                <w:noProof/>
              </w:rPr>
              <w:drawing>
                <wp:anchor distT="0" distB="0" distL="114300" distR="114300" simplePos="0" relativeHeight="251659264" behindDoc="0" locked="0" layoutInCell="1" allowOverlap="1" wp14:anchorId="30F48CE5" wp14:editId="30CDF67A">
                  <wp:simplePos x="0" y="0"/>
                  <wp:positionH relativeFrom="column">
                    <wp:posOffset>764512</wp:posOffset>
                  </wp:positionH>
                  <wp:positionV relativeFrom="paragraph">
                    <wp:posOffset>144918</wp:posOffset>
                  </wp:positionV>
                  <wp:extent cx="534390" cy="534390"/>
                  <wp:effectExtent l="0" t="0" r="0" b="0"/>
                  <wp:wrapNone/>
                  <wp:docPr id="35" name="Graphique 35" descr="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que 35" descr="Questions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90" cy="5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FBE409" w14:textId="77777777" w:rsidR="001F29C7" w:rsidRPr="005F7A2E" w:rsidRDefault="001F29C7" w:rsidP="001F29C7">
      <w:pPr>
        <w:rPr>
          <w:rFonts w:ascii="Avenir Next LT Pro" w:hAnsi="Avenir Next LT Pro"/>
        </w:rPr>
      </w:pPr>
    </w:p>
    <w:sectPr w:rsidR="001F29C7" w:rsidRPr="005F7A2E" w:rsidSect="009B003B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42377" w14:textId="77777777" w:rsidR="003674EC" w:rsidRDefault="003674EC" w:rsidP="00946136">
      <w:pPr>
        <w:spacing w:after="0" w:line="240" w:lineRule="auto"/>
      </w:pPr>
      <w:r>
        <w:separator/>
      </w:r>
    </w:p>
  </w:endnote>
  <w:endnote w:type="continuationSeparator" w:id="0">
    <w:p w14:paraId="4533C1CE" w14:textId="77777777" w:rsidR="003674EC" w:rsidRDefault="003674EC" w:rsidP="0094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useo 7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90DFF" w14:textId="77777777" w:rsidR="003674EC" w:rsidRDefault="003674EC" w:rsidP="00946136">
      <w:pPr>
        <w:spacing w:after="0" w:line="240" w:lineRule="auto"/>
      </w:pPr>
      <w:r>
        <w:separator/>
      </w:r>
    </w:p>
  </w:footnote>
  <w:footnote w:type="continuationSeparator" w:id="0">
    <w:p w14:paraId="5BE2ADFE" w14:textId="77777777" w:rsidR="003674EC" w:rsidRDefault="003674EC" w:rsidP="0094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3BB7B" w14:textId="03FDBF4D" w:rsidR="00946136" w:rsidRPr="00946136" w:rsidRDefault="00946136" w:rsidP="00946136">
    <w:pPr>
      <w:pStyle w:val="En-tte"/>
      <w:jc w:val="right"/>
      <w:rPr>
        <w:rFonts w:ascii="Museo 700" w:hAnsi="Museo 700"/>
      </w:rPr>
    </w:pPr>
    <w:r w:rsidRPr="00946136">
      <w:rPr>
        <w:rFonts w:ascii="Museo 700" w:hAnsi="Museo 7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D67"/>
    <w:multiLevelType w:val="hybridMultilevel"/>
    <w:tmpl w:val="A5E4AF0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B968E9"/>
    <w:multiLevelType w:val="hybridMultilevel"/>
    <w:tmpl w:val="F9641F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6F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36"/>
    <w:rsid w:val="00000FFD"/>
    <w:rsid w:val="00001955"/>
    <w:rsid w:val="0000770D"/>
    <w:rsid w:val="000116DC"/>
    <w:rsid w:val="00065310"/>
    <w:rsid w:val="000E41BE"/>
    <w:rsid w:val="000F246E"/>
    <w:rsid w:val="0012508F"/>
    <w:rsid w:val="00157737"/>
    <w:rsid w:val="001F29C7"/>
    <w:rsid w:val="00215135"/>
    <w:rsid w:val="00222FDF"/>
    <w:rsid w:val="00252488"/>
    <w:rsid w:val="00313E3D"/>
    <w:rsid w:val="003403DD"/>
    <w:rsid w:val="003674EC"/>
    <w:rsid w:val="00407116"/>
    <w:rsid w:val="004B1730"/>
    <w:rsid w:val="004E27A5"/>
    <w:rsid w:val="004E36C6"/>
    <w:rsid w:val="0051190F"/>
    <w:rsid w:val="00547789"/>
    <w:rsid w:val="00560299"/>
    <w:rsid w:val="00563C34"/>
    <w:rsid w:val="00587C7A"/>
    <w:rsid w:val="00594134"/>
    <w:rsid w:val="005B54A1"/>
    <w:rsid w:val="005D6C77"/>
    <w:rsid w:val="005F7A2E"/>
    <w:rsid w:val="006A6953"/>
    <w:rsid w:val="006F546E"/>
    <w:rsid w:val="00725770"/>
    <w:rsid w:val="007A395F"/>
    <w:rsid w:val="007F1795"/>
    <w:rsid w:val="007F1E78"/>
    <w:rsid w:val="00806F28"/>
    <w:rsid w:val="00807B98"/>
    <w:rsid w:val="00850DF1"/>
    <w:rsid w:val="00865AC6"/>
    <w:rsid w:val="00876321"/>
    <w:rsid w:val="009120A1"/>
    <w:rsid w:val="00924D15"/>
    <w:rsid w:val="0093628A"/>
    <w:rsid w:val="00942B19"/>
    <w:rsid w:val="00946136"/>
    <w:rsid w:val="00967827"/>
    <w:rsid w:val="00993650"/>
    <w:rsid w:val="0099562D"/>
    <w:rsid w:val="009B003B"/>
    <w:rsid w:val="009B6B50"/>
    <w:rsid w:val="009C3723"/>
    <w:rsid w:val="009E6853"/>
    <w:rsid w:val="009F53FC"/>
    <w:rsid w:val="00A21AA5"/>
    <w:rsid w:val="00A64AE9"/>
    <w:rsid w:val="00A75DBD"/>
    <w:rsid w:val="00A81C39"/>
    <w:rsid w:val="00AA559C"/>
    <w:rsid w:val="00AE59BD"/>
    <w:rsid w:val="00B00173"/>
    <w:rsid w:val="00B015D7"/>
    <w:rsid w:val="00B50445"/>
    <w:rsid w:val="00BA4C2F"/>
    <w:rsid w:val="00BA64D5"/>
    <w:rsid w:val="00BB4FDB"/>
    <w:rsid w:val="00BB5E14"/>
    <w:rsid w:val="00C21574"/>
    <w:rsid w:val="00C41794"/>
    <w:rsid w:val="00C50C3E"/>
    <w:rsid w:val="00C82894"/>
    <w:rsid w:val="00C85CD0"/>
    <w:rsid w:val="00CA1E5E"/>
    <w:rsid w:val="00CA4DE4"/>
    <w:rsid w:val="00D10E16"/>
    <w:rsid w:val="00D3248E"/>
    <w:rsid w:val="00D7084D"/>
    <w:rsid w:val="00D764D9"/>
    <w:rsid w:val="00D91C60"/>
    <w:rsid w:val="00E07640"/>
    <w:rsid w:val="00E86E67"/>
    <w:rsid w:val="00E9702B"/>
    <w:rsid w:val="00F26AED"/>
    <w:rsid w:val="00F5505F"/>
    <w:rsid w:val="00F72E88"/>
    <w:rsid w:val="00F85D96"/>
    <w:rsid w:val="00F929A0"/>
    <w:rsid w:val="00FA4C19"/>
    <w:rsid w:val="00FB2784"/>
    <w:rsid w:val="00FC0128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08F511"/>
  <w15:docId w15:val="{1E0CB506-8D08-422E-97B4-E3C41570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9"/>
  </w:style>
  <w:style w:type="paragraph" w:styleId="Titre1">
    <w:name w:val="heading 1"/>
    <w:basedOn w:val="Normal"/>
    <w:next w:val="Normal"/>
    <w:link w:val="Titre1Car"/>
    <w:uiPriority w:val="9"/>
    <w:qFormat/>
    <w:rsid w:val="00FA4C19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4C19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C19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C19"/>
    <w:pPr>
      <w:keepNext/>
      <w:keepLines/>
      <w:numPr>
        <w:ilvl w:val="3"/>
        <w:numId w:val="13"/>
      </w:numPr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C19"/>
    <w:pPr>
      <w:keepNext/>
      <w:keepLines/>
      <w:numPr>
        <w:ilvl w:val="4"/>
        <w:numId w:val="13"/>
      </w:numPr>
      <w:spacing w:before="40" w:after="0"/>
      <w:outlineLvl w:val="4"/>
    </w:pPr>
    <w:rPr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C19"/>
    <w:pPr>
      <w:keepNext/>
      <w:keepLines/>
      <w:numPr>
        <w:ilvl w:val="5"/>
        <w:numId w:val="13"/>
      </w:numPr>
      <w:spacing w:before="40" w:after="0"/>
      <w:outlineLvl w:val="5"/>
    </w:pPr>
    <w:rPr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C1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C19"/>
    <w:pPr>
      <w:keepNext/>
      <w:keepLines/>
      <w:numPr>
        <w:ilvl w:val="7"/>
        <w:numId w:val="13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C1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6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136"/>
  </w:style>
  <w:style w:type="paragraph" w:styleId="Pieddepage">
    <w:name w:val="footer"/>
    <w:basedOn w:val="Normal"/>
    <w:link w:val="PieddepageCar"/>
    <w:uiPriority w:val="99"/>
    <w:unhideWhenUsed/>
    <w:rsid w:val="00946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136"/>
  </w:style>
  <w:style w:type="paragraph" w:styleId="Textedebulles">
    <w:name w:val="Balloon Text"/>
    <w:basedOn w:val="Normal"/>
    <w:link w:val="TextedebullesCar"/>
    <w:uiPriority w:val="99"/>
    <w:semiHidden/>
    <w:unhideWhenUsed/>
    <w:rsid w:val="0094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13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94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0E16"/>
    <w:pPr>
      <w:ind w:left="720"/>
      <w:contextualSpacing/>
    </w:pPr>
  </w:style>
  <w:style w:type="table" w:styleId="Listemoyenne1">
    <w:name w:val="Medium List 1"/>
    <w:basedOn w:val="TableauNormal"/>
    <w:uiPriority w:val="65"/>
    <w:rsid w:val="009B003B"/>
    <w:pPr>
      <w:spacing w:after="0" w:line="240" w:lineRule="auto"/>
    </w:pPr>
    <w:rPr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4E36C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36C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A4C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4C1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A1E5E"/>
    <w:pPr>
      <w:tabs>
        <w:tab w:val="left" w:pos="440"/>
        <w:tab w:val="right" w:leader="dot" w:pos="10456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FA4C1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A4C1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A4C19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A4C19"/>
    <w:rPr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C19"/>
    <w:rPr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4C1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4C19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A4C1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A4C1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A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C1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C1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4C19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FA4C19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FA4C19"/>
    <w:rPr>
      <w:i/>
      <w:iCs/>
      <w:color w:val="auto"/>
    </w:rPr>
  </w:style>
  <w:style w:type="paragraph" w:styleId="Sansinterligne">
    <w:name w:val="No Spacing"/>
    <w:uiPriority w:val="1"/>
    <w:qFormat/>
    <w:rsid w:val="00FA4C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4C1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C1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C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C19"/>
    <w:rPr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A4C1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A4C19"/>
    <w:rPr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A4C19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A4C19"/>
    <w:rPr>
      <w:b/>
      <w:bCs/>
      <w:smallCaps/>
      <w:color w:val="4F81BD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A4C19"/>
    <w:rPr>
      <w:b/>
      <w:bCs/>
      <w:i/>
      <w:iCs/>
      <w:spacing w:val="5"/>
    </w:rPr>
  </w:style>
  <w:style w:type="paragraph" w:styleId="TM2">
    <w:name w:val="toc 2"/>
    <w:basedOn w:val="Normal"/>
    <w:next w:val="Normal"/>
    <w:autoRedefine/>
    <w:uiPriority w:val="39"/>
    <w:unhideWhenUsed/>
    <w:rsid w:val="00CA1E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DiffuseDirectProdJanuary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TypicalDay.png" TargetMode="Externa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SolarPotential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albedo.ch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3425-93DC-4FA0-A0A1-2AB1756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AlbedoEngineering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Moix Pierre-Olivier</dc:creator>
  <cp:lastModifiedBy>Pierre-Olivier Moix</cp:lastModifiedBy>
  <cp:revision>10</cp:revision>
  <cp:lastPrinted>2021-02-11T14:00:00Z</cp:lastPrinted>
  <dcterms:created xsi:type="dcterms:W3CDTF">2020-12-21T12:42:00Z</dcterms:created>
  <dcterms:modified xsi:type="dcterms:W3CDTF">2021-02-11T19:46:00Z</dcterms:modified>
</cp:coreProperties>
</file>