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9009" w14:textId="6FF82C08" w:rsidR="00D7084D" w:rsidRPr="00967827" w:rsidRDefault="00FA4C19">
      <w:pPr>
        <w:rPr>
          <w:rFonts w:ascii="Avenir Next LT Pro" w:hAnsi="Avenir Next LT Pro"/>
        </w:rPr>
      </w:pPr>
      <w:bookmarkStart w:id="0" w:name="_Hlk57879626"/>
      <w:r w:rsidRPr="00967827">
        <w:rPr>
          <w:rFonts w:ascii="Avenir Next LT Pro" w:hAnsi="Avenir Next LT Pro"/>
          <w:noProof/>
        </w:rPr>
        <w:drawing>
          <wp:inline distT="0" distB="0" distL="0" distR="0" wp14:anchorId="283C07BE" wp14:editId="262A1162">
            <wp:extent cx="1622014" cy="1540404"/>
            <wp:effectExtent l="0" t="0" r="0" b="317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14" cy="154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5306"/>
      </w:tblGrid>
      <w:tr w:rsidR="00946136" w:rsidRPr="00967827" w14:paraId="26A924E9" w14:textId="77777777" w:rsidTr="00D3248E">
        <w:trPr>
          <w:jc w:val="right"/>
        </w:trPr>
        <w:tc>
          <w:tcPr>
            <w:tcW w:w="222" w:type="dxa"/>
          </w:tcPr>
          <w:p w14:paraId="5D74DEAA" w14:textId="77777777" w:rsidR="00946136" w:rsidRPr="00967827" w:rsidRDefault="00946136">
            <w:pPr>
              <w:rPr>
                <w:rFonts w:ascii="Avenir Next LT Pro" w:hAnsi="Avenir Next LT Pro"/>
                <w:sz w:val="52"/>
              </w:rPr>
            </w:pPr>
            <w:r w:rsidRPr="00967827">
              <w:rPr>
                <w:rFonts w:ascii="Avenir Next LT Pro" w:hAnsi="Avenir Next LT Pro"/>
                <w:sz w:val="52"/>
              </w:rPr>
              <w:t xml:space="preserve"> </w:t>
            </w:r>
          </w:p>
        </w:tc>
        <w:tc>
          <w:tcPr>
            <w:tcW w:w="5306" w:type="dxa"/>
          </w:tcPr>
          <w:p w14:paraId="678EF58C" w14:textId="4BE427E1" w:rsidR="00946136" w:rsidRPr="00967827" w:rsidRDefault="00D7084D" w:rsidP="00A75DBD">
            <w:pPr>
              <w:jc w:val="right"/>
              <w:rPr>
                <w:rFonts w:ascii="Avenir Next LT Pro" w:hAnsi="Avenir Next LT Pro"/>
                <w:b/>
                <w:bCs/>
                <w:sz w:val="52"/>
              </w:rPr>
            </w:pPr>
            <w:r w:rsidRPr="00967827">
              <w:rPr>
                <w:rFonts w:ascii="Avenir Next LT Pro" w:hAnsi="Avenir Next LT Pro"/>
                <w:b/>
                <w:bCs/>
                <w:sz w:val="52"/>
              </w:rPr>
              <w:t>Estimation Solaire</w:t>
            </w:r>
          </w:p>
          <w:p w14:paraId="726EFB3C" w14:textId="77777777" w:rsidR="00946136" w:rsidRPr="00967827" w:rsidRDefault="00946136">
            <w:pPr>
              <w:rPr>
                <w:rFonts w:ascii="Avenir Next LT Pro" w:hAnsi="Avenir Next LT Pro"/>
                <w:sz w:val="52"/>
              </w:rPr>
            </w:pPr>
          </w:p>
        </w:tc>
      </w:tr>
    </w:tbl>
    <w:p w14:paraId="220530C1" w14:textId="06992D74" w:rsidR="005B54A1" w:rsidRPr="00967827" w:rsidRDefault="00D7084D" w:rsidP="00A75DBD">
      <w:pPr>
        <w:jc w:val="right"/>
        <w:rPr>
          <w:rFonts w:ascii="Avenir Next LT Pro" w:hAnsi="Avenir Next LT Pro" w:cs="Dubai"/>
          <w:bCs/>
          <w:sz w:val="28"/>
        </w:rPr>
      </w:pPr>
      <w:r w:rsidRPr="00967827">
        <w:rPr>
          <w:rFonts w:ascii="Avenir Next LT Pro" w:hAnsi="Avenir Next LT Pro" w:cs="Dubai"/>
          <w:bCs/>
          <w:sz w:val="28"/>
        </w:rPr>
        <w:t>Potentiel en f</w:t>
      </w:r>
      <w:r w:rsidR="00967827">
        <w:rPr>
          <w:rFonts w:ascii="Avenir Next LT Pro" w:hAnsi="Avenir Next LT Pro" w:cs="Dubai"/>
          <w:bCs/>
          <w:sz w:val="28"/>
        </w:rPr>
        <w:t>o</w:t>
      </w:r>
      <w:r w:rsidRPr="00967827">
        <w:rPr>
          <w:rFonts w:ascii="Avenir Next LT Pro" w:hAnsi="Avenir Next LT Pro" w:cs="Dubai"/>
          <w:bCs/>
          <w:sz w:val="28"/>
        </w:rPr>
        <w:t>nction de la position géographique</w:t>
      </w:r>
    </w:p>
    <w:sdt>
      <w:sdtPr>
        <w:rPr>
          <w:rFonts w:ascii="Avenir Next LT Pro" w:eastAsiaTheme="minorEastAsia" w:hAnsi="Avenir Next LT Pro" w:cstheme="minorBidi"/>
          <w:color w:val="auto"/>
          <w:sz w:val="22"/>
          <w:szCs w:val="22"/>
          <w:lang w:val="fr-FR"/>
        </w:rPr>
        <w:id w:val="-1828576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5289F" w14:textId="13B4C90F" w:rsidR="00FA4C19" w:rsidRPr="00967827" w:rsidRDefault="00FA4C19">
          <w:pPr>
            <w:pStyle w:val="En-ttedetabledesmatires"/>
            <w:rPr>
              <w:rFonts w:ascii="Avenir Next LT Pro" w:hAnsi="Avenir Next LT Pro"/>
            </w:rPr>
          </w:pPr>
          <w:r w:rsidRPr="00967827">
            <w:rPr>
              <w:rFonts w:ascii="Avenir Next LT Pro" w:hAnsi="Avenir Next LT Pro"/>
              <w:lang w:val="fr-FR"/>
            </w:rPr>
            <w:t>Table des matières</w:t>
          </w:r>
        </w:p>
        <w:p w14:paraId="07E7998F" w14:textId="55C5FA0C" w:rsidR="00C41794" w:rsidRDefault="00FA4C19">
          <w:pPr>
            <w:pStyle w:val="TM1"/>
            <w:rPr>
              <w:noProof/>
              <w:lang w:val="en-GB" w:eastAsia="en-GB"/>
            </w:rPr>
          </w:pPr>
          <w:r w:rsidRPr="00967827">
            <w:rPr>
              <w:rFonts w:ascii="Avenir Next LT Pro" w:hAnsi="Avenir Next LT Pro"/>
            </w:rPr>
            <w:fldChar w:fldCharType="begin"/>
          </w:r>
          <w:r w:rsidRPr="00967827">
            <w:rPr>
              <w:rFonts w:ascii="Avenir Next LT Pro" w:hAnsi="Avenir Next LT Pro"/>
            </w:rPr>
            <w:instrText xml:space="preserve"> TOC \o "1-3" \h \z \u </w:instrText>
          </w:r>
          <w:r w:rsidRPr="00967827">
            <w:rPr>
              <w:rFonts w:ascii="Avenir Next LT Pro" w:hAnsi="Avenir Next LT Pro"/>
            </w:rPr>
            <w:fldChar w:fldCharType="separate"/>
          </w:r>
          <w:hyperlink w:anchor="_Toc60068864" w:history="1">
            <w:r w:rsidR="00C41794" w:rsidRPr="00CB4C19">
              <w:rPr>
                <w:rStyle w:val="Lienhypertexte"/>
                <w:rFonts w:ascii="Avenir Next LT Pro" w:hAnsi="Avenir Next LT Pro"/>
                <w:noProof/>
                <w:lang w:val="en-GB"/>
              </w:rPr>
              <w:t>2</w:t>
            </w:r>
            <w:r w:rsidR="00C41794">
              <w:rPr>
                <w:noProof/>
                <w:lang w:val="en-GB" w:eastAsia="en-GB"/>
              </w:rPr>
              <w:tab/>
            </w:r>
            <w:r w:rsidR="00C41794" w:rsidRPr="00CB4C19">
              <w:rPr>
                <w:rStyle w:val="Lienhypertexte"/>
                <w:rFonts w:ascii="Avenir Next LT Pro" w:hAnsi="Avenir Next LT Pro"/>
                <w:noProof/>
                <w:lang w:val="en-GB"/>
              </w:rPr>
              <w:t>Comparaison des orientations</w:t>
            </w:r>
            <w:r w:rsidR="00C41794">
              <w:rPr>
                <w:noProof/>
                <w:webHidden/>
              </w:rPr>
              <w:tab/>
            </w:r>
            <w:r w:rsidR="00C41794">
              <w:rPr>
                <w:noProof/>
                <w:webHidden/>
              </w:rPr>
              <w:fldChar w:fldCharType="begin"/>
            </w:r>
            <w:r w:rsidR="00C41794">
              <w:rPr>
                <w:noProof/>
                <w:webHidden/>
              </w:rPr>
              <w:instrText xml:space="preserve"> PAGEREF _Toc60068864 \h </w:instrText>
            </w:r>
            <w:r w:rsidR="00C41794">
              <w:rPr>
                <w:noProof/>
                <w:webHidden/>
              </w:rPr>
            </w:r>
            <w:r w:rsidR="00C41794">
              <w:rPr>
                <w:noProof/>
                <w:webHidden/>
              </w:rPr>
              <w:fldChar w:fldCharType="separate"/>
            </w:r>
            <w:r w:rsidR="00C41794">
              <w:rPr>
                <w:noProof/>
                <w:webHidden/>
              </w:rPr>
              <w:t>1</w:t>
            </w:r>
            <w:r w:rsidR="00C41794">
              <w:rPr>
                <w:noProof/>
                <w:webHidden/>
              </w:rPr>
              <w:fldChar w:fldCharType="end"/>
            </w:r>
          </w:hyperlink>
        </w:p>
        <w:p w14:paraId="5AFAAAA9" w14:textId="63999104" w:rsidR="00C41794" w:rsidRDefault="00C41794">
          <w:pPr>
            <w:pStyle w:val="TM1"/>
            <w:rPr>
              <w:noProof/>
              <w:lang w:val="en-GB" w:eastAsia="en-GB"/>
            </w:rPr>
          </w:pPr>
          <w:hyperlink w:anchor="_Toc60068865" w:history="1">
            <w:r w:rsidRPr="00CB4C19">
              <w:rPr>
                <w:rStyle w:val="Lienhypertexte"/>
                <w:rFonts w:ascii="Avenir Next LT Pro" w:hAnsi="Avenir Next LT Pro"/>
                <w:noProof/>
              </w:rPr>
              <w:t>3</w:t>
            </w:r>
            <w:r>
              <w:rPr>
                <w:noProof/>
                <w:lang w:val="en-GB" w:eastAsia="en-GB"/>
              </w:rPr>
              <w:tab/>
            </w:r>
            <w:r w:rsidRPr="00CB4C19">
              <w:rPr>
                <w:rStyle w:val="Lienhypertexte"/>
                <w:rFonts w:ascii="Avenir Next LT Pro" w:hAnsi="Avenir Next LT Pro"/>
                <w:noProof/>
              </w:rPr>
              <w:t>Que se passe-t’il durant la journée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F992" w14:textId="6741435B" w:rsidR="00C41794" w:rsidRDefault="00C41794">
          <w:pPr>
            <w:pStyle w:val="TM1"/>
            <w:rPr>
              <w:noProof/>
              <w:lang w:val="en-GB" w:eastAsia="en-GB"/>
            </w:rPr>
          </w:pPr>
          <w:hyperlink w:anchor="_Toc60068866" w:history="1">
            <w:r w:rsidRPr="00CB4C19">
              <w:rPr>
                <w:rStyle w:val="Lienhypertexte"/>
                <w:rFonts w:ascii="Avenir Next LT Pro" w:hAnsi="Avenir Next LT Pro"/>
                <w:noProof/>
              </w:rPr>
              <w:t>4</w:t>
            </w:r>
            <w:r>
              <w:rPr>
                <w:noProof/>
                <w:lang w:val="en-GB" w:eastAsia="en-GB"/>
              </w:rPr>
              <w:tab/>
            </w:r>
            <w:r w:rsidRPr="00CB4C19">
              <w:rPr>
                <w:rStyle w:val="Lienhypertexte"/>
                <w:rFonts w:ascii="Avenir Next LT Pro" w:hAnsi="Avenir Next LT Pro"/>
                <w:noProof/>
              </w:rPr>
              <w:t>Pire cas : un jour typique en hiver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509E" w14:textId="161893E8" w:rsidR="00C41794" w:rsidRDefault="00C41794">
          <w:pPr>
            <w:pStyle w:val="TM1"/>
            <w:rPr>
              <w:noProof/>
              <w:lang w:val="en-GB" w:eastAsia="en-GB"/>
            </w:rPr>
          </w:pPr>
          <w:hyperlink w:anchor="_Toc60068867" w:history="1">
            <w:r w:rsidRPr="00CB4C19">
              <w:rPr>
                <w:rStyle w:val="Lienhypertexte"/>
                <w:rFonts w:ascii="Avenir Next LT Pro" w:hAnsi="Avenir Next LT Pro"/>
                <w:noProof/>
              </w:rPr>
              <w:t>5</w:t>
            </w:r>
            <w:r>
              <w:rPr>
                <w:noProof/>
                <w:lang w:val="en-GB" w:eastAsia="en-GB"/>
              </w:rPr>
              <w:tab/>
            </w:r>
            <w:r w:rsidRPr="00CB4C19">
              <w:rPr>
                <w:rStyle w:val="Lienhypertexte"/>
                <w:rFonts w:ascii="Avenir Next LT Pro" w:hAnsi="Avenir Next LT Pro"/>
                <w:noProof/>
              </w:rPr>
              <w:t>Devis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43380" w14:textId="6DA1C3E4" w:rsidR="00FA4C19" w:rsidRPr="00967827" w:rsidRDefault="00FA4C19">
          <w:pPr>
            <w:rPr>
              <w:rFonts w:ascii="Avenir Next LT Pro" w:hAnsi="Avenir Next LT Pro"/>
            </w:rPr>
          </w:pPr>
          <w:r w:rsidRPr="00967827">
            <w:rPr>
              <w:rFonts w:ascii="Avenir Next LT Pro" w:hAnsi="Avenir Next LT Pro"/>
              <w:b/>
              <w:bCs/>
              <w:lang w:val="fr-FR"/>
            </w:rPr>
            <w:fldChar w:fldCharType="end"/>
          </w:r>
        </w:p>
      </w:sdtContent>
    </w:sdt>
    <w:p w14:paraId="0C811A7C" w14:textId="33B75993" w:rsidR="00A75DBD" w:rsidRPr="00967827" w:rsidRDefault="00D7084D" w:rsidP="00BA4C2F">
      <w:pPr>
        <w:pStyle w:val="Titre1"/>
        <w:rPr>
          <w:rFonts w:ascii="Avenir Next LT Pro" w:hAnsi="Avenir Next LT Pro"/>
          <w:lang w:val="en-GB"/>
        </w:rPr>
      </w:pPr>
      <w:bookmarkStart w:id="1" w:name="_Toc60068864"/>
      <w:proofErr w:type="spellStart"/>
      <w:r w:rsidRPr="00967827">
        <w:rPr>
          <w:rFonts w:ascii="Avenir Next LT Pro" w:hAnsi="Avenir Next LT Pro"/>
          <w:lang w:val="en-GB"/>
        </w:rPr>
        <w:t>Comparaison</w:t>
      </w:r>
      <w:proofErr w:type="spellEnd"/>
      <w:r w:rsidRPr="00967827">
        <w:rPr>
          <w:rFonts w:ascii="Avenir Next LT Pro" w:hAnsi="Avenir Next LT Pro"/>
          <w:lang w:val="en-GB"/>
        </w:rPr>
        <w:t xml:space="preserve"> des orientations</w:t>
      </w:r>
      <w:bookmarkEnd w:id="1"/>
    </w:p>
    <w:p w14:paraId="1BF43E30" w14:textId="449B85E2" w:rsidR="00D7084D" w:rsidRPr="00967827" w:rsidRDefault="00D7084D" w:rsidP="00D7084D">
      <w:pPr>
        <w:rPr>
          <w:rFonts w:ascii="Avenir Next LT Pro" w:hAnsi="Avenir Next LT Pro"/>
          <w:lang w:val="en-GB"/>
        </w:rPr>
      </w:pPr>
      <w:r w:rsidRPr="00967827">
        <w:rPr>
          <w:rFonts w:ascii="Avenir Next LT Pro" w:hAnsi="Avenir Next LT Pro"/>
          <w:lang w:val="en-GB"/>
        </w:rPr>
        <w:t xml:space="preserve">Deux </w:t>
      </w:r>
      <w:proofErr w:type="spellStart"/>
      <w:r w:rsidRPr="00967827">
        <w:rPr>
          <w:rFonts w:ascii="Avenir Next LT Pro" w:hAnsi="Avenir Next LT Pro"/>
          <w:lang w:val="en-GB"/>
        </w:rPr>
        <w:t>variant</w:t>
      </w:r>
      <w:r w:rsidR="00967827">
        <w:rPr>
          <w:rFonts w:ascii="Avenir Next LT Pro" w:hAnsi="Avenir Next LT Pro"/>
          <w:lang w:val="en-GB"/>
        </w:rPr>
        <w:t>e</w:t>
      </w:r>
      <w:r w:rsidRPr="00967827">
        <w:rPr>
          <w:rFonts w:ascii="Avenir Next LT Pro" w:hAnsi="Avenir Next LT Pro"/>
          <w:lang w:val="en-GB"/>
        </w:rPr>
        <w:t>s</w:t>
      </w:r>
      <w:proofErr w:type="spellEnd"/>
      <w:r w:rsidRPr="00967827">
        <w:rPr>
          <w:rFonts w:ascii="Avenir Next LT Pro" w:hAnsi="Avenir Next LT Pro"/>
          <w:lang w:val="en-GB"/>
        </w:rPr>
        <w:t xml:space="preserve"> </w:t>
      </w:r>
      <w:proofErr w:type="spellStart"/>
      <w:r w:rsidRPr="00967827">
        <w:rPr>
          <w:rFonts w:ascii="Avenir Next LT Pro" w:hAnsi="Avenir Next LT Pro"/>
          <w:lang w:val="en-GB"/>
        </w:rPr>
        <w:t>sont</w:t>
      </w:r>
      <w:proofErr w:type="spellEnd"/>
      <w:r w:rsidRPr="00967827">
        <w:rPr>
          <w:rFonts w:ascii="Avenir Next LT Pro" w:hAnsi="Avenir Next LT Pro"/>
          <w:lang w:val="en-GB"/>
        </w:rPr>
        <w:t xml:space="preserve"> </w:t>
      </w:r>
      <w:proofErr w:type="spellStart"/>
      <w:r w:rsidRPr="00967827">
        <w:rPr>
          <w:rFonts w:ascii="Avenir Next LT Pro" w:hAnsi="Avenir Next LT Pro"/>
          <w:lang w:val="en-GB"/>
        </w:rPr>
        <w:t>compar</w:t>
      </w:r>
      <w:r w:rsidR="00967827">
        <w:rPr>
          <w:rFonts w:ascii="Avenir Next LT Pro" w:hAnsi="Avenir Next LT Pro"/>
          <w:lang w:val="en-GB"/>
        </w:rPr>
        <w:t>é</w:t>
      </w:r>
      <w:r w:rsidRPr="00967827">
        <w:rPr>
          <w:rFonts w:ascii="Avenir Next LT Pro" w:hAnsi="Avenir Next LT Pro"/>
          <w:lang w:val="en-GB"/>
        </w:rPr>
        <w:t>e</w:t>
      </w:r>
      <w:r w:rsidR="00967827">
        <w:rPr>
          <w:rFonts w:ascii="Avenir Next LT Pro" w:hAnsi="Avenir Next LT Pro"/>
          <w:lang w:val="en-GB"/>
        </w:rPr>
        <w:t>s</w:t>
      </w:r>
      <w:proofErr w:type="spellEnd"/>
    </w:p>
    <w:p w14:paraId="79AD075C" w14:textId="19F7C991" w:rsidR="00D7084D" w:rsidRPr="00967827" w:rsidRDefault="00FB2784" w:rsidP="00D7084D">
      <w:pPr>
        <w:rPr>
          <w:rFonts w:ascii="Avenir Next LT Pro" w:hAnsi="Avenir Next LT Pro"/>
          <w:lang w:val="en-GB"/>
        </w:rPr>
      </w:pPr>
      <w:r>
        <w:rPr>
          <w:rFonts w:ascii="Avenir Next LT Pro" w:hAnsi="Avenir Next LT Pro"/>
          <w:lang w:val="en-GB"/>
        </w:rPr>
        <w:fldChar w:fldCharType="begin"/>
      </w:r>
      <w:r>
        <w:rPr>
          <w:rFonts w:ascii="Avenir Next LT Pro" w:hAnsi="Avenir Next LT Pro"/>
          <w:lang w:val="en-GB"/>
        </w:rPr>
        <w:instrText xml:space="preserve"> </w:instrText>
      </w:r>
      <w:r>
        <w:rPr>
          <w:rFonts w:ascii="Avenir Next LT Pro" w:hAnsi="Avenir Next LT Pro"/>
          <w:lang w:val="en-GB"/>
        </w:rPr>
        <w:instrText>INCLUDEPICTURE  \d "C:\\Users\\moix_\\Documents\\GitHub\\solarpotential\\ReportExport\\SolarPotential.png" \* MERGEFORMATINET</w:instrText>
      </w:r>
      <w:r>
        <w:rPr>
          <w:rFonts w:ascii="Avenir Next LT Pro" w:hAnsi="Avenir Next LT Pro"/>
          <w:lang w:val="en-GB"/>
        </w:rPr>
        <w:instrText xml:space="preserve"> </w:instrText>
      </w:r>
      <w:r>
        <w:rPr>
          <w:rFonts w:ascii="Avenir Next LT Pro" w:hAnsi="Avenir Next LT Pro"/>
          <w:lang w:val="en-GB"/>
        </w:rPr>
        <w:fldChar w:fldCharType="separate"/>
      </w:r>
      <w:r w:rsidR="00C41794">
        <w:rPr>
          <w:rFonts w:ascii="Avenir Next LT Pro" w:hAnsi="Avenir Next LT Pro"/>
          <w:lang w:val="en-GB"/>
        </w:rPr>
        <w:pict w14:anchorId="27952D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209.25pt">
            <v:imagedata r:id="rId9"/>
          </v:shape>
        </w:pict>
      </w:r>
      <w:r>
        <w:rPr>
          <w:rFonts w:ascii="Avenir Next LT Pro" w:hAnsi="Avenir Next LT Pro"/>
          <w:lang w:val="en-GB"/>
        </w:rPr>
        <w:fldChar w:fldCharType="end"/>
      </w:r>
    </w:p>
    <w:p w14:paraId="6274597C" w14:textId="1E11BB07" w:rsidR="00967827" w:rsidRDefault="00967827">
      <w:pPr>
        <w:rPr>
          <w:rFonts w:ascii="Avenir Next LT Pro" w:hAnsi="Avenir Next LT Pro" w:cs="Dubai"/>
          <w:bCs/>
          <w:sz w:val="28"/>
          <w:lang w:val="en-GB"/>
        </w:rPr>
      </w:pPr>
      <w:r>
        <w:rPr>
          <w:rFonts w:ascii="Avenir Next LT Pro" w:hAnsi="Avenir Next LT Pro" w:cs="Dubai"/>
          <w:bCs/>
          <w:sz w:val="28"/>
          <w:lang w:val="en-GB"/>
        </w:rPr>
        <w:br w:type="page"/>
      </w:r>
    </w:p>
    <w:p w14:paraId="6F56A5B9" w14:textId="491AFD9B" w:rsidR="00594134" w:rsidRPr="00967827" w:rsidRDefault="00967827" w:rsidP="00594134">
      <w:pPr>
        <w:pStyle w:val="Titre1"/>
        <w:rPr>
          <w:rFonts w:ascii="Avenir Next LT Pro" w:hAnsi="Avenir Next LT Pro"/>
        </w:rPr>
      </w:pPr>
      <w:bookmarkStart w:id="2" w:name="_Toc60068865"/>
      <w:r w:rsidRPr="00967827">
        <w:rPr>
          <w:rFonts w:ascii="Avenir Next LT Pro" w:hAnsi="Avenir Next LT Pro"/>
        </w:rPr>
        <w:lastRenderedPageBreak/>
        <w:t>Que se passe-</w:t>
      </w:r>
      <w:proofErr w:type="spellStart"/>
      <w:r w:rsidRPr="00967827">
        <w:rPr>
          <w:rFonts w:ascii="Avenir Next LT Pro" w:hAnsi="Avenir Next LT Pro"/>
        </w:rPr>
        <w:t>t’il</w:t>
      </w:r>
      <w:proofErr w:type="spellEnd"/>
      <w:r w:rsidRPr="00967827">
        <w:rPr>
          <w:rFonts w:ascii="Avenir Next LT Pro" w:hAnsi="Avenir Next LT Pro"/>
        </w:rPr>
        <w:t xml:space="preserve"> durant la journée ?</w:t>
      </w:r>
      <w:bookmarkEnd w:id="2"/>
    </w:p>
    <w:p w14:paraId="2B8009AA" w14:textId="77777777" w:rsidR="00967827" w:rsidRPr="00967827" w:rsidRDefault="00967827" w:rsidP="00967827">
      <w:pPr>
        <w:rPr>
          <w:rFonts w:ascii="Avenir Next LT Pro" w:hAnsi="Avenir Next LT Pro"/>
        </w:rPr>
      </w:pPr>
    </w:p>
    <w:p w14:paraId="0048FAC1" w14:textId="1D1D8A5C" w:rsidR="00967827" w:rsidRPr="00967827" w:rsidRDefault="00967827" w:rsidP="00D764D9">
      <w:pPr>
        <w:rPr>
          <w:rFonts w:ascii="Avenir Next LT Pro" w:hAnsi="Avenir Next LT Pro"/>
        </w:rPr>
      </w:pPr>
      <w:r w:rsidRPr="00967827">
        <w:rPr>
          <w:rFonts w:ascii="Avenir Next LT Pro" w:hAnsi="Avenir Next LT Pro"/>
        </w:rPr>
        <w:t>Le rayonnement sur les surfaces durant la journée est donné ci-dessous :</w:t>
      </w:r>
    </w:p>
    <w:p w14:paraId="1151B0E2" w14:textId="6EE81EE7" w:rsidR="00967827" w:rsidRPr="00967827" w:rsidRDefault="00FB2784" w:rsidP="00D764D9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fldChar w:fldCharType="begin"/>
      </w:r>
      <w:r>
        <w:rPr>
          <w:rFonts w:ascii="Avenir Next LT Pro" w:hAnsi="Avenir Next LT Pro"/>
        </w:rPr>
        <w:instrText xml:space="preserve"> </w:instrText>
      </w:r>
      <w:r>
        <w:rPr>
          <w:rFonts w:ascii="Avenir Next LT Pro" w:hAnsi="Avenir Next LT Pro"/>
        </w:rPr>
        <w:instrText>INCLUDEPICTURE  \d "C:\\Users\\moix_\\Documents\\GitHub\\solarpotential\\ReportExport\\TypicalDay.png" \* MERGEFORMATINET</w:instrText>
      </w:r>
      <w:r>
        <w:rPr>
          <w:rFonts w:ascii="Avenir Next LT Pro" w:hAnsi="Avenir Next LT Pro"/>
        </w:rPr>
        <w:instrText xml:space="preserve"> </w:instrText>
      </w:r>
      <w:r>
        <w:rPr>
          <w:rFonts w:ascii="Avenir Next LT Pro" w:hAnsi="Avenir Next LT Pro"/>
        </w:rPr>
        <w:fldChar w:fldCharType="separate"/>
      </w:r>
      <w:r w:rsidR="00C41794">
        <w:rPr>
          <w:rFonts w:ascii="Avenir Next LT Pro" w:hAnsi="Avenir Next LT Pro"/>
        </w:rPr>
        <w:pict w14:anchorId="1D5D4DD2">
          <v:shape id="_x0000_i1026" type="#_x0000_t75" style="width:522.75pt;height:209.25pt">
            <v:imagedata r:id="rId10"/>
          </v:shape>
        </w:pict>
      </w:r>
      <w:r>
        <w:rPr>
          <w:rFonts w:ascii="Avenir Next LT Pro" w:hAnsi="Avenir Next LT Pro"/>
        </w:rPr>
        <w:fldChar w:fldCharType="end"/>
      </w:r>
    </w:p>
    <w:p w14:paraId="59F688C4" w14:textId="3E068615" w:rsidR="00967827" w:rsidRPr="00967827" w:rsidRDefault="00967827" w:rsidP="00D764D9">
      <w:pPr>
        <w:rPr>
          <w:rFonts w:ascii="Avenir Next LT Pro" w:hAnsi="Avenir Next LT Pro"/>
        </w:rPr>
      </w:pPr>
    </w:p>
    <w:p w14:paraId="1B529B1D" w14:textId="698A24F0" w:rsidR="00967827" w:rsidRPr="00967827" w:rsidRDefault="00967827" w:rsidP="00967827">
      <w:pPr>
        <w:pStyle w:val="Titre1"/>
        <w:rPr>
          <w:rFonts w:ascii="Avenir Next LT Pro" w:hAnsi="Avenir Next LT Pro"/>
        </w:rPr>
      </w:pPr>
      <w:bookmarkStart w:id="3" w:name="_Toc60068866"/>
      <w:r w:rsidRPr="00967827">
        <w:rPr>
          <w:rFonts w:ascii="Avenir Next LT Pro" w:hAnsi="Avenir Next LT Pro"/>
        </w:rPr>
        <w:t>Pire cas : un jour typique en hiver</w:t>
      </w:r>
      <w:bookmarkEnd w:id="3"/>
    </w:p>
    <w:p w14:paraId="73B809D0" w14:textId="64E755BA" w:rsidR="00967827" w:rsidRPr="00967827" w:rsidRDefault="00967827" w:rsidP="00D764D9">
      <w:pPr>
        <w:rPr>
          <w:rFonts w:ascii="Avenir Next LT Pro" w:hAnsi="Avenir Next LT Pro"/>
        </w:rPr>
      </w:pPr>
      <w:r w:rsidRPr="00967827">
        <w:rPr>
          <w:rFonts w:ascii="Avenir Next LT Pro" w:hAnsi="Avenir Next LT Pro"/>
        </w:rPr>
        <w:t>Simulation d’une journée moyenne de janvier :</w:t>
      </w:r>
    </w:p>
    <w:p w14:paraId="19D0B756" w14:textId="61130813" w:rsidR="00967827" w:rsidRPr="00967827" w:rsidRDefault="00FB2784" w:rsidP="00D764D9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fldChar w:fldCharType="begin"/>
      </w:r>
      <w:r>
        <w:rPr>
          <w:rFonts w:ascii="Avenir Next LT Pro" w:hAnsi="Avenir Next LT Pro"/>
        </w:rPr>
        <w:instrText xml:space="preserve"> </w:instrText>
      </w:r>
      <w:r>
        <w:rPr>
          <w:rFonts w:ascii="Avenir Next LT Pro" w:hAnsi="Avenir Next LT Pro"/>
        </w:rPr>
        <w:instrText>INCLUDEPICTURE  \d "C:\\Users\\moix_\\Documen</w:instrText>
      </w:r>
      <w:r>
        <w:rPr>
          <w:rFonts w:ascii="Avenir Next LT Pro" w:hAnsi="Avenir Next LT Pro"/>
        </w:rPr>
        <w:instrText>ts\\GitHub\\solarpotential\\ReportExport\\DiffuseDirectProdJanuary.png" \* MERGEFORMATINET</w:instrText>
      </w:r>
      <w:r>
        <w:rPr>
          <w:rFonts w:ascii="Avenir Next LT Pro" w:hAnsi="Avenir Next LT Pro"/>
        </w:rPr>
        <w:instrText xml:space="preserve"> </w:instrText>
      </w:r>
      <w:r>
        <w:rPr>
          <w:rFonts w:ascii="Avenir Next LT Pro" w:hAnsi="Avenir Next LT Pro"/>
        </w:rPr>
        <w:fldChar w:fldCharType="separate"/>
      </w:r>
      <w:r>
        <w:rPr>
          <w:rFonts w:ascii="Avenir Next LT Pro" w:hAnsi="Avenir Next LT Pro"/>
        </w:rPr>
        <w:pict w14:anchorId="2C01A229">
          <v:shape id="_x0000_i1027" type="#_x0000_t75" style="width:522.75pt;height:209.25pt">
            <v:imagedata r:id="rId11"/>
          </v:shape>
        </w:pict>
      </w:r>
      <w:r>
        <w:rPr>
          <w:rFonts w:ascii="Avenir Next LT Pro" w:hAnsi="Avenir Next LT Pro"/>
        </w:rPr>
        <w:fldChar w:fldCharType="end"/>
      </w:r>
    </w:p>
    <w:bookmarkEnd w:id="0"/>
    <w:p w14:paraId="365E875B" w14:textId="351EFB1B" w:rsidR="00967827" w:rsidRDefault="0096782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0CDEB661" w14:textId="4501BE10" w:rsidR="0051190F" w:rsidRPr="00967827" w:rsidRDefault="00967827" w:rsidP="0051190F">
      <w:pPr>
        <w:pStyle w:val="Titre1"/>
        <w:rPr>
          <w:rFonts w:ascii="Avenir Next LT Pro" w:hAnsi="Avenir Next LT Pro"/>
        </w:rPr>
      </w:pPr>
      <w:bookmarkStart w:id="4" w:name="_Toc60068867"/>
      <w:r w:rsidRPr="00967827">
        <w:rPr>
          <w:rFonts w:ascii="Avenir Next LT Pro" w:hAnsi="Avenir Next LT Pro"/>
        </w:rPr>
        <w:lastRenderedPageBreak/>
        <w:t>Devis</w:t>
      </w:r>
      <w:bookmarkEnd w:id="4"/>
    </w:p>
    <w:p w14:paraId="6EE55755" w14:textId="6F544AD1" w:rsidR="00967827" w:rsidRPr="00967827" w:rsidRDefault="00967827" w:rsidP="00967827">
      <w:pPr>
        <w:rPr>
          <w:rFonts w:ascii="Avenir Next LT Pro" w:hAnsi="Avenir Next LT Pro"/>
        </w:rPr>
      </w:pPr>
    </w:p>
    <w:p w14:paraId="0FC72658" w14:textId="5511E74D" w:rsidR="00967827" w:rsidRPr="00967827" w:rsidRDefault="00967827" w:rsidP="00967827">
      <w:pPr>
        <w:rPr>
          <w:rFonts w:ascii="Avenir Next LT Pro" w:hAnsi="Avenir Next LT Pro"/>
        </w:rPr>
      </w:pPr>
      <w:r w:rsidRPr="00967827">
        <w:rPr>
          <w:rFonts w:ascii="Avenir Next LT Pro" w:hAnsi="Avenir Next LT Pro"/>
        </w:rPr>
        <w:t>A faire</w:t>
      </w:r>
    </w:p>
    <w:p w14:paraId="479F52E5" w14:textId="77777777" w:rsidR="00967827" w:rsidRPr="00967827" w:rsidRDefault="00967827" w:rsidP="00967827">
      <w:pPr>
        <w:pBdr>
          <w:bottom w:val="single" w:sz="12" w:space="1" w:color="auto"/>
        </w:pBdr>
        <w:rPr>
          <w:rFonts w:ascii="Avenir Next LT Pro" w:hAnsi="Avenir Next LT Pro"/>
          <w:lang w:val="en-GB"/>
        </w:rPr>
      </w:pPr>
    </w:p>
    <w:p w14:paraId="04E0A955" w14:textId="68756329" w:rsidR="00967827" w:rsidRPr="00967827" w:rsidRDefault="00967827" w:rsidP="00967827">
      <w:pPr>
        <w:rPr>
          <w:rFonts w:ascii="Avenir Next LT Pro" w:hAnsi="Avenir Next LT Pro"/>
          <w:lang w:val="en-GB"/>
        </w:rPr>
      </w:pPr>
      <w:r w:rsidRPr="00967827">
        <w:rPr>
          <w:rFonts w:ascii="Avenir Next LT Pro" w:hAnsi="Avenir Next LT Pro"/>
          <w:lang w:val="en-GB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4962"/>
        <w:gridCol w:w="1107"/>
        <w:gridCol w:w="3219"/>
      </w:tblGrid>
      <w:tr w:rsidR="00967827" w:rsidRPr="00C41794" w14:paraId="2BFC25E2" w14:textId="77777777" w:rsidTr="005D69C5">
        <w:tc>
          <w:tcPr>
            <w:tcW w:w="4962" w:type="dxa"/>
            <w:shd w:val="clear" w:color="auto" w:fill="C4BC96" w:themeFill="background2" w:themeFillShade="BF"/>
          </w:tcPr>
          <w:p w14:paraId="02BA2EE1" w14:textId="77777777" w:rsidR="00967827" w:rsidRPr="00967827" w:rsidRDefault="00967827" w:rsidP="005D69C5">
            <w:pPr>
              <w:rPr>
                <w:rFonts w:ascii="Avenir Next LT Pro" w:hAnsi="Avenir Next LT Pro"/>
                <w:sz w:val="23"/>
                <w:szCs w:val="23"/>
                <w:lang w:val="en-GB"/>
              </w:rPr>
            </w:pPr>
          </w:p>
          <w:p w14:paraId="3BA52C87" w14:textId="77777777" w:rsidR="00967827" w:rsidRPr="00967827" w:rsidRDefault="00967827" w:rsidP="005D69C5">
            <w:pPr>
              <w:rPr>
                <w:rFonts w:ascii="Avenir Next LT Pro" w:hAnsi="Avenir Next LT Pro"/>
                <w:sz w:val="23"/>
                <w:szCs w:val="23"/>
                <w:lang w:val="en-GB"/>
              </w:rPr>
            </w:pPr>
            <w:r w:rsidRPr="00967827">
              <w:rPr>
                <w:rFonts w:ascii="Avenir Next LT Pro" w:hAnsi="Avenir Next LT Pro"/>
                <w:sz w:val="23"/>
                <w:szCs w:val="23"/>
                <w:lang w:val="en-GB"/>
              </w:rPr>
              <w:t xml:space="preserve">Contact us </w:t>
            </w:r>
            <w:proofErr w:type="gramStart"/>
            <w:r w:rsidRPr="00967827">
              <w:rPr>
                <w:rFonts w:ascii="Avenir Next LT Pro" w:hAnsi="Avenir Next LT Pro"/>
                <w:sz w:val="23"/>
                <w:szCs w:val="23"/>
                <w:lang w:val="en-GB"/>
              </w:rPr>
              <w:t>on :</w:t>
            </w:r>
            <w:proofErr w:type="gramEnd"/>
          </w:p>
          <w:p w14:paraId="7A92C88C" w14:textId="6DE760F3" w:rsidR="00967827" w:rsidRPr="00967827" w:rsidRDefault="00C41794" w:rsidP="005D69C5">
            <w:pPr>
              <w:rPr>
                <w:rFonts w:ascii="Avenir Next LT Pro" w:hAnsi="Avenir Next LT Pro"/>
                <w:sz w:val="23"/>
                <w:szCs w:val="23"/>
                <w:lang w:val="en-GB"/>
              </w:rPr>
            </w:pPr>
            <w:hyperlink r:id="rId12" w:history="1">
              <w:r w:rsidRPr="006B7AC4">
                <w:rPr>
                  <w:rStyle w:val="Lienhypertexte"/>
                  <w:rFonts w:ascii="Avenir Next LT Pro" w:hAnsi="Avenir Next LT Pro"/>
                  <w:sz w:val="23"/>
                  <w:szCs w:val="23"/>
                  <w:lang w:val="en-GB"/>
                </w:rPr>
                <w:t>info@albedo.ch</w:t>
              </w:r>
            </w:hyperlink>
            <w:r w:rsidR="00967827" w:rsidRPr="00967827">
              <w:rPr>
                <w:rFonts w:ascii="Avenir Next LT Pro" w:hAnsi="Avenir Next LT Pro"/>
                <w:sz w:val="23"/>
                <w:szCs w:val="23"/>
                <w:lang w:val="en-GB"/>
              </w:rPr>
              <w:t xml:space="preserve"> </w:t>
            </w:r>
          </w:p>
          <w:p w14:paraId="6C24A096" w14:textId="77777777" w:rsidR="00967827" w:rsidRPr="00967827" w:rsidRDefault="00967827" w:rsidP="005D69C5">
            <w:pPr>
              <w:rPr>
                <w:rFonts w:ascii="Avenir Next LT Pro" w:hAnsi="Avenir Next LT Pro"/>
                <w:sz w:val="23"/>
                <w:szCs w:val="23"/>
                <w:lang w:val="en-GB"/>
              </w:rPr>
            </w:pPr>
          </w:p>
          <w:p w14:paraId="543192E7" w14:textId="607F47DB" w:rsidR="00967827" w:rsidRPr="00967827" w:rsidRDefault="00967827" w:rsidP="005D69C5">
            <w:pPr>
              <w:rPr>
                <w:rFonts w:ascii="Avenir Next LT Pro" w:hAnsi="Avenir Next LT Pro"/>
                <w:lang w:val="en-GB"/>
              </w:rPr>
            </w:pPr>
          </w:p>
        </w:tc>
        <w:tc>
          <w:tcPr>
            <w:tcW w:w="1107" w:type="dxa"/>
            <w:shd w:val="clear" w:color="auto" w:fill="C4BC96" w:themeFill="background2" w:themeFillShade="BF"/>
          </w:tcPr>
          <w:p w14:paraId="0CDD7DDD" w14:textId="77777777" w:rsidR="00967827" w:rsidRPr="00967827" w:rsidRDefault="00967827" w:rsidP="005D69C5">
            <w:pPr>
              <w:rPr>
                <w:rFonts w:ascii="Avenir Next LT Pro" w:hAnsi="Avenir Next LT Pro"/>
                <w:lang w:val="en-GB"/>
              </w:rPr>
            </w:pPr>
          </w:p>
        </w:tc>
        <w:tc>
          <w:tcPr>
            <w:tcW w:w="3219" w:type="dxa"/>
            <w:shd w:val="clear" w:color="auto" w:fill="C4BC96" w:themeFill="background2" w:themeFillShade="BF"/>
          </w:tcPr>
          <w:p w14:paraId="283247E0" w14:textId="77777777" w:rsidR="00967827" w:rsidRPr="00967827" w:rsidRDefault="00967827" w:rsidP="005D69C5">
            <w:pPr>
              <w:rPr>
                <w:rFonts w:ascii="Avenir Next LT Pro" w:hAnsi="Avenir Next LT Pro"/>
                <w:lang w:val="en-GB"/>
              </w:rPr>
            </w:pPr>
            <w:r w:rsidRPr="00967827">
              <w:rPr>
                <w:rFonts w:ascii="Avenir Next LT Pro" w:hAnsi="Avenir Next LT Pro"/>
                <w:noProof/>
              </w:rPr>
              <w:drawing>
                <wp:anchor distT="0" distB="0" distL="114300" distR="114300" simplePos="0" relativeHeight="251659264" behindDoc="0" locked="0" layoutInCell="1" allowOverlap="1" wp14:anchorId="30F48CE5" wp14:editId="30CDF67A">
                  <wp:simplePos x="0" y="0"/>
                  <wp:positionH relativeFrom="column">
                    <wp:posOffset>764512</wp:posOffset>
                  </wp:positionH>
                  <wp:positionV relativeFrom="paragraph">
                    <wp:posOffset>144918</wp:posOffset>
                  </wp:positionV>
                  <wp:extent cx="534390" cy="534390"/>
                  <wp:effectExtent l="0" t="0" r="0" b="0"/>
                  <wp:wrapNone/>
                  <wp:docPr id="35" name="Graphique 35" descr="Ques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phique 35" descr="Questions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90" cy="53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4609D9" w14:textId="77777777" w:rsidR="00967827" w:rsidRPr="00967827" w:rsidRDefault="00967827" w:rsidP="00967827">
      <w:pPr>
        <w:rPr>
          <w:rFonts w:ascii="Avenir Next LT Pro" w:hAnsi="Avenir Next LT Pro"/>
          <w:lang w:val="en-GB"/>
        </w:rPr>
      </w:pPr>
    </w:p>
    <w:p w14:paraId="7EFBE409" w14:textId="77777777" w:rsidR="001F29C7" w:rsidRPr="00C41794" w:rsidRDefault="001F29C7" w:rsidP="001F29C7">
      <w:pPr>
        <w:rPr>
          <w:rFonts w:ascii="Avenir Next LT Pro" w:hAnsi="Avenir Next LT Pro"/>
          <w:lang w:val="en-GB"/>
        </w:rPr>
      </w:pPr>
    </w:p>
    <w:sectPr w:rsidR="001F29C7" w:rsidRPr="00C41794" w:rsidSect="009B003B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21A7D" w14:textId="77777777" w:rsidR="00FB2784" w:rsidRDefault="00FB2784" w:rsidP="00946136">
      <w:pPr>
        <w:spacing w:after="0" w:line="240" w:lineRule="auto"/>
      </w:pPr>
      <w:r>
        <w:separator/>
      </w:r>
    </w:p>
  </w:endnote>
  <w:endnote w:type="continuationSeparator" w:id="0">
    <w:p w14:paraId="7FB9141B" w14:textId="77777777" w:rsidR="00FB2784" w:rsidRDefault="00FB2784" w:rsidP="00946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Museo 700">
    <w:altName w:val="Calibri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73683" w14:textId="77777777" w:rsidR="00FB2784" w:rsidRDefault="00FB2784" w:rsidP="00946136">
      <w:pPr>
        <w:spacing w:after="0" w:line="240" w:lineRule="auto"/>
      </w:pPr>
      <w:r>
        <w:separator/>
      </w:r>
    </w:p>
  </w:footnote>
  <w:footnote w:type="continuationSeparator" w:id="0">
    <w:p w14:paraId="56674169" w14:textId="77777777" w:rsidR="00FB2784" w:rsidRDefault="00FB2784" w:rsidP="00946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3BB7B" w14:textId="03FDBF4D" w:rsidR="00946136" w:rsidRPr="00946136" w:rsidRDefault="00946136" w:rsidP="00946136">
    <w:pPr>
      <w:pStyle w:val="En-tte"/>
      <w:jc w:val="right"/>
      <w:rPr>
        <w:rFonts w:ascii="Museo 700" w:hAnsi="Museo 700"/>
      </w:rPr>
    </w:pPr>
    <w:r w:rsidRPr="00946136">
      <w:rPr>
        <w:rFonts w:ascii="Museo 700" w:hAnsi="Museo 7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0D67"/>
    <w:multiLevelType w:val="hybridMultilevel"/>
    <w:tmpl w:val="A5E4AF0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B968E9"/>
    <w:multiLevelType w:val="hybridMultilevel"/>
    <w:tmpl w:val="F9641F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6F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36"/>
    <w:rsid w:val="00000FFD"/>
    <w:rsid w:val="00001955"/>
    <w:rsid w:val="0000770D"/>
    <w:rsid w:val="000116DC"/>
    <w:rsid w:val="00065310"/>
    <w:rsid w:val="000E41BE"/>
    <w:rsid w:val="000F246E"/>
    <w:rsid w:val="00157737"/>
    <w:rsid w:val="001F29C7"/>
    <w:rsid w:val="00215135"/>
    <w:rsid w:val="00222FDF"/>
    <w:rsid w:val="00252488"/>
    <w:rsid w:val="00313E3D"/>
    <w:rsid w:val="003403DD"/>
    <w:rsid w:val="004E27A5"/>
    <w:rsid w:val="004E36C6"/>
    <w:rsid w:val="0051190F"/>
    <w:rsid w:val="00547789"/>
    <w:rsid w:val="00560299"/>
    <w:rsid w:val="00563C34"/>
    <w:rsid w:val="00587C7A"/>
    <w:rsid w:val="00594134"/>
    <w:rsid w:val="005B54A1"/>
    <w:rsid w:val="005D6C77"/>
    <w:rsid w:val="006A6953"/>
    <w:rsid w:val="006F546E"/>
    <w:rsid w:val="00725770"/>
    <w:rsid w:val="007A395F"/>
    <w:rsid w:val="007F1795"/>
    <w:rsid w:val="007F1E78"/>
    <w:rsid w:val="00806F28"/>
    <w:rsid w:val="00807B98"/>
    <w:rsid w:val="00850DF1"/>
    <w:rsid w:val="00865AC6"/>
    <w:rsid w:val="00876321"/>
    <w:rsid w:val="009120A1"/>
    <w:rsid w:val="00924D15"/>
    <w:rsid w:val="0093628A"/>
    <w:rsid w:val="00942B19"/>
    <w:rsid w:val="00946136"/>
    <w:rsid w:val="00967827"/>
    <w:rsid w:val="00993650"/>
    <w:rsid w:val="0099562D"/>
    <w:rsid w:val="009B003B"/>
    <w:rsid w:val="009B6B50"/>
    <w:rsid w:val="009C3723"/>
    <w:rsid w:val="009E6853"/>
    <w:rsid w:val="009F53FC"/>
    <w:rsid w:val="00A21AA5"/>
    <w:rsid w:val="00A64AE9"/>
    <w:rsid w:val="00A75DBD"/>
    <w:rsid w:val="00A81C39"/>
    <w:rsid w:val="00AA559C"/>
    <w:rsid w:val="00AE59BD"/>
    <w:rsid w:val="00B00173"/>
    <w:rsid w:val="00B015D7"/>
    <w:rsid w:val="00B50445"/>
    <w:rsid w:val="00BA4C2F"/>
    <w:rsid w:val="00BA64D5"/>
    <w:rsid w:val="00BB4FDB"/>
    <w:rsid w:val="00BB5E14"/>
    <w:rsid w:val="00C21574"/>
    <w:rsid w:val="00C41794"/>
    <w:rsid w:val="00C50C3E"/>
    <w:rsid w:val="00C82894"/>
    <w:rsid w:val="00C85CD0"/>
    <w:rsid w:val="00CA1E5E"/>
    <w:rsid w:val="00CA4DE4"/>
    <w:rsid w:val="00D10E16"/>
    <w:rsid w:val="00D3248E"/>
    <w:rsid w:val="00D7084D"/>
    <w:rsid w:val="00D764D9"/>
    <w:rsid w:val="00D91C60"/>
    <w:rsid w:val="00E07640"/>
    <w:rsid w:val="00E86E67"/>
    <w:rsid w:val="00E9702B"/>
    <w:rsid w:val="00F26AED"/>
    <w:rsid w:val="00F5505F"/>
    <w:rsid w:val="00F85D96"/>
    <w:rsid w:val="00F929A0"/>
    <w:rsid w:val="00FA4C19"/>
    <w:rsid w:val="00FB2784"/>
    <w:rsid w:val="00F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08F511"/>
  <w15:docId w15:val="{1E0CB506-8D08-422E-97B4-E3C41570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C19"/>
  </w:style>
  <w:style w:type="paragraph" w:styleId="Titre1">
    <w:name w:val="heading 1"/>
    <w:basedOn w:val="Normal"/>
    <w:next w:val="Normal"/>
    <w:link w:val="Titre1Car"/>
    <w:uiPriority w:val="9"/>
    <w:qFormat/>
    <w:rsid w:val="00FA4C19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4C19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4C19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4C19"/>
    <w:pPr>
      <w:keepNext/>
      <w:keepLines/>
      <w:numPr>
        <w:ilvl w:val="3"/>
        <w:numId w:val="13"/>
      </w:numPr>
      <w:spacing w:before="40" w:after="0"/>
      <w:outlineLvl w:val="3"/>
    </w:pPr>
    <w:rPr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4C19"/>
    <w:pPr>
      <w:keepNext/>
      <w:keepLines/>
      <w:numPr>
        <w:ilvl w:val="4"/>
        <w:numId w:val="13"/>
      </w:numPr>
      <w:spacing w:before="40" w:after="0"/>
      <w:outlineLvl w:val="4"/>
    </w:pPr>
    <w:rPr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4C19"/>
    <w:pPr>
      <w:keepNext/>
      <w:keepLines/>
      <w:numPr>
        <w:ilvl w:val="5"/>
        <w:numId w:val="13"/>
      </w:numPr>
      <w:spacing w:before="40" w:after="0"/>
      <w:outlineLvl w:val="5"/>
    </w:pPr>
    <w:rPr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4C19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4C19"/>
    <w:pPr>
      <w:keepNext/>
      <w:keepLines/>
      <w:numPr>
        <w:ilvl w:val="7"/>
        <w:numId w:val="13"/>
      </w:numPr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4C19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6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6136"/>
  </w:style>
  <w:style w:type="paragraph" w:styleId="Pieddepage">
    <w:name w:val="footer"/>
    <w:basedOn w:val="Normal"/>
    <w:link w:val="PieddepageCar"/>
    <w:uiPriority w:val="99"/>
    <w:unhideWhenUsed/>
    <w:rsid w:val="00946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136"/>
  </w:style>
  <w:style w:type="paragraph" w:styleId="Textedebulles">
    <w:name w:val="Balloon Text"/>
    <w:basedOn w:val="Normal"/>
    <w:link w:val="TextedebullesCar"/>
    <w:uiPriority w:val="99"/>
    <w:semiHidden/>
    <w:unhideWhenUsed/>
    <w:rsid w:val="0094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13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946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10E16"/>
    <w:pPr>
      <w:ind w:left="720"/>
      <w:contextualSpacing/>
    </w:pPr>
  </w:style>
  <w:style w:type="table" w:styleId="Listemoyenne1">
    <w:name w:val="Medium List 1"/>
    <w:basedOn w:val="TableauNormal"/>
    <w:uiPriority w:val="65"/>
    <w:rsid w:val="009B003B"/>
    <w:pPr>
      <w:spacing w:after="0" w:line="240" w:lineRule="auto"/>
    </w:pPr>
    <w:rPr>
      <w:color w:val="000000" w:themeColor="text1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4E36C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36C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A4C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4C1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A1E5E"/>
    <w:pPr>
      <w:tabs>
        <w:tab w:val="left" w:pos="440"/>
        <w:tab w:val="right" w:leader="dot" w:pos="10456"/>
      </w:tabs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FA4C19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A4C19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A4C19"/>
    <w:rPr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FA4C19"/>
    <w:rPr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4C19"/>
    <w:rPr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FA4C1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FA4C19"/>
    <w:rPr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A4C1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A4C1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A4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C1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4C1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A4C19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FA4C19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FA4C19"/>
    <w:rPr>
      <w:i/>
      <w:iCs/>
      <w:color w:val="auto"/>
    </w:rPr>
  </w:style>
  <w:style w:type="paragraph" w:styleId="Sansinterligne">
    <w:name w:val="No Spacing"/>
    <w:uiPriority w:val="1"/>
    <w:qFormat/>
    <w:rsid w:val="00FA4C1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A4C1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4C19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C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4C19"/>
    <w:rPr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A4C19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A4C19"/>
    <w:rPr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A4C19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FA4C19"/>
    <w:rPr>
      <w:b/>
      <w:bCs/>
      <w:smallCaps/>
      <w:color w:val="4F81BD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FA4C19"/>
    <w:rPr>
      <w:b/>
      <w:bCs/>
      <w:i/>
      <w:iCs/>
      <w:spacing w:val="5"/>
    </w:rPr>
  </w:style>
  <w:style w:type="paragraph" w:styleId="TM2">
    <w:name w:val="toc 2"/>
    <w:basedOn w:val="Normal"/>
    <w:next w:val="Normal"/>
    <w:autoRedefine/>
    <w:uiPriority w:val="39"/>
    <w:unhideWhenUsed/>
    <w:rsid w:val="00CA1E5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albedo.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DiffuseDirectProdJanuary.p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TypicalDay.png" TargetMode="External"/><Relationship Id="rId4" Type="http://schemas.openxmlformats.org/officeDocument/2006/relationships/settings" Target="settings.xml"/><Relationship Id="rId9" Type="http://schemas.openxmlformats.org/officeDocument/2006/relationships/image" Target="SolarPotential.png" TargetMode="Externa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13425-93DC-4FA0-A0A1-2AB1756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AlbedoEngineering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Moix Pierre-Olivier</dc:creator>
  <cp:lastModifiedBy>Pierre-Olivier Moix</cp:lastModifiedBy>
  <cp:revision>6</cp:revision>
  <cp:lastPrinted>2019-08-19T16:42:00Z</cp:lastPrinted>
  <dcterms:created xsi:type="dcterms:W3CDTF">2020-12-21T12:42:00Z</dcterms:created>
  <dcterms:modified xsi:type="dcterms:W3CDTF">2020-12-28T16:27:00Z</dcterms:modified>
</cp:coreProperties>
</file>