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0be8cf9e89f48e8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3000"/>
      </w:pPr>
      <w:r/>
    </w:p>
    <w:p>
      <w:pPr>
        <w:shd w:val="clear" w:fill="1E3A5F"/>
        <w:spacing w:after="200"/>
        <w:ind w:left="720" w:right="720"/>
        <w:jc w:val="center"/>
      </w:pPr>
      <w:r>
        <w:rPr>
          <w:b/>
          <w:color w:val="FFFFFF"/>
          <w:sz w:val="72"/>
        </w:rPr>
        <w:t>BDS COMMUNITY MEDICINE</w:t>
      </w:r>
    </w:p>
    <w:p>
      <w:pPr>
        <w:shd w:val="clear" w:fill="1E3A5F"/>
        <w:spacing w:after="400"/>
        <w:ind w:left="720" w:right="720"/>
        <w:jc w:val="center"/>
      </w:pPr>
      <w:r>
        <w:rPr>
          <w:b/>
          <w:color w:val="FFFFFF"/>
          <w:sz w:val="56"/>
        </w:rPr>
        <w:t>/ DENTAL PUBLIC HEALTH</w:t>
      </w:r>
    </w:p>
    <w:p>
      <w:pPr>
        <w:spacing w:after="600"/>
        <w:jc w:val="center"/>
      </w:pPr>
      <w:r>
        <w:rPr>
          <w:color w:val="722F37"/>
          <w:spacing w:val="30"/>
          <w:sz w:val="32"/>
        </w:rPr>
        <w:t>COMPLETE EXAM-READY NOTES</w:t>
      </w:r>
    </w:p>
    <w:p>
      <w:pPr>
        <w:pBdr>
          <w:bottom w:val="single" w:color="722F37" w:sz="24" w:space="1"/>
        </w:pBdr>
        <w:spacing w:after="600"/>
        <w:ind w:left="2880" w:right="2880"/>
        <w:jc w:val="center"/>
      </w:pPr>
      <w:r/>
    </w:p>
    <w:p>
      <w:pPr>
        <w:spacing w:after="200"/>
        <w:jc w:val="center"/>
      </w:pPr>
      <w:r>
        <w:rPr>
          <w:color w:val="4a4a5a"/>
          <w:sz w:val="24"/>
        </w:rPr>
        <w:t>Comprehensive Coverage of Complete BDS Syllabus:</w:t>
      </w:r>
    </w:p>
    <w:p>
      <w:pPr>
        <w:spacing w:after="80"/>
        <w:jc w:val="center"/>
      </w:pPr>
      <w:r>
        <w:rPr>
          <w:color w:val="1a1a2e"/>
          <w:sz w:val="22"/>
        </w:rPr>
        <w:t>Chapter 7: Epidemiological Methods</w:t>
      </w:r>
    </w:p>
    <w:p>
      <w:pPr>
        <w:spacing w:after="80"/>
        <w:jc w:val="center"/>
      </w:pPr>
      <w:r>
        <w:rPr>
          <w:color w:val="1a1a2e"/>
          <w:sz w:val="22"/>
        </w:rPr>
        <w:t>Chapter 8: Epidemiology of Oral Diseases</w:t>
      </w:r>
    </w:p>
    <w:p>
      <w:pPr>
        <w:spacing w:after="80"/>
        <w:jc w:val="center"/>
      </w:pPr>
      <w:r>
        <w:rPr>
          <w:color w:val="1a1a2e"/>
          <w:sz w:val="22"/>
        </w:rPr>
        <w:t>Chapter 9: Infection Control &amp; Sterilization</w:t>
      </w:r>
    </w:p>
    <w:p>
      <w:pPr>
        <w:spacing w:after="80"/>
        <w:jc w:val="center"/>
      </w:pPr>
      <w:r>
        <w:rPr>
          <w:color w:val="1a1a2e"/>
          <w:sz w:val="22"/>
        </w:rPr>
        <w:t>Chapter 12: Indices for Oral Diseases</w:t>
      </w:r>
    </w:p>
    <w:p>
      <w:pPr>
        <w:spacing w:after="80"/>
        <w:jc w:val="center"/>
      </w:pPr>
      <w:r>
        <w:rPr>
          <w:color w:val="1a1a2e"/>
          <w:sz w:val="22"/>
        </w:rPr>
        <w:t>Section E: Preventive Dentistry (Ch 19-21)</w:t>
      </w:r>
    </w:p>
    <w:p>
      <w:pPr>
        <w:spacing w:after="80"/>
        <w:jc w:val="center"/>
      </w:pPr>
      <w:r>
        <w:rPr>
          <w:color w:val="1a1a2e"/>
          <w:sz w:val="22"/>
        </w:rPr>
        <w:t>Section F: Health Statistics (Ch 22)</w:t>
      </w:r>
    </w:p>
    <w:p>
      <w:pPr>
        <w:spacing w:before="800"/>
      </w:pPr>
      <w:r/>
    </w:p>
    <w:p>
      <w:pPr>
        <w:spacing w:after="120"/>
        <w:jc w:val="center"/>
      </w:pPr>
      <w:r>
        <w:rPr>
          <w:i/>
          <w:color w:val="7a7a8a"/>
          <w:sz w:val="20"/>
        </w:rPr>
        <w:t>Based on: Textbook of Preventive and Community Dentistry</w:t>
      </w:r>
    </w:p>
    <w:p>
      <w:pPr>
        <w:jc w:val="center"/>
      </w:pPr>
      <w:r>
        <w:rPr>
          <w:i/>
          <w:color w:val="7a7a8a"/>
          <w:sz w:val="20"/>
        </w:rPr>
        <w:t>Third Edition | Joseph Jo | CBS Publishers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400" w:after="400"/>
        <w:jc w:val="center"/>
      </w:pPr>
      <w:r>
        <w:rPr>
          <w:b/>
          <w:color w:val="1E3A5F"/>
          <w:sz w:val="36"/>
        </w:rPr>
        <w:t>TABLE OF CONTENTS</w:t>
      </w:r>
    </w:p>
    <w:p>
      <w:pPr>
        <w:spacing w:after="200"/>
      </w:pPr>
      <w:r>
        <w:rPr>
          <w:color w:val="7a7a8a"/>
          <w:sz w:val="18"/>
        </w:rPr>
        <w:t>(Right-click and select 'Update Field' to refresh page numbers)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CHAPTER 7: EPIDEMIOLOGICAL METHODS</w:t>
      </w:r>
      <w:r>
        <w:tab/>
      </w:r>
      <w:r>
        <w:t>3</w:t>
      </w:r>
    </w:p>
    <w:p>
      <w:pPr>
        <w:pStyle w:val="TOC2"/>
      </w:pPr>
      <w:r>
        <w:t>Aims of Epidemiology</w:t>
      </w:r>
      <w:r>
        <w:tab/>
      </w:r>
      <w:r>
        <w:t>3</w:t>
      </w:r>
    </w:p>
    <w:p>
      <w:pPr>
        <w:pStyle w:val="TOC2"/>
      </w:pPr>
      <w:r>
        <w:t>Epidemiologic Triad</w:t>
      </w:r>
      <w:r>
        <w:tab/>
      </w:r>
      <w:r>
        <w:t>4</w:t>
      </w:r>
    </w:p>
    <w:p>
      <w:pPr>
        <w:pStyle w:val="TOC2"/>
      </w:pPr>
      <w:r>
        <w:t>Measurements in Epidemiology</w:t>
      </w:r>
      <w:r>
        <w:tab/>
      </w:r>
      <w:r>
        <w:t>5</w:t>
      </w:r>
    </w:p>
    <w:p>
      <w:pPr>
        <w:pStyle w:val="TOC2"/>
      </w:pPr>
      <w:r>
        <w:t>Study Designs</w:t>
      </w:r>
      <w:r>
        <w:tab/>
      </w:r>
      <w:r>
        <w:t>8</w:t>
      </w:r>
    </w:p>
    <w:p>
      <w:pPr>
        <w:pStyle w:val="TOC1"/>
      </w:pPr>
      <w:r>
        <w:t>CHAPTER 8: EPIDEMIOLOGY OF ORAL DISEASES</w:t>
      </w:r>
      <w:r>
        <w:tab/>
      </w:r>
      <w:r>
        <w:t>12</w:t>
      </w:r>
    </w:p>
    <w:p>
      <w:pPr>
        <w:pStyle w:val="TOC2"/>
      </w:pPr>
      <w:r>
        <w:t>Dental Caries</w:t>
      </w:r>
      <w:r>
        <w:tab/>
      </w:r>
      <w:r>
        <w:t>12</w:t>
      </w:r>
    </w:p>
    <w:p>
      <w:pPr>
        <w:pStyle w:val="TOC2"/>
      </w:pPr>
      <w:r>
        <w:t>Oral Cancer</w:t>
      </w:r>
      <w:r>
        <w:tab/>
      </w:r>
      <w:r>
        <w:t>15</w:t>
      </w:r>
    </w:p>
    <w:p>
      <w:pPr>
        <w:pStyle w:val="TOC2"/>
      </w:pPr>
      <w:r>
        <w:t>Periodontal Diseases</w:t>
      </w:r>
      <w:r>
        <w:tab/>
      </w:r>
      <w:r>
        <w:t>18</w:t>
      </w:r>
    </w:p>
    <w:p>
      <w:pPr>
        <w:pStyle w:val="TOC2"/>
      </w:pPr>
      <w:r>
        <w:t>Malocclusion</w:t>
      </w:r>
      <w:r>
        <w:tab/>
      </w:r>
      <w:r>
        <w:t>21</w:t>
      </w:r>
    </w:p>
    <w:p>
      <w:pPr>
        <w:pStyle w:val="TOC2"/>
      </w:pPr>
      <w:r>
        <w:t>Dental Fluorosis</w:t>
      </w:r>
      <w:r>
        <w:tab/>
      </w:r>
      <w:r>
        <w:t>23</w:t>
      </w:r>
    </w:p>
    <w:p>
      <w:pPr>
        <w:pStyle w:val="TOC1"/>
      </w:pPr>
      <w:r>
        <w:t>CHAPTER 9: INFECTION CONTROL &amp; STERILIZATION</w:t>
      </w:r>
      <w:r>
        <w:tab/>
      </w:r>
      <w:r>
        <w:t>26</w:t>
      </w:r>
    </w:p>
    <w:p>
      <w:pPr>
        <w:pStyle w:val="TOC2"/>
      </w:pPr>
      <w:r>
        <w:t>Chain of Infection</w:t>
      </w:r>
      <w:r>
        <w:tab/>
      </w:r>
      <w:r>
        <w:t>26</w:t>
      </w:r>
    </w:p>
    <w:p>
      <w:pPr>
        <w:pStyle w:val="TOC2"/>
      </w:pPr>
      <w:r>
        <w:t>Standard Precautions</w:t>
      </w:r>
      <w:r>
        <w:tab/>
      </w:r>
      <w:r>
        <w:t>27</w:t>
      </w:r>
    </w:p>
    <w:p>
      <w:pPr>
        <w:pStyle w:val="TOC2"/>
      </w:pPr>
      <w:r>
        <w:t>Sterilization Methods</w:t>
      </w:r>
      <w:r>
        <w:tab/>
      </w:r>
      <w:r>
        <w:t>29</w:t>
      </w:r>
    </w:p>
    <w:p>
      <w:pPr>
        <w:pStyle w:val="TOC1"/>
      </w:pPr>
      <w:r>
        <w:t>CHAPTER 12: INDICES FOR ORAL DISEASES</w:t>
      </w:r>
      <w:r>
        <w:tab/>
      </w:r>
      <w:r>
        <w:t>33</w:t>
      </w:r>
    </w:p>
    <w:p>
      <w:pPr>
        <w:pStyle w:val="TOC2"/>
      </w:pPr>
      <w:r>
        <w:t>Plaque &amp; Hygiene Indices</w:t>
      </w:r>
      <w:r>
        <w:tab/>
      </w:r>
      <w:r>
        <w:t>33</w:t>
      </w:r>
    </w:p>
    <w:p>
      <w:pPr>
        <w:pStyle w:val="TOC2"/>
      </w:pPr>
      <w:r>
        <w:t>Gingival &amp; Periodontal Indices</w:t>
      </w:r>
      <w:r>
        <w:tab/>
      </w:r>
      <w:r>
        <w:t>37</w:t>
      </w:r>
    </w:p>
    <w:p>
      <w:pPr>
        <w:pStyle w:val="TOC2"/>
      </w:pPr>
      <w:r>
        <w:t>Caries Indices</w:t>
      </w:r>
      <w:r>
        <w:tab/>
      </w:r>
      <w:r>
        <w:t>41</w:t>
      </w:r>
    </w:p>
    <w:p>
      <w:pPr>
        <w:pStyle w:val="TOC2"/>
      </w:pPr>
      <w:r>
        <w:t>Fluorosis Indices</w:t>
      </w:r>
      <w:r>
        <w:tab/>
      </w:r>
      <w:r>
        <w:t>44</w:t>
      </w:r>
    </w:p>
    <w:p>
      <w:pPr>
        <w:pStyle w:val="TOC1"/>
      </w:pPr>
      <w:r>
        <w:t>SECTION E: PREVENTIVE DENTISTRY</w:t>
      </w:r>
      <w:r>
        <w:tab/>
      </w:r>
      <w:r>
        <w:t>46</w:t>
      </w:r>
    </w:p>
    <w:p>
      <w:pPr>
        <w:pStyle w:val="TOC2"/>
      </w:pPr>
      <w:r>
        <w:t>Levels of Prevention</w:t>
      </w:r>
      <w:r>
        <w:tab/>
      </w:r>
      <w:r>
        <w:t>46</w:t>
      </w:r>
    </w:p>
    <w:p>
      <w:pPr>
        <w:pStyle w:val="TOC2"/>
      </w:pPr>
      <w:r>
        <w:t>Plaque Control</w:t>
      </w:r>
      <w:r>
        <w:tab/>
      </w:r>
      <w:r>
        <w:t>48</w:t>
      </w:r>
    </w:p>
    <w:p>
      <w:pPr>
        <w:pStyle w:val="TOC2"/>
      </w:pPr>
      <w:r>
        <w:t>Fluorides</w:t>
      </w:r>
      <w:r>
        <w:tab/>
      </w:r>
      <w:r>
        <w:t>51</w:t>
      </w:r>
    </w:p>
    <w:p>
      <w:pPr>
        <w:pStyle w:val="TOC2"/>
      </w:pPr>
      <w:r>
        <w:t>Pit &amp; Fissure Sealants</w:t>
      </w:r>
      <w:r>
        <w:tab/>
      </w:r>
      <w:r>
        <w:t>54</w:t>
      </w:r>
    </w:p>
    <w:p>
      <w:pPr>
        <w:pStyle w:val="TOC2"/>
      </w:pPr>
      <w:r>
        <w:t>ART &amp; MID</w:t>
      </w:r>
      <w:r>
        <w:tab/>
      </w:r>
      <w:r>
        <w:t>56</w:t>
      </w:r>
    </w:p>
    <w:p>
      <w:pPr>
        <w:pStyle w:val="TOC1"/>
      </w:pPr>
      <w:r>
        <w:t>SECTION F: HEALTH STATISTICS</w:t>
      </w:r>
      <w:r>
        <w:tab/>
      </w:r>
      <w:r>
        <w:t>58</w:t>
      </w:r>
    </w:p>
    <w:p>
      <w:pPr>
        <w:pStyle w:val="TOC2"/>
      </w:pPr>
      <w:r>
        <w:t>Data &amp; Variables</w:t>
      </w:r>
      <w:r>
        <w:tab/>
      </w:r>
      <w:r>
        <w:t>58</w:t>
      </w:r>
    </w:p>
    <w:p>
      <w:pPr>
        <w:pStyle w:val="TOC2"/>
      </w:pPr>
      <w:r>
        <w:t>Central Tendency &amp; Dispersion</w:t>
      </w:r>
      <w:r>
        <w:tab/>
      </w:r>
      <w:r>
        <w:t>60</w:t>
      </w:r>
    </w:p>
    <w:p>
      <w:pPr>
        <w:pStyle w:val="TOC2"/>
      </w:pPr>
      <w:r>
        <w:t>Tests of Significance</w:t>
      </w:r>
      <w:r>
        <w:tab/>
      </w:r>
      <w:r>
        <w:t>62</w:t>
      </w:r>
    </w:p>
    <w:p>
      <w:pPr>
        <w:pStyle w:val="TOC2"/>
      </w:pPr>
      <w:r>
        <w:t>Research Methodology</w:t>
      </w:r>
      <w:r>
        <w:tab/>
      </w:r>
      <w:r>
        <w:t>64</w:t>
      </w:r>
    </w:p>
    <w:p>
      <w:pPr>
        <w:pStyle w:val="TOC1"/>
      </w:pPr>
      <w:r>
        <w:t>RAPID REVISION MASTER SHEET</w:t>
      </w:r>
      <w:r>
        <w:tab/>
      </w:r>
      <w:r>
        <w:t>66</w:t>
      </w:r>
    </w:p>
    <w:p>
      <w:pPr>
        <w:pStyle w:val="TOC1"/>
      </w:pPr>
      <w:r>
        <w:t>VIVA MASTER SHEET</w:t>
      </w:r>
      <w:r>
        <w:tab/>
      </w:r>
      <w:r>
        <w:t>70</w:t>
      </w:r>
    </w:p>
    <w:p>
      <w:pPr>
        <w:pStyle w:val="TOC1"/>
      </w:pPr>
      <w:r>
        <w:t>MCQ SET WITH ANSWERS</w:t>
      </w:r>
      <w:r>
        <w:tab/>
      </w:r>
      <w:r>
        <w:t>74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rPr>
          <w:b/>
          <w:color w:val="FFFFFF"/>
        </w:rPr>
        <w:t> CHAPTER 7: EPIDEMIOLOGICAL METHODS </w:t>
      </w:r>
    </w:p>
    <w:p>
      <w:pPr>
        <w:pStyle w:val="Heading2"/>
      </w:pPr>
      <w:r>
        <w:t>1) EXAM MAP (What Examiners Ask)</w:t>
      </w:r>
    </w:p>
    <w:p>
      <w:pPr>
        <w:pStyle w:val="Heading3"/>
      </w:pPr>
      <w:r>
        <w:t>Common Long Questions (8-10 marks)</w:t>
      </w:r>
    </w:p>
    <w:p>
      <w:pPr>
        <w:numPr>
          <w:ilvl w:val="0"/>
          <w:numId w:val="1"/>
        </w:numPr>
      </w:pPr>
      <w:r>
        <w:t>Describe the epidemiologic triad with dental examples</w:t>
      </w:r>
    </w:p>
    <w:p>
      <w:pPr>
        <w:numPr>
          <w:ilvl w:val="0"/>
          <w:numId w:val="1"/>
        </w:numPr>
      </w:pPr>
      <w:r>
        <w:t>Explain various measures used in epidemiology (rates, ratios, proportions)</w:t>
      </w:r>
    </w:p>
    <w:p>
      <w:pPr>
        <w:numPr>
          <w:ilvl w:val="0"/>
          <w:numId w:val="1"/>
        </w:numPr>
      </w:pPr>
      <w:r>
        <w:t>Compare case-control and cohort study designs with examples</w:t>
      </w:r>
    </w:p>
    <w:p>
      <w:pPr>
        <w:numPr>
          <w:ilvl w:val="0"/>
          <w:numId w:val="1"/>
        </w:numPr>
      </w:pPr>
      <w:r>
        <w:t>Describe steps in investigation of an epidemic</w:t>
      </w:r>
    </w:p>
    <w:p>
      <w:pPr>
        <w:numPr>
          <w:ilvl w:val="0"/>
          <w:numId w:val="1"/>
        </w:numPr>
      </w:pPr>
      <w:r>
        <w:t>Explain Relative Risk and Odds Ratio with interpretation</w:t>
      </w:r>
    </w:p>
    <w:p>
      <w:pPr>
        <w:pStyle w:val="Heading3"/>
      </w:pPr>
      <w:r>
        <w:t>Common Short Notes (3-5 marks)</w:t>
      </w:r>
    </w:p>
    <w:p>
      <w:pPr>
        <w:numPr>
          <w:ilvl w:val="0"/>
          <w:numId w:val="1"/>
        </w:numPr>
      </w:pPr>
      <w:r>
        <w:t>Epidemiologic triad</w:t>
      </w:r>
    </w:p>
    <w:p>
      <w:pPr>
        <w:numPr>
          <w:ilvl w:val="0"/>
          <w:numId w:val="1"/>
        </w:numPr>
      </w:pPr>
      <w:r>
        <w:t>Incidence vs Prevalence</w:t>
      </w:r>
    </w:p>
    <w:p>
      <w:pPr>
        <w:numPr>
          <w:ilvl w:val="0"/>
          <w:numId w:val="1"/>
        </w:numPr>
      </w:pPr>
      <w:r>
        <w:t>Case-control study</w:t>
      </w:r>
    </w:p>
    <w:p>
      <w:pPr>
        <w:numPr>
          <w:ilvl w:val="0"/>
          <w:numId w:val="1"/>
        </w:numPr>
      </w:pPr>
      <w:r>
        <w:t>Cohort study</w:t>
      </w:r>
    </w:p>
    <w:p>
      <w:pPr>
        <w:numPr>
          <w:ilvl w:val="0"/>
          <w:numId w:val="1"/>
        </w:numPr>
      </w:pPr>
      <w:r>
        <w:t>Randomized controlled trial</w:t>
      </w:r>
    </w:p>
    <w:p>
      <w:pPr>
        <w:numPr>
          <w:ilvl w:val="0"/>
          <w:numId w:val="1"/>
        </w:numPr>
      </w:pPr>
      <w:r>
        <w:t>Sensitivity and Specificity</w:t>
      </w:r>
    </w:p>
    <w:p>
      <w:pPr>
        <w:numPr>
          <w:ilvl w:val="0"/>
          <w:numId w:val="1"/>
        </w:numPr>
      </w:pPr>
      <w:r>
        <w:t>Bias vs Confounding</w:t>
      </w:r>
    </w:p>
    <w:p>
      <w:pPr>
        <w:pStyle w:val="Heading3"/>
      </w:pPr>
      <w:r>
        <w:t>Common Viva Questions</w:t>
      </w:r>
    </w:p>
    <w:p>
      <w:pPr>
        <w:numPr>
          <w:ilvl w:val="0"/>
          <w:numId w:val="1"/>
        </w:numPr>
      </w:pPr>
      <w:r>
        <w:t>What is the difference between rate and ratio?</w:t>
      </w:r>
    </w:p>
    <w:p>
      <w:pPr>
        <w:numPr>
          <w:ilvl w:val="0"/>
          <w:numId w:val="1"/>
        </w:numPr>
      </w:pPr>
      <w:r>
        <w:t>When do you use Odds Ratio vs Relative Risk?</w:t>
      </w:r>
    </w:p>
    <w:p>
      <w:pPr>
        <w:numPr>
          <w:ilvl w:val="0"/>
          <w:numId w:val="1"/>
        </w:numPr>
      </w:pPr>
      <w:r>
        <w:t>What is the epidemiologic triad for dental caries?</w:t>
      </w:r>
    </w:p>
    <w:p>
      <w:pPr>
        <w:numPr>
          <w:ilvl w:val="0"/>
          <w:numId w:val="1"/>
        </w:numPr>
      </w:pPr>
      <w:r>
        <w:t>Define attack rate and case fatality rate</w:t>
      </w:r>
    </w:p>
    <w:p>
      <w:pPr>
        <w:pStyle w:val="Heading3"/>
      </w:pPr>
      <w:r>
        <w:t>Keywords for Full Marks</w:t>
      </w:r>
    </w:p>
    <w:p>
      <w:pPr>
        <w:numPr>
          <w:ilvl w:val="0"/>
          <w:numId w:val="1"/>
        </w:numPr>
      </w:pPr>
      <w:r>
        <w:t>Agent-Host-Environment</w:t>
      </w:r>
    </w:p>
    <w:p>
      <w:pPr>
        <w:numPr>
          <w:ilvl w:val="0"/>
          <w:numId w:val="1"/>
        </w:numPr>
      </w:pPr>
      <w:r>
        <w:t>Temporal sequence</w:t>
      </w:r>
    </w:p>
    <w:p>
      <w:pPr>
        <w:numPr>
          <w:ilvl w:val="0"/>
          <w:numId w:val="1"/>
        </w:numPr>
      </w:pPr>
      <w:r>
        <w:t>Exposure-outcome</w:t>
      </w:r>
    </w:p>
    <w:p>
      <w:pPr>
        <w:numPr>
          <w:ilvl w:val="0"/>
          <w:numId w:val="1"/>
        </w:numPr>
      </w:pPr>
      <w:r>
        <w:t>Confounding</w:t>
      </w:r>
    </w:p>
    <w:p>
      <w:pPr>
        <w:numPr>
          <w:ilvl w:val="0"/>
          <w:numId w:val="1"/>
        </w:numPr>
      </w:pPr>
      <w:r>
        <w:t>Selection bias</w:t>
      </w:r>
    </w:p>
    <w:p>
      <w:pPr>
        <w:numPr>
          <w:ilvl w:val="0"/>
          <w:numId w:val="1"/>
        </w:numPr>
      </w:pPr>
      <w:r>
        <w:t>Recall bias</w:t>
      </w:r>
    </w:p>
    <w:p>
      <w:pPr>
        <w:numPr>
          <w:ilvl w:val="0"/>
          <w:numId w:val="1"/>
        </w:numPr>
      </w:pPr>
      <w:r>
        <w:t>Double-blinding</w:t>
      </w:r>
    </w:p>
    <w:p>
      <w:pPr>
        <w:pStyle w:val="Heading2"/>
      </w:pPr>
      <w:r>
        <w:t>2) CORE DEFINITIONS (Exam Wording)</w:t>
      </w:r>
    </w:p>
    <w:p>
      <w:pPr>
        <w:pStyle w:val="Heading3"/>
      </w:pPr>
      <w:r>
        <w:t>Epidemiology</w:t>
      </w:r>
    </w:p>
    <w:p>
      <w:pPr>
        <w:numPr>
          <w:ilvl w:val="0"/>
          <w:numId w:val="1"/>
        </w:numPr>
      </w:pPr>
      <w:r>
        <w:t>Definition 1: Study of distribution and determinants of health-related states in specified populations</w:t>
      </w:r>
    </w:p>
    <w:p>
      <w:pPr>
        <w:numPr>
          <w:ilvl w:val="0"/>
          <w:numId w:val="1"/>
        </w:numPr>
      </w:pPr>
      <w:r>
        <w:t>Definition 2: Application of this study to control health problems</w:t>
      </w:r>
    </w:p>
    <w:p>
      <w:pPr>
        <w:numPr>
          <w:ilvl w:val="0"/>
          <w:numId w:val="1"/>
        </w:numPr>
      </w:pPr>
      <w:r>
        <w:t>Key term: 'Distribution' = Person, Place, Time patterns</w:t>
      </w:r>
    </w:p>
    <w:p>
      <w:pPr>
        <w:numPr>
          <w:ilvl w:val="0"/>
          <w:numId w:val="1"/>
        </w:numPr>
      </w:pPr>
      <w:r>
        <w:t>Key term: 'Determinants' = Factors that influence health outcomes</w:t>
      </w:r>
    </w:p>
    <w:p>
      <w:pPr>
        <w:pStyle w:val="Heading3"/>
      </w:pPr>
      <w:r>
        <w:t>Epidemiologic Triad</w:t>
      </w:r>
    </w:p>
    <w:p>
      <w:pPr>
        <w:numPr>
          <w:ilvl w:val="0"/>
          <w:numId w:val="1"/>
        </w:numPr>
      </w:pPr>
      <w:r>
        <w:t>Classic model explaining disease occurrence through interaction of three components</w:t>
      </w:r>
    </w:p>
    <w:p>
      <w:pPr>
        <w:numPr>
          <w:ilvl w:val="0"/>
          <w:numId w:val="1"/>
        </w:numPr>
      </w:pPr>
      <w:r>
        <w:t>Agent = Factor whose presence causes disease (bacteria, virus, chemical)</w:t>
      </w:r>
    </w:p>
    <w:p>
      <w:pPr>
        <w:numPr>
          <w:ilvl w:val="0"/>
          <w:numId w:val="1"/>
        </w:numPr>
      </w:pPr>
      <w:r>
        <w:t>Host = Person or population susceptible to disease</w:t>
      </w:r>
    </w:p>
    <w:p>
      <w:pPr>
        <w:numPr>
          <w:ilvl w:val="0"/>
          <w:numId w:val="1"/>
        </w:numPr>
      </w:pPr>
      <w:r>
        <w:t>Environment = External conditions that allow disease transmission</w:t>
      </w:r>
    </w:p>
    <w:p>
      <w:pPr>
        <w:pStyle w:val="Heading2"/>
      </w:pPr>
      <w:r>
        <w:t>3) CONCEPT BUILD</w:t>
      </w:r>
    </w:p>
    <w:p>
      <w:pPr>
        <w:pStyle w:val="Heading3"/>
      </w:pPr>
      <w:r>
        <w:t>Aims of Epidemiology</w:t>
      </w:r>
    </w:p>
    <w:p>
      <w:pPr>
        <w:numPr>
          <w:ilvl w:val="0"/>
          <w:numId w:val="1"/>
        </w:numPr>
      </w:pPr>
      <w:r>
        <w:t>1. DESCRIBE disease distribution: Who (person), Where (place), When (time)</w:t>
      </w:r>
    </w:p>
    <w:p>
      <w:pPr>
        <w:numPr>
          <w:ilvl w:val="0"/>
          <w:numId w:val="1"/>
        </w:numPr>
      </w:pPr>
      <w:r>
        <w:t>   Dental Example: Caries more common in lower SES children (person), urban areas (place), after sugar exposure (time)</w:t>
      </w:r>
    </w:p>
    <w:p>
      <w:pPr>
        <w:numPr>
          <w:ilvl w:val="0"/>
          <w:numId w:val="1"/>
        </w:numPr>
      </w:pPr>
      <w:r>
        <w:t>2. EXPLAIN disease etiology: Identify causes and risk factors</w:t>
      </w:r>
    </w:p>
    <w:p>
      <w:pPr>
        <w:numPr>
          <w:ilvl w:val="0"/>
          <w:numId w:val="1"/>
        </w:numPr>
      </w:pPr>
      <w:r>
        <w:t>   Dental Example: Streptococcus mutans + sucrose = caries initiation</w:t>
      </w:r>
    </w:p>
    <w:p>
      <w:pPr>
        <w:numPr>
          <w:ilvl w:val="0"/>
          <w:numId w:val="1"/>
        </w:numPr>
      </w:pPr>
      <w:r>
        <w:t>3. PREDICT disease occurrence: Estimate future cases for planning</w:t>
      </w:r>
    </w:p>
    <w:p>
      <w:pPr>
        <w:numPr>
          <w:ilvl w:val="0"/>
          <w:numId w:val="1"/>
        </w:numPr>
      </w:pPr>
      <w:r>
        <w:t>   Dental Example: Projecting oral cancer cases based on tobacco use trends</w:t>
      </w:r>
    </w:p>
    <w:p>
      <w:pPr>
        <w:numPr>
          <w:ilvl w:val="0"/>
          <w:numId w:val="1"/>
        </w:numPr>
      </w:pPr>
      <w:r>
        <w:t>4. CONTROL disease: Develop and evaluate prevention strategies</w:t>
      </w:r>
    </w:p>
    <w:p>
      <w:pPr>
        <w:numPr>
          <w:ilvl w:val="0"/>
          <w:numId w:val="1"/>
        </w:numPr>
      </w:pPr>
      <w:r>
        <w:t>   Dental Example: Water fluoridation reduces caries by 40-60%</w:t>
      </w:r>
    </w:p>
    <w:p>
      <w:pPr>
        <w:pStyle w:val="Heading3"/>
      </w:pPr>
      <w:r>
        <w:t>Epidemiologic Triad - Dental Examples</w:t>
      </w:r>
    </w:p>
    <w:p>
      <w:pPr>
        <w:numPr>
          <w:ilvl w:val="0"/>
          <w:numId w:val="1"/>
        </w:numPr>
      </w:pPr>
      <w:r>
        <w:t>DENTAL CARIES:</w:t>
      </w:r>
    </w:p>
    <w:p>
      <w:pPr>
        <w:numPr>
          <w:ilvl w:val="0"/>
          <w:numId w:val="1"/>
        </w:numPr>
      </w:pPr>
      <w:r>
        <w:t>  Agent: Streptococcus mutans, Lactobacillus</w:t>
      </w:r>
    </w:p>
    <w:p>
      <w:pPr>
        <w:numPr>
          <w:ilvl w:val="0"/>
          <w:numId w:val="1"/>
        </w:numPr>
      </w:pPr>
      <w:r>
        <w:t>  Host: Tooth morphology, saliva flow, immune status</w:t>
      </w:r>
    </w:p>
    <w:p>
      <w:pPr>
        <w:numPr>
          <w:ilvl w:val="0"/>
          <w:numId w:val="1"/>
        </w:numPr>
      </w:pPr>
      <w:r>
        <w:t>  Environment: Diet (sugar frequency), fluoride exposure, oral hygiene</w:t>
      </w:r>
    </w:p>
    <w:p>
      <w:r>
        <w:t/>
      </w:r>
    </w:p>
    <w:p>
      <w:pPr>
        <w:numPr>
          <w:ilvl w:val="0"/>
          <w:numId w:val="1"/>
        </w:numPr>
      </w:pPr>
      <w:r>
        <w:t>PERIODONTAL DISEASE:</w:t>
      </w:r>
    </w:p>
    <w:p>
      <w:pPr>
        <w:numPr>
          <w:ilvl w:val="0"/>
          <w:numId w:val="1"/>
        </w:numPr>
      </w:pPr>
      <w:r>
        <w:t>  Agent: Porphyromonas gingivalis, Aggregatibacter actinomycetemcomitans</w:t>
      </w:r>
    </w:p>
    <w:p>
      <w:pPr>
        <w:numPr>
          <w:ilvl w:val="0"/>
          <w:numId w:val="1"/>
        </w:numPr>
      </w:pPr>
      <w:r>
        <w:t>  Host: Genetic susceptibility, diabetes, immune response</w:t>
      </w:r>
    </w:p>
    <w:p>
      <w:pPr>
        <w:numPr>
          <w:ilvl w:val="0"/>
          <w:numId w:val="1"/>
        </w:numPr>
      </w:pPr>
      <w:r>
        <w:t>  Environment: Smoking, stress, oral hygiene practices</w:t>
      </w:r>
    </w:p>
    <w:p>
      <w:r>
        <w:t/>
      </w:r>
    </w:p>
    <w:p>
      <w:pPr>
        <w:numPr>
          <w:ilvl w:val="0"/>
          <w:numId w:val="1"/>
        </w:numPr>
      </w:pPr>
      <w:r>
        <w:t>ORAL CANCER:</w:t>
      </w:r>
    </w:p>
    <w:p>
      <w:pPr>
        <w:numPr>
          <w:ilvl w:val="0"/>
          <w:numId w:val="1"/>
        </w:numPr>
      </w:pPr>
      <w:r>
        <w:t>  Agent: Tobacco carcinogens, HPV (types 16, 18)</w:t>
      </w:r>
    </w:p>
    <w:p>
      <w:pPr>
        <w:numPr>
          <w:ilvl w:val="0"/>
          <w:numId w:val="1"/>
        </w:numPr>
      </w:pPr>
      <w:r>
        <w:t>  Host: Genetic predisposition, nutritional status (iron deficiency)</w:t>
      </w:r>
    </w:p>
    <w:p>
      <w:pPr>
        <w:numPr>
          <w:ilvl w:val="0"/>
          <w:numId w:val="1"/>
        </w:numPr>
      </w:pPr>
      <w:r>
        <w:t>  Environment: Tobacco use, alcohol consumption, betel nut chewing</w:t>
      </w:r>
    </w:p>
    <w:p>
      <w:pPr>
        <w:pStyle w:val="Heading2"/>
      </w:pPr>
      <w:r>
        <w:t>4) MEASUREMENTS IN EPIDEMIOLOGY</w:t>
      </w:r>
    </w:p>
    <w:p>
      <w:pPr>
        <w:pStyle w:val="Heading3"/>
      </w:pPr>
      <w:r>
        <w:t>Rates, Ratios, Proportions</w:t>
      </w:r>
    </w:p>
    <w:p>
      <w:pPr>
        <w:numPr>
          <w:ilvl w:val="0"/>
          <w:numId w:val="1"/>
        </w:numPr>
      </w:pPr>
      <w:r>
        <w:t>RATE: Measures occurrence of event in population over time</w:t>
      </w:r>
    </w:p>
    <w:p>
      <w:pPr>
        <w:numPr>
          <w:ilvl w:val="0"/>
          <w:numId w:val="1"/>
        </w:numPr>
      </w:pPr>
      <w:r>
        <w:t>  Formula: (Number of events / Population at risk) x Time multiplier</w:t>
      </w:r>
    </w:p>
    <w:p>
      <w:pPr>
        <w:numPr>
          <w:ilvl w:val="0"/>
          <w:numId w:val="1"/>
        </w:numPr>
      </w:pPr>
      <w:r>
        <w:t>  Example: Caries incidence = 2 new lesions per 100 children per year</w:t>
      </w:r>
    </w:p>
    <w:p>
      <w:r>
        <w:t/>
      </w:r>
    </w:p>
    <w:p>
      <w:pPr>
        <w:numPr>
          <w:ilvl w:val="0"/>
          <w:numId w:val="1"/>
        </w:numPr>
      </w:pPr>
      <w:r>
        <w:t>RATIO: Comparison of two quantities (numerator not in denominator)</w:t>
      </w:r>
    </w:p>
    <w:p>
      <w:pPr>
        <w:numPr>
          <w:ilvl w:val="0"/>
          <w:numId w:val="1"/>
        </w:numPr>
      </w:pPr>
      <w:r>
        <w:t>  Formula: A / B (no time component)</w:t>
      </w:r>
    </w:p>
    <w:p>
      <w:pPr>
        <w:numPr>
          <w:ilvl w:val="0"/>
          <w:numId w:val="1"/>
        </w:numPr>
      </w:pPr>
      <w:r>
        <w:t>  Example: Dentist-to-population ratio = 1:5000</w:t>
      </w:r>
    </w:p>
    <w:p>
      <w:r>
        <w:t/>
      </w:r>
    </w:p>
    <w:p>
      <w:pPr>
        <w:numPr>
          <w:ilvl w:val="0"/>
          <w:numId w:val="1"/>
        </w:numPr>
      </w:pPr>
      <w:r>
        <w:t>PROPORTION: Numerator is subset of denominator (no time)</w:t>
      </w:r>
    </w:p>
    <w:p>
      <w:pPr>
        <w:numPr>
          <w:ilvl w:val="0"/>
          <w:numId w:val="1"/>
        </w:numPr>
      </w:pPr>
      <w:r>
        <w:t>  Formula: (Part / Whole) x 100</w:t>
      </w:r>
    </w:p>
    <w:p>
      <w:pPr>
        <w:numPr>
          <w:ilvl w:val="0"/>
          <w:numId w:val="1"/>
        </w:numPr>
      </w:pPr>
      <w:r>
        <w:t>  Example: 60% of adults have periodontal disease</w:t>
      </w:r>
    </w:p>
    <w:p>
      <w:pPr>
        <w:pStyle w:val="Heading3"/>
      </w:pPr>
      <w:r>
        <w:t>Incidence</w:t>
      </w:r>
    </w:p>
    <w:p>
      <w:pPr>
        <w:numPr>
          <w:ilvl w:val="0"/>
          <w:numId w:val="1"/>
        </w:numPr>
      </w:pPr>
      <w:r>
        <w:t>CUMULATIVE INCIDENCE (CI): Proportion developing disease over time period</w:t>
      </w:r>
    </w:p>
    <w:p>
      <w:pPr>
        <w:numPr>
          <w:ilvl w:val="0"/>
          <w:numId w:val="1"/>
        </w:numPr>
      </w:pPr>
      <w:r>
        <w:t>  Formula: CI = New cases / Population at risk at start</w:t>
      </w:r>
    </w:p>
    <w:p>
      <w:pPr>
        <w:numPr>
          <w:ilvl w:val="0"/>
          <w:numId w:val="1"/>
        </w:numPr>
      </w:pPr>
      <w:r>
        <w:t>  Example: 10 new caries cases among 100 children over 1 year = 10%</w:t>
      </w:r>
    </w:p>
    <w:p>
      <w:r>
        <w:t/>
      </w:r>
    </w:p>
    <w:p>
      <w:pPr>
        <w:numPr>
          <w:ilvl w:val="0"/>
          <w:numId w:val="1"/>
        </w:numPr>
      </w:pPr>
      <w:r>
        <w:t>INCIDENCE RATE (IR): Rate per person-time of observation</w:t>
      </w:r>
    </w:p>
    <w:p>
      <w:pPr>
        <w:numPr>
          <w:ilvl w:val="0"/>
          <w:numId w:val="1"/>
        </w:numPr>
      </w:pPr>
      <w:r>
        <w:t>  Formula: IR = New cases / Total person-time at risk</w:t>
      </w:r>
    </w:p>
    <w:p>
      <w:pPr>
        <w:numPr>
          <w:ilvl w:val="0"/>
          <w:numId w:val="1"/>
        </w:numPr>
      </w:pPr>
      <w:r>
        <w:t>  Example: 5 cases per 1000 person-years</w:t>
      </w:r>
    </w:p>
    <w:p>
      <w:r>
        <w:t/>
      </w:r>
    </w:p>
    <w:p>
      <w:pPr>
        <w:numPr>
          <w:ilvl w:val="0"/>
          <w:numId w:val="1"/>
        </w:numPr>
      </w:pPr>
      <w:r>
        <w:t>INTERPRETATION:</w:t>
      </w:r>
    </w:p>
    <w:p>
      <w:pPr>
        <w:numPr>
          <w:ilvl w:val="0"/>
          <w:numId w:val="1"/>
        </w:numPr>
      </w:pPr>
      <w:r>
        <w:t>  High incidence = Active disease transmission/risk</w:t>
      </w:r>
    </w:p>
    <w:p>
      <w:pPr>
        <w:numPr>
          <w:ilvl w:val="0"/>
          <w:numId w:val="1"/>
        </w:numPr>
      </w:pPr>
      <w:r>
        <w:t>  Low incidence = Effective prevention/control measures working</w:t>
      </w:r>
    </w:p>
    <w:p>
      <w:pPr>
        <w:pStyle w:val="Heading3"/>
      </w:pPr>
      <w:r>
        <w:t>Prevalence</w:t>
      </w:r>
    </w:p>
    <w:p>
      <w:pPr>
        <w:numPr>
          <w:ilvl w:val="0"/>
          <w:numId w:val="1"/>
        </w:numPr>
      </w:pPr>
      <w:r>
        <w:t>POINT PREVALENCE: Proportion with disease at specific point in time</w:t>
      </w:r>
    </w:p>
    <w:p>
      <w:pPr>
        <w:numPr>
          <w:ilvl w:val="0"/>
          <w:numId w:val="1"/>
        </w:numPr>
      </w:pPr>
      <w:r>
        <w:t>  Formula: Cases at time T / Population at time T</w:t>
      </w:r>
    </w:p>
    <w:p>
      <w:pPr>
        <w:numPr>
          <w:ilvl w:val="0"/>
          <w:numId w:val="1"/>
        </w:numPr>
      </w:pPr>
      <w:r>
        <w:t>  Example: 30% of schoolchildren have dental caries on Jan 1, 2024</w:t>
      </w:r>
    </w:p>
    <w:p>
      <w:r>
        <w:t/>
      </w:r>
    </w:p>
    <w:p>
      <w:pPr>
        <w:numPr>
          <w:ilvl w:val="0"/>
          <w:numId w:val="1"/>
        </w:numPr>
      </w:pPr>
      <w:r>
        <w:t>PERIOD PREVALENCE: Proportion with disease during a time period</w:t>
      </w:r>
    </w:p>
    <w:p>
      <w:pPr>
        <w:numPr>
          <w:ilvl w:val="0"/>
          <w:numId w:val="1"/>
        </w:numPr>
      </w:pPr>
      <w:r>
        <w:t>  Formula: Cases during period / Average population during period</w:t>
      </w:r>
    </w:p>
    <w:p>
      <w:pPr>
        <w:numPr>
          <w:ilvl w:val="0"/>
          <w:numId w:val="1"/>
        </w:numPr>
      </w:pPr>
      <w:r>
        <w:t>  Example: 45% of adults visited dentist in past 12 months</w:t>
      </w:r>
    </w:p>
    <w:p>
      <w:r>
        <w:t/>
      </w:r>
    </w:p>
    <w:p>
      <w:pPr>
        <w:numPr>
          <w:ilvl w:val="0"/>
          <w:numId w:val="1"/>
        </w:numPr>
      </w:pPr>
      <w:r>
        <w:t>INTERPRETATION:</w:t>
      </w:r>
    </w:p>
    <w:p>
      <w:pPr>
        <w:numPr>
          <w:ilvl w:val="0"/>
          <w:numId w:val="1"/>
        </w:numPr>
      </w:pPr>
      <w:r>
        <w:t>  High prevalence = Large disease burden (plan services)</w:t>
      </w:r>
    </w:p>
    <w:p>
      <w:pPr>
        <w:numPr>
          <w:ilvl w:val="0"/>
          <w:numId w:val="1"/>
        </w:numPr>
      </w:pPr>
      <w:r>
        <w:t>  Low prevalence = Disease well-controlled or short duration</w:t>
      </w:r>
    </w:p>
    <w:p>
      <w:pPr>
        <w:pStyle w:val="Heading3"/>
      </w:pPr>
      <w:r>
        <w:t>Relationship: Incidence vs Prevalence</w:t>
      </w:r>
    </w:p>
    <w:p>
      <w:pPr>
        <w:numPr>
          <w:ilvl w:val="0"/>
          <w:numId w:val="1"/>
        </w:numPr>
      </w:pPr>
      <w:r>
        <w:t>Prevalence = Incidence x Average Duration of disease</w:t>
      </w:r>
    </w:p>
    <w:p>
      <w:r>
        <w:t/>
      </w:r>
    </w:p>
    <w:p>
      <w:pPr>
        <w:numPr>
          <w:ilvl w:val="0"/>
          <w:numId w:val="1"/>
        </w:numPr>
      </w:pPr>
      <w:r>
        <w:t>Factors INCREASING Prevalence:</w:t>
      </w:r>
    </w:p>
    <w:p>
      <w:pPr>
        <w:numPr>
          <w:ilvl w:val="0"/>
          <w:numId w:val="1"/>
        </w:numPr>
      </w:pPr>
      <w:r>
        <w:t>  - Longer disease duration (chronic conditions)</w:t>
      </w:r>
    </w:p>
    <w:p>
      <w:pPr>
        <w:numPr>
          <w:ilvl w:val="0"/>
          <w:numId w:val="1"/>
        </w:numPr>
      </w:pPr>
      <w:r>
        <w:t>  - Improved treatment (people live longer with disease)</w:t>
      </w:r>
    </w:p>
    <w:p>
      <w:pPr>
        <w:numPr>
          <w:ilvl w:val="0"/>
          <w:numId w:val="1"/>
        </w:numPr>
      </w:pPr>
      <w:r>
        <w:t>  - Increased incidence</w:t>
      </w:r>
    </w:p>
    <w:p>
      <w:r>
        <w:t/>
      </w:r>
    </w:p>
    <w:p>
      <w:pPr>
        <w:numPr>
          <w:ilvl w:val="0"/>
          <w:numId w:val="1"/>
        </w:numPr>
      </w:pPr>
      <w:r>
        <w:t>Factors DECREASING Prevalence:</w:t>
      </w:r>
    </w:p>
    <w:p>
      <w:pPr>
        <w:numPr>
          <w:ilvl w:val="0"/>
          <w:numId w:val="1"/>
        </w:numPr>
      </w:pPr>
      <w:r>
        <w:t>  - Shorter disease duration (effective cure)</w:t>
      </w:r>
    </w:p>
    <w:p>
      <w:pPr>
        <w:numPr>
          <w:ilvl w:val="0"/>
          <w:numId w:val="1"/>
        </w:numPr>
      </w:pPr>
      <w:r>
        <w:t>  - Decreased incidence</w:t>
      </w:r>
    </w:p>
    <w:p>
      <w:pPr>
        <w:numPr>
          <w:ilvl w:val="0"/>
          <w:numId w:val="1"/>
        </w:numPr>
      </w:pPr>
      <w:r>
        <w:t>  - High mortality from disease</w:t>
      </w:r>
    </w:p>
    <w:p>
      <w:pPr>
        <w:pStyle w:val="Heading3"/>
      </w:pPr>
      <w:r>
        <w:t>Relative Risk (RR)</w:t>
      </w:r>
    </w:p>
    <w:p>
      <w:pPr>
        <w:numPr>
          <w:ilvl w:val="0"/>
          <w:numId w:val="1"/>
        </w:numPr>
      </w:pPr>
      <w:r>
        <w:t>DEFINITION: Ratio of disease incidence in exposed vs unexposed groups</w:t>
      </w:r>
    </w:p>
    <w:p>
      <w:pPr>
        <w:numPr>
          <w:ilvl w:val="0"/>
          <w:numId w:val="1"/>
        </w:numPr>
      </w:pPr>
      <w:r>
        <w:t>FORMULA: RR = Incidence in exposed / Incidence in unexposed = (a/a+b) / (c/c+d)</w:t>
      </w:r>
    </w:p>
    <w:p>
      <w:r>
        <w:t/>
      </w:r>
    </w:p>
    <w:p>
      <w:pPr>
        <w:numPr>
          <w:ilvl w:val="0"/>
          <w:numId w:val="1"/>
        </w:numPr>
      </w:pPr>
      <w:r>
        <w:t>INTERPRETATION:</w:t>
      </w:r>
    </w:p>
    <w:p>
      <w:pPr>
        <w:numPr>
          <w:ilvl w:val="0"/>
          <w:numId w:val="1"/>
        </w:numPr>
      </w:pPr>
      <w:r>
        <w:t>  RR = 1: No association between exposure and disease</w:t>
      </w:r>
    </w:p>
    <w:p>
      <w:pPr>
        <w:numPr>
          <w:ilvl w:val="0"/>
          <w:numId w:val="1"/>
        </w:numPr>
      </w:pPr>
      <w:r>
        <w:t>  RR &gt; 1: Increased risk (positive association)</w:t>
      </w:r>
    </w:p>
    <w:p>
      <w:pPr>
        <w:numPr>
          <w:ilvl w:val="0"/>
          <w:numId w:val="1"/>
        </w:numPr>
      </w:pPr>
      <w:r>
        <w:t>  RR &lt; 1: Decreased risk (protective factor)</w:t>
      </w:r>
    </w:p>
    <w:p>
      <w:r>
        <w:t/>
      </w:r>
    </w:p>
    <w:p>
      <w:pPr>
        <w:numPr>
          <w:ilvl w:val="0"/>
          <w:numId w:val="1"/>
        </w:numPr>
      </w:pPr>
      <w:r>
        <w:t>DENTAL EXAMPLE:</w:t>
      </w:r>
    </w:p>
    <w:p>
      <w:pPr>
        <w:numPr>
          <w:ilvl w:val="0"/>
          <w:numId w:val="1"/>
        </w:numPr>
      </w:pPr>
      <w:r>
        <w:t>  Smokers: 30% periodontal disease</w:t>
      </w:r>
    </w:p>
    <w:p>
      <w:pPr>
        <w:numPr>
          <w:ilvl w:val="0"/>
          <w:numId w:val="1"/>
        </w:numPr>
      </w:pPr>
      <w:r>
        <w:t>  Non-smokers: 10% periodontal disease</w:t>
      </w:r>
    </w:p>
    <w:p>
      <w:pPr>
        <w:numPr>
          <w:ilvl w:val="0"/>
          <w:numId w:val="1"/>
        </w:numPr>
      </w:pPr>
      <w:r>
        <w:t>  RR = 30/10 = 3.0 (Smokers have 3x higher risk)</w:t>
      </w:r>
    </w:p>
    <w:p>
      <w:r>
        <w:t/>
      </w:r>
    </w:p>
    <w:p>
      <w:pPr>
        <w:numPr>
          <w:ilvl w:val="0"/>
          <w:numId w:val="1"/>
        </w:numPr>
      </w:pPr>
      <w:r>
        <w:t>WHEN USED: Cohort studies (prospective/retrospective)</w:t>
      </w:r>
    </w:p>
    <w:p>
      <w:pPr>
        <w:pStyle w:val="Heading3"/>
      </w:pPr>
      <w:r>
        <w:t>Odds Ratio (OR)</w:t>
      </w:r>
    </w:p>
    <w:p>
      <w:pPr>
        <w:numPr>
          <w:ilvl w:val="0"/>
          <w:numId w:val="1"/>
        </w:numPr>
      </w:pPr>
      <w:r>
        <w:t>DEFINITION: Ratio of odds of exposure in cases vs controls</w:t>
      </w:r>
    </w:p>
    <w:p>
      <w:pPr>
        <w:numPr>
          <w:ilvl w:val="0"/>
          <w:numId w:val="1"/>
        </w:numPr>
      </w:pPr>
      <w:r>
        <w:t>FORMULA: OR = (a x d) / (b x c) where a=exposed cases, b=exposed controls, etc.</w:t>
      </w:r>
    </w:p>
    <w:p>
      <w:r>
        <w:t/>
      </w:r>
    </w:p>
    <w:p>
      <w:pPr>
        <w:numPr>
          <w:ilvl w:val="0"/>
          <w:numId w:val="1"/>
        </w:numPr>
      </w:pPr>
      <w:r>
        <w:t>INTERPRETATION:</w:t>
      </w:r>
    </w:p>
    <w:p>
      <w:pPr>
        <w:numPr>
          <w:ilvl w:val="0"/>
          <w:numId w:val="1"/>
        </w:numPr>
      </w:pPr>
      <w:r>
        <w:t>  OR = 1: No association</w:t>
      </w:r>
    </w:p>
    <w:p>
      <w:pPr>
        <w:numPr>
          <w:ilvl w:val="0"/>
          <w:numId w:val="1"/>
        </w:numPr>
      </w:pPr>
      <w:r>
        <w:t>  OR &gt; 1: Exposure increases odds of disease</w:t>
      </w:r>
    </w:p>
    <w:p>
      <w:pPr>
        <w:numPr>
          <w:ilvl w:val="0"/>
          <w:numId w:val="1"/>
        </w:numPr>
      </w:pPr>
      <w:r>
        <w:t>  OR &lt; 1: Exposure decreases odds of disease (protective)</w:t>
      </w:r>
    </w:p>
    <w:p>
      <w:r>
        <w:t/>
      </w:r>
    </w:p>
    <w:p>
      <w:pPr>
        <w:numPr>
          <w:ilvl w:val="0"/>
          <w:numId w:val="1"/>
        </w:numPr>
      </w:pPr>
      <w:r>
        <w:t>DENTAL EXAMPLE (Case-Control):</w:t>
      </w:r>
    </w:p>
    <w:p>
      <w:pPr>
        <w:numPr>
          <w:ilvl w:val="0"/>
          <w:numId w:val="1"/>
        </w:numPr>
      </w:pPr>
      <w:r>
        <w:t>  Oral cancer cases: 80 smokers, 20 non-smokers</w:t>
      </w:r>
    </w:p>
    <w:p>
      <w:pPr>
        <w:numPr>
          <w:ilvl w:val="0"/>
          <w:numId w:val="1"/>
        </w:numPr>
      </w:pPr>
      <w:r>
        <w:t>  Controls: 40 smokers, 60 non-smokers</w:t>
      </w:r>
    </w:p>
    <w:p>
      <w:pPr>
        <w:numPr>
          <w:ilvl w:val="0"/>
          <w:numId w:val="1"/>
        </w:numPr>
      </w:pPr>
      <w:r>
        <w:t>  OR = (80 x 60) / (20 x 40) = 4800/800 = 6.0</w:t>
      </w:r>
    </w:p>
    <w:p>
      <w:pPr>
        <w:numPr>
          <w:ilvl w:val="0"/>
          <w:numId w:val="1"/>
        </w:numPr>
      </w:pPr>
      <w:r>
        <w:t>  Interpretation: Smokers have 6x higher odds of oral cancer</w:t>
      </w:r>
    </w:p>
    <w:p>
      <w:r>
        <w:t/>
      </w:r>
    </w:p>
    <w:p>
      <w:pPr>
        <w:numPr>
          <w:ilvl w:val="0"/>
          <w:numId w:val="1"/>
        </w:numPr>
      </w:pPr>
      <w:r>
        <w:t>WHEN USED: Case-control studies (when incidence cannot be calculated)</w:t>
      </w:r>
    </w:p>
    <w:p>
      <w:pPr>
        <w:pStyle w:val="Heading3"/>
      </w:pPr>
      <w:r>
        <w:t>Attributable Risk (AR)</w:t>
      </w:r>
    </w:p>
    <w:p>
      <w:pPr>
        <w:numPr>
          <w:ilvl w:val="0"/>
          <w:numId w:val="1"/>
        </w:numPr>
      </w:pPr>
      <w:r>
        <w:t>DEFINITION: Excess incidence in exposed group attributable to exposure</w:t>
      </w:r>
    </w:p>
    <w:p>
      <w:pPr>
        <w:numPr>
          <w:ilvl w:val="0"/>
          <w:numId w:val="1"/>
        </w:numPr>
      </w:pPr>
      <w:r>
        <w:t>FORMULA: AR = Incidence exposed - Incidence unexposed</w:t>
      </w:r>
    </w:p>
    <w:p>
      <w:r>
        <w:t/>
      </w:r>
    </w:p>
    <w:p>
      <w:pPr>
        <w:numPr>
          <w:ilvl w:val="0"/>
          <w:numId w:val="1"/>
        </w:numPr>
      </w:pPr>
      <w:r>
        <w:t>POPULATION ATTRIBUTABLE RISK (PAR):</w:t>
      </w:r>
    </w:p>
    <w:p>
      <w:pPr>
        <w:numPr>
          <w:ilvl w:val="0"/>
          <w:numId w:val="1"/>
        </w:numPr>
      </w:pPr>
      <w:r>
        <w:t>  Excess incidence in total population due to exposure</w:t>
      </w:r>
    </w:p>
    <w:p>
      <w:pPr>
        <w:numPr>
          <w:ilvl w:val="0"/>
          <w:numId w:val="1"/>
        </w:numPr>
      </w:pPr>
      <w:r>
        <w:t>  PAR = Incidence total - Incidence unexposed</w:t>
      </w:r>
    </w:p>
    <w:p>
      <w:r>
        <w:t/>
      </w:r>
    </w:p>
    <w:p>
      <w:pPr>
        <w:numPr>
          <w:ilvl w:val="0"/>
          <w:numId w:val="1"/>
        </w:numPr>
      </w:pPr>
      <w:r>
        <w:t>USE: Public health planning - how much disease can be prevented</w:t>
      </w:r>
    </w:p>
    <w:p>
      <w:pPr>
        <w:numPr>
          <w:ilvl w:val="0"/>
          <w:numId w:val="1"/>
        </w:numPr>
      </w:pPr>
      <w:r>
        <w:t>DENTAL EXAMPLE: If smoking cessation reduces periodontal disease by AR amount</w:t>
      </w:r>
    </w:p>
    <w:p>
      <w:pPr>
        <w:pStyle w:val="Heading3"/>
      </w:pPr>
      <w:r>
        <w:t>Bias vs Confounding</w:t>
      </w:r>
    </w:p>
    <w:p>
      <w:pPr>
        <w:numPr>
          <w:ilvl w:val="0"/>
          <w:numId w:val="1"/>
        </w:numPr>
      </w:pPr>
      <w:r>
        <w:t>BIAS: Systematic error in study design/conduct leading to wrong results</w:t>
      </w:r>
    </w:p>
    <w:p>
      <w:pPr>
        <w:numPr>
          <w:ilvl w:val="0"/>
          <w:numId w:val="1"/>
        </w:numPr>
      </w:pPr>
      <w:r>
        <w:t>  Types: Selection bias, Information bias (recall, observer), Publication bias</w:t>
      </w:r>
    </w:p>
    <w:p>
      <w:pPr>
        <w:numPr>
          <w:ilvl w:val="0"/>
          <w:numId w:val="1"/>
        </w:numPr>
      </w:pPr>
      <w:r>
        <w:t>  DENTAL EXAMPLE: Recall bias - caries patients may recall sugar intake differently</w:t>
      </w:r>
    </w:p>
    <w:p>
      <w:r>
        <w:t/>
      </w:r>
    </w:p>
    <w:p>
      <w:pPr>
        <w:numPr>
          <w:ilvl w:val="0"/>
          <w:numId w:val="1"/>
        </w:numPr>
      </w:pPr>
      <w:r>
        <w:t>CONFOUNDING: Distortion of exposure-disease relationship by third variable</w:t>
      </w:r>
    </w:p>
    <w:p>
      <w:pPr>
        <w:numPr>
          <w:ilvl w:val="0"/>
          <w:numId w:val="1"/>
        </w:numPr>
      </w:pPr>
      <w:r>
        <w:t>  Confounder associated with BOTH exposure AND disease</w:t>
      </w:r>
    </w:p>
    <w:p>
      <w:pPr>
        <w:numPr>
          <w:ilvl w:val="0"/>
          <w:numId w:val="1"/>
        </w:numPr>
      </w:pPr>
      <w:r>
        <w:t>  DENTAL EXAMPLE: Socioeconomic status confounds sugar-caries relationship</w:t>
      </w:r>
    </w:p>
    <w:p>
      <w:pPr>
        <w:numPr>
          <w:ilvl w:val="0"/>
          <w:numId w:val="1"/>
        </w:numPr>
      </w:pPr>
      <w:r>
        <w:t>  Control methods: Randomization, Restriction, Matching, Stratification</w:t>
      </w:r>
    </w:p>
    <w:p>
      <w:pPr>
        <w:pStyle w:val="Heading2"/>
      </w:pPr>
      <w:r>
        <w:t>5) EPIDEMIOLOGIC STUDY DESIGNS</w:t>
      </w:r>
    </w:p>
    <w:p>
      <w:pPr>
        <w:pStyle w:val="Heading3"/>
      </w:pPr>
      <w:r>
        <w:t>Descriptive Epidemiology</w:t>
      </w:r>
    </w:p>
    <w:p>
      <w:pPr>
        <w:numPr>
          <w:ilvl w:val="0"/>
          <w:numId w:val="1"/>
        </w:numPr>
      </w:pPr>
      <w:r>
        <w:t>PURPOSE: Describe disease patterns by Person, Place, Time</w:t>
      </w:r>
    </w:p>
    <w:p>
      <w:pPr>
        <w:numPr>
          <w:ilvl w:val="0"/>
          <w:numId w:val="1"/>
        </w:numPr>
      </w:pPr>
      <w:r>
        <w:t>PERSON: Age, sex, race, occupation, socioeconomic status</w:t>
      </w:r>
    </w:p>
    <w:p>
      <w:pPr>
        <w:numPr>
          <w:ilvl w:val="0"/>
          <w:numId w:val="1"/>
        </w:numPr>
      </w:pPr>
      <w:r>
        <w:t>PLACE: Geographic variation, urban-rural differences</w:t>
      </w:r>
    </w:p>
    <w:p>
      <w:pPr>
        <w:numPr>
          <w:ilvl w:val="0"/>
          <w:numId w:val="1"/>
        </w:numPr>
      </w:pPr>
      <w:r>
        <w:t>TIME: Secular trends, seasonal patterns, cyclic changes</w:t>
      </w:r>
    </w:p>
    <w:p>
      <w:r>
        <w:t/>
      </w:r>
    </w:p>
    <w:p>
      <w:pPr>
        <w:numPr>
          <w:ilvl w:val="0"/>
          <w:numId w:val="1"/>
        </w:numPr>
      </w:pPr>
      <w:r>
        <w:t>DENTAL EXAMPLES:</w:t>
      </w:r>
    </w:p>
    <w:p>
      <w:pPr>
        <w:numPr>
          <w:ilvl w:val="0"/>
          <w:numId w:val="1"/>
        </w:numPr>
      </w:pPr>
      <w:r>
        <w:t>  Person: Caries higher in children, periodontal disease higher in adults</w:t>
      </w:r>
    </w:p>
    <w:p>
      <w:pPr>
        <w:numPr>
          <w:ilvl w:val="0"/>
          <w:numId w:val="1"/>
        </w:numPr>
      </w:pPr>
      <w:r>
        <w:t>  Place: Fluorosis endemic in high-fluoride areas</w:t>
      </w:r>
    </w:p>
    <w:p>
      <w:pPr>
        <w:numPr>
          <w:ilvl w:val="0"/>
          <w:numId w:val="1"/>
        </w:numPr>
      </w:pPr>
      <w:r>
        <w:t>  Time: Seasonal variation in dental trauma (summer sports)</w:t>
      </w:r>
    </w:p>
    <w:p>
      <w:pPr>
        <w:pStyle w:val="Heading3"/>
      </w:pPr>
      <w:r>
        <w:t>Analytical Epidemiology - Case-Control Study</w:t>
      </w:r>
    </w:p>
    <w:p>
      <w:pPr>
        <w:numPr>
          <w:ilvl w:val="0"/>
          <w:numId w:val="1"/>
        </w:numPr>
      </w:pPr>
      <w:r>
        <w:t>DESIGN: Start with outcome (disease), look back at exposure</w:t>
      </w:r>
    </w:p>
    <w:p>
      <w:pPr>
        <w:numPr>
          <w:ilvl w:val="0"/>
          <w:numId w:val="1"/>
        </w:numPr>
      </w:pPr>
      <w:r>
        <w:t>DIRECTION: Retrospective (outcome -&gt; exposure)</w:t>
      </w:r>
    </w:p>
    <w:p>
      <w:pPr>
        <w:numPr>
          <w:ilvl w:val="0"/>
          <w:numId w:val="1"/>
        </w:numPr>
      </w:pPr>
      <w:r>
        <w:t>MEASURE: Odds Ratio (OR)</w:t>
      </w:r>
    </w:p>
    <w:p>
      <w:r>
        <w:t/>
      </w:r>
    </w:p>
    <w:p>
      <w:pPr>
        <w:numPr>
          <w:ilvl w:val="0"/>
          <w:numId w:val="1"/>
        </w:numPr>
      </w:pPr>
      <w:r>
        <w:t>STRENGTHS:</w:t>
      </w:r>
    </w:p>
    <w:p>
      <w:pPr>
        <w:numPr>
          <w:ilvl w:val="0"/>
          <w:numId w:val="1"/>
        </w:numPr>
      </w:pPr>
      <w:r>
        <w:t>  - Good for rare diseases</w:t>
      </w:r>
    </w:p>
    <w:p>
      <w:pPr>
        <w:numPr>
          <w:ilvl w:val="0"/>
          <w:numId w:val="1"/>
        </w:numPr>
      </w:pPr>
      <w:r>
        <w:t>  - Relatively quick and inexpensive</w:t>
      </w:r>
    </w:p>
    <w:p>
      <w:pPr>
        <w:numPr>
          <w:ilvl w:val="0"/>
          <w:numId w:val="1"/>
        </w:numPr>
      </w:pPr>
      <w:r>
        <w:t>  - Can study multiple exposures</w:t>
      </w:r>
    </w:p>
    <w:p>
      <w:r>
        <w:t/>
      </w:r>
    </w:p>
    <w:p>
      <w:pPr>
        <w:numPr>
          <w:ilvl w:val="0"/>
          <w:numId w:val="1"/>
        </w:numPr>
      </w:pPr>
      <w:r>
        <w:t>LIMITATIONS:</w:t>
      </w:r>
    </w:p>
    <w:p>
      <w:pPr>
        <w:numPr>
          <w:ilvl w:val="0"/>
          <w:numId w:val="1"/>
        </w:numPr>
      </w:pPr>
      <w:r>
        <w:t>  - Cannot calculate incidence/risk directly</w:t>
      </w:r>
    </w:p>
    <w:p>
      <w:pPr>
        <w:numPr>
          <w:ilvl w:val="0"/>
          <w:numId w:val="1"/>
        </w:numPr>
      </w:pPr>
      <w:r>
        <w:t>  - Recall bias (cases may remember exposures differently)</w:t>
      </w:r>
    </w:p>
    <w:p>
      <w:pPr>
        <w:numPr>
          <w:ilvl w:val="0"/>
          <w:numId w:val="1"/>
        </w:numPr>
      </w:pPr>
      <w:r>
        <w:t>  - Temporal ambiguity (did exposure precede disease?)</w:t>
      </w:r>
    </w:p>
    <w:p>
      <w:r>
        <w:t/>
      </w:r>
    </w:p>
    <w:p>
      <w:pPr>
        <w:numPr>
          <w:ilvl w:val="0"/>
          <w:numId w:val="1"/>
        </w:numPr>
      </w:pPr>
      <w:r>
        <w:t>DENTAL EXAMPLE: Oral cancer cases vs controls, assess tobacco/alcohol history</w:t>
      </w:r>
    </w:p>
    <w:p>
      <w:pPr>
        <w:pStyle w:val="Heading3"/>
      </w:pPr>
      <w:r>
        <w:t>Analytical Epidemiology - Cohort Study</w:t>
      </w:r>
    </w:p>
    <w:p>
      <w:pPr>
        <w:numPr>
          <w:ilvl w:val="0"/>
          <w:numId w:val="1"/>
        </w:numPr>
      </w:pPr>
      <w:r>
        <w:t>DESIGN: Start with exposure, follow forward for outcome</w:t>
      </w:r>
    </w:p>
    <w:p>
      <w:pPr>
        <w:numPr>
          <w:ilvl w:val="0"/>
          <w:numId w:val="1"/>
        </w:numPr>
      </w:pPr>
      <w:r>
        <w:t>DIRECTION: Prospective (exposure -&gt; outcome) or Retrospective</w:t>
      </w:r>
    </w:p>
    <w:p>
      <w:pPr>
        <w:numPr>
          <w:ilvl w:val="0"/>
          <w:numId w:val="1"/>
        </w:numPr>
      </w:pPr>
      <w:r>
        <w:t>MEASURE: Relative Risk (RR), Attributable Risk (AR)</w:t>
      </w:r>
    </w:p>
    <w:p>
      <w:r>
        <w:t/>
      </w:r>
    </w:p>
    <w:p>
      <w:pPr>
        <w:numPr>
          <w:ilvl w:val="0"/>
          <w:numId w:val="1"/>
        </w:numPr>
      </w:pPr>
      <w:r>
        <w:t>STRENGTHS:</w:t>
      </w:r>
    </w:p>
    <w:p>
      <w:pPr>
        <w:numPr>
          <w:ilvl w:val="0"/>
          <w:numId w:val="1"/>
        </w:numPr>
      </w:pPr>
      <w:r>
        <w:t>  - Can calculate incidence and risk directly</w:t>
      </w:r>
    </w:p>
    <w:p>
      <w:pPr>
        <w:numPr>
          <w:ilvl w:val="0"/>
          <w:numId w:val="1"/>
        </w:numPr>
      </w:pPr>
      <w:r>
        <w:t>  - Clear temporal sequence</w:t>
      </w:r>
    </w:p>
    <w:p>
      <w:pPr>
        <w:numPr>
          <w:ilvl w:val="0"/>
          <w:numId w:val="1"/>
        </w:numPr>
      </w:pPr>
      <w:r>
        <w:t>  - Good for multiple outcomes from one exposure</w:t>
      </w:r>
    </w:p>
    <w:p>
      <w:r>
        <w:t/>
      </w:r>
    </w:p>
    <w:p>
      <w:pPr>
        <w:numPr>
          <w:ilvl w:val="0"/>
          <w:numId w:val="1"/>
        </w:numPr>
      </w:pPr>
      <w:r>
        <w:t>LIMITATIONS:</w:t>
      </w:r>
    </w:p>
    <w:p>
      <w:pPr>
        <w:numPr>
          <w:ilvl w:val="0"/>
          <w:numId w:val="1"/>
        </w:numPr>
      </w:pPr>
      <w:r>
        <w:t>  - Expensive and time-consuming</w:t>
      </w:r>
    </w:p>
    <w:p>
      <w:pPr>
        <w:numPr>
          <w:ilvl w:val="0"/>
          <w:numId w:val="1"/>
        </w:numPr>
      </w:pPr>
      <w:r>
        <w:t>  - Loss to follow-up</w:t>
      </w:r>
    </w:p>
    <w:p>
      <w:pPr>
        <w:numPr>
          <w:ilvl w:val="0"/>
          <w:numId w:val="1"/>
        </w:numPr>
      </w:pPr>
      <w:r>
        <w:t>  - Not suitable for rare diseases</w:t>
      </w:r>
    </w:p>
    <w:p>
      <w:r>
        <w:t/>
      </w:r>
    </w:p>
    <w:p>
      <w:pPr>
        <w:numPr>
          <w:ilvl w:val="0"/>
          <w:numId w:val="1"/>
        </w:numPr>
      </w:pPr>
      <w:r>
        <w:t>DENTAL EXAMPLE: Follow smokers vs non-smokers for 10 years, measure periodontal disease</w:t>
      </w:r>
    </w:p>
    <w:p>
      <w:pPr>
        <w:pStyle w:val="Heading3"/>
      </w:pPr>
      <w:r>
        <w:t>Experimental Epidemiology</w:t>
      </w:r>
    </w:p>
    <w:p>
      <w:pPr>
        <w:numPr>
          <w:ilvl w:val="0"/>
          <w:numId w:val="1"/>
        </w:numPr>
      </w:pPr>
      <w:r>
        <w:t>RANDOMIZED CONTROLLED TRIAL (RCT):</w:t>
      </w:r>
    </w:p>
    <w:p>
      <w:pPr>
        <w:numPr>
          <w:ilvl w:val="0"/>
          <w:numId w:val="1"/>
        </w:numPr>
      </w:pPr>
      <w:r>
        <w:t>  - Gold standard for intervention evaluation</w:t>
      </w:r>
    </w:p>
    <w:p>
      <w:pPr>
        <w:numPr>
          <w:ilvl w:val="0"/>
          <w:numId w:val="1"/>
        </w:numPr>
      </w:pPr>
      <w:r>
        <w:t>  - Random allocation to treatment/control groups</w:t>
      </w:r>
    </w:p>
    <w:p>
      <w:pPr>
        <w:numPr>
          <w:ilvl w:val="0"/>
          <w:numId w:val="1"/>
        </w:numPr>
      </w:pPr>
      <w:r>
        <w:t>  - Double-blinding: Neither participant nor investigator knows allocation</w:t>
      </w:r>
    </w:p>
    <w:p>
      <w:pPr>
        <w:numPr>
          <w:ilvl w:val="0"/>
          <w:numId w:val="1"/>
        </w:numPr>
      </w:pPr>
      <w:r>
        <w:t>  - Allocation concealment: Randomization sequence hidden until assignment</w:t>
      </w:r>
    </w:p>
    <w:p>
      <w:r>
        <w:t/>
      </w:r>
    </w:p>
    <w:p>
      <w:pPr>
        <w:numPr>
          <w:ilvl w:val="0"/>
          <w:numId w:val="1"/>
        </w:numPr>
      </w:pPr>
      <w:r>
        <w:t>FIELD TRIAL: Intervention in healthy individuals (primary prevention)</w:t>
      </w:r>
    </w:p>
    <w:p>
      <w:pPr>
        <w:numPr>
          <w:ilvl w:val="0"/>
          <w:numId w:val="1"/>
        </w:numPr>
      </w:pPr>
      <w:r>
        <w:t>  DENTAL EXAMPLE: Fluoride varnish application to prevent caries</w:t>
      </w:r>
    </w:p>
    <w:p>
      <w:r>
        <w:t/>
      </w:r>
    </w:p>
    <w:p>
      <w:pPr>
        <w:numPr>
          <w:ilvl w:val="0"/>
          <w:numId w:val="1"/>
        </w:numPr>
      </w:pPr>
      <w:r>
        <w:t>COMMUNITY TRIAL: Intervention at community level</w:t>
      </w:r>
    </w:p>
    <w:p>
      <w:pPr>
        <w:numPr>
          <w:ilvl w:val="0"/>
          <w:numId w:val="1"/>
        </w:numPr>
      </w:pPr>
      <w:r>
        <w:t>  DENTAL EXAMPLE: Water fluoridation in entire community</w:t>
      </w:r>
    </w:p>
    <w:p>
      <w:pPr>
        <w:pStyle w:val="Heading2"/>
      </w:pPr>
      <w:r>
        <w:t>6) INVESTIGATION OF AN EPIDEMIC</w:t>
      </w:r>
    </w:p>
    <w:p>
      <w:pPr>
        <w:pStyle w:val="Heading3"/>
      </w:pPr>
      <w:r>
        <w:t>Steps in Epidemic Investigation (Flowchart)</w:t>
      </w:r>
    </w:p>
    <w:p>
      <w:pPr>
        <w:numPr>
          <w:ilvl w:val="0"/>
          <w:numId w:val="1"/>
        </w:numPr>
      </w:pPr>
      <w:r>
        <w:t>STEP 1: VERIFY THE EPIDEMIC</w:t>
      </w:r>
    </w:p>
    <w:p>
      <w:pPr>
        <w:numPr>
          <w:ilvl w:val="0"/>
          <w:numId w:val="1"/>
        </w:numPr>
      </w:pPr>
      <w:r>
        <w:t>  Compare current cases with baseline/previous data</w:t>
      </w:r>
    </w:p>
    <w:p>
      <w:pPr>
        <w:numPr>
          <w:ilvl w:val="0"/>
          <w:numId w:val="1"/>
        </w:numPr>
      </w:pPr>
      <w:r>
        <w:t>  Rule out artificial increase (improved reporting, diagnostic change)</w:t>
      </w:r>
    </w:p>
    <w:p>
      <w:r>
        <w:t/>
      </w:r>
    </w:p>
    <w:p>
      <w:pPr>
        <w:numPr>
          <w:ilvl w:val="0"/>
          <w:numId w:val="1"/>
        </w:numPr>
      </w:pPr>
      <w:r>
        <w:t>STEP 2: CONFIRM DIAGNOSIS</w:t>
      </w:r>
    </w:p>
    <w:p>
      <w:pPr>
        <w:numPr>
          <w:ilvl w:val="0"/>
          <w:numId w:val="1"/>
        </w:numPr>
      </w:pPr>
      <w:r>
        <w:t>  Clinical examination, laboratory confirmation</w:t>
      </w:r>
    </w:p>
    <w:p>
      <w:pPr>
        <w:numPr>
          <w:ilvl w:val="0"/>
          <w:numId w:val="1"/>
        </w:numPr>
      </w:pPr>
      <w:r>
        <w:t>  Ensure case definition is consistent</w:t>
      </w:r>
    </w:p>
    <w:p>
      <w:r>
        <w:t/>
      </w:r>
    </w:p>
    <w:p>
      <w:pPr>
        <w:numPr>
          <w:ilvl w:val="0"/>
          <w:numId w:val="1"/>
        </w:numPr>
      </w:pPr>
      <w:r>
        <w:t>STEP 3: DEFINE CASE AND COUNT CASES</w:t>
      </w:r>
    </w:p>
    <w:p>
      <w:pPr>
        <w:numPr>
          <w:ilvl w:val="0"/>
          <w:numId w:val="1"/>
        </w:numPr>
      </w:pPr>
      <w:r>
        <w:t>  Establish case definition (clinical + lab + epidemiologic criteria)</w:t>
      </w:r>
    </w:p>
    <w:p>
      <w:pPr>
        <w:numPr>
          <w:ilvl w:val="0"/>
          <w:numId w:val="1"/>
        </w:numPr>
      </w:pPr>
      <w:r>
        <w:t>  Active case finding in community</w:t>
      </w:r>
    </w:p>
    <w:p>
      <w:r>
        <w:t/>
      </w:r>
    </w:p>
    <w:p>
      <w:pPr>
        <w:numPr>
          <w:ilvl w:val="0"/>
          <w:numId w:val="1"/>
        </w:numPr>
      </w:pPr>
      <w:r>
        <w:t>STEP 4: ORIENT DATA (Person, Place, Time)</w:t>
      </w:r>
    </w:p>
    <w:p>
      <w:pPr>
        <w:numPr>
          <w:ilvl w:val="0"/>
          <w:numId w:val="1"/>
        </w:numPr>
      </w:pPr>
      <w:r>
        <w:t>  Who is affected? Where? When did it start?</w:t>
      </w:r>
    </w:p>
    <w:p>
      <w:r>
        <w:t/>
      </w:r>
    </w:p>
    <w:p>
      <w:pPr>
        <w:numPr>
          <w:ilvl w:val="0"/>
          <w:numId w:val="1"/>
        </w:numPr>
      </w:pPr>
      <w:r>
        <w:t>STEP 5: CONSTRUCT EPIDEMIC CURVE</w:t>
      </w:r>
    </w:p>
    <w:p>
      <w:pPr>
        <w:numPr>
          <w:ilvl w:val="0"/>
          <w:numId w:val="1"/>
        </w:numPr>
      </w:pPr>
      <w:r>
        <w:t>  Histogram: Cases vs Time of onset</w:t>
      </w:r>
    </w:p>
    <w:p>
      <w:pPr>
        <w:numPr>
          <w:ilvl w:val="0"/>
          <w:numId w:val="1"/>
        </w:numPr>
      </w:pPr>
      <w:r>
        <w:t>  Shape suggests mode of transmission</w:t>
      </w:r>
    </w:p>
    <w:p>
      <w:r>
        <w:t/>
      </w:r>
    </w:p>
    <w:p>
      <w:pPr>
        <w:numPr>
          <w:ilvl w:val="0"/>
          <w:numId w:val="1"/>
        </w:numPr>
      </w:pPr>
      <w:r>
        <w:t>STEP 6: FORMULATE AND TEST HYPOTHESIS</w:t>
      </w:r>
    </w:p>
    <w:p>
      <w:pPr>
        <w:numPr>
          <w:ilvl w:val="0"/>
          <w:numId w:val="1"/>
        </w:numPr>
      </w:pPr>
      <w:r>
        <w:t>  Common source vs propagated epidemic</w:t>
      </w:r>
    </w:p>
    <w:p>
      <w:pPr>
        <w:numPr>
          <w:ilvl w:val="0"/>
          <w:numId w:val="1"/>
        </w:numPr>
      </w:pPr>
      <w:r>
        <w:t>  Analytic studies to test hypotheses</w:t>
      </w:r>
    </w:p>
    <w:p>
      <w:r>
        <w:t/>
      </w:r>
    </w:p>
    <w:p>
      <w:pPr>
        <w:numPr>
          <w:ilvl w:val="0"/>
          <w:numId w:val="1"/>
        </w:numPr>
      </w:pPr>
      <w:r>
        <w:t>STEP 7: IMPLEMENT CONTROL MEASURES</w:t>
      </w:r>
    </w:p>
    <w:p>
      <w:pPr>
        <w:numPr>
          <w:ilvl w:val="0"/>
          <w:numId w:val="1"/>
        </w:numPr>
      </w:pPr>
      <w:r>
        <w:t>  Treat cases, protect susceptible, interrupt transmission</w:t>
      </w:r>
    </w:p>
    <w:p>
      <w:r>
        <w:t/>
      </w:r>
    </w:p>
    <w:p>
      <w:pPr>
        <w:numPr>
          <w:ilvl w:val="0"/>
          <w:numId w:val="1"/>
        </w:numPr>
      </w:pPr>
      <w:r>
        <w:t>STEP 8: REPORT AND FOLLOW-UP</w:t>
      </w:r>
    </w:p>
    <w:p>
      <w:pPr>
        <w:numPr>
          <w:ilvl w:val="0"/>
          <w:numId w:val="1"/>
        </w:numPr>
      </w:pPr>
      <w:r>
        <w:t>  Document findings, recommendations, monitor effectiveness</w:t>
      </w:r>
    </w:p>
    <w:p>
      <w:pPr>
        <w:pStyle w:val="Heading3"/>
      </w:pPr>
      <w:r>
        <w:t>Epidemic Curve Interpretation</w:t>
      </w:r>
    </w:p>
    <w:p>
      <w:pPr>
        <w:numPr>
          <w:ilvl w:val="0"/>
          <w:numId w:val="1"/>
        </w:numPr>
      </w:pPr>
      <w:r>
        <w:t>COMMON SOURCE (Point Source):</w:t>
      </w:r>
    </w:p>
    <w:p>
      <w:pPr>
        <w:numPr>
          <w:ilvl w:val="0"/>
          <w:numId w:val="1"/>
        </w:numPr>
      </w:pPr>
      <w:r>
        <w:t>  Shape: Sharp upward slope, single peak, gradual decline</w:t>
      </w:r>
    </w:p>
    <w:p>
      <w:pPr>
        <w:numPr>
          <w:ilvl w:val="0"/>
          <w:numId w:val="1"/>
        </w:numPr>
      </w:pPr>
      <w:r>
        <w:t>  Example: Foodborne outbreak from contaminated food at single event</w:t>
      </w:r>
    </w:p>
    <w:p>
      <w:r>
        <w:t/>
      </w:r>
    </w:p>
    <w:p>
      <w:pPr>
        <w:numPr>
          <w:ilvl w:val="0"/>
          <w:numId w:val="1"/>
        </w:numPr>
      </w:pPr>
      <w:r>
        <w:t>COMMON SOURCE (Continuous):</w:t>
      </w:r>
    </w:p>
    <w:p>
      <w:pPr>
        <w:numPr>
          <w:ilvl w:val="0"/>
          <w:numId w:val="1"/>
        </w:numPr>
      </w:pPr>
      <w:r>
        <w:t>  Shape: Plateau instead of peak</w:t>
      </w:r>
    </w:p>
    <w:p>
      <w:pPr>
        <w:numPr>
          <w:ilvl w:val="0"/>
          <w:numId w:val="1"/>
        </w:numPr>
      </w:pPr>
      <w:r>
        <w:t>  Example: Water supply contamination over weeks</w:t>
      </w:r>
    </w:p>
    <w:p>
      <w:r>
        <w:t/>
      </w:r>
    </w:p>
    <w:p>
      <w:pPr>
        <w:numPr>
          <w:ilvl w:val="0"/>
          <w:numId w:val="1"/>
        </w:numPr>
      </w:pPr>
      <w:r>
        <w:t>PROPAGATED (Person-to-Person):</w:t>
      </w:r>
    </w:p>
    <w:p>
      <w:pPr>
        <w:numPr>
          <w:ilvl w:val="0"/>
          <w:numId w:val="1"/>
        </w:numPr>
      </w:pPr>
      <w:r>
        <w:t>  Shape: Series of progressively taller peaks (waves)</w:t>
      </w:r>
    </w:p>
    <w:p>
      <w:pPr>
        <w:numPr>
          <w:ilvl w:val="0"/>
          <w:numId w:val="1"/>
        </w:numPr>
      </w:pPr>
      <w:r>
        <w:t>  Example: Influenza, measles transmission</w:t>
      </w:r>
    </w:p>
    <w:p>
      <w:pPr>
        <w:numPr>
          <w:ilvl w:val="0"/>
          <w:numId w:val="1"/>
        </w:numPr>
      </w:pPr>
      <w:r>
        <w:t>  Incubation period visible between peaks</w:t>
      </w:r>
    </w:p>
    <w:p>
      <w:pPr>
        <w:pStyle w:val="Heading2"/>
      </w:pPr>
      <w:r>
        <w:t>7) KEY TERMINOLOGIES</w:t>
      </w:r>
    </w:p>
    <w:p>
      <w:pPr>
        <w:numPr>
          <w:ilvl w:val="0"/>
          <w:numId w:val="1"/>
        </w:numPr>
      </w:pPr>
      <w:r>
        <w:t>ENDEMIC: Constant presence of disease in population (baseline level)</w:t>
      </w:r>
    </w:p>
    <w:p>
      <w:pPr>
        <w:numPr>
          <w:ilvl w:val="0"/>
          <w:numId w:val="1"/>
        </w:numPr>
      </w:pPr>
      <w:r>
        <w:t>EPIDEMIC: Occurrence exceeding normal endemic level</w:t>
      </w:r>
    </w:p>
    <w:p>
      <w:pPr>
        <w:numPr>
          <w:ilvl w:val="0"/>
          <w:numId w:val="1"/>
        </w:numPr>
      </w:pPr>
      <w:r>
        <w:t>PANDEMIC: Epidemic spreading across countries/continents</w:t>
      </w:r>
    </w:p>
    <w:p>
      <w:pPr>
        <w:numPr>
          <w:ilvl w:val="0"/>
          <w:numId w:val="1"/>
        </w:numPr>
      </w:pPr>
      <w:r>
        <w:t>SPORADIC: Occasional cases, no pattern</w:t>
      </w:r>
    </w:p>
    <w:p>
      <w:pPr>
        <w:numPr>
          <w:ilvl w:val="0"/>
          <w:numId w:val="1"/>
        </w:numPr>
      </w:pPr>
      <w:r>
        <w:t>OUTBREAK: Localized epidemic (same as epidemic, smaller scale)</w:t>
      </w:r>
    </w:p>
    <w:p>
      <w:r>
        <w:t/>
      </w:r>
    </w:p>
    <w:p>
      <w:pPr>
        <w:numPr>
          <w:ilvl w:val="0"/>
          <w:numId w:val="1"/>
        </w:numPr>
      </w:pPr>
      <w:r>
        <w:t>INDEX CASE: First case identified in outbreak</w:t>
      </w:r>
    </w:p>
    <w:p>
      <w:pPr>
        <w:numPr>
          <w:ilvl w:val="0"/>
          <w:numId w:val="1"/>
        </w:numPr>
      </w:pPr>
      <w:r>
        <w:t>SECONDARY CASE: Cases infected by index case</w:t>
      </w:r>
    </w:p>
    <w:p>
      <w:pPr>
        <w:numPr>
          <w:ilvl w:val="0"/>
          <w:numId w:val="1"/>
        </w:numPr>
      </w:pPr>
      <w:r>
        <w:t>ATTACK RATE: Incidence during epidemic (usually expressed as %)</w:t>
      </w:r>
    </w:p>
    <w:p>
      <w:pPr>
        <w:numPr>
          <w:ilvl w:val="0"/>
          <w:numId w:val="1"/>
        </w:numPr>
      </w:pPr>
      <w:r>
        <w:t>CASE FATALITY RATE (CFR): Proportion of cases that die from disease</w:t>
      </w:r>
    </w:p>
    <w:p>
      <w:pPr>
        <w:pStyle w:val="Heading3"/>
      </w:pPr>
      <w:r>
        <w:t>Sensitivity, Specificity, PPV, NPV</w:t>
      </w:r>
    </w:p>
    <w:p>
      <w:pPr>
        <w:numPr>
          <w:ilvl w:val="0"/>
          <w:numId w:val="1"/>
        </w:numPr>
      </w:pPr>
      <w:r>
        <w:t>SENSITIVITY: Ability to correctly identify those WITH disease</w:t>
      </w:r>
    </w:p>
    <w:p>
      <w:pPr>
        <w:numPr>
          <w:ilvl w:val="0"/>
          <w:numId w:val="1"/>
        </w:numPr>
      </w:pPr>
      <w:r>
        <w:t>  Formula: True Positives / (True Positives + False Negatives)</w:t>
      </w:r>
    </w:p>
    <w:p>
      <w:pPr>
        <w:numPr>
          <w:ilvl w:val="0"/>
          <w:numId w:val="1"/>
        </w:numPr>
      </w:pPr>
      <w:r>
        <w:t>  'Rule OUT' disease - high sensitivity misses few cases</w:t>
      </w:r>
    </w:p>
    <w:p>
      <w:r>
        <w:t/>
      </w:r>
    </w:p>
    <w:p>
      <w:pPr>
        <w:numPr>
          <w:ilvl w:val="0"/>
          <w:numId w:val="1"/>
        </w:numPr>
      </w:pPr>
      <w:r>
        <w:t>SPECIFICITY: Ability to correctly identify those WITHOUT disease</w:t>
      </w:r>
    </w:p>
    <w:p>
      <w:pPr>
        <w:numPr>
          <w:ilvl w:val="0"/>
          <w:numId w:val="1"/>
        </w:numPr>
      </w:pPr>
      <w:r>
        <w:t>  Formula: True Negatives / (True Negatives + False Positives)</w:t>
      </w:r>
    </w:p>
    <w:p>
      <w:pPr>
        <w:numPr>
          <w:ilvl w:val="0"/>
          <w:numId w:val="1"/>
        </w:numPr>
      </w:pPr>
      <w:r>
        <w:t>  'Rule IN' disease - high specificity has few false alarms</w:t>
      </w:r>
    </w:p>
    <w:p>
      <w:r>
        <w:t/>
      </w:r>
    </w:p>
    <w:p>
      <w:pPr>
        <w:numPr>
          <w:ilvl w:val="0"/>
          <w:numId w:val="1"/>
        </w:numPr>
      </w:pPr>
      <w:r>
        <w:t>POSITIVE PREDICTIVE VALUE (PPV): Probability disease present given positive test</w:t>
      </w:r>
    </w:p>
    <w:p>
      <w:pPr>
        <w:numPr>
          <w:ilvl w:val="0"/>
          <w:numId w:val="1"/>
        </w:numPr>
      </w:pPr>
      <w:r>
        <w:t>NEGATIVE PREDICTIVE VALUE (NPV): Probability disease absent given negative test</w:t>
      </w:r>
    </w:p>
    <w:p>
      <w:pPr>
        <w:pStyle w:val="Heading2"/>
      </w:pPr>
      <w:r>
        <w:t>8) WRITE-IN-EXAM ANSWER TEMPLATES</w:t>
      </w:r>
    </w:p>
    <w:p>
      <w:pPr>
        <w:pStyle w:val="Heading3"/>
      </w:pPr>
      <w:r>
        <w:t>Short Note: Epidemiologic Triad (3-5 marks)</w:t>
      </w:r>
    </w:p>
    <w:p>
      <w:pPr>
        <w:numPr>
          <w:ilvl w:val="0"/>
          <w:numId w:val="1"/>
        </w:numPr>
      </w:pPr>
      <w:r>
        <w:t>Definition: Model explaining disease through Agent-Host-Environment interaction</w:t>
      </w:r>
    </w:p>
    <w:p>
      <w:pPr>
        <w:numPr>
          <w:ilvl w:val="0"/>
          <w:numId w:val="1"/>
        </w:numPr>
      </w:pPr>
      <w:r>
        <w:t>Agent: Disease-causing factor (bacteria, virus, chemical)</w:t>
      </w:r>
    </w:p>
    <w:p>
      <w:pPr>
        <w:numPr>
          <w:ilvl w:val="0"/>
          <w:numId w:val="1"/>
        </w:numPr>
      </w:pPr>
      <w:r>
        <w:t>Host: Susceptible individual (genetics, immunity, behavior)</w:t>
      </w:r>
    </w:p>
    <w:p>
      <w:pPr>
        <w:numPr>
          <w:ilvl w:val="0"/>
          <w:numId w:val="1"/>
        </w:numPr>
      </w:pPr>
      <w:r>
        <w:t>Environment: External conditions (physical, biological, social)</w:t>
      </w:r>
    </w:p>
    <w:p>
      <w:pPr>
        <w:numPr>
          <w:ilvl w:val="0"/>
          <w:numId w:val="1"/>
        </w:numPr>
      </w:pPr>
      <w:r>
        <w:t>Dental Example: Caries - S.mutans (agent) + susceptible tooth (host) + sugar diet (environment)</w:t>
      </w:r>
    </w:p>
    <w:p>
      <w:pPr>
        <w:pStyle w:val="Heading3"/>
      </w:pPr>
      <w:r>
        <w:t>Long Note: Study Designs (8-10 marks)</w:t>
      </w:r>
    </w:p>
    <w:p>
      <w:pPr>
        <w:numPr>
          <w:ilvl w:val="0"/>
          <w:numId w:val="1"/>
        </w:numPr>
      </w:pPr>
      <w:r>
        <w:t>Introduction: Define epidemiologic study designs</w:t>
      </w:r>
    </w:p>
    <w:p>
      <w:pPr>
        <w:numPr>
          <w:ilvl w:val="0"/>
          <w:numId w:val="1"/>
        </w:numPr>
      </w:pPr>
      <w:r>
        <w:t>Classification: Descriptive, Analytical, Experimental</w:t>
      </w:r>
    </w:p>
    <w:p>
      <w:r>
        <w:t/>
      </w:r>
    </w:p>
    <w:p>
      <w:pPr>
        <w:numPr>
          <w:ilvl w:val="0"/>
          <w:numId w:val="1"/>
        </w:numPr>
      </w:pPr>
      <w:r>
        <w:t>DESCRIPTIVE:</w:t>
      </w:r>
    </w:p>
    <w:p>
      <w:pPr>
        <w:numPr>
          <w:ilvl w:val="0"/>
          <w:numId w:val="1"/>
        </w:numPr>
      </w:pPr>
      <w:r>
        <w:t>  - Purpose: Person, Place, Time patterns</w:t>
      </w:r>
    </w:p>
    <w:p>
      <w:pPr>
        <w:numPr>
          <w:ilvl w:val="0"/>
          <w:numId w:val="1"/>
        </w:numPr>
      </w:pPr>
      <w:r>
        <w:t>  - Uses: Hypothesis generation, public health planning</w:t>
      </w:r>
    </w:p>
    <w:p>
      <w:r>
        <w:t/>
      </w:r>
    </w:p>
    <w:p>
      <w:pPr>
        <w:numPr>
          <w:ilvl w:val="0"/>
          <w:numId w:val="1"/>
        </w:numPr>
      </w:pPr>
      <w:r>
        <w:t>ANALYTICAL:</w:t>
      </w:r>
    </w:p>
    <w:p>
      <w:pPr>
        <w:numPr>
          <w:ilvl w:val="0"/>
          <w:numId w:val="1"/>
        </w:numPr>
      </w:pPr>
      <w:r>
        <w:t>  - Case-control: Outcome -&gt; Exposure, uses OR, good for rare diseases</w:t>
      </w:r>
    </w:p>
    <w:p>
      <w:pPr>
        <w:numPr>
          <w:ilvl w:val="0"/>
          <w:numId w:val="1"/>
        </w:numPr>
      </w:pPr>
      <w:r>
        <w:t>  - Cohort: Exposure -&gt; Outcome, uses RR, clear temporal sequence</w:t>
      </w:r>
    </w:p>
    <w:p>
      <w:r>
        <w:t/>
      </w:r>
    </w:p>
    <w:p>
      <w:pPr>
        <w:numPr>
          <w:ilvl w:val="0"/>
          <w:numId w:val="1"/>
        </w:numPr>
      </w:pPr>
      <w:r>
        <w:t>EXPERIMENTAL:</w:t>
      </w:r>
    </w:p>
    <w:p>
      <w:pPr>
        <w:numPr>
          <w:ilvl w:val="0"/>
          <w:numId w:val="1"/>
        </w:numPr>
      </w:pPr>
      <w:r>
        <w:t>  - RCT: Gold standard, randomization, blinding</w:t>
      </w:r>
    </w:p>
    <w:p>
      <w:pPr>
        <w:numPr>
          <w:ilvl w:val="0"/>
          <w:numId w:val="1"/>
        </w:numPr>
      </w:pPr>
      <w:r>
        <w:t>  - Field trial: Healthy individuals</w:t>
      </w:r>
    </w:p>
    <w:p>
      <w:pPr>
        <w:numPr>
          <w:ilvl w:val="0"/>
          <w:numId w:val="1"/>
        </w:numPr>
      </w:pPr>
      <w:r>
        <w:t>  - Community trial: Population-level intervention</w:t>
      </w:r>
    </w:p>
    <w:p>
      <w:r>
        <w:t/>
      </w:r>
    </w:p>
    <w:p>
      <w:pPr>
        <w:numPr>
          <w:ilvl w:val="0"/>
          <w:numId w:val="1"/>
        </w:numPr>
      </w:pPr>
      <w:r>
        <w:t>Conclusion: Selection based on research question, resources, disease frequency</w:t>
      </w:r>
    </w:p>
    <w:p>
      <w:pPr>
        <w:pStyle w:val="Heading2"/>
      </w:pPr>
      <w:r>
        <w:t>9) HIGH-YIELD EXAM POINTS</w:t>
      </w:r>
    </w:p>
    <w:p>
      <w:pPr>
        <w:numPr>
          <w:ilvl w:val="0"/>
          <w:numId w:val="1"/>
        </w:numPr>
      </w:pPr>
      <w:r>
        <w:t>Epidemiology = Study of distribution AND determinants</w:t>
      </w:r>
    </w:p>
    <w:p>
      <w:pPr>
        <w:numPr>
          <w:ilvl w:val="0"/>
          <w:numId w:val="1"/>
        </w:numPr>
      </w:pPr>
      <w:r>
        <w:t>Triad components must ALL be present for disease occurrence</w:t>
      </w:r>
    </w:p>
    <w:p>
      <w:pPr>
        <w:numPr>
          <w:ilvl w:val="0"/>
          <w:numId w:val="1"/>
        </w:numPr>
      </w:pPr>
      <w:r>
        <w:t>Incidence measures NEW cases; Prevalence measures ALL existing cases</w:t>
      </w:r>
    </w:p>
    <w:p>
      <w:pPr>
        <w:numPr>
          <w:ilvl w:val="0"/>
          <w:numId w:val="1"/>
        </w:numPr>
      </w:pPr>
      <w:r>
        <w:t>Prevalence = Incidence x Duration</w:t>
      </w:r>
    </w:p>
    <w:p>
      <w:pPr>
        <w:numPr>
          <w:ilvl w:val="0"/>
          <w:numId w:val="1"/>
        </w:numPr>
      </w:pPr>
      <w:r>
        <w:t>RR used in cohort studies; OR used in case-control studies</w:t>
      </w:r>
    </w:p>
    <w:p>
      <w:pPr>
        <w:numPr>
          <w:ilvl w:val="0"/>
          <w:numId w:val="1"/>
        </w:numPr>
      </w:pPr>
      <w:r>
        <w:t>OR approximates RR when disease is RARE (&lt;10%)</w:t>
      </w:r>
    </w:p>
    <w:p>
      <w:pPr>
        <w:numPr>
          <w:ilvl w:val="0"/>
          <w:numId w:val="1"/>
        </w:numPr>
      </w:pPr>
      <w:r>
        <w:t>Confounder = Associated with BOTH exposure AND outcome</w:t>
      </w:r>
    </w:p>
    <w:p>
      <w:pPr>
        <w:numPr>
          <w:ilvl w:val="0"/>
          <w:numId w:val="1"/>
        </w:numPr>
      </w:pPr>
      <w:r>
        <w:t>Randomization eliminates confounding AND selection bias</w:t>
      </w:r>
    </w:p>
    <w:p>
      <w:pPr>
        <w:numPr>
          <w:ilvl w:val="0"/>
          <w:numId w:val="1"/>
        </w:numPr>
      </w:pPr>
      <w:r>
        <w:t>Double-blinding prevents observer AND participant bias</w:t>
      </w:r>
    </w:p>
    <w:p>
      <w:pPr>
        <w:numPr>
          <w:ilvl w:val="0"/>
          <w:numId w:val="1"/>
        </w:numPr>
      </w:pPr>
      <w:r>
        <w:t>Sensitivity = True Positive Rate; Specificity = True Negative Rate</w:t>
      </w:r>
    </w:p>
    <w:p>
      <w:pPr>
        <w:numPr>
          <w:ilvl w:val="0"/>
          <w:numId w:val="1"/>
        </w:numPr>
      </w:pPr>
      <w:r>
        <w:t>Epidemic curve shape reveals transmission pattern</w:t>
      </w:r>
    </w:p>
    <w:p>
      <w:pPr>
        <w:numPr>
          <w:ilvl w:val="0"/>
          <w:numId w:val="1"/>
        </w:numPr>
      </w:pPr>
      <w:r>
        <w:t>Attack rate used during epidemics (expressed as percentage)</w:t>
      </w:r>
    </w:p>
    <w:p>
      <w:pPr>
        <w:pStyle w:val="Heading2"/>
      </w:pPr>
      <w:r>
        <w:t>10) VIVA ONE-LINERS</w:t>
      </w:r>
    </w:p>
    <w:p>
      <w:pPr>
        <w:numPr>
          <w:ilvl w:val="0"/>
          <w:numId w:val="1"/>
        </w:numPr>
      </w:pPr>
      <w:r>
        <w:t>Epidemiology studies health in populations, not individuals</w:t>
      </w:r>
    </w:p>
    <w:p>
      <w:pPr>
        <w:numPr>
          <w:ilvl w:val="0"/>
          <w:numId w:val="1"/>
        </w:numPr>
      </w:pPr>
      <w:r>
        <w:t>Agent + Host + Environment = Disease (Epidemiologic Triad)</w:t>
      </w:r>
    </w:p>
    <w:p>
      <w:pPr>
        <w:numPr>
          <w:ilvl w:val="0"/>
          <w:numId w:val="1"/>
        </w:numPr>
      </w:pPr>
      <w:r>
        <w:t>Incidence needs follow-up time; Prevalence is a snapshot</w:t>
      </w:r>
    </w:p>
    <w:p>
      <w:pPr>
        <w:numPr>
          <w:ilvl w:val="0"/>
          <w:numId w:val="1"/>
        </w:numPr>
      </w:pPr>
      <w:r>
        <w:t>Case-control: Start with disease, look back at exposure</w:t>
      </w:r>
    </w:p>
    <w:p>
      <w:pPr>
        <w:numPr>
          <w:ilvl w:val="0"/>
          <w:numId w:val="1"/>
        </w:numPr>
      </w:pPr>
      <w:r>
        <w:t>Cohort: Start with exposure, follow for disease</w:t>
      </w:r>
    </w:p>
    <w:p>
      <w:pPr>
        <w:numPr>
          <w:ilvl w:val="0"/>
          <w:numId w:val="1"/>
        </w:numPr>
      </w:pPr>
      <w:r>
        <w:t>RR = Risk in exposed / Risk in unexposed</w:t>
      </w:r>
    </w:p>
    <w:p>
      <w:pPr>
        <w:numPr>
          <w:ilvl w:val="0"/>
          <w:numId w:val="1"/>
        </w:numPr>
      </w:pPr>
      <w:r>
        <w:t>OR = (a x d) / (b x c)</w:t>
      </w:r>
    </w:p>
    <w:p>
      <w:pPr>
        <w:numPr>
          <w:ilvl w:val="0"/>
          <w:numId w:val="1"/>
        </w:numPr>
      </w:pPr>
      <w:r>
        <w:t>Confounding: Third variable distorts true relationship</w:t>
      </w:r>
    </w:p>
    <w:p>
      <w:pPr>
        <w:numPr>
          <w:ilvl w:val="0"/>
          <w:numId w:val="1"/>
        </w:numPr>
      </w:pPr>
      <w:r>
        <w:t>Randomization: Best method to control confounding</w:t>
      </w:r>
    </w:p>
    <w:p>
      <w:pPr>
        <w:numPr>
          <w:ilvl w:val="0"/>
          <w:numId w:val="1"/>
        </w:numPr>
      </w:pPr>
      <w:r>
        <w:t>Blinding: Prevents performance and detection bias</w:t>
      </w:r>
    </w:p>
    <w:p>
      <w:pPr>
        <w:numPr>
          <w:ilvl w:val="0"/>
          <w:numId w:val="1"/>
        </w:numPr>
      </w:pPr>
      <w:r>
        <w:t>Sensitivity: Test's ability to detect true positives</w:t>
      </w:r>
    </w:p>
    <w:p>
      <w:pPr>
        <w:numPr>
          <w:ilvl w:val="0"/>
          <w:numId w:val="1"/>
        </w:numPr>
      </w:pPr>
      <w:r>
        <w:t>Specificity: Test's ability to detect true negatives</w:t>
      </w:r>
    </w:p>
    <w:p>
      <w:pPr>
        <w:numPr>
          <w:ilvl w:val="0"/>
          <w:numId w:val="1"/>
        </w:numPr>
      </w:pPr>
      <w:r>
        <w:t>Endemic = Baseline; Epidemic = Above baseline; Pandemic = Worldwide</w:t>
      </w:r>
    </w:p>
    <w:p>
      <w:pPr>
        <w:pStyle w:val="Heading2"/>
      </w:pPr>
      <w:r>
        <w:t>11) MCQ TRAPS</w:t>
      </w:r>
    </w:p>
    <w:p>
      <w:pPr>
        <w:numPr>
          <w:ilvl w:val="0"/>
          <w:numId w:val="1"/>
        </w:numPr>
      </w:pPr>
      <w:r>
        <w:t>TRAP: Incidence vs Prevalence - Incidence needs time component</w:t>
      </w:r>
    </w:p>
    <w:p>
      <w:pPr>
        <w:numPr>
          <w:ilvl w:val="0"/>
          <w:numId w:val="1"/>
        </w:numPr>
      </w:pPr>
      <w:r>
        <w:t>TRAP: RR cannot be calculated from case-control studies (use OR)</w:t>
      </w:r>
    </w:p>
    <w:p>
      <w:pPr>
        <w:numPr>
          <w:ilvl w:val="0"/>
          <w:numId w:val="1"/>
        </w:numPr>
      </w:pPr>
      <w:r>
        <w:t>TRAP: OR approximates RR only when disease is RARE</w:t>
      </w:r>
    </w:p>
    <w:p>
      <w:pPr>
        <w:numPr>
          <w:ilvl w:val="0"/>
          <w:numId w:val="1"/>
        </w:numPr>
      </w:pPr>
      <w:r>
        <w:t>TRAP: High sensitivity = Low false NEGATIVE rate (not positive)</w:t>
      </w:r>
    </w:p>
    <w:p>
      <w:pPr>
        <w:numPr>
          <w:ilvl w:val="0"/>
          <w:numId w:val="1"/>
        </w:numPr>
      </w:pPr>
      <w:r>
        <w:t>TRAP: High specificity = Low false POSITIVE rate (not negative)</w:t>
      </w:r>
    </w:p>
    <w:p>
      <w:pPr>
        <w:numPr>
          <w:ilvl w:val="0"/>
          <w:numId w:val="1"/>
        </w:numPr>
      </w:pPr>
      <w:r>
        <w:t>TRAP: Confounder affects BOTH exposure and outcome</w:t>
      </w:r>
    </w:p>
    <w:p>
      <w:pPr>
        <w:numPr>
          <w:ilvl w:val="0"/>
          <w:numId w:val="1"/>
        </w:numPr>
      </w:pPr>
      <w:r>
        <w:t>TRAP: Effect modifier changes the strength of association</w:t>
      </w:r>
    </w:p>
    <w:p>
      <w:pPr>
        <w:numPr>
          <w:ilvl w:val="0"/>
          <w:numId w:val="1"/>
        </w:numPr>
      </w:pPr>
      <w:r>
        <w:t>TRAP: Selection bias occurs at enrollment, not during follow-up</w:t>
      </w:r>
    </w:p>
    <w:p>
      <w:pPr>
        <w:numPr>
          <w:ilvl w:val="0"/>
          <w:numId w:val="1"/>
        </w:numPr>
      </w:pPr>
      <w:r>
        <w:t>TRAP: Cohort studies can calculate incidence, case-control cannot</w:t>
      </w:r>
    </w:p>
    <w:p>
      <w:pPr>
        <w:numPr>
          <w:ilvl w:val="0"/>
          <w:numId w:val="1"/>
        </w:numPr>
      </w:pPr>
      <w:r>
        <w:t>TRAP: Temporal sequence is clearest in cohort studies</w:t>
      </w:r>
    </w:p>
    <w:p>
      <w:pPr>
        <w:pStyle w:val="Heading2"/>
      </w:pPr>
      <w:r>
        <w:t>12) QUICK REVISION</w:t>
      </w:r>
    </w:p>
    <w:p>
      <w:pPr>
        <w:numPr>
          <w:ilvl w:val="0"/>
          <w:numId w:val="1"/>
        </w:numPr>
      </w:pPr>
      <w:r>
        <w:t>Epidemiology = Distribution + Determinants + Application</w:t>
      </w:r>
    </w:p>
    <w:p>
      <w:pPr>
        <w:numPr>
          <w:ilvl w:val="0"/>
          <w:numId w:val="1"/>
        </w:numPr>
      </w:pPr>
      <w:r>
        <w:t>Triad: Agent (cause) + Host (susceptible) + Environment (conditions)</w:t>
      </w:r>
    </w:p>
    <w:p>
      <w:pPr>
        <w:numPr>
          <w:ilvl w:val="0"/>
          <w:numId w:val="1"/>
        </w:numPr>
      </w:pPr>
      <w:r>
        <w:t>Rates have time; Ratios compare different groups; Proportions are parts of whole</w:t>
      </w:r>
    </w:p>
    <w:p>
      <w:pPr>
        <w:numPr>
          <w:ilvl w:val="0"/>
          <w:numId w:val="1"/>
        </w:numPr>
      </w:pPr>
      <w:r>
        <w:t>Incidence = New cases / Population-time; Prevalence = All cases / Population</w:t>
      </w:r>
    </w:p>
    <w:p>
      <w:pPr>
        <w:numPr>
          <w:ilvl w:val="0"/>
          <w:numId w:val="1"/>
        </w:numPr>
      </w:pPr>
      <w:r>
        <w:t>Case-control: OR, retrospective, good for rare diseases</w:t>
      </w:r>
    </w:p>
    <w:p>
      <w:pPr>
        <w:numPr>
          <w:ilvl w:val="0"/>
          <w:numId w:val="1"/>
        </w:numPr>
      </w:pPr>
      <w:r>
        <w:t>Cohort: RR, prospective/retrospective, can calculate incidence</w:t>
      </w:r>
    </w:p>
    <w:p>
      <w:pPr>
        <w:numPr>
          <w:ilvl w:val="0"/>
          <w:numId w:val="1"/>
        </w:numPr>
      </w:pPr>
      <w:r>
        <w:t>RCT: Randomization + Blinding = Gold standard</w:t>
      </w:r>
    </w:p>
    <w:p>
      <w:pPr>
        <w:numPr>
          <w:ilvl w:val="0"/>
          <w:numId w:val="1"/>
        </w:numPr>
      </w:pPr>
      <w:r>
        <w:t>Bias = Systematic error; Confounding = Third variable distortion</w:t>
      </w:r>
    </w:p>
    <w:p>
      <w:pPr>
        <w:numPr>
          <w:ilvl w:val="0"/>
          <w:numId w:val="1"/>
        </w:numPr>
      </w:pPr>
      <w:r>
        <w:t>Sensitivity = TP/(TP+FN); Specificity = TN/(TN+FP)</w:t>
      </w:r>
    </w:p>
    <w:p>
      <w:pPr>
        <w:numPr>
          <w:ilvl w:val="0"/>
          <w:numId w:val="1"/>
        </w:numPr>
      </w:pPr>
      <w:r>
        <w:t>Epidemic investigation: Verify -&gt; Confirm -&gt; Define -&gt; Orient -&gt; Curve -&gt; Hypothesis -&gt; Control -&gt; Report</w:t>
      </w:r>
    </w:p>
    <w:p>
      <w:pPr>
        <w:pStyle w:val="Heading1"/>
      </w:pPr>
      <w:r>
        <w:rPr>
          <w:b/>
          <w:color w:val="FFFFFF"/>
        </w:rPr>
        <w:t> CHAPTER 8: EPIDEMIOLOGY OF ORAL DISEASES </w:t>
      </w:r>
    </w:p>
    <w:p>
      <w:pPr>
        <w:pStyle w:val="Heading2"/>
      </w:pPr>
      <w:r>
        <w:t>DENTAL CARIES</w:t>
      </w:r>
    </w:p>
    <w:p>
      <w:pPr>
        <w:pStyle w:val="Heading3"/>
      </w:pPr>
      <w:r>
        <w:t>1) Definition (BDS Exam Wording)</w:t>
      </w:r>
    </w:p>
    <w:p>
      <w:pPr>
        <w:numPr>
          <w:ilvl w:val="0"/>
          <w:numId w:val="1"/>
        </w:numPr>
      </w:pPr>
      <w:r>
        <w:t>Definition 1: Localized, post-eruptive, pathological destruction of tooth tissue</w:t>
      </w:r>
    </w:p>
    <w:p>
      <w:pPr>
        <w:numPr>
          <w:ilvl w:val="0"/>
          <w:numId w:val="1"/>
        </w:numPr>
      </w:pPr>
      <w:r>
        <w:t>Definition 2: Multifactorial, transmissible, infectious oral disease resulting in dissolution of enamel and dentin</w:t>
      </w:r>
    </w:p>
    <w:p>
      <w:pPr>
        <w:numPr>
          <w:ilvl w:val="0"/>
          <w:numId w:val="1"/>
        </w:numPr>
      </w:pPr>
      <w:r>
        <w:t>Key terms: 'Post-eruptive' (after tooth erupts), 'Localized' (specific sites)</w:t>
      </w:r>
    </w:p>
    <w:p>
      <w:pPr>
        <w:numPr>
          <w:ilvl w:val="0"/>
          <w:numId w:val="1"/>
        </w:numPr>
      </w:pPr>
      <w:r>
        <w:t>Key terms: 'Multifactorial' (many causes), 'Transmissible' (bacteria can spread)</w:t>
      </w:r>
    </w:p>
    <w:p>
      <w:pPr>
        <w:pStyle w:val="Heading3"/>
      </w:pPr>
      <w:r>
        <w:t>2) Epidemiology (Person/Place/Time)</w:t>
      </w:r>
    </w:p>
    <w:p>
      <w:pPr>
        <w:numPr>
          <w:ilvl w:val="0"/>
          <w:numId w:val="1"/>
        </w:numPr>
      </w:pPr>
      <w:r>
        <w:t>PERSON:</w:t>
      </w:r>
    </w:p>
    <w:p>
      <w:pPr>
        <w:numPr>
          <w:ilvl w:val="0"/>
          <w:numId w:val="1"/>
        </w:numPr>
      </w:pPr>
      <w:r>
        <w:t>  - Age: Peak in children 5-7 years (primary teeth), 11-14 years (permanent teeth)</w:t>
      </w:r>
    </w:p>
    <w:p>
      <w:pPr>
        <w:numPr>
          <w:ilvl w:val="0"/>
          <w:numId w:val="1"/>
        </w:numPr>
      </w:pPr>
      <w:r>
        <w:t>  - Sex: Historically higher in females (more teeth, better dental attendance)</w:t>
      </w:r>
    </w:p>
    <w:p>
      <w:pPr>
        <w:numPr>
          <w:ilvl w:val="0"/>
          <w:numId w:val="1"/>
        </w:numPr>
      </w:pPr>
      <w:r>
        <w:t>  - SES: Inverse relationship - higher in lower socioeconomic groups</w:t>
      </w:r>
    </w:p>
    <w:p>
      <w:pPr>
        <w:numPr>
          <w:ilvl w:val="0"/>
          <w:numId w:val="1"/>
        </w:numPr>
      </w:pPr>
      <w:r>
        <w:t>  - Race: Varies by geographic region and dietary habits</w:t>
      </w:r>
    </w:p>
    <w:p>
      <w:r>
        <w:t/>
      </w:r>
    </w:p>
    <w:p>
      <w:pPr>
        <w:numPr>
          <w:ilvl w:val="0"/>
          <w:numId w:val="1"/>
        </w:numPr>
      </w:pPr>
      <w:r>
        <w:t>PLACE:</w:t>
      </w:r>
    </w:p>
    <w:p>
      <w:pPr>
        <w:numPr>
          <w:ilvl w:val="0"/>
          <w:numId w:val="1"/>
        </w:numPr>
      </w:pPr>
      <w:r>
        <w:t>  - Higher in developed countries (more sugar consumption)</w:t>
      </w:r>
    </w:p>
    <w:p>
      <w:pPr>
        <w:numPr>
          <w:ilvl w:val="0"/>
          <w:numId w:val="1"/>
        </w:numPr>
      </w:pPr>
      <w:r>
        <w:t>  - Lower in fluoride-rich areas</w:t>
      </w:r>
    </w:p>
    <w:p>
      <w:pPr>
        <w:numPr>
          <w:ilvl w:val="0"/>
          <w:numId w:val="1"/>
        </w:numPr>
      </w:pPr>
      <w:r>
        <w:t>  - Urban &gt; Rural (dietary differences)</w:t>
      </w:r>
    </w:p>
    <w:p>
      <w:r>
        <w:t/>
      </w:r>
    </w:p>
    <w:p>
      <w:pPr>
        <w:numPr>
          <w:ilvl w:val="0"/>
          <w:numId w:val="1"/>
        </w:numPr>
      </w:pPr>
      <w:r>
        <w:t>TIME:</w:t>
      </w:r>
    </w:p>
    <w:p>
      <w:pPr>
        <w:numPr>
          <w:ilvl w:val="0"/>
          <w:numId w:val="1"/>
        </w:numPr>
      </w:pPr>
      <w:r>
        <w:t>  - Declining trend in developed countries (fluoride, awareness)</w:t>
      </w:r>
    </w:p>
    <w:p>
      <w:pPr>
        <w:numPr>
          <w:ilvl w:val="0"/>
          <w:numId w:val="1"/>
        </w:numPr>
      </w:pPr>
      <w:r>
        <w:t>  - Increasing in developing countries (westernized diet)</w:t>
      </w:r>
    </w:p>
    <w:p>
      <w:pPr>
        <w:pStyle w:val="Heading3"/>
      </w:pPr>
      <w:r>
        <w:t>3) Etiology &amp; Risk Factors</w:t>
      </w:r>
    </w:p>
    <w:p>
      <w:pPr>
        <w:numPr>
          <w:ilvl w:val="0"/>
          <w:numId w:val="1"/>
        </w:numPr>
      </w:pPr>
      <w:r>
        <w:t>NON-MODIFIABLE:</w:t>
      </w:r>
    </w:p>
    <w:p>
      <w:pPr>
        <w:numPr>
          <w:ilvl w:val="0"/>
          <w:numId w:val="1"/>
        </w:numPr>
      </w:pPr>
      <w:r>
        <w:t>  - Age: Young children and elderly at higher risk</w:t>
      </w:r>
    </w:p>
    <w:p>
      <w:pPr>
        <w:numPr>
          <w:ilvl w:val="0"/>
          <w:numId w:val="1"/>
        </w:numPr>
      </w:pPr>
      <w:r>
        <w:t>  - Genetics: Enamel structure, salivary composition</w:t>
      </w:r>
    </w:p>
    <w:p>
      <w:pPr>
        <w:numPr>
          <w:ilvl w:val="0"/>
          <w:numId w:val="1"/>
        </w:numPr>
      </w:pPr>
      <w:r>
        <w:t>  - Tooth morphology: Deep pits and fissures</w:t>
      </w:r>
    </w:p>
    <w:p>
      <w:r>
        <w:t/>
      </w:r>
    </w:p>
    <w:p>
      <w:pPr>
        <w:numPr>
          <w:ilvl w:val="0"/>
          <w:numId w:val="1"/>
        </w:numPr>
      </w:pPr>
      <w:r>
        <w:t>MODIFIABLE:</w:t>
      </w:r>
    </w:p>
    <w:p>
      <w:pPr>
        <w:numPr>
          <w:ilvl w:val="0"/>
          <w:numId w:val="1"/>
        </w:numPr>
      </w:pPr>
      <w:r>
        <w:t>  - Diet: Frequency of sugar intake &gt; Amount of sugar</w:t>
      </w:r>
    </w:p>
    <w:p>
      <w:pPr>
        <w:numPr>
          <w:ilvl w:val="0"/>
          <w:numId w:val="1"/>
        </w:numPr>
      </w:pPr>
      <w:r>
        <w:t>  - Oral hygiene: Plaque accumulation</w:t>
      </w:r>
    </w:p>
    <w:p>
      <w:pPr>
        <w:numPr>
          <w:ilvl w:val="0"/>
          <w:numId w:val="1"/>
        </w:numPr>
      </w:pPr>
      <w:r>
        <w:t>  - Fluoride exposure: Protective factor</w:t>
      </w:r>
    </w:p>
    <w:p>
      <w:pPr>
        <w:numPr>
          <w:ilvl w:val="0"/>
          <w:numId w:val="1"/>
        </w:numPr>
      </w:pPr>
      <w:r>
        <w:t>  - Salivary flow: Xerostomia increases risk</w:t>
      </w:r>
    </w:p>
    <w:p>
      <w:r>
        <w:t/>
      </w:r>
    </w:p>
    <w:p>
      <w:pPr>
        <w:numPr>
          <w:ilvl w:val="0"/>
          <w:numId w:val="1"/>
        </w:numPr>
      </w:pPr>
      <w:r>
        <w:t>BEHAVIORAL:</w:t>
      </w:r>
    </w:p>
    <w:p>
      <w:pPr>
        <w:numPr>
          <w:ilvl w:val="0"/>
          <w:numId w:val="1"/>
        </w:numPr>
      </w:pPr>
      <w:r>
        <w:t>  - Sugar snacking frequency</w:t>
      </w:r>
    </w:p>
    <w:p>
      <w:pPr>
        <w:numPr>
          <w:ilvl w:val="0"/>
          <w:numId w:val="1"/>
        </w:numPr>
      </w:pPr>
      <w:r>
        <w:t>  - Irregular brushing habits</w:t>
      </w:r>
    </w:p>
    <w:p>
      <w:pPr>
        <w:numPr>
          <w:ilvl w:val="0"/>
          <w:numId w:val="1"/>
        </w:numPr>
      </w:pPr>
      <w:r>
        <w:t>  - Irregular dental visits</w:t>
      </w:r>
    </w:p>
    <w:p>
      <w:r>
        <w:t/>
      </w:r>
    </w:p>
    <w:p>
      <w:pPr>
        <w:numPr>
          <w:ilvl w:val="0"/>
          <w:numId w:val="1"/>
        </w:numPr>
      </w:pPr>
      <w:r>
        <w:t>MICROBIAL:</w:t>
      </w:r>
    </w:p>
    <w:p>
      <w:pPr>
        <w:numPr>
          <w:ilvl w:val="0"/>
          <w:numId w:val="1"/>
        </w:numPr>
      </w:pPr>
      <w:r>
        <w:t>  - Streptococcus mutans: Primary initiator</w:t>
      </w:r>
    </w:p>
    <w:p>
      <w:pPr>
        <w:numPr>
          <w:ilvl w:val="0"/>
          <w:numId w:val="1"/>
        </w:numPr>
      </w:pPr>
      <w:r>
        <w:t>  - Lactobacillus: Progression of lesions</w:t>
      </w:r>
    </w:p>
    <w:p>
      <w:pPr>
        <w:numPr>
          <w:ilvl w:val="0"/>
          <w:numId w:val="1"/>
        </w:numPr>
      </w:pPr>
      <w:r>
        <w:t>  - Candida: Root caries association</w:t>
      </w:r>
    </w:p>
    <w:p>
      <w:r>
        <w:t/>
      </w:r>
    </w:p>
    <w:p>
      <w:pPr>
        <w:numPr>
          <w:ilvl w:val="0"/>
          <w:numId w:val="1"/>
        </w:numPr>
      </w:pPr>
      <w:r>
        <w:t>DIETARY:</w:t>
      </w:r>
    </w:p>
    <w:p>
      <w:pPr>
        <w:numPr>
          <w:ilvl w:val="0"/>
          <w:numId w:val="1"/>
        </w:numPr>
      </w:pPr>
      <w:r>
        <w:t>  - Sucrose (most cariogenic)</w:t>
      </w:r>
    </w:p>
    <w:p>
      <w:pPr>
        <w:numPr>
          <w:ilvl w:val="0"/>
          <w:numId w:val="1"/>
        </w:numPr>
      </w:pPr>
      <w:r>
        <w:t>  - Sticky foods (longer oral retention)</w:t>
      </w:r>
    </w:p>
    <w:p>
      <w:pPr>
        <w:numPr>
          <w:ilvl w:val="0"/>
          <w:numId w:val="1"/>
        </w:numPr>
      </w:pPr>
      <w:r>
        <w:t>  - Frequency &gt; Quantity (Stephan curve)</w:t>
      </w:r>
    </w:p>
    <w:p>
      <w:pPr>
        <w:pStyle w:val="Heading3"/>
      </w:pPr>
      <w:r>
        <w:t>4) Pathogenesis Overview</w:t>
      </w:r>
    </w:p>
    <w:p>
      <w:pPr>
        <w:numPr>
          <w:ilvl w:val="0"/>
          <w:numId w:val="1"/>
        </w:numPr>
      </w:pPr>
      <w:r>
        <w:t>STEP 1: Bacterial adhesion to tooth surface (pellicle formation)</w:t>
      </w:r>
    </w:p>
    <w:p>
      <w:pPr>
        <w:numPr>
          <w:ilvl w:val="0"/>
          <w:numId w:val="1"/>
        </w:numPr>
      </w:pPr>
      <w:r>
        <w:t>STEP 2: Plaque biofilm maturation (S.mutans colonization)</w:t>
      </w:r>
    </w:p>
    <w:p>
      <w:pPr>
        <w:numPr>
          <w:ilvl w:val="0"/>
          <w:numId w:val="1"/>
        </w:numPr>
      </w:pPr>
      <w:r>
        <w:t>STEP 3: Sugar fermentation -&gt; Acid production (pH drops below 5.5)</w:t>
      </w:r>
    </w:p>
    <w:p>
      <w:pPr>
        <w:numPr>
          <w:ilvl w:val="0"/>
          <w:numId w:val="1"/>
        </w:numPr>
      </w:pPr>
      <w:r>
        <w:t>STEP 4: Demineralization of enamel (calcium/phosphate loss)</w:t>
      </w:r>
    </w:p>
    <w:p>
      <w:pPr>
        <w:numPr>
          <w:ilvl w:val="0"/>
          <w:numId w:val="1"/>
        </w:numPr>
      </w:pPr>
      <w:r>
        <w:t>STEP 5: Remineralization (if pH rises) OR Cavity formation (if demineralization continues)</w:t>
      </w:r>
    </w:p>
    <w:p>
      <w:r>
        <w:t/>
      </w:r>
    </w:p>
    <w:p>
      <w:pPr>
        <w:numPr>
          <w:ilvl w:val="0"/>
          <w:numId w:val="1"/>
        </w:numPr>
      </w:pPr>
      <w:r>
        <w:t>CRITICAL pH: 5.5 (enamel dissolution begins)</w:t>
      </w:r>
    </w:p>
    <w:p>
      <w:pPr>
        <w:numPr>
          <w:ilvl w:val="0"/>
          <w:numId w:val="1"/>
        </w:numPr>
      </w:pPr>
      <w:r>
        <w:t>STEPHAN CURVE: pH drops after sugar intake, recovers in 30-60 minutes</w:t>
      </w:r>
    </w:p>
    <w:p>
      <w:pPr>
        <w:pStyle w:val="Heading3"/>
      </w:pPr>
      <w:r>
        <w:t>5) Levels of Prevention</w:t>
      </w:r>
    </w:p>
    <w:p>
      <w:pPr>
        <w:numPr>
          <w:ilvl w:val="0"/>
          <w:numId w:val="1"/>
        </w:numPr>
      </w:pPr>
      <w:r>
        <w:t>PRIMORDIAL: Prevent risk factors from occurring</w:t>
      </w:r>
    </w:p>
    <w:p>
      <w:pPr>
        <w:numPr>
          <w:ilvl w:val="0"/>
          <w:numId w:val="1"/>
        </w:numPr>
      </w:pPr>
      <w:r>
        <w:t>  Example: National dietary guidelines limiting sugar</w:t>
      </w:r>
    </w:p>
    <w:p>
      <w:r>
        <w:t/>
      </w:r>
    </w:p>
    <w:p>
      <w:pPr>
        <w:numPr>
          <w:ilvl w:val="0"/>
          <w:numId w:val="1"/>
        </w:numPr>
      </w:pPr>
      <w:r>
        <w:t>PRIMARY: Prevent disease onset</w:t>
      </w:r>
    </w:p>
    <w:p>
      <w:pPr>
        <w:numPr>
          <w:ilvl w:val="0"/>
          <w:numId w:val="1"/>
        </w:numPr>
      </w:pPr>
      <w:r>
        <w:t>  - Fluoride: Water, toothpaste, varnish, gel</w:t>
      </w:r>
    </w:p>
    <w:p>
      <w:pPr>
        <w:numPr>
          <w:ilvl w:val="0"/>
          <w:numId w:val="1"/>
        </w:numPr>
      </w:pPr>
      <w:r>
        <w:t>  - Sealants: Pit and fissure sealants</w:t>
      </w:r>
    </w:p>
    <w:p>
      <w:pPr>
        <w:numPr>
          <w:ilvl w:val="0"/>
          <w:numId w:val="1"/>
        </w:numPr>
      </w:pPr>
      <w:r>
        <w:t>  - Diet counseling: Reduce sugar frequency</w:t>
      </w:r>
    </w:p>
    <w:p>
      <w:pPr>
        <w:numPr>
          <w:ilvl w:val="0"/>
          <w:numId w:val="1"/>
        </w:numPr>
      </w:pPr>
      <w:r>
        <w:t>  - Oral hygiene instruction</w:t>
      </w:r>
    </w:p>
    <w:p>
      <w:r>
        <w:t/>
      </w:r>
    </w:p>
    <w:p>
      <w:pPr>
        <w:numPr>
          <w:ilvl w:val="0"/>
          <w:numId w:val="1"/>
        </w:numPr>
      </w:pPr>
      <w:r>
        <w:t>SECONDARY: Early detection and prompt treatment</w:t>
      </w:r>
    </w:p>
    <w:p>
      <w:pPr>
        <w:numPr>
          <w:ilvl w:val="0"/>
          <w:numId w:val="1"/>
        </w:numPr>
      </w:pPr>
      <w:r>
        <w:t>  - Regular dental check-ups</w:t>
      </w:r>
    </w:p>
    <w:p>
      <w:pPr>
        <w:numPr>
          <w:ilvl w:val="0"/>
          <w:numId w:val="1"/>
        </w:numPr>
      </w:pPr>
      <w:r>
        <w:t>  - Radiographic screening</w:t>
      </w:r>
    </w:p>
    <w:p>
      <w:pPr>
        <w:numPr>
          <w:ilvl w:val="0"/>
          <w:numId w:val="1"/>
        </w:numPr>
      </w:pPr>
      <w:r>
        <w:t>  - Minimal intervention: Remineralization, atraumatic restorative treatment</w:t>
      </w:r>
    </w:p>
    <w:p>
      <w:r>
        <w:t/>
      </w:r>
    </w:p>
    <w:p>
      <w:pPr>
        <w:numPr>
          <w:ilvl w:val="0"/>
          <w:numId w:val="1"/>
        </w:numPr>
      </w:pPr>
      <w:r>
        <w:t>TERTIARY: Restore function, prevent complications</w:t>
      </w:r>
    </w:p>
    <w:p>
      <w:pPr>
        <w:numPr>
          <w:ilvl w:val="0"/>
          <w:numId w:val="1"/>
        </w:numPr>
      </w:pPr>
      <w:r>
        <w:t>  - Fillings, crowns, root canal treatment</w:t>
      </w:r>
    </w:p>
    <w:p>
      <w:pPr>
        <w:numPr>
          <w:ilvl w:val="0"/>
          <w:numId w:val="1"/>
        </w:numPr>
      </w:pPr>
      <w:r>
        <w:t>  - Extractions and prosthetic rehabilitation</w:t>
      </w:r>
    </w:p>
    <w:p>
      <w:pPr>
        <w:pStyle w:val="Heading3"/>
      </w:pPr>
      <w:r>
        <w:t>6) Screening / Early Detection</w:t>
      </w:r>
    </w:p>
    <w:p>
      <w:pPr>
        <w:numPr>
          <w:ilvl w:val="0"/>
          <w:numId w:val="1"/>
        </w:numPr>
      </w:pPr>
      <w:r>
        <w:t>WHAT TO SCREEN: White spot lesions (reversible), early cavitations</w:t>
      </w:r>
    </w:p>
    <w:p>
      <w:pPr>
        <w:numPr>
          <w:ilvl w:val="0"/>
          <w:numId w:val="1"/>
        </w:numPr>
      </w:pPr>
      <w:r>
        <w:t>WHERE: Schools, community centers, dental clinics</w:t>
      </w:r>
    </w:p>
    <w:p>
      <w:pPr>
        <w:numPr>
          <w:ilvl w:val="0"/>
          <w:numId w:val="1"/>
        </w:numPr>
      </w:pPr>
      <w:r>
        <w:t>HOW: Visual-tactile examination, radiographs (bitewing for interproximal)</w:t>
      </w:r>
    </w:p>
    <w:p>
      <w:r>
        <w:t/>
      </w:r>
    </w:p>
    <w:p>
      <w:pPr>
        <w:numPr>
          <w:ilvl w:val="0"/>
          <w:numId w:val="1"/>
        </w:numPr>
      </w:pPr>
      <w:r>
        <w:t>WARNINGS:</w:t>
      </w:r>
    </w:p>
    <w:p>
      <w:pPr>
        <w:numPr>
          <w:ilvl w:val="0"/>
          <w:numId w:val="1"/>
        </w:numPr>
      </w:pPr>
      <w:r>
        <w:t>  - False positives: Over-diagnosis leading to unnecessary treatment</w:t>
      </w:r>
    </w:p>
    <w:p>
      <w:pPr>
        <w:numPr>
          <w:ilvl w:val="0"/>
          <w:numId w:val="1"/>
        </w:numPr>
      </w:pPr>
      <w:r>
        <w:t>  - False negatives: Missed lesions requiring more complex treatment later</w:t>
      </w:r>
    </w:p>
    <w:p>
      <w:pPr>
        <w:pStyle w:val="Heading3"/>
      </w:pPr>
      <w:r>
        <w:t>7) Caries Risk Concept</w:t>
      </w:r>
    </w:p>
    <w:p>
      <w:pPr>
        <w:numPr>
          <w:ilvl w:val="0"/>
          <w:numId w:val="1"/>
        </w:numPr>
      </w:pPr>
      <w:r>
        <w:t>HIGH RISK INDICATORS:</w:t>
      </w:r>
    </w:p>
    <w:p>
      <w:pPr>
        <w:numPr>
          <w:ilvl w:val="0"/>
          <w:numId w:val="1"/>
        </w:numPr>
      </w:pPr>
      <w:r>
        <w:t>  - Active caries in past 12 months</w:t>
      </w:r>
    </w:p>
    <w:p>
      <w:pPr>
        <w:numPr>
          <w:ilvl w:val="0"/>
          <w:numId w:val="1"/>
        </w:numPr>
      </w:pPr>
      <w:r>
        <w:t>  - Visible plaque on lower anterior teeth</w:t>
      </w:r>
    </w:p>
    <w:p>
      <w:pPr>
        <w:numPr>
          <w:ilvl w:val="0"/>
          <w:numId w:val="1"/>
        </w:numPr>
      </w:pPr>
      <w:r>
        <w:t>  - Frequent sugar intake between meals</w:t>
      </w:r>
    </w:p>
    <w:p>
      <w:pPr>
        <w:numPr>
          <w:ilvl w:val="0"/>
          <w:numId w:val="1"/>
        </w:numPr>
      </w:pPr>
      <w:r>
        <w:t>  - Low fluoride exposure</w:t>
      </w:r>
    </w:p>
    <w:p>
      <w:pPr>
        <w:numPr>
          <w:ilvl w:val="0"/>
          <w:numId w:val="1"/>
        </w:numPr>
      </w:pPr>
      <w:r>
        <w:t>  - Xerostomia (medication-induced or disease-related)</w:t>
      </w:r>
    </w:p>
    <w:p>
      <w:r>
        <w:t/>
      </w:r>
    </w:p>
    <w:p>
      <w:pPr>
        <w:numPr>
          <w:ilvl w:val="0"/>
          <w:numId w:val="1"/>
        </w:numPr>
      </w:pPr>
      <w:r>
        <w:t>PROTECTIVE FACTORS:</w:t>
      </w:r>
    </w:p>
    <w:p>
      <w:pPr>
        <w:numPr>
          <w:ilvl w:val="0"/>
          <w:numId w:val="1"/>
        </w:numPr>
      </w:pPr>
      <w:r>
        <w:t>  - Adequate saliva flow and buffering capacity</w:t>
      </w:r>
    </w:p>
    <w:p>
      <w:pPr>
        <w:numPr>
          <w:ilvl w:val="0"/>
          <w:numId w:val="1"/>
        </w:numPr>
      </w:pPr>
      <w:r>
        <w:t>  - Regular fluoride exposure</w:t>
      </w:r>
    </w:p>
    <w:p>
      <w:pPr>
        <w:numPr>
          <w:ilvl w:val="0"/>
          <w:numId w:val="1"/>
        </w:numPr>
      </w:pPr>
      <w:r>
        <w:t>  - Good oral hygiene practices</w:t>
      </w:r>
    </w:p>
    <w:p>
      <w:pPr>
        <w:numPr>
          <w:ilvl w:val="0"/>
          <w:numId w:val="1"/>
        </w:numPr>
      </w:pPr>
      <w:r>
        <w:t>  - Regular dental attendance</w:t>
      </w:r>
    </w:p>
    <w:p>
      <w:pPr>
        <w:pStyle w:val="Heading2"/>
      </w:pPr>
      <w:r>
        <w:t>ORAL CANCER</w:t>
      </w:r>
    </w:p>
    <w:p>
      <w:pPr>
        <w:pStyle w:val="Heading3"/>
      </w:pPr>
      <w:r>
        <w:t>1) Definition</w:t>
      </w:r>
    </w:p>
    <w:p>
      <w:pPr>
        <w:numPr>
          <w:ilvl w:val="0"/>
          <w:numId w:val="1"/>
        </w:numPr>
      </w:pPr>
      <w:r>
        <w:t>Definition: Malignant neoplasm arising from the oral cavity epithelium</w:t>
      </w:r>
    </w:p>
    <w:p>
      <w:pPr>
        <w:numPr>
          <w:ilvl w:val="0"/>
          <w:numId w:val="1"/>
        </w:numPr>
      </w:pPr>
      <w:r>
        <w:t>Includes: Lip, buccal mucosa, gingiva, retromolar area, floor of mouth, palate, tonsil, tongue</w:t>
      </w:r>
    </w:p>
    <w:p>
      <w:pPr>
        <w:numPr>
          <w:ilvl w:val="0"/>
          <w:numId w:val="1"/>
        </w:numPr>
      </w:pPr>
      <w:r>
        <w:t>Most common type: Squamous cell carcinoma (90%+ of oral cancers)</w:t>
      </w:r>
    </w:p>
    <w:p>
      <w:pPr>
        <w:pStyle w:val="Heading3"/>
      </w:pPr>
      <w:r>
        <w:t>2) Epidemiology</w:t>
      </w:r>
    </w:p>
    <w:p>
      <w:pPr>
        <w:numPr>
          <w:ilvl w:val="0"/>
          <w:numId w:val="1"/>
        </w:numPr>
      </w:pPr>
      <w:r>
        <w:t>PERSON:</w:t>
      </w:r>
    </w:p>
    <w:p>
      <w:pPr>
        <w:numPr>
          <w:ilvl w:val="0"/>
          <w:numId w:val="1"/>
        </w:numPr>
      </w:pPr>
      <w:r>
        <w:t>  - Age: Peak 50-70 years (rare &lt;40 years)</w:t>
      </w:r>
    </w:p>
    <w:p>
      <w:pPr>
        <w:numPr>
          <w:ilvl w:val="0"/>
          <w:numId w:val="1"/>
        </w:numPr>
      </w:pPr>
      <w:r>
        <w:t>  - Sex: Male:Female ratio 2:1 to 4:1 (changing due to female tobacco use)</w:t>
      </w:r>
    </w:p>
    <w:p>
      <w:pPr>
        <w:numPr>
          <w:ilvl w:val="0"/>
          <w:numId w:val="1"/>
        </w:numPr>
      </w:pPr>
      <w:r>
        <w:t>  - SES: Higher in lower socioeconomic groups</w:t>
      </w:r>
    </w:p>
    <w:p>
      <w:r>
        <w:t/>
      </w:r>
    </w:p>
    <w:p>
      <w:pPr>
        <w:numPr>
          <w:ilvl w:val="0"/>
          <w:numId w:val="1"/>
        </w:numPr>
      </w:pPr>
      <w:r>
        <w:t>PLACE:</w:t>
      </w:r>
    </w:p>
    <w:p>
      <w:pPr>
        <w:numPr>
          <w:ilvl w:val="0"/>
          <w:numId w:val="1"/>
        </w:numPr>
      </w:pPr>
      <w:r>
        <w:t>  - Highest in South and Southeast Asia (India, Sri Lanka, Pakistan)</w:t>
      </w:r>
    </w:p>
    <w:p>
      <w:pPr>
        <w:numPr>
          <w:ilvl w:val="0"/>
          <w:numId w:val="1"/>
        </w:numPr>
      </w:pPr>
      <w:r>
        <w:t>  - High in Eastern Europe, parts of South America</w:t>
      </w:r>
    </w:p>
    <w:p>
      <w:pPr>
        <w:numPr>
          <w:ilvl w:val="0"/>
          <w:numId w:val="1"/>
        </w:numPr>
      </w:pPr>
      <w:r>
        <w:t>  - Lower in Western Europe, North America</w:t>
      </w:r>
    </w:p>
    <w:p>
      <w:r>
        <w:t/>
      </w:r>
    </w:p>
    <w:p>
      <w:pPr>
        <w:numPr>
          <w:ilvl w:val="0"/>
          <w:numId w:val="1"/>
        </w:numPr>
      </w:pPr>
      <w:r>
        <w:t>TIME:</w:t>
      </w:r>
    </w:p>
    <w:p>
      <w:pPr>
        <w:numPr>
          <w:ilvl w:val="0"/>
          <w:numId w:val="1"/>
        </w:numPr>
      </w:pPr>
      <w:r>
        <w:t>  - Increasing in younger populations</w:t>
      </w:r>
    </w:p>
    <w:p>
      <w:pPr>
        <w:numPr>
          <w:ilvl w:val="0"/>
          <w:numId w:val="1"/>
        </w:numPr>
      </w:pPr>
      <w:r>
        <w:t>  - HPV-related oropharyngeal cancer increasing in developed countries</w:t>
      </w:r>
    </w:p>
    <w:p>
      <w:pPr>
        <w:pStyle w:val="Heading3"/>
      </w:pPr>
      <w:r>
        <w:t>3) Etiology &amp; Risk Factors</w:t>
      </w:r>
    </w:p>
    <w:p>
      <w:pPr>
        <w:numPr>
          <w:ilvl w:val="0"/>
          <w:numId w:val="1"/>
        </w:numPr>
      </w:pPr>
      <w:r>
        <w:t>TOBACCO (Most important):</w:t>
      </w:r>
    </w:p>
    <w:p>
      <w:pPr>
        <w:numPr>
          <w:ilvl w:val="0"/>
          <w:numId w:val="1"/>
        </w:numPr>
      </w:pPr>
      <w:r>
        <w:t>  - Smoking: Cigarettes, bidis, cigars</w:t>
      </w:r>
    </w:p>
    <w:p>
      <w:pPr>
        <w:numPr>
          <w:ilvl w:val="0"/>
          <w:numId w:val="1"/>
        </w:numPr>
      </w:pPr>
      <w:r>
        <w:t>  - Smokeless: Gutka, khaini, paan masala, snuff</w:t>
      </w:r>
    </w:p>
    <w:p>
      <w:pPr>
        <w:numPr>
          <w:ilvl w:val="0"/>
          <w:numId w:val="1"/>
        </w:numPr>
      </w:pPr>
      <w:r>
        <w:t>  - Synergistic effect with alcohol</w:t>
      </w:r>
    </w:p>
    <w:p>
      <w:r>
        <w:t/>
      </w:r>
    </w:p>
    <w:p>
      <w:pPr>
        <w:numPr>
          <w:ilvl w:val="0"/>
          <w:numId w:val="1"/>
        </w:numPr>
      </w:pPr>
      <w:r>
        <w:t>ALCOHOL:</w:t>
      </w:r>
    </w:p>
    <w:p>
      <w:pPr>
        <w:numPr>
          <w:ilvl w:val="0"/>
          <w:numId w:val="1"/>
        </w:numPr>
      </w:pPr>
      <w:r>
        <w:t>  - Independent risk factor</w:t>
      </w:r>
    </w:p>
    <w:p>
      <w:pPr>
        <w:numPr>
          <w:ilvl w:val="0"/>
          <w:numId w:val="1"/>
        </w:numPr>
      </w:pPr>
      <w:r>
        <w:t>  - Multiplicative effect with tobacco</w:t>
      </w:r>
    </w:p>
    <w:p>
      <w:r>
        <w:t/>
      </w:r>
    </w:p>
    <w:p>
      <w:pPr>
        <w:numPr>
          <w:ilvl w:val="0"/>
          <w:numId w:val="1"/>
        </w:numPr>
      </w:pPr>
      <w:r>
        <w:t>BETEL QUID / PAAN:</w:t>
      </w:r>
    </w:p>
    <w:p>
      <w:pPr>
        <w:numPr>
          <w:ilvl w:val="0"/>
          <w:numId w:val="1"/>
        </w:numPr>
      </w:pPr>
      <w:r>
        <w:t>  - Common in South Asia</w:t>
      </w:r>
    </w:p>
    <w:p>
      <w:pPr>
        <w:numPr>
          <w:ilvl w:val="0"/>
          <w:numId w:val="1"/>
        </w:numPr>
      </w:pPr>
      <w:r>
        <w:t>  - Contains areca nut (carcinogenic)</w:t>
      </w:r>
    </w:p>
    <w:p>
      <w:r>
        <w:t/>
      </w:r>
    </w:p>
    <w:p>
      <w:pPr>
        <w:numPr>
          <w:ilvl w:val="0"/>
          <w:numId w:val="1"/>
        </w:numPr>
      </w:pPr>
      <w:r>
        <w:t>HPV INFECTION:</w:t>
      </w:r>
    </w:p>
    <w:p>
      <w:pPr>
        <w:numPr>
          <w:ilvl w:val="0"/>
          <w:numId w:val="1"/>
        </w:numPr>
      </w:pPr>
      <w:r>
        <w:t>  - HPV 16 and 18 (high-risk types)</w:t>
      </w:r>
    </w:p>
    <w:p>
      <w:pPr>
        <w:numPr>
          <w:ilvl w:val="0"/>
          <w:numId w:val="1"/>
        </w:numPr>
      </w:pPr>
      <w:r>
        <w:t>  - Associated with oropharyngeal cancer</w:t>
      </w:r>
    </w:p>
    <w:p>
      <w:r>
        <w:t/>
      </w:r>
    </w:p>
    <w:p>
      <w:pPr>
        <w:numPr>
          <w:ilvl w:val="0"/>
          <w:numId w:val="1"/>
        </w:numPr>
      </w:pPr>
      <w:r>
        <w:t>OTHER FACTORS:</w:t>
      </w:r>
    </w:p>
    <w:p>
      <w:pPr>
        <w:numPr>
          <w:ilvl w:val="0"/>
          <w:numId w:val="1"/>
        </w:numPr>
      </w:pPr>
      <w:r>
        <w:t>  - Nutritional deficiency (iron, folate, vitamin A)</w:t>
      </w:r>
    </w:p>
    <w:p>
      <w:pPr>
        <w:numPr>
          <w:ilvl w:val="0"/>
          <w:numId w:val="1"/>
        </w:numPr>
      </w:pPr>
      <w:r>
        <w:t>  - Immunosuppression</w:t>
      </w:r>
    </w:p>
    <w:p>
      <w:pPr>
        <w:numPr>
          <w:ilvl w:val="0"/>
          <w:numId w:val="1"/>
        </w:numPr>
      </w:pPr>
      <w:r>
        <w:t>  - Sharp tooth surfaces/ill-fitting dentures (chronic irritation)</w:t>
      </w:r>
    </w:p>
    <w:p>
      <w:pPr>
        <w:pStyle w:val="Heading3"/>
      </w:pPr>
      <w:r>
        <w:t>4) Common Sites</w:t>
      </w:r>
    </w:p>
    <w:p>
      <w:pPr>
        <w:numPr>
          <w:ilvl w:val="0"/>
          <w:numId w:val="1"/>
        </w:numPr>
      </w:pPr>
      <w:r>
        <w:t>Tongue (most common, especially lateral border)</w:t>
      </w:r>
    </w:p>
    <w:p>
      <w:pPr>
        <w:numPr>
          <w:ilvl w:val="0"/>
          <w:numId w:val="1"/>
        </w:numPr>
      </w:pPr>
      <w:r>
        <w:t>Floor of mouth</w:t>
      </w:r>
    </w:p>
    <w:p>
      <w:pPr>
        <w:numPr>
          <w:ilvl w:val="0"/>
          <w:numId w:val="1"/>
        </w:numPr>
      </w:pPr>
      <w:r>
        <w:t>Buccal mucosa (betel quid chewers)</w:t>
      </w:r>
    </w:p>
    <w:p>
      <w:pPr>
        <w:numPr>
          <w:ilvl w:val="0"/>
          <w:numId w:val="1"/>
        </w:numPr>
      </w:pPr>
      <w:r>
        <w:t>Retromolar area</w:t>
      </w:r>
    </w:p>
    <w:p>
      <w:pPr>
        <w:numPr>
          <w:ilvl w:val="0"/>
          <w:numId w:val="1"/>
        </w:numPr>
      </w:pPr>
      <w:r>
        <w:t>Soft palate and tonsillar pillars</w:t>
      </w:r>
    </w:p>
    <w:p>
      <w:pPr>
        <w:numPr>
          <w:ilvl w:val="0"/>
          <w:numId w:val="1"/>
        </w:numPr>
      </w:pPr>
      <w:r>
        <w:t>Lower lip (outdoor workers - sun exposure)</w:t>
      </w:r>
    </w:p>
    <w:p>
      <w:pPr>
        <w:numPr>
          <w:ilvl w:val="0"/>
          <w:numId w:val="1"/>
        </w:numPr>
      </w:pPr>
      <w:r>
        <w:t>Gingiva and alveolar ridge</w:t>
      </w:r>
    </w:p>
    <w:p>
      <w:pPr>
        <w:pStyle w:val="Heading3"/>
      </w:pPr>
      <w:r>
        <w:t>5) Warning Signs (Red Flags)</w:t>
      </w:r>
    </w:p>
    <w:p>
      <w:pPr>
        <w:numPr>
          <w:ilvl w:val="0"/>
          <w:numId w:val="1"/>
        </w:numPr>
      </w:pPr>
      <w:r>
        <w:t>Non-healing ulcer &gt;2-3 weeks</w:t>
      </w:r>
    </w:p>
    <w:p>
      <w:pPr>
        <w:numPr>
          <w:ilvl w:val="0"/>
          <w:numId w:val="1"/>
        </w:numPr>
      </w:pPr>
      <w:r>
        <w:t>Red (erythroplakia) or white (leukoplakia) patches</w:t>
      </w:r>
    </w:p>
    <w:p>
      <w:pPr>
        <w:numPr>
          <w:ilvl w:val="0"/>
          <w:numId w:val="1"/>
        </w:numPr>
      </w:pPr>
      <w:r>
        <w:t>Lump or thickening in oral soft tissues</w:t>
      </w:r>
    </w:p>
    <w:p>
      <w:pPr>
        <w:numPr>
          <w:ilvl w:val="0"/>
          <w:numId w:val="1"/>
        </w:numPr>
      </w:pPr>
      <w:r>
        <w:t>Difficulty chewing, swallowing, or speaking</w:t>
      </w:r>
    </w:p>
    <w:p>
      <w:pPr>
        <w:numPr>
          <w:ilvl w:val="0"/>
          <w:numId w:val="1"/>
        </w:numPr>
      </w:pPr>
      <w:r>
        <w:t>Persistent sore throat or hoarseness</w:t>
      </w:r>
    </w:p>
    <w:p>
      <w:pPr>
        <w:numPr>
          <w:ilvl w:val="0"/>
          <w:numId w:val="1"/>
        </w:numPr>
      </w:pPr>
      <w:r>
        <w:t>Numbness in oral/facial region</w:t>
      </w:r>
    </w:p>
    <w:p>
      <w:pPr>
        <w:numPr>
          <w:ilvl w:val="0"/>
          <w:numId w:val="1"/>
        </w:numPr>
      </w:pPr>
      <w:r>
        <w:t>Unexplained tooth mobility</w:t>
      </w:r>
    </w:p>
    <w:p>
      <w:pPr>
        <w:numPr>
          <w:ilvl w:val="0"/>
          <w:numId w:val="1"/>
        </w:numPr>
      </w:pPr>
      <w:r>
        <w:t>Ear pain (referred from tongue/base of tongue)</w:t>
      </w:r>
    </w:p>
    <w:p>
      <w:pPr>
        <w:pStyle w:val="Heading3"/>
      </w:pPr>
      <w:r>
        <w:t>6) Potentially Malignant Disorders</w:t>
      </w:r>
    </w:p>
    <w:p>
      <w:pPr>
        <w:numPr>
          <w:ilvl w:val="0"/>
          <w:numId w:val="1"/>
        </w:numPr>
      </w:pPr>
      <w:r>
        <w:t>LEUKOPLAKIA: White patch that cannot be scraped off or diagnosed as any other disease</w:t>
      </w:r>
    </w:p>
    <w:p>
      <w:pPr>
        <w:numPr>
          <w:ilvl w:val="0"/>
          <w:numId w:val="1"/>
        </w:numPr>
      </w:pPr>
      <w:r>
        <w:t>  - Malignant transformation: 1-5% over 10 years</w:t>
      </w:r>
    </w:p>
    <w:p>
      <w:r>
        <w:t/>
      </w:r>
    </w:p>
    <w:p>
      <w:pPr>
        <w:numPr>
          <w:ilvl w:val="0"/>
          <w:numId w:val="1"/>
        </w:numPr>
      </w:pPr>
      <w:r>
        <w:t>ERYTHROPLAKIA: Red patch with higher malignant potential</w:t>
      </w:r>
    </w:p>
    <w:p>
      <w:pPr>
        <w:numPr>
          <w:ilvl w:val="0"/>
          <w:numId w:val="1"/>
        </w:numPr>
      </w:pPr>
      <w:r>
        <w:t>  - Malignant transformation: Up to 50%</w:t>
      </w:r>
    </w:p>
    <w:p>
      <w:r>
        <w:t/>
      </w:r>
    </w:p>
    <w:p>
      <w:pPr>
        <w:numPr>
          <w:ilvl w:val="0"/>
          <w:numId w:val="1"/>
        </w:numPr>
      </w:pPr>
      <w:r>
        <w:t>ORAL SUBMUCOUS FIBROSIS: Fibrosis of submucosal tissues</w:t>
      </w:r>
    </w:p>
    <w:p>
      <w:pPr>
        <w:numPr>
          <w:ilvl w:val="0"/>
          <w:numId w:val="1"/>
        </w:numPr>
      </w:pPr>
      <w:r>
        <w:t>  - Associated with areca nut chewing</w:t>
      </w:r>
    </w:p>
    <w:p>
      <w:pPr>
        <w:numPr>
          <w:ilvl w:val="0"/>
          <w:numId w:val="1"/>
        </w:numPr>
      </w:pPr>
      <w:r>
        <w:t>  - Trismus (inability to open mouth)</w:t>
      </w:r>
    </w:p>
    <w:p>
      <w:r>
        <w:t/>
      </w:r>
    </w:p>
    <w:p>
      <w:pPr>
        <w:numPr>
          <w:ilvl w:val="0"/>
          <w:numId w:val="1"/>
        </w:numPr>
      </w:pPr>
      <w:r>
        <w:t>LICHEN PLANUS: Especially erosive type</w:t>
      </w:r>
    </w:p>
    <w:p>
      <w:pPr>
        <w:numPr>
          <w:ilvl w:val="0"/>
          <w:numId w:val="1"/>
        </w:numPr>
      </w:pPr>
      <w:r>
        <w:t>  - Low malignant potential but requires monitoring</w:t>
      </w:r>
    </w:p>
    <w:p>
      <w:pPr>
        <w:pStyle w:val="Heading3"/>
      </w:pPr>
      <w:r>
        <w:t>7) Levels of Prevention</w:t>
      </w:r>
    </w:p>
    <w:p>
      <w:pPr>
        <w:numPr>
          <w:ilvl w:val="0"/>
          <w:numId w:val="1"/>
        </w:numPr>
      </w:pPr>
      <w:r>
        <w:t>PRIMARY:</w:t>
      </w:r>
    </w:p>
    <w:p>
      <w:pPr>
        <w:numPr>
          <w:ilvl w:val="0"/>
          <w:numId w:val="1"/>
        </w:numPr>
      </w:pPr>
      <w:r>
        <w:t>  - Tobacco cessation programs</w:t>
      </w:r>
    </w:p>
    <w:p>
      <w:pPr>
        <w:numPr>
          <w:ilvl w:val="0"/>
          <w:numId w:val="1"/>
        </w:numPr>
      </w:pPr>
      <w:r>
        <w:t>  - Alcohol moderation counseling</w:t>
      </w:r>
    </w:p>
    <w:p>
      <w:pPr>
        <w:numPr>
          <w:ilvl w:val="0"/>
          <w:numId w:val="1"/>
        </w:numPr>
      </w:pPr>
      <w:r>
        <w:t>  - HPV vaccination (for oropharyngeal cancer prevention)</w:t>
      </w:r>
    </w:p>
    <w:p>
      <w:pPr>
        <w:numPr>
          <w:ilvl w:val="0"/>
          <w:numId w:val="1"/>
        </w:numPr>
      </w:pPr>
      <w:r>
        <w:t>  - Dietary counseling (antioxidant-rich foods)</w:t>
      </w:r>
    </w:p>
    <w:p>
      <w:r>
        <w:t/>
      </w:r>
    </w:p>
    <w:p>
      <w:pPr>
        <w:numPr>
          <w:ilvl w:val="0"/>
          <w:numId w:val="1"/>
        </w:numPr>
      </w:pPr>
      <w:r>
        <w:t>SECONDARY:</w:t>
      </w:r>
    </w:p>
    <w:p>
      <w:pPr>
        <w:numPr>
          <w:ilvl w:val="0"/>
          <w:numId w:val="1"/>
        </w:numPr>
      </w:pPr>
      <w:r>
        <w:t>  - Screening high-risk populations</w:t>
      </w:r>
    </w:p>
    <w:p>
      <w:pPr>
        <w:numPr>
          <w:ilvl w:val="0"/>
          <w:numId w:val="1"/>
        </w:numPr>
      </w:pPr>
      <w:r>
        <w:t>  - Visual oral examination (VOE)</w:t>
      </w:r>
    </w:p>
    <w:p>
      <w:pPr>
        <w:numPr>
          <w:ilvl w:val="0"/>
          <w:numId w:val="1"/>
        </w:numPr>
      </w:pPr>
      <w:r>
        <w:t>  - Toluidine blue staining for suspicious lesions</w:t>
      </w:r>
    </w:p>
    <w:p>
      <w:pPr>
        <w:numPr>
          <w:ilvl w:val="0"/>
          <w:numId w:val="1"/>
        </w:numPr>
      </w:pPr>
      <w:r>
        <w:t>  - Biopsy of persistent lesions</w:t>
      </w:r>
    </w:p>
    <w:p>
      <w:r>
        <w:t/>
      </w:r>
    </w:p>
    <w:p>
      <w:pPr>
        <w:numPr>
          <w:ilvl w:val="0"/>
          <w:numId w:val="1"/>
        </w:numPr>
      </w:pPr>
      <w:r>
        <w:t>TERTIARY:</w:t>
      </w:r>
    </w:p>
    <w:p>
      <w:pPr>
        <w:numPr>
          <w:ilvl w:val="0"/>
          <w:numId w:val="1"/>
        </w:numPr>
      </w:pPr>
      <w:r>
        <w:t>  - Surgery, radiotherapy, chemotherapy</w:t>
      </w:r>
    </w:p>
    <w:p>
      <w:pPr>
        <w:numPr>
          <w:ilvl w:val="0"/>
          <w:numId w:val="1"/>
        </w:numPr>
      </w:pPr>
      <w:r>
        <w:t>  - Rehabilitation and palliative care</w:t>
      </w:r>
    </w:p>
    <w:p>
      <w:pPr>
        <w:pStyle w:val="Heading3"/>
      </w:pPr>
      <w:r>
        <w:t>8) Viva One-Liners</w:t>
      </w:r>
    </w:p>
    <w:p>
      <w:pPr>
        <w:numPr>
          <w:ilvl w:val="0"/>
          <w:numId w:val="1"/>
        </w:numPr>
      </w:pPr>
      <w:r>
        <w:t>Oral cancer = 6th most common cancer globally</w:t>
      </w:r>
    </w:p>
    <w:p>
      <w:pPr>
        <w:numPr>
          <w:ilvl w:val="0"/>
          <w:numId w:val="1"/>
        </w:numPr>
      </w:pPr>
      <w:r>
        <w:t>Tobacco + Alcohol = Multiplicative (not additive) risk</w:t>
      </w:r>
    </w:p>
    <w:p>
      <w:pPr>
        <w:numPr>
          <w:ilvl w:val="0"/>
          <w:numId w:val="1"/>
        </w:numPr>
      </w:pPr>
      <w:r>
        <w:t>Tongue is the most common site for oral cancer</w:t>
      </w:r>
    </w:p>
    <w:p>
      <w:pPr>
        <w:numPr>
          <w:ilvl w:val="0"/>
          <w:numId w:val="1"/>
        </w:numPr>
      </w:pPr>
      <w:r>
        <w:t>Erythroplakia has higher malignant potential than leukoplakia</w:t>
      </w:r>
    </w:p>
    <w:p>
      <w:pPr>
        <w:numPr>
          <w:ilvl w:val="0"/>
          <w:numId w:val="1"/>
        </w:numPr>
      </w:pPr>
      <w:r>
        <w:t>HPV 16 is most associated with oropharyngeal cancer</w:t>
      </w:r>
    </w:p>
    <w:p>
      <w:pPr>
        <w:numPr>
          <w:ilvl w:val="0"/>
          <w:numId w:val="1"/>
        </w:numPr>
      </w:pPr>
      <w:r>
        <w:t>South Asia has the highest oral cancer rates globally</w:t>
      </w:r>
    </w:p>
    <w:p>
      <w:pPr>
        <w:pStyle w:val="Heading2"/>
      </w:pPr>
      <w:r>
        <w:t>PERIODONTAL DISEASES</w:t>
      </w:r>
    </w:p>
    <w:p>
      <w:pPr>
        <w:pStyle w:val="Heading3"/>
      </w:pPr>
      <w:r>
        <w:t>1) Definition</w:t>
      </w:r>
    </w:p>
    <w:p>
      <w:pPr>
        <w:numPr>
          <w:ilvl w:val="0"/>
          <w:numId w:val="1"/>
        </w:numPr>
      </w:pPr>
      <w:r>
        <w:t>Definition: Inflammatory diseases of the supporting tissues of teeth</w:t>
      </w:r>
    </w:p>
    <w:p>
      <w:pPr>
        <w:numPr>
          <w:ilvl w:val="0"/>
          <w:numId w:val="1"/>
        </w:numPr>
      </w:pPr>
      <w:r>
        <w:t>Includes: Gingivitis (reversible) and Periodontitis (irreversible)</w:t>
      </w:r>
    </w:p>
    <w:p>
      <w:pPr>
        <w:numPr>
          <w:ilvl w:val="0"/>
          <w:numId w:val="1"/>
        </w:numPr>
      </w:pPr>
      <w:r>
        <w:t>Key feature: Destruction of periodontal ligament and alveolar bone</w:t>
      </w:r>
    </w:p>
    <w:p>
      <w:pPr>
        <w:pStyle w:val="Heading3"/>
      </w:pPr>
      <w:r>
        <w:t>2) Epidemiology</w:t>
      </w:r>
    </w:p>
    <w:p>
      <w:pPr>
        <w:numPr>
          <w:ilvl w:val="0"/>
          <w:numId w:val="1"/>
        </w:numPr>
      </w:pPr>
      <w:r>
        <w:t>PERSON:</w:t>
      </w:r>
    </w:p>
    <w:p>
      <w:pPr>
        <w:numPr>
          <w:ilvl w:val="0"/>
          <w:numId w:val="1"/>
        </w:numPr>
      </w:pPr>
      <w:r>
        <w:t>  - Age: Gingivitis in children; Periodontitis increases with age</w:t>
      </w:r>
    </w:p>
    <w:p>
      <w:pPr>
        <w:numPr>
          <w:ilvl w:val="0"/>
          <w:numId w:val="1"/>
        </w:numPr>
      </w:pPr>
      <w:r>
        <w:t>  - Sex: Males &gt; Females (behavioral differences)</w:t>
      </w:r>
    </w:p>
    <w:p>
      <w:pPr>
        <w:numPr>
          <w:ilvl w:val="0"/>
          <w:numId w:val="1"/>
        </w:numPr>
      </w:pPr>
      <w:r>
        <w:t>  - SES: Lower SES associated with more severe disease</w:t>
      </w:r>
    </w:p>
    <w:p>
      <w:r>
        <w:t/>
      </w:r>
    </w:p>
    <w:p>
      <w:pPr>
        <w:numPr>
          <w:ilvl w:val="0"/>
          <w:numId w:val="1"/>
        </w:numPr>
      </w:pPr>
      <w:r>
        <w:t>PLACE:</w:t>
      </w:r>
    </w:p>
    <w:p>
      <w:pPr>
        <w:numPr>
          <w:ilvl w:val="0"/>
          <w:numId w:val="1"/>
        </w:numPr>
      </w:pPr>
      <w:r>
        <w:t>  - Worldwide prevalence: 20-50% for severe periodontitis</w:t>
      </w:r>
    </w:p>
    <w:p>
      <w:pPr>
        <w:numPr>
          <w:ilvl w:val="0"/>
          <w:numId w:val="1"/>
        </w:numPr>
      </w:pPr>
      <w:r>
        <w:t>  - Higher in developing countries</w:t>
      </w:r>
    </w:p>
    <w:p>
      <w:r>
        <w:t/>
      </w:r>
    </w:p>
    <w:p>
      <w:pPr>
        <w:numPr>
          <w:ilvl w:val="0"/>
          <w:numId w:val="1"/>
        </w:numPr>
      </w:pPr>
      <w:r>
        <w:t>TIME:</w:t>
      </w:r>
    </w:p>
    <w:p>
      <w:pPr>
        <w:numPr>
          <w:ilvl w:val="0"/>
          <w:numId w:val="1"/>
        </w:numPr>
      </w:pPr>
      <w:r>
        <w:t>  - Chronic, slowly progressing disease</w:t>
      </w:r>
    </w:p>
    <w:p>
      <w:pPr>
        <w:numPr>
          <w:ilvl w:val="0"/>
          <w:numId w:val="1"/>
        </w:numPr>
      </w:pPr>
      <w:r>
        <w:t>  - Onset typically in adulthood</w:t>
      </w:r>
    </w:p>
    <w:p>
      <w:pPr>
        <w:pStyle w:val="Heading3"/>
      </w:pPr>
      <w:r>
        <w:t>3) Etiology &amp; Risk Factors</w:t>
      </w:r>
    </w:p>
    <w:p>
      <w:pPr>
        <w:numPr>
          <w:ilvl w:val="0"/>
          <w:numId w:val="1"/>
        </w:numPr>
      </w:pPr>
      <w:r>
        <w:t>PRIMARY ETIOLOGY: Dental plaque (bacterial biofilm)</w:t>
      </w:r>
    </w:p>
    <w:p>
      <w:r>
        <w:t/>
      </w:r>
    </w:p>
    <w:p>
      <w:pPr>
        <w:numPr>
          <w:ilvl w:val="0"/>
          <w:numId w:val="1"/>
        </w:numPr>
      </w:pPr>
      <w:r>
        <w:t>KEY BACTERIA:</w:t>
      </w:r>
    </w:p>
    <w:p>
      <w:pPr>
        <w:numPr>
          <w:ilvl w:val="0"/>
          <w:numId w:val="1"/>
        </w:numPr>
      </w:pPr>
      <w:r>
        <w:t>  - Porphyromonas gingivalis</w:t>
      </w:r>
    </w:p>
    <w:p>
      <w:pPr>
        <w:numPr>
          <w:ilvl w:val="0"/>
          <w:numId w:val="1"/>
        </w:numPr>
      </w:pPr>
      <w:r>
        <w:t>  - Tannerella forsythia</w:t>
      </w:r>
    </w:p>
    <w:p>
      <w:pPr>
        <w:numPr>
          <w:ilvl w:val="0"/>
          <w:numId w:val="1"/>
        </w:numPr>
      </w:pPr>
      <w:r>
        <w:t>  - Treponema denticola</w:t>
      </w:r>
    </w:p>
    <w:p>
      <w:pPr>
        <w:numPr>
          <w:ilvl w:val="0"/>
          <w:numId w:val="1"/>
        </w:numPr>
      </w:pPr>
      <w:r>
        <w:t>  - Aggregatibacter actinomycetemcomitans (aggressive periodontitis)</w:t>
      </w:r>
    </w:p>
    <w:p>
      <w:r>
        <w:t/>
      </w:r>
    </w:p>
    <w:p>
      <w:pPr>
        <w:numPr>
          <w:ilvl w:val="0"/>
          <w:numId w:val="1"/>
        </w:numPr>
      </w:pPr>
      <w:r>
        <w:t>MODIFIABLE RISK FACTORS:</w:t>
      </w:r>
    </w:p>
    <w:p>
      <w:pPr>
        <w:numPr>
          <w:ilvl w:val="0"/>
          <w:numId w:val="1"/>
        </w:numPr>
      </w:pPr>
      <w:r>
        <w:t>  - SMOKING: Strongest modifiable risk factor (2-7x increased risk)</w:t>
      </w:r>
    </w:p>
    <w:p>
      <w:pPr>
        <w:numPr>
          <w:ilvl w:val="0"/>
          <w:numId w:val="1"/>
        </w:numPr>
      </w:pPr>
      <w:r>
        <w:t>  - DIABETES: Poor glycemic control increases risk and severity</w:t>
      </w:r>
    </w:p>
    <w:p>
      <w:pPr>
        <w:numPr>
          <w:ilvl w:val="0"/>
          <w:numId w:val="1"/>
        </w:numPr>
      </w:pPr>
      <w:r>
        <w:t>  - ORAL HYGIENE: Poor plaque control</w:t>
      </w:r>
    </w:p>
    <w:p>
      <w:pPr>
        <w:numPr>
          <w:ilvl w:val="0"/>
          <w:numId w:val="1"/>
        </w:numPr>
      </w:pPr>
      <w:r>
        <w:t>  - OBESITY: Associated with increased inflammation</w:t>
      </w:r>
    </w:p>
    <w:p>
      <w:r>
        <w:t/>
      </w:r>
    </w:p>
    <w:p>
      <w:pPr>
        <w:numPr>
          <w:ilvl w:val="0"/>
          <w:numId w:val="1"/>
        </w:numPr>
      </w:pPr>
      <w:r>
        <w:t>NON-MODIFIABLE RISK FACTORS:</w:t>
      </w:r>
    </w:p>
    <w:p>
      <w:pPr>
        <w:numPr>
          <w:ilvl w:val="0"/>
          <w:numId w:val="1"/>
        </w:numPr>
      </w:pPr>
      <w:r>
        <w:t>  - GENETICS: Family aggregation observed</w:t>
      </w:r>
    </w:p>
    <w:p>
      <w:pPr>
        <w:numPr>
          <w:ilvl w:val="0"/>
          <w:numId w:val="1"/>
        </w:numPr>
      </w:pPr>
      <w:r>
        <w:t>  - AGE: Cumulative exposure to risk factors</w:t>
      </w:r>
    </w:p>
    <w:p>
      <w:pPr>
        <w:numPr>
          <w:ilvl w:val="0"/>
          <w:numId w:val="1"/>
        </w:numPr>
      </w:pPr>
      <w:r>
        <w:t>  - RACE: Some populations show higher susceptibility</w:t>
      </w:r>
    </w:p>
    <w:p>
      <w:r>
        <w:t/>
      </w:r>
    </w:p>
    <w:p>
      <w:pPr>
        <w:numPr>
          <w:ilvl w:val="0"/>
          <w:numId w:val="1"/>
        </w:numPr>
      </w:pPr>
      <w:r>
        <w:t>OTHER FACTORS:</w:t>
      </w:r>
    </w:p>
    <w:p>
      <w:pPr>
        <w:numPr>
          <w:ilvl w:val="0"/>
          <w:numId w:val="1"/>
        </w:numPr>
      </w:pPr>
      <w:r>
        <w:t>  - Stress (impaired immune response)</w:t>
      </w:r>
    </w:p>
    <w:p>
      <w:pPr>
        <w:numPr>
          <w:ilvl w:val="0"/>
          <w:numId w:val="1"/>
        </w:numPr>
      </w:pPr>
      <w:r>
        <w:t>  - Medications (phenytoin, cyclosporine, nifedipine - gingival overgrowth)</w:t>
      </w:r>
    </w:p>
    <w:p>
      <w:pPr>
        <w:numPr>
          <w:ilvl w:val="0"/>
          <w:numId w:val="1"/>
        </w:numPr>
      </w:pPr>
      <w:r>
        <w:t>  - Hormonal changes (pregnancy, puberty)</w:t>
      </w:r>
    </w:p>
    <w:p>
      <w:pPr>
        <w:pStyle w:val="Heading3"/>
      </w:pPr>
      <w:r>
        <w:t>4) Pathogenesis Overview</w:t>
      </w:r>
    </w:p>
    <w:p>
      <w:pPr>
        <w:numPr>
          <w:ilvl w:val="0"/>
          <w:numId w:val="1"/>
        </w:numPr>
      </w:pPr>
      <w:r>
        <w:t>PHASE 1: Bacterial colonization (dental plaque accumulation)</w:t>
      </w:r>
    </w:p>
    <w:p>
      <w:pPr>
        <w:numPr>
          <w:ilvl w:val="0"/>
          <w:numId w:val="1"/>
        </w:numPr>
      </w:pPr>
      <w:r>
        <w:t>PHASE 2: Host inflammatory response (acute inflammation)</w:t>
      </w:r>
    </w:p>
    <w:p>
      <w:pPr>
        <w:numPr>
          <w:ilvl w:val="0"/>
          <w:numId w:val="1"/>
        </w:numPr>
      </w:pPr>
      <w:r>
        <w:t>PHASE 3: Chronic inflammation (gingivitis - reversible)</w:t>
      </w:r>
    </w:p>
    <w:p>
      <w:pPr>
        <w:numPr>
          <w:ilvl w:val="0"/>
          <w:numId w:val="1"/>
        </w:numPr>
      </w:pPr>
      <w:r>
        <w:t>PHASE 4: Tissue destruction (periodontitis - irreversible)</w:t>
      </w:r>
    </w:p>
    <w:p>
      <w:pPr>
        <w:numPr>
          <w:ilvl w:val="0"/>
          <w:numId w:val="1"/>
        </w:numPr>
      </w:pPr>
      <w:r>
        <w:t>  - Collagen breakdown</w:t>
      </w:r>
    </w:p>
    <w:p>
      <w:pPr>
        <w:numPr>
          <w:ilvl w:val="0"/>
          <w:numId w:val="1"/>
        </w:numPr>
      </w:pPr>
      <w:r>
        <w:t>  - Periodontal ligament destruction</w:t>
      </w:r>
    </w:p>
    <w:p>
      <w:pPr>
        <w:numPr>
          <w:ilvl w:val="0"/>
          <w:numId w:val="1"/>
        </w:numPr>
      </w:pPr>
      <w:r>
        <w:t>  - Alveolar bone resorption</w:t>
      </w:r>
    </w:p>
    <w:p>
      <w:pPr>
        <w:numPr>
          <w:ilvl w:val="0"/>
          <w:numId w:val="1"/>
        </w:numPr>
      </w:pPr>
      <w:r>
        <w:t>PHASE 5: Pocket formation and tooth mobility</w:t>
      </w:r>
    </w:p>
    <w:p>
      <w:pPr>
        <w:pStyle w:val="Heading3"/>
      </w:pPr>
      <w:r>
        <w:t>5) Levels of Prevention</w:t>
      </w:r>
    </w:p>
    <w:p>
      <w:pPr>
        <w:numPr>
          <w:ilvl w:val="0"/>
          <w:numId w:val="1"/>
        </w:numPr>
      </w:pPr>
      <w:r>
        <w:t>PRIMARY:</w:t>
      </w:r>
    </w:p>
    <w:p>
      <w:pPr>
        <w:numPr>
          <w:ilvl w:val="0"/>
          <w:numId w:val="1"/>
        </w:numPr>
      </w:pPr>
      <w:r>
        <w:t>  - Plaque control: Tooth brushing, interdental cleaning</w:t>
      </w:r>
    </w:p>
    <w:p>
      <w:pPr>
        <w:numPr>
          <w:ilvl w:val="0"/>
          <w:numId w:val="1"/>
        </w:numPr>
      </w:pPr>
      <w:r>
        <w:t>  - Smoking cessation</w:t>
      </w:r>
    </w:p>
    <w:p>
      <w:pPr>
        <w:numPr>
          <w:ilvl w:val="0"/>
          <w:numId w:val="1"/>
        </w:numPr>
      </w:pPr>
      <w:r>
        <w:t>  - Diabetes management</w:t>
      </w:r>
    </w:p>
    <w:p>
      <w:pPr>
        <w:numPr>
          <w:ilvl w:val="0"/>
          <w:numId w:val="1"/>
        </w:numPr>
      </w:pPr>
      <w:r>
        <w:t>  - Professional prophylaxis</w:t>
      </w:r>
    </w:p>
    <w:p>
      <w:r>
        <w:t/>
      </w:r>
    </w:p>
    <w:p>
      <w:pPr>
        <w:numPr>
          <w:ilvl w:val="0"/>
          <w:numId w:val="1"/>
        </w:numPr>
      </w:pPr>
      <w:r>
        <w:t>SECONDARY:</w:t>
      </w:r>
    </w:p>
    <w:p>
      <w:pPr>
        <w:numPr>
          <w:ilvl w:val="0"/>
          <w:numId w:val="1"/>
        </w:numPr>
      </w:pPr>
      <w:r>
        <w:t>  - Early detection through periodontal screening</w:t>
      </w:r>
    </w:p>
    <w:p>
      <w:pPr>
        <w:numPr>
          <w:ilvl w:val="0"/>
          <w:numId w:val="1"/>
        </w:numPr>
      </w:pPr>
      <w:r>
        <w:t>  - Scaling and root planing</w:t>
      </w:r>
    </w:p>
    <w:p>
      <w:pPr>
        <w:numPr>
          <w:ilvl w:val="0"/>
          <w:numId w:val="1"/>
        </w:numPr>
      </w:pPr>
      <w:r>
        <w:t>  - Local antimicrobial therapy</w:t>
      </w:r>
    </w:p>
    <w:p>
      <w:r>
        <w:t/>
      </w:r>
    </w:p>
    <w:p>
      <w:pPr>
        <w:numPr>
          <w:ilvl w:val="0"/>
          <w:numId w:val="1"/>
        </w:numPr>
      </w:pPr>
      <w:r>
        <w:t>TERTIARY:</w:t>
      </w:r>
    </w:p>
    <w:p>
      <w:pPr>
        <w:numPr>
          <w:ilvl w:val="0"/>
          <w:numId w:val="1"/>
        </w:numPr>
      </w:pPr>
      <w:r>
        <w:t>  - Periodontal surgery</w:t>
      </w:r>
    </w:p>
    <w:p>
      <w:pPr>
        <w:numPr>
          <w:ilvl w:val="0"/>
          <w:numId w:val="1"/>
        </w:numPr>
      </w:pPr>
      <w:r>
        <w:t>  - Regenerative procedures</w:t>
      </w:r>
    </w:p>
    <w:p>
      <w:pPr>
        <w:numPr>
          <w:ilvl w:val="0"/>
          <w:numId w:val="1"/>
        </w:numPr>
      </w:pPr>
      <w:r>
        <w:t>  - Maintenance therapy</w:t>
      </w:r>
    </w:p>
    <w:p>
      <w:pPr>
        <w:pStyle w:val="Heading3"/>
      </w:pPr>
      <w:r>
        <w:t>6) Community Control Measures</w:t>
      </w:r>
    </w:p>
    <w:p>
      <w:pPr>
        <w:numPr>
          <w:ilvl w:val="0"/>
          <w:numId w:val="1"/>
        </w:numPr>
      </w:pPr>
      <w:r>
        <w:t>CPITN/CPI screening for community assessment</w:t>
      </w:r>
    </w:p>
    <w:p>
      <w:pPr>
        <w:numPr>
          <w:ilvl w:val="0"/>
          <w:numId w:val="1"/>
        </w:numPr>
      </w:pPr>
      <w:r>
        <w:t>Oral health education in schools and workplaces</w:t>
      </w:r>
    </w:p>
    <w:p>
      <w:pPr>
        <w:numPr>
          <w:ilvl w:val="0"/>
          <w:numId w:val="1"/>
        </w:numPr>
      </w:pPr>
      <w:r>
        <w:t>Integration with diabetes screening programs</w:t>
      </w:r>
    </w:p>
    <w:p>
      <w:pPr>
        <w:numPr>
          <w:ilvl w:val="0"/>
          <w:numId w:val="1"/>
        </w:numPr>
      </w:pPr>
      <w:r>
        <w:t>Tobacco cessation support services</w:t>
      </w:r>
    </w:p>
    <w:p>
      <w:pPr>
        <w:pStyle w:val="Heading2"/>
      </w:pPr>
      <w:r>
        <w:t>MALOCCLUSION</w:t>
      </w:r>
    </w:p>
    <w:p>
      <w:pPr>
        <w:pStyle w:val="Heading3"/>
      </w:pPr>
      <w:r>
        <w:t>1) Definition</w:t>
      </w:r>
    </w:p>
    <w:p>
      <w:pPr>
        <w:numPr>
          <w:ilvl w:val="0"/>
          <w:numId w:val="1"/>
        </w:numPr>
      </w:pPr>
      <w:r>
        <w:t>Definition: Any deviation from normal occlusion (ideal tooth relationship)</w:t>
      </w:r>
    </w:p>
    <w:p>
      <w:pPr>
        <w:numPr>
          <w:ilvl w:val="0"/>
          <w:numId w:val="1"/>
        </w:numPr>
      </w:pPr>
      <w:r>
        <w:t>WHO Definition: Significant deviation from normal occlusion affecting function and aesthetics</w:t>
      </w:r>
    </w:p>
    <w:p>
      <w:pPr>
        <w:numPr>
          <w:ilvl w:val="0"/>
          <w:numId w:val="1"/>
        </w:numPr>
      </w:pPr>
      <w:r>
        <w:t>Note: Not a disease but a variation from ideal</w:t>
      </w:r>
    </w:p>
    <w:p>
      <w:pPr>
        <w:pStyle w:val="Heading3"/>
      </w:pPr>
      <w:r>
        <w:t>2) Epidemiology</w:t>
      </w:r>
    </w:p>
    <w:p>
      <w:pPr>
        <w:numPr>
          <w:ilvl w:val="0"/>
          <w:numId w:val="1"/>
        </w:numPr>
      </w:pPr>
      <w:r>
        <w:t>PERSON:</w:t>
      </w:r>
    </w:p>
    <w:p>
      <w:pPr>
        <w:numPr>
          <w:ilvl w:val="0"/>
          <w:numId w:val="1"/>
        </w:numPr>
      </w:pPr>
      <w:r>
        <w:t>  - Age: Detected in childhood, treatment in adolescence</w:t>
      </w:r>
    </w:p>
    <w:p>
      <w:pPr>
        <w:numPr>
          <w:ilvl w:val="0"/>
          <w:numId w:val="1"/>
        </w:numPr>
      </w:pPr>
      <w:r>
        <w:t>  - No significant sex difference</w:t>
      </w:r>
    </w:p>
    <w:p>
      <w:r>
        <w:t/>
      </w:r>
    </w:p>
    <w:p>
      <w:pPr>
        <w:numPr>
          <w:ilvl w:val="0"/>
          <w:numId w:val="1"/>
        </w:numPr>
      </w:pPr>
      <w:r>
        <w:t>PLACE:</w:t>
      </w:r>
    </w:p>
    <w:p>
      <w:pPr>
        <w:numPr>
          <w:ilvl w:val="0"/>
          <w:numId w:val="1"/>
        </w:numPr>
      </w:pPr>
      <w:r>
        <w:t>  - Higher in developed countries (dietary differences - softer foods)</w:t>
      </w:r>
    </w:p>
    <w:p>
      <w:pPr>
        <w:numPr>
          <w:ilvl w:val="0"/>
          <w:numId w:val="1"/>
        </w:numPr>
      </w:pPr>
      <w:r>
        <w:t>  - Varies by ethnicity</w:t>
      </w:r>
    </w:p>
    <w:p>
      <w:r>
        <w:t/>
      </w:r>
    </w:p>
    <w:p>
      <w:pPr>
        <w:numPr>
          <w:ilvl w:val="0"/>
          <w:numId w:val="1"/>
        </w:numPr>
      </w:pPr>
      <w:r>
        <w:t>PREVALENCE:</w:t>
      </w:r>
    </w:p>
    <w:p>
      <w:pPr>
        <w:numPr>
          <w:ilvl w:val="0"/>
          <w:numId w:val="1"/>
        </w:numPr>
      </w:pPr>
      <w:r>
        <w:t>  - 30-50% have some form of malocclusion</w:t>
      </w:r>
    </w:p>
    <w:p>
      <w:pPr>
        <w:numPr>
          <w:ilvl w:val="0"/>
          <w:numId w:val="1"/>
        </w:numPr>
      </w:pPr>
      <w:r>
        <w:t>  - Only 10-15% have severe malocclusion requiring treatment</w:t>
      </w:r>
    </w:p>
    <w:p>
      <w:pPr>
        <w:pStyle w:val="Heading3"/>
      </w:pPr>
      <w:r>
        <w:t>3) Determinants</w:t>
      </w:r>
    </w:p>
    <w:p>
      <w:pPr>
        <w:numPr>
          <w:ilvl w:val="0"/>
          <w:numId w:val="1"/>
        </w:numPr>
      </w:pPr>
      <w:r>
        <w:t>GENETIC FACTORS:</w:t>
      </w:r>
    </w:p>
    <w:p>
      <w:pPr>
        <w:numPr>
          <w:ilvl w:val="0"/>
          <w:numId w:val="1"/>
        </w:numPr>
      </w:pPr>
      <w:r>
        <w:t>  - Jaw size discrepancies</w:t>
      </w:r>
    </w:p>
    <w:p>
      <w:pPr>
        <w:numPr>
          <w:ilvl w:val="0"/>
          <w:numId w:val="1"/>
        </w:numPr>
      </w:pPr>
      <w:r>
        <w:t>  - Tooth size-jaw size discrepancy</w:t>
      </w:r>
    </w:p>
    <w:p>
      <w:pPr>
        <w:numPr>
          <w:ilvl w:val="0"/>
          <w:numId w:val="1"/>
        </w:numPr>
      </w:pPr>
      <w:r>
        <w:t>  - Inherited traits (protrusion, crowding)</w:t>
      </w:r>
    </w:p>
    <w:p>
      <w:r>
        <w:t/>
      </w:r>
    </w:p>
    <w:p>
      <w:pPr>
        <w:numPr>
          <w:ilvl w:val="0"/>
          <w:numId w:val="1"/>
        </w:numPr>
      </w:pPr>
      <w:r>
        <w:t>ENVIRONMENTAL FACTORS:</w:t>
      </w:r>
    </w:p>
    <w:p>
      <w:pPr>
        <w:numPr>
          <w:ilvl w:val="0"/>
          <w:numId w:val="1"/>
        </w:numPr>
      </w:pPr>
      <w:r>
        <w:t>  - Thumb sucking (anterior open bite)</w:t>
      </w:r>
    </w:p>
    <w:p>
      <w:pPr>
        <w:numPr>
          <w:ilvl w:val="0"/>
          <w:numId w:val="1"/>
        </w:numPr>
      </w:pPr>
      <w:r>
        <w:t>  - Mouth breathing (adenoid facies)</w:t>
      </w:r>
    </w:p>
    <w:p>
      <w:pPr>
        <w:numPr>
          <w:ilvl w:val="0"/>
          <w:numId w:val="1"/>
        </w:numPr>
      </w:pPr>
      <w:r>
        <w:t>  - Early loss of primary teeth (space loss)</w:t>
      </w:r>
    </w:p>
    <w:p>
      <w:pPr>
        <w:numPr>
          <w:ilvl w:val="0"/>
          <w:numId w:val="1"/>
        </w:numPr>
      </w:pPr>
      <w:r>
        <w:t>  - Trauma</w:t>
      </w:r>
    </w:p>
    <w:p>
      <w:pPr>
        <w:numPr>
          <w:ilvl w:val="0"/>
          <w:numId w:val="1"/>
        </w:numPr>
      </w:pPr>
      <w:r>
        <w:t>  - Dietary consistency (soft diet = reduced jaw development)</w:t>
      </w:r>
    </w:p>
    <w:p>
      <w:pPr>
        <w:pStyle w:val="Heading3"/>
      </w:pPr>
      <w:r>
        <w:t>4) Classification Overview</w:t>
      </w:r>
    </w:p>
    <w:p>
      <w:pPr>
        <w:numPr>
          <w:ilvl w:val="0"/>
          <w:numId w:val="1"/>
        </w:numPr>
      </w:pPr>
      <w:r>
        <w:t>ANGLE'S CLASSIFICATION:</w:t>
      </w:r>
    </w:p>
    <w:p>
      <w:pPr>
        <w:numPr>
          <w:ilvl w:val="0"/>
          <w:numId w:val="1"/>
        </w:numPr>
      </w:pPr>
      <w:r>
        <w:t>  - Class I: Normal molar relationship with crowding/spacing</w:t>
      </w:r>
    </w:p>
    <w:p>
      <w:pPr>
        <w:numPr>
          <w:ilvl w:val="0"/>
          <w:numId w:val="1"/>
        </w:numPr>
      </w:pPr>
      <w:r>
        <w:t>  - Class II: Mandible retruded (Division 1: proclined incisors; Division 2: retroclined incisors)</w:t>
      </w:r>
    </w:p>
    <w:p>
      <w:pPr>
        <w:numPr>
          <w:ilvl w:val="0"/>
          <w:numId w:val="1"/>
        </w:numPr>
      </w:pPr>
      <w:r>
        <w:t>  - Class III: Mandible protruded (underbite)</w:t>
      </w:r>
    </w:p>
    <w:p>
      <w:r>
        <w:t/>
      </w:r>
    </w:p>
    <w:p>
      <w:pPr>
        <w:numPr>
          <w:ilvl w:val="0"/>
          <w:numId w:val="1"/>
        </w:numPr>
      </w:pPr>
      <w:r>
        <w:t>DENTAL HEALTH COMPONENT (IOTN):</w:t>
      </w:r>
    </w:p>
    <w:p>
      <w:pPr>
        <w:numPr>
          <w:ilvl w:val="0"/>
          <w:numId w:val="1"/>
        </w:numPr>
      </w:pPr>
      <w:r>
        <w:t>  - Grade 1-4: No treatment need</w:t>
      </w:r>
    </w:p>
    <w:p>
      <w:pPr>
        <w:numPr>
          <w:ilvl w:val="0"/>
          <w:numId w:val="1"/>
        </w:numPr>
      </w:pPr>
      <w:r>
        <w:t>  - Grade 5-7: Moderate need</w:t>
      </w:r>
    </w:p>
    <w:p>
      <w:pPr>
        <w:numPr>
          <w:ilvl w:val="0"/>
          <w:numId w:val="1"/>
        </w:numPr>
      </w:pPr>
      <w:r>
        <w:t>  - Grade 8-10: Great need</w:t>
      </w:r>
    </w:p>
    <w:p>
      <w:pPr>
        <w:pStyle w:val="Heading3"/>
      </w:pPr>
      <w:r>
        <w:t>5) Prevention</w:t>
      </w:r>
    </w:p>
    <w:p>
      <w:pPr>
        <w:numPr>
          <w:ilvl w:val="0"/>
          <w:numId w:val="1"/>
        </w:numPr>
      </w:pPr>
      <w:r>
        <w:t>PRIMORDIAL: Breastfeeding, appropriate weaning</w:t>
      </w:r>
    </w:p>
    <w:p>
      <w:r>
        <w:t/>
      </w:r>
    </w:p>
    <w:p>
      <w:pPr>
        <w:numPr>
          <w:ilvl w:val="0"/>
          <w:numId w:val="1"/>
        </w:numPr>
      </w:pPr>
      <w:r>
        <w:t>PRIMARY:</w:t>
      </w:r>
    </w:p>
    <w:p>
      <w:pPr>
        <w:numPr>
          <w:ilvl w:val="0"/>
          <w:numId w:val="1"/>
        </w:numPr>
      </w:pPr>
      <w:r>
        <w:t>  - Discourage thumb sucking, pacifier use beyond age 3</w:t>
      </w:r>
    </w:p>
    <w:p>
      <w:pPr>
        <w:numPr>
          <w:ilvl w:val="0"/>
          <w:numId w:val="1"/>
        </w:numPr>
      </w:pPr>
      <w:r>
        <w:t>  - Treat mouth breathing (ENT referral)</w:t>
      </w:r>
    </w:p>
    <w:p>
      <w:pPr>
        <w:numPr>
          <w:ilvl w:val="0"/>
          <w:numId w:val="1"/>
        </w:numPr>
      </w:pPr>
      <w:r>
        <w:t>  - Maintain primary teeth (space maintainers if lost early)</w:t>
      </w:r>
    </w:p>
    <w:p>
      <w:r>
        <w:t/>
      </w:r>
    </w:p>
    <w:p>
      <w:pPr>
        <w:numPr>
          <w:ilvl w:val="0"/>
          <w:numId w:val="1"/>
        </w:numPr>
      </w:pPr>
      <w:r>
        <w:t>SECONDARY (INTERCEPTION):</w:t>
      </w:r>
    </w:p>
    <w:p>
      <w:pPr>
        <w:numPr>
          <w:ilvl w:val="0"/>
          <w:numId w:val="1"/>
        </w:numPr>
      </w:pPr>
      <w:r>
        <w:t>  - Early orthodontic evaluation (age 7)</w:t>
      </w:r>
    </w:p>
    <w:p>
      <w:pPr>
        <w:numPr>
          <w:ilvl w:val="0"/>
          <w:numId w:val="1"/>
        </w:numPr>
      </w:pPr>
      <w:r>
        <w:t>  - Space regainers</w:t>
      </w:r>
    </w:p>
    <w:p>
      <w:pPr>
        <w:numPr>
          <w:ilvl w:val="0"/>
          <w:numId w:val="1"/>
        </w:numPr>
      </w:pPr>
      <w:r>
        <w:t>  - Habit-breaking appliances</w:t>
      </w:r>
    </w:p>
    <w:p>
      <w:r>
        <w:t/>
      </w:r>
    </w:p>
    <w:p>
      <w:pPr>
        <w:numPr>
          <w:ilvl w:val="0"/>
          <w:numId w:val="1"/>
        </w:numPr>
      </w:pPr>
      <w:r>
        <w:t>TERTIARY:</w:t>
      </w:r>
    </w:p>
    <w:p>
      <w:pPr>
        <w:numPr>
          <w:ilvl w:val="0"/>
          <w:numId w:val="1"/>
        </w:numPr>
      </w:pPr>
      <w:r>
        <w:t>  - Comprehensive orthodontic treatment</w:t>
      </w:r>
    </w:p>
    <w:p>
      <w:pPr>
        <w:numPr>
          <w:ilvl w:val="0"/>
          <w:numId w:val="1"/>
        </w:numPr>
      </w:pPr>
      <w:r>
        <w:t>  - Orthognathic surgery</w:t>
      </w:r>
    </w:p>
    <w:p>
      <w:pPr>
        <w:pStyle w:val="Heading2"/>
      </w:pPr>
      <w:r>
        <w:t>DENTAL FLUOROSIS</w:t>
      </w:r>
    </w:p>
    <w:p>
      <w:pPr>
        <w:pStyle w:val="Heading3"/>
      </w:pPr>
      <w:r>
        <w:t>1) Definition</w:t>
      </w:r>
    </w:p>
    <w:p>
      <w:pPr>
        <w:numPr>
          <w:ilvl w:val="0"/>
          <w:numId w:val="1"/>
        </w:numPr>
      </w:pPr>
      <w:r>
        <w:t>Definition: Hypomineralization of enamel due to excessive fluoride intake during tooth development</w:t>
      </w:r>
    </w:p>
    <w:p>
      <w:pPr>
        <w:numPr>
          <w:ilvl w:val="0"/>
          <w:numId w:val="1"/>
        </w:numPr>
      </w:pPr>
      <w:r>
        <w:t>Alternative: Mottled enamel</w:t>
      </w:r>
    </w:p>
    <w:p>
      <w:pPr>
        <w:numPr>
          <w:ilvl w:val="0"/>
          <w:numId w:val="1"/>
        </w:numPr>
      </w:pPr>
      <w:r>
        <w:t>Critical period: Prenatal to 8 years (enamel formation)</w:t>
      </w:r>
    </w:p>
    <w:p>
      <w:pPr>
        <w:pStyle w:val="Heading3"/>
      </w:pPr>
      <w:r>
        <w:t>2) Mechanism</w:t>
      </w:r>
    </w:p>
    <w:p>
      <w:pPr>
        <w:numPr>
          <w:ilvl w:val="0"/>
          <w:numId w:val="1"/>
        </w:numPr>
      </w:pPr>
      <w:r>
        <w:t>Excess fluoride affects ameloblast function</w:t>
      </w:r>
    </w:p>
    <w:p>
      <w:pPr>
        <w:numPr>
          <w:ilvl w:val="0"/>
          <w:numId w:val="1"/>
        </w:numPr>
      </w:pPr>
      <w:r>
        <w:t>Results in porous enamel with increased protein content</w:t>
      </w:r>
    </w:p>
    <w:p>
      <w:pPr>
        <w:numPr>
          <w:ilvl w:val="0"/>
          <w:numId w:val="1"/>
        </w:numPr>
      </w:pPr>
      <w:r>
        <w:t>Enamel is softer and more porous than normal</w:t>
      </w:r>
    </w:p>
    <w:p>
      <w:pPr>
        <w:numPr>
          <w:ilvl w:val="0"/>
          <w:numId w:val="1"/>
        </w:numPr>
      </w:pPr>
      <w:r>
        <w:t>Stains more easily due to porosity</w:t>
      </w:r>
    </w:p>
    <w:p>
      <w:pPr>
        <w:pStyle w:val="Heading3"/>
      </w:pPr>
      <w:r>
        <w:t>3) Sources of Fluoride</w:t>
      </w:r>
    </w:p>
    <w:p>
      <w:pPr>
        <w:numPr>
          <w:ilvl w:val="0"/>
          <w:numId w:val="1"/>
        </w:numPr>
      </w:pPr>
      <w:r>
        <w:t>WATER: Natural or fluoridated (optimal 0.7-1.2 ppm)</w:t>
      </w:r>
    </w:p>
    <w:p>
      <w:pPr>
        <w:numPr>
          <w:ilvl w:val="0"/>
          <w:numId w:val="1"/>
        </w:numPr>
      </w:pPr>
      <w:r>
        <w:t>TOOTHPASTE: 1000-1500 ppm fluoride</w:t>
      </w:r>
    </w:p>
    <w:p>
      <w:pPr>
        <w:numPr>
          <w:ilvl w:val="0"/>
          <w:numId w:val="1"/>
        </w:numPr>
      </w:pPr>
      <w:r>
        <w:t>DIETARY SUPPLEMENTS: Tablets, drops</w:t>
      </w:r>
    </w:p>
    <w:p>
      <w:pPr>
        <w:numPr>
          <w:ilvl w:val="0"/>
          <w:numId w:val="1"/>
        </w:numPr>
      </w:pPr>
      <w:r>
        <w:t>PROFESSIONAL APPLICATIONS: Gels, varnishes, foams</w:t>
      </w:r>
    </w:p>
    <w:p>
      <w:pPr>
        <w:numPr>
          <w:ilvl w:val="0"/>
          <w:numId w:val="1"/>
        </w:numPr>
      </w:pPr>
      <w:r>
        <w:t>FOOD: Tea, fish, processed foods made with fluoridated water</w:t>
      </w:r>
    </w:p>
    <w:p>
      <w:pPr>
        <w:pStyle w:val="Heading3"/>
      </w:pPr>
      <w:r>
        <w:t>4) Dean's Fluorosis Index (Clinical Grading)</w:t>
      </w:r>
    </w:p>
    <w:p>
      <w:pPr>
        <w:numPr>
          <w:ilvl w:val="0"/>
          <w:numId w:val="1"/>
        </w:numPr>
      </w:pPr>
      <w:r>
        <w:t>NORMAL (0): Enamel smooth, glossy, translucent, pale cream color</w:t>
      </w:r>
    </w:p>
    <w:p>
      <w:r>
        <w:t/>
      </w:r>
    </w:p>
    <w:p>
      <w:pPr>
        <w:numPr>
          <w:ilvl w:val="0"/>
          <w:numId w:val="1"/>
        </w:numPr>
      </w:pPr>
      <w:r>
        <w:t>QUESTIONABLE (0.5): Small opaque areas covering &lt;25% of tooth surface</w:t>
      </w:r>
    </w:p>
    <w:p>
      <w:r>
        <w:t/>
      </w:r>
    </w:p>
    <w:p>
      <w:pPr>
        <w:numPr>
          <w:ilvl w:val="0"/>
          <w:numId w:val="1"/>
        </w:numPr>
      </w:pPr>
      <w:r>
        <w:t>VERY MILD (1): Small opaque areas covering 25-50% of tooth surface</w:t>
      </w:r>
    </w:p>
    <w:p>
      <w:r>
        <w:t/>
      </w:r>
    </w:p>
    <w:p>
      <w:pPr>
        <w:numPr>
          <w:ilvl w:val="0"/>
          <w:numId w:val="1"/>
        </w:numPr>
      </w:pPr>
      <w:r>
        <w:t>MILD (2): Opaque areas covering &gt;50% of tooth surface</w:t>
      </w:r>
    </w:p>
    <w:p>
      <w:pPr>
        <w:numPr>
          <w:ilvl w:val="0"/>
          <w:numId w:val="1"/>
        </w:numPr>
      </w:pPr>
      <w:r>
        <w:t>  - No brown stains, no pitting</w:t>
      </w:r>
    </w:p>
    <w:p>
      <w:r>
        <w:t/>
      </w:r>
    </w:p>
    <w:p>
      <w:pPr>
        <w:numPr>
          <w:ilvl w:val="0"/>
          <w:numId w:val="1"/>
        </w:numPr>
      </w:pPr>
      <w:r>
        <w:t>MODERATE (3): All enamel surfaces affected</w:t>
      </w:r>
    </w:p>
    <w:p>
      <w:pPr>
        <w:numPr>
          <w:ilvl w:val="0"/>
          <w:numId w:val="1"/>
        </w:numPr>
      </w:pPr>
      <w:r>
        <w:t>  - Brown stains present</w:t>
      </w:r>
    </w:p>
    <w:p>
      <w:pPr>
        <w:numPr>
          <w:ilvl w:val="0"/>
          <w:numId w:val="1"/>
        </w:numPr>
      </w:pPr>
      <w:r>
        <w:t>  - Some pitting may be present</w:t>
      </w:r>
    </w:p>
    <w:p>
      <w:r>
        <w:t/>
      </w:r>
    </w:p>
    <w:p>
      <w:pPr>
        <w:numPr>
          <w:ilvl w:val="0"/>
          <w:numId w:val="1"/>
        </w:numPr>
      </w:pPr>
      <w:r>
        <w:t>SEVERE (4): All enamel surfaces affected</w:t>
      </w:r>
    </w:p>
    <w:p>
      <w:pPr>
        <w:numPr>
          <w:ilvl w:val="0"/>
          <w:numId w:val="1"/>
        </w:numPr>
      </w:pPr>
      <w:r>
        <w:t>  - Discrete pitting present</w:t>
      </w:r>
    </w:p>
    <w:p>
      <w:pPr>
        <w:numPr>
          <w:ilvl w:val="0"/>
          <w:numId w:val="1"/>
        </w:numPr>
      </w:pPr>
      <w:r>
        <w:t>  - Brown stains, tooth form may be affected</w:t>
      </w:r>
    </w:p>
    <w:p>
      <w:pPr>
        <w:pStyle w:val="Heading3"/>
      </w:pPr>
      <w:r>
        <w:t>5) Prevention</w:t>
      </w:r>
    </w:p>
    <w:p>
      <w:pPr>
        <w:numPr>
          <w:ilvl w:val="0"/>
          <w:numId w:val="1"/>
        </w:numPr>
      </w:pPr>
      <w:r>
        <w:t>COMMUNITY:</w:t>
      </w:r>
    </w:p>
    <w:p>
      <w:pPr>
        <w:numPr>
          <w:ilvl w:val="0"/>
          <w:numId w:val="1"/>
        </w:numPr>
      </w:pPr>
      <w:r>
        <w:t>  - Monitor water fluoride levels</w:t>
      </w:r>
    </w:p>
    <w:p>
      <w:pPr>
        <w:numPr>
          <w:ilvl w:val="0"/>
          <w:numId w:val="1"/>
        </w:numPr>
      </w:pPr>
      <w:r>
        <w:t>  - Defluoridation in high-fluoride areas (&gt;2 ppm)</w:t>
      </w:r>
    </w:p>
    <w:p>
      <w:pPr>
        <w:numPr>
          <w:ilvl w:val="0"/>
          <w:numId w:val="1"/>
        </w:numPr>
      </w:pPr>
      <w:r>
        <w:t>  - Education about fluoride sources</w:t>
      </w:r>
    </w:p>
    <w:p>
      <w:r>
        <w:t/>
      </w:r>
    </w:p>
    <w:p>
      <w:pPr>
        <w:numPr>
          <w:ilvl w:val="0"/>
          <w:numId w:val="1"/>
        </w:numPr>
      </w:pPr>
      <w:r>
        <w:t>CLINIC:</w:t>
      </w:r>
    </w:p>
    <w:p>
      <w:pPr>
        <w:numPr>
          <w:ilvl w:val="0"/>
          <w:numId w:val="1"/>
        </w:numPr>
      </w:pPr>
      <w:r>
        <w:t>  - Supervise toothpaste use in children (&lt;pea-sized amount)</w:t>
      </w:r>
    </w:p>
    <w:p>
      <w:pPr>
        <w:numPr>
          <w:ilvl w:val="0"/>
          <w:numId w:val="1"/>
        </w:numPr>
      </w:pPr>
      <w:r>
        <w:t>  - Avoid fluoride supplements in high-fluoride areas</w:t>
      </w:r>
    </w:p>
    <w:p>
      <w:pPr>
        <w:numPr>
          <w:ilvl w:val="0"/>
          <w:numId w:val="1"/>
        </w:numPr>
      </w:pPr>
      <w:r>
        <w:t>  - Use low-fluoride toothpaste for young children</w:t>
      </w:r>
    </w:p>
    <w:p>
      <w:pPr>
        <w:pStyle w:val="Heading3"/>
      </w:pPr>
      <w:r>
        <w:t>6) MCQ Traps for Oral Diseases</w:t>
      </w:r>
    </w:p>
    <w:p>
      <w:pPr>
        <w:numPr>
          <w:ilvl w:val="0"/>
          <w:numId w:val="1"/>
        </w:numPr>
      </w:pPr>
      <w:r>
        <w:t>TRAP: Caries is NOT caused by sugar AMOUNT but by sugar FREQUENCY</w:t>
      </w:r>
    </w:p>
    <w:p>
      <w:pPr>
        <w:numPr>
          <w:ilvl w:val="0"/>
          <w:numId w:val="1"/>
        </w:numPr>
      </w:pPr>
      <w:r>
        <w:t>TRAP: Fluorosis occurs during TOOTH DEVELOPMENT, not after eruption</w:t>
      </w:r>
    </w:p>
    <w:p>
      <w:pPr>
        <w:numPr>
          <w:ilvl w:val="0"/>
          <w:numId w:val="1"/>
        </w:numPr>
      </w:pPr>
      <w:r>
        <w:t>TRAP: Periodontitis is IRREVERSIBLE; gingivitis is REVERSIBLE</w:t>
      </w:r>
    </w:p>
    <w:p>
      <w:pPr>
        <w:numPr>
          <w:ilvl w:val="0"/>
          <w:numId w:val="1"/>
        </w:numPr>
      </w:pPr>
      <w:r>
        <w:t>TRAP: Smoking is the STRONGEST modifiable risk factor for periodontitis</w:t>
      </w:r>
    </w:p>
    <w:p>
      <w:pPr>
        <w:numPr>
          <w:ilvl w:val="0"/>
          <w:numId w:val="1"/>
        </w:numPr>
      </w:pPr>
      <w:r>
        <w:t>TRAP: Tongue (not buccal mucosa) is most common site for oral cancer</w:t>
      </w:r>
    </w:p>
    <w:p>
      <w:pPr>
        <w:numPr>
          <w:ilvl w:val="0"/>
          <w:numId w:val="1"/>
        </w:numPr>
      </w:pPr>
      <w:r>
        <w:t>TRAP: Erythroplakia has HIGHER malignant potential than leukoplakia</w:t>
      </w:r>
    </w:p>
    <w:p>
      <w:pPr>
        <w:numPr>
          <w:ilvl w:val="0"/>
          <w:numId w:val="1"/>
        </w:numPr>
      </w:pPr>
      <w:r>
        <w:t>TRAP: Critical pH for enamel is 5.5 (not 7.0)</w:t>
      </w:r>
    </w:p>
    <w:p>
      <w:pPr>
        <w:numPr>
          <w:ilvl w:val="0"/>
          <w:numId w:val="1"/>
        </w:numPr>
      </w:pPr>
      <w:r>
        <w:t>TRAP: S.mutans is the PRIMARY initiator of caries</w:t>
      </w:r>
    </w:p>
    <w:p>
      <w:pPr>
        <w:pStyle w:val="Heading1"/>
      </w:pPr>
      <w:r>
        <w:rPr>
          <w:b/>
          <w:color w:val="FFFFFF"/>
        </w:rPr>
        <w:t> CHAPTER 9: INFECTION CONTROL AND STERILIZATION </w:t>
      </w:r>
    </w:p>
    <w:p>
      <w:pPr>
        <w:pStyle w:val="Heading2"/>
      </w:pPr>
      <w:r>
        <w:t>1) EXAM MAP</w:t>
      </w:r>
    </w:p>
    <w:p>
      <w:pPr>
        <w:numPr>
          <w:ilvl w:val="0"/>
          <w:numId w:val="1"/>
        </w:numPr>
      </w:pPr>
      <w:r>
        <w:t>Long Questions: Chain of infection, Sterilization methods, Standard precautions</w:t>
      </w:r>
    </w:p>
    <w:p>
      <w:pPr>
        <w:numPr>
          <w:ilvl w:val="0"/>
          <w:numId w:val="1"/>
        </w:numPr>
      </w:pPr>
      <w:r>
        <w:t>Short Notes: Autoclave, Chemical sterilants, PPE, Hand hygiene</w:t>
      </w:r>
    </w:p>
    <w:p>
      <w:pPr>
        <w:numPr>
          <w:ilvl w:val="0"/>
          <w:numId w:val="1"/>
        </w:numPr>
      </w:pPr>
      <w:r>
        <w:t>Viva: Difference between sterilization and disinfection, Spaulding classification</w:t>
      </w:r>
    </w:p>
    <w:p>
      <w:pPr>
        <w:pStyle w:val="Heading2"/>
      </w:pPr>
      <w:r>
        <w:t>2) CHAIN OF INFECTION</w:t>
      </w:r>
    </w:p>
    <w:p>
      <w:pPr>
        <w:numPr>
          <w:ilvl w:val="0"/>
          <w:numId w:val="1"/>
        </w:numPr>
      </w:pPr>
      <w:r>
        <w:t>INFECTIOUS AGENT: Bacteria, viruses, fungi, prions</w:t>
      </w:r>
    </w:p>
    <w:p>
      <w:pPr>
        <w:numPr>
          <w:ilvl w:val="0"/>
          <w:numId w:val="1"/>
        </w:numPr>
      </w:pPr>
      <w:r>
        <w:t>  Dental examples: Hepatitis B, HIV, Mycobacterium tuberculosis, SARS-CoV-2</w:t>
      </w:r>
    </w:p>
    <w:p>
      <w:r>
        <w:t/>
      </w:r>
    </w:p>
    <w:p>
      <w:pPr>
        <w:numPr>
          <w:ilvl w:val="0"/>
          <w:numId w:val="1"/>
        </w:numPr>
      </w:pPr>
      <w:r>
        <w:t>RESERVOIR: Where agent lives and multiplies</w:t>
      </w:r>
    </w:p>
    <w:p>
      <w:pPr>
        <w:numPr>
          <w:ilvl w:val="0"/>
          <w:numId w:val="1"/>
        </w:numPr>
      </w:pPr>
      <w:r>
        <w:t>  Dental examples: Patient's blood/saliva, contaminated instruments</w:t>
      </w:r>
    </w:p>
    <w:p>
      <w:r>
        <w:t/>
      </w:r>
    </w:p>
    <w:p>
      <w:pPr>
        <w:numPr>
          <w:ilvl w:val="0"/>
          <w:numId w:val="1"/>
        </w:numPr>
      </w:pPr>
      <w:r>
        <w:t>PORTAL OF EXIT: How agent leaves reservoir</w:t>
      </w:r>
    </w:p>
    <w:p>
      <w:pPr>
        <w:numPr>
          <w:ilvl w:val="0"/>
          <w:numId w:val="1"/>
        </w:numPr>
      </w:pPr>
      <w:r>
        <w:t>  Dental examples: Blood, saliva, respiratory droplets</w:t>
      </w:r>
    </w:p>
    <w:p>
      <w:r>
        <w:t/>
      </w:r>
    </w:p>
    <w:p>
      <w:pPr>
        <w:numPr>
          <w:ilvl w:val="0"/>
          <w:numId w:val="1"/>
        </w:numPr>
      </w:pPr>
      <w:r>
        <w:t>MODE OF TRANSMISSION: How agent spreads</w:t>
      </w:r>
    </w:p>
    <w:p>
      <w:pPr>
        <w:numPr>
          <w:ilvl w:val="0"/>
          <w:numId w:val="1"/>
        </w:numPr>
      </w:pPr>
      <w:r>
        <w:t>  Contact: Direct (patient to staff) or Indirect (contaminated surfaces)</w:t>
      </w:r>
    </w:p>
    <w:p>
      <w:pPr>
        <w:numPr>
          <w:ilvl w:val="0"/>
          <w:numId w:val="1"/>
        </w:numPr>
      </w:pPr>
      <w:r>
        <w:t>  Droplet: Coughing, sneezing, talking (within 1 meter)</w:t>
      </w:r>
    </w:p>
    <w:p>
      <w:pPr>
        <w:numPr>
          <w:ilvl w:val="0"/>
          <w:numId w:val="1"/>
        </w:numPr>
      </w:pPr>
      <w:r>
        <w:t>  Airborne: Small particles that remain suspended (TB, measles, chickenpox)</w:t>
      </w:r>
    </w:p>
    <w:p>
      <w:r>
        <w:t/>
      </w:r>
    </w:p>
    <w:p>
      <w:pPr>
        <w:numPr>
          <w:ilvl w:val="0"/>
          <w:numId w:val="1"/>
        </w:numPr>
      </w:pPr>
      <w:r>
        <w:t>PORTAL OF ENTRY: How agent enters new host</w:t>
      </w:r>
    </w:p>
    <w:p>
      <w:pPr>
        <w:numPr>
          <w:ilvl w:val="0"/>
          <w:numId w:val="1"/>
        </w:numPr>
      </w:pPr>
      <w:r>
        <w:t>  Dental examples: Needlestick injuries, mucous membrane exposure, inhalation</w:t>
      </w:r>
    </w:p>
    <w:p>
      <w:r>
        <w:t/>
      </w:r>
    </w:p>
    <w:p>
      <w:pPr>
        <w:numPr>
          <w:ilvl w:val="0"/>
          <w:numId w:val="1"/>
        </w:numPr>
      </w:pPr>
      <w:r>
        <w:t>SUSCEPTIBLE HOST: Person at risk of infection</w:t>
      </w:r>
    </w:p>
    <w:p>
      <w:pPr>
        <w:numPr>
          <w:ilvl w:val="0"/>
          <w:numId w:val="1"/>
        </w:numPr>
      </w:pPr>
      <w:r>
        <w:t>  Factors: Immune status, vaccination, age, underlying disease</w:t>
      </w:r>
    </w:p>
    <w:p>
      <w:pPr>
        <w:pStyle w:val="Heading2"/>
      </w:pPr>
      <w:r>
        <w:t>3) STANDARD PRECAUTIONS</w:t>
      </w:r>
    </w:p>
    <w:p>
      <w:pPr>
        <w:numPr>
          <w:ilvl w:val="0"/>
          <w:numId w:val="1"/>
        </w:numPr>
      </w:pPr>
      <w:r>
        <w:t>DEFINITION: Minimum infection control practices for ALL patients, ALL procedures</w:t>
      </w:r>
    </w:p>
    <w:p>
      <w:pPr>
        <w:numPr>
          <w:ilvl w:val="0"/>
          <w:numId w:val="1"/>
        </w:numPr>
      </w:pPr>
      <w:r>
        <w:t>Rationale: Treat all blood and body fluids as potentially infectious</w:t>
      </w:r>
    </w:p>
    <w:p>
      <w:r>
        <w:t/>
      </w:r>
    </w:p>
    <w:p>
      <w:pPr>
        <w:numPr>
          <w:ilvl w:val="0"/>
          <w:numId w:val="1"/>
        </w:numPr>
      </w:pPr>
      <w:r>
        <w:t>COMPONENTS:</w:t>
      </w:r>
    </w:p>
    <w:p>
      <w:pPr>
        <w:numPr>
          <w:ilvl w:val="0"/>
          <w:numId w:val="1"/>
        </w:numPr>
      </w:pPr>
      <w:r>
        <w:t>  1. HAND HYGIENE: Most important infection control measure</w:t>
      </w:r>
    </w:p>
    <w:p>
      <w:pPr>
        <w:numPr>
          <w:ilvl w:val="0"/>
          <w:numId w:val="1"/>
        </w:numPr>
      </w:pPr>
      <w:r>
        <w:t>     - When: Before/after patient contact, before aseptic procedures, after body fluid exposure</w:t>
      </w:r>
    </w:p>
    <w:p>
      <w:pPr>
        <w:numPr>
          <w:ilvl w:val="0"/>
          <w:numId w:val="1"/>
        </w:numPr>
      </w:pPr>
      <w:r>
        <w:t>     - Methods: Soap and water (20 seconds) or Alcohol-based hand rub (20-30 seconds)</w:t>
      </w:r>
    </w:p>
    <w:p>
      <w:pPr>
        <w:numPr>
          <w:ilvl w:val="0"/>
          <w:numId w:val="1"/>
        </w:numPr>
      </w:pPr>
      <w:r>
        <w:t>     - Use soap and water when hands visibly soiled or after restroom</w:t>
      </w:r>
    </w:p>
    <w:p>
      <w:r>
        <w:t/>
      </w:r>
    </w:p>
    <w:p>
      <w:pPr>
        <w:numPr>
          <w:ilvl w:val="0"/>
          <w:numId w:val="1"/>
        </w:numPr>
      </w:pPr>
      <w:r>
        <w:t>  2. SHARPS SAFETY:</w:t>
      </w:r>
    </w:p>
    <w:p>
      <w:pPr>
        <w:numPr>
          <w:ilvl w:val="0"/>
          <w:numId w:val="1"/>
        </w:numPr>
      </w:pPr>
      <w:r>
        <w:t>     - Never recap needles using both hands</w:t>
      </w:r>
    </w:p>
    <w:p>
      <w:pPr>
        <w:numPr>
          <w:ilvl w:val="0"/>
          <w:numId w:val="1"/>
        </w:numPr>
      </w:pPr>
      <w:r>
        <w:t>     - Use safety-engineered devices</w:t>
      </w:r>
    </w:p>
    <w:p>
      <w:pPr>
        <w:numPr>
          <w:ilvl w:val="0"/>
          <w:numId w:val="1"/>
        </w:numPr>
      </w:pPr>
      <w:r>
        <w:t>     - Dispose immediately in puncture-resistant sharps container</w:t>
      </w:r>
    </w:p>
    <w:p>
      <w:pPr>
        <w:numPr>
          <w:ilvl w:val="0"/>
          <w:numId w:val="1"/>
        </w:numPr>
      </w:pPr>
      <w:r>
        <w:t>     - Fill container only 2/3 full</w:t>
      </w:r>
    </w:p>
    <w:p>
      <w:r>
        <w:t/>
      </w:r>
    </w:p>
    <w:p>
      <w:pPr>
        <w:numPr>
          <w:ilvl w:val="0"/>
          <w:numId w:val="1"/>
        </w:numPr>
      </w:pPr>
      <w:r>
        <w:t>  3. PERSONAL PROTECTIVE EQUIPMENT (PPE):</w:t>
      </w:r>
    </w:p>
    <w:p>
      <w:pPr>
        <w:numPr>
          <w:ilvl w:val="0"/>
          <w:numId w:val="1"/>
        </w:numPr>
      </w:pPr>
      <w:r>
        <w:t>     - Gloves: For all procedures involving blood/saliva</w:t>
      </w:r>
    </w:p>
    <w:p>
      <w:pPr>
        <w:numPr>
          <w:ilvl w:val="0"/>
          <w:numId w:val="1"/>
        </w:numPr>
      </w:pPr>
      <w:r>
        <w:t>     - Masks: Protect against splatter and aerosols</w:t>
      </w:r>
    </w:p>
    <w:p>
      <w:pPr>
        <w:numPr>
          <w:ilvl w:val="0"/>
          <w:numId w:val="1"/>
        </w:numPr>
      </w:pPr>
      <w:r>
        <w:t>     - Protective eyewear: For all dental procedures</w:t>
      </w:r>
    </w:p>
    <w:p>
      <w:pPr>
        <w:numPr>
          <w:ilvl w:val="0"/>
          <w:numId w:val="1"/>
        </w:numPr>
      </w:pPr>
      <w:r>
        <w:t>     - Face shields: Additional protection for high-risk procedures</w:t>
      </w:r>
    </w:p>
    <w:p>
      <w:pPr>
        <w:numPr>
          <w:ilvl w:val="0"/>
          <w:numId w:val="1"/>
        </w:numPr>
      </w:pPr>
      <w:r>
        <w:t>     - Gowns: Fluid-resistant for procedures with splash risk</w:t>
      </w:r>
    </w:p>
    <w:p>
      <w:r>
        <w:t/>
      </w:r>
    </w:p>
    <w:p>
      <w:pPr>
        <w:numPr>
          <w:ilvl w:val="0"/>
          <w:numId w:val="1"/>
        </w:numPr>
      </w:pPr>
      <w:r>
        <w:t>  4. RESPIRATORY HYGIENE/COUGH ETIQUETTE:</w:t>
      </w:r>
    </w:p>
    <w:p>
      <w:pPr>
        <w:numPr>
          <w:ilvl w:val="0"/>
          <w:numId w:val="1"/>
        </w:numPr>
      </w:pPr>
      <w:r>
        <w:t>     - Cover mouth/nose when coughing</w:t>
      </w:r>
    </w:p>
    <w:p>
      <w:pPr>
        <w:numPr>
          <w:ilvl w:val="0"/>
          <w:numId w:val="1"/>
        </w:numPr>
      </w:pPr>
      <w:r>
        <w:t>     - Use tissues and dispose immediately</w:t>
      </w:r>
    </w:p>
    <w:p>
      <w:pPr>
        <w:numPr>
          <w:ilvl w:val="0"/>
          <w:numId w:val="1"/>
        </w:numPr>
      </w:pPr>
      <w:r>
        <w:t>     - Hand hygiene after contact with respiratory secretions</w:t>
      </w:r>
    </w:p>
    <w:p>
      <w:pPr>
        <w:pStyle w:val="Heading2"/>
      </w:pPr>
      <w:r>
        <w:t>4) AIRBORNE INFECTION (Dental Aerosol Context)</w:t>
      </w:r>
    </w:p>
    <w:p>
      <w:pPr>
        <w:numPr>
          <w:ilvl w:val="0"/>
          <w:numId w:val="1"/>
        </w:numPr>
      </w:pPr>
      <w:r>
        <w:t>AEROSOLS vs SPLATTER:</w:t>
      </w:r>
    </w:p>
    <w:p>
      <w:pPr>
        <w:numPr>
          <w:ilvl w:val="0"/>
          <w:numId w:val="1"/>
        </w:numPr>
      </w:pPr>
      <w:r>
        <w:t>  Aerosols: Particles &lt;50 micrometers, remain airborne, travel long distances</w:t>
      </w:r>
    </w:p>
    <w:p>
      <w:pPr>
        <w:numPr>
          <w:ilvl w:val="0"/>
          <w:numId w:val="1"/>
        </w:numPr>
      </w:pPr>
      <w:r>
        <w:t>  Splatter: Larger droplets (&gt;50 micrometers), fall quickly within 1 meter</w:t>
      </w:r>
    </w:p>
    <w:p>
      <w:r>
        <w:t/>
      </w:r>
    </w:p>
    <w:p>
      <w:pPr>
        <w:numPr>
          <w:ilvl w:val="0"/>
          <w:numId w:val="1"/>
        </w:numPr>
      </w:pPr>
      <w:r>
        <w:t>RISK REDUCTION MEASURES:</w:t>
      </w:r>
    </w:p>
    <w:p>
      <w:pPr>
        <w:numPr>
          <w:ilvl w:val="0"/>
          <w:numId w:val="1"/>
        </w:numPr>
      </w:pPr>
      <w:r>
        <w:t>  1. VENTILATION: Adequate air exchanges (6-12 per hour)</w:t>
      </w:r>
    </w:p>
    <w:p>
      <w:pPr>
        <w:numPr>
          <w:ilvl w:val="0"/>
          <w:numId w:val="1"/>
        </w:numPr>
      </w:pPr>
      <w:r>
        <w:t>  2. HIGH-VOLUME EVACUATION (HVE): Reduces aerosols by 90%+</w:t>
      </w:r>
    </w:p>
    <w:p>
      <w:pPr>
        <w:numPr>
          <w:ilvl w:val="0"/>
          <w:numId w:val="1"/>
        </w:numPr>
      </w:pPr>
      <w:r>
        <w:t>  3. RUBBER DAM: Reduces aerosols by 70%+</w:t>
      </w:r>
    </w:p>
    <w:p>
      <w:pPr>
        <w:numPr>
          <w:ilvl w:val="0"/>
          <w:numId w:val="1"/>
        </w:numPr>
      </w:pPr>
      <w:r>
        <w:t>  4. PRE-PROCEDURAL MOUTHRINSE: Reduces bacterial load (chlorhexidine, essential oils)</w:t>
      </w:r>
    </w:p>
    <w:p>
      <w:pPr>
        <w:numPr>
          <w:ilvl w:val="0"/>
          <w:numId w:val="1"/>
        </w:numPr>
      </w:pPr>
      <w:r>
        <w:t>  5. PROTECTIVE EQUIPMENT: N95/FFP2 masks for high-risk procedures</w:t>
      </w:r>
    </w:p>
    <w:p>
      <w:pPr>
        <w:pStyle w:val="Heading2"/>
      </w:pPr>
      <w:r>
        <w:t>5) STERILIZATION vs DISINFECTION vs ANTISEPSIS</w:t>
      </w:r>
    </w:p>
    <w:p>
      <w:pPr>
        <w:numPr>
          <w:ilvl w:val="0"/>
          <w:numId w:val="1"/>
        </w:numPr>
      </w:pPr>
      <w:r>
        <w:t>STERILIZATION: Destruction of ALL microbial life including spores</w:t>
      </w:r>
    </w:p>
    <w:p>
      <w:pPr>
        <w:numPr>
          <w:ilvl w:val="0"/>
          <w:numId w:val="1"/>
        </w:numPr>
      </w:pPr>
      <w:r>
        <w:t>  Methods: Steam autoclave, dry heat, chemical sterilants</w:t>
      </w:r>
    </w:p>
    <w:p>
      <w:pPr>
        <w:numPr>
          <w:ilvl w:val="0"/>
          <w:numId w:val="1"/>
        </w:numPr>
      </w:pPr>
      <w:r>
        <w:t>  Use: Surgical instruments, critical items</w:t>
      </w:r>
    </w:p>
    <w:p>
      <w:r>
        <w:t/>
      </w:r>
    </w:p>
    <w:p>
      <w:pPr>
        <w:numPr>
          <w:ilvl w:val="0"/>
          <w:numId w:val="1"/>
        </w:numPr>
      </w:pPr>
      <w:r>
        <w:t>DISINFECTION: Destruction of MOST pathogenic organisms (NOT spores)</w:t>
      </w:r>
    </w:p>
    <w:p>
      <w:pPr>
        <w:numPr>
          <w:ilvl w:val="0"/>
          <w:numId w:val="1"/>
        </w:numPr>
      </w:pPr>
      <w:r>
        <w:t>  Levels: High, Intermediate, Low</w:t>
      </w:r>
    </w:p>
    <w:p>
      <w:pPr>
        <w:numPr>
          <w:ilvl w:val="0"/>
          <w:numId w:val="1"/>
        </w:numPr>
      </w:pPr>
      <w:r>
        <w:t>  Use: Environmental surfaces, non-critical items</w:t>
      </w:r>
    </w:p>
    <w:p>
      <w:r>
        <w:t/>
      </w:r>
    </w:p>
    <w:p>
      <w:pPr>
        <w:numPr>
          <w:ilvl w:val="0"/>
          <w:numId w:val="1"/>
        </w:numPr>
      </w:pPr>
      <w:r>
        <w:t>ANTISEPSIS: Chemical inhibition of microorganisms on LIVING TISSUE</w:t>
      </w:r>
    </w:p>
    <w:p>
      <w:pPr>
        <w:numPr>
          <w:ilvl w:val="0"/>
          <w:numId w:val="1"/>
        </w:numPr>
      </w:pPr>
      <w:r>
        <w:t>  Examples: Alcohol hand rub, povidone-iodine on skin</w:t>
      </w:r>
    </w:p>
    <w:p>
      <w:pPr>
        <w:numPr>
          <w:ilvl w:val="0"/>
          <w:numId w:val="1"/>
        </w:numPr>
      </w:pPr>
      <w:r>
        <w:t>  Use: Skin preparation, wound cleaning</w:t>
      </w:r>
    </w:p>
    <w:p>
      <w:pPr>
        <w:pStyle w:val="Heading2"/>
      </w:pPr>
      <w:r>
        <w:t>6) STERILIZATION METHODS</w:t>
      </w:r>
    </w:p>
    <w:p>
      <w:pPr>
        <w:pStyle w:val="Heading3"/>
      </w:pPr>
      <w:r>
        <w:t>Steam Autoclave (Most Common)</w:t>
      </w:r>
    </w:p>
    <w:p>
      <w:pPr>
        <w:numPr>
          <w:ilvl w:val="0"/>
          <w:numId w:val="1"/>
        </w:numPr>
      </w:pPr>
      <w:r>
        <w:t>PRINCIPLE: Moist heat denatures proteins and enzymes</w:t>
      </w:r>
    </w:p>
    <w:p>
      <w:pPr>
        <w:numPr>
          <w:ilvl w:val="0"/>
          <w:numId w:val="1"/>
        </w:numPr>
      </w:pPr>
      <w:r>
        <w:t>PARAMETERS:</w:t>
      </w:r>
    </w:p>
    <w:p>
      <w:pPr>
        <w:numPr>
          <w:ilvl w:val="0"/>
          <w:numId w:val="1"/>
        </w:numPr>
      </w:pPr>
      <w:r>
        <w:t>  - Temperature: 121C (250F) at 15 psi for 15-30 minutes</w:t>
      </w:r>
    </w:p>
    <w:p>
      <w:pPr>
        <w:numPr>
          <w:ilvl w:val="0"/>
          <w:numId w:val="1"/>
        </w:numPr>
      </w:pPr>
      <w:r>
        <w:t>  - Temperature: 134C (273F) at 30 psi for 3-10 minutes (prevacuum)</w:t>
      </w:r>
    </w:p>
    <w:p>
      <w:r>
        <w:t/>
      </w:r>
    </w:p>
    <w:p>
      <w:pPr>
        <w:numPr>
          <w:ilvl w:val="0"/>
          <w:numId w:val="1"/>
        </w:numPr>
      </w:pPr>
      <w:r>
        <w:t>MONITORING:</w:t>
      </w:r>
    </w:p>
    <w:p>
      <w:pPr>
        <w:numPr>
          <w:ilvl w:val="0"/>
          <w:numId w:val="1"/>
        </w:numPr>
      </w:pPr>
      <w:r>
        <w:t>  - Physical: Temperature, pressure, time gauges</w:t>
      </w:r>
    </w:p>
    <w:p>
      <w:pPr>
        <w:numPr>
          <w:ilvl w:val="0"/>
          <w:numId w:val="1"/>
        </w:numPr>
      </w:pPr>
      <w:r>
        <w:t>  - Chemical: Indicator strips/tapes change color</w:t>
      </w:r>
    </w:p>
    <w:p>
      <w:pPr>
        <w:numPr>
          <w:ilvl w:val="0"/>
          <w:numId w:val="1"/>
        </w:numPr>
      </w:pPr>
      <w:r>
        <w:t>  - Biological: Spore tests (Geobacillus stearothermophilus) weekly</w:t>
      </w:r>
    </w:p>
    <w:p>
      <w:pPr>
        <w:pStyle w:val="Heading3"/>
      </w:pPr>
      <w:r>
        <w:t>Dry Heat</w:t>
      </w:r>
    </w:p>
    <w:p>
      <w:pPr>
        <w:numPr>
          <w:ilvl w:val="0"/>
          <w:numId w:val="1"/>
        </w:numPr>
      </w:pPr>
      <w:r>
        <w:t>PRINCIPLE: Oxidation and protein denaturation</w:t>
      </w:r>
    </w:p>
    <w:p>
      <w:pPr>
        <w:numPr>
          <w:ilvl w:val="0"/>
          <w:numId w:val="1"/>
        </w:numPr>
      </w:pPr>
      <w:r>
        <w:t>PARAMETERS: 160-170C for 1-2 hours</w:t>
      </w:r>
    </w:p>
    <w:p>
      <w:pPr>
        <w:numPr>
          <w:ilvl w:val="0"/>
          <w:numId w:val="1"/>
        </w:numPr>
      </w:pPr>
      <w:r>
        <w:t>USES: Items damaged by moisture (oils, powders, sharp instruments)</w:t>
      </w:r>
    </w:p>
    <w:p>
      <w:pPr>
        <w:numPr>
          <w:ilvl w:val="0"/>
          <w:numId w:val="1"/>
        </w:numPr>
      </w:pPr>
      <w:r>
        <w:t>LIMITATION: Longer time required, higher temperatures</w:t>
      </w:r>
    </w:p>
    <w:p>
      <w:pPr>
        <w:pStyle w:val="Heading3"/>
      </w:pPr>
      <w:r>
        <w:t>Chemical Sterilants</w:t>
      </w:r>
    </w:p>
    <w:p>
      <w:pPr>
        <w:numPr>
          <w:ilvl w:val="0"/>
          <w:numId w:val="1"/>
        </w:numPr>
      </w:pPr>
      <w:r>
        <w:t>GLUTARALDEHYDE (2%): 10 hours for sterilization</w:t>
      </w:r>
    </w:p>
    <w:p>
      <w:pPr>
        <w:numPr>
          <w:ilvl w:val="0"/>
          <w:numId w:val="1"/>
        </w:numPr>
      </w:pPr>
      <w:r>
        <w:t>  - Toxic, requires ventilation</w:t>
      </w:r>
    </w:p>
    <w:p>
      <w:pPr>
        <w:numPr>
          <w:ilvl w:val="0"/>
          <w:numId w:val="1"/>
        </w:numPr>
      </w:pPr>
      <w:r>
        <w:t>  - Use: Heat-sensitive instruments (endoscopes)</w:t>
      </w:r>
    </w:p>
    <w:p>
      <w:r>
        <w:t/>
      </w:r>
    </w:p>
    <w:p>
      <w:pPr>
        <w:numPr>
          <w:ilvl w:val="0"/>
          <w:numId w:val="1"/>
        </w:numPr>
      </w:pPr>
      <w:r>
        <w:t>HYDROGEN PEROXIDE GAS PLASMA: Low temperature</w:t>
      </w:r>
    </w:p>
    <w:p>
      <w:pPr>
        <w:numPr>
          <w:ilvl w:val="0"/>
          <w:numId w:val="1"/>
        </w:numPr>
      </w:pPr>
      <w:r>
        <w:t>  - Use: Heat and moisture-sensitive equipment</w:t>
      </w:r>
    </w:p>
    <w:p>
      <w:r>
        <w:t/>
      </w:r>
    </w:p>
    <w:p>
      <w:pPr>
        <w:numPr>
          <w:ilvl w:val="0"/>
          <w:numId w:val="1"/>
        </w:numPr>
      </w:pPr>
      <w:r>
        <w:t>PERACETIC ACID: Rapid action, environmentally friendly</w:t>
      </w:r>
    </w:p>
    <w:p>
      <w:pPr>
        <w:pStyle w:val="Heading2"/>
      </w:pPr>
      <w:r>
        <w:t>7) INSTRUMENT PROCESSING WORKFLOW</w:t>
      </w:r>
    </w:p>
    <w:p>
      <w:pPr>
        <w:numPr>
          <w:ilvl w:val="0"/>
          <w:numId w:val="1"/>
        </w:numPr>
      </w:pPr>
      <w:r>
        <w:t>STEP 1: CLEANING (at chairside)</w:t>
      </w:r>
    </w:p>
    <w:p>
      <w:pPr>
        <w:numPr>
          <w:ilvl w:val="0"/>
          <w:numId w:val="1"/>
        </w:numPr>
      </w:pPr>
      <w:r>
        <w:t>  - Remove visible debris immediately after use</w:t>
      </w:r>
    </w:p>
    <w:p>
      <w:pPr>
        <w:numPr>
          <w:ilvl w:val="0"/>
          <w:numId w:val="1"/>
        </w:numPr>
      </w:pPr>
      <w:r>
        <w:t>  - Use PPE during cleaning</w:t>
      </w:r>
    </w:p>
    <w:p>
      <w:r>
        <w:t/>
      </w:r>
    </w:p>
    <w:p>
      <w:pPr>
        <w:numPr>
          <w:ilvl w:val="0"/>
          <w:numId w:val="1"/>
        </w:numPr>
      </w:pPr>
      <w:r>
        <w:t>STEP 2: PACKAGING</w:t>
      </w:r>
    </w:p>
    <w:p>
      <w:pPr>
        <w:numPr>
          <w:ilvl w:val="0"/>
          <w:numId w:val="1"/>
        </w:numPr>
      </w:pPr>
      <w:r>
        <w:t>  - Use sterilization pouches or wraps</w:t>
      </w:r>
    </w:p>
    <w:p>
      <w:pPr>
        <w:numPr>
          <w:ilvl w:val="0"/>
          <w:numId w:val="1"/>
        </w:numPr>
      </w:pPr>
      <w:r>
        <w:t>  - Include chemical indicator inside package</w:t>
      </w:r>
    </w:p>
    <w:p>
      <w:pPr>
        <w:numPr>
          <w:ilvl w:val="0"/>
          <w:numId w:val="1"/>
        </w:numPr>
      </w:pPr>
      <w:r>
        <w:t>  - Label with date and contents</w:t>
      </w:r>
    </w:p>
    <w:p>
      <w:r>
        <w:t/>
      </w:r>
    </w:p>
    <w:p>
      <w:pPr>
        <w:numPr>
          <w:ilvl w:val="0"/>
          <w:numId w:val="1"/>
        </w:numPr>
      </w:pPr>
      <w:r>
        <w:t>STEP 3: LOADING</w:t>
      </w:r>
    </w:p>
    <w:p>
      <w:pPr>
        <w:numPr>
          <w:ilvl w:val="0"/>
          <w:numId w:val="1"/>
        </w:numPr>
      </w:pPr>
      <w:r>
        <w:t>  - Do not overload autoclave</w:t>
      </w:r>
    </w:p>
    <w:p>
      <w:pPr>
        <w:numPr>
          <w:ilvl w:val="0"/>
          <w:numId w:val="1"/>
        </w:numPr>
      </w:pPr>
      <w:r>
        <w:t>  - Allow steam circulation</w:t>
      </w:r>
    </w:p>
    <w:p>
      <w:pPr>
        <w:numPr>
          <w:ilvl w:val="0"/>
          <w:numId w:val="1"/>
        </w:numPr>
      </w:pPr>
      <w:r>
        <w:t>  - Place packages on edge, not flat</w:t>
      </w:r>
    </w:p>
    <w:p>
      <w:r>
        <w:t/>
      </w:r>
    </w:p>
    <w:p>
      <w:pPr>
        <w:numPr>
          <w:ilvl w:val="0"/>
          <w:numId w:val="1"/>
        </w:numPr>
      </w:pPr>
      <w:r>
        <w:t>STEP 4: STERILIZATION CYCLE</w:t>
      </w:r>
    </w:p>
    <w:p>
      <w:pPr>
        <w:numPr>
          <w:ilvl w:val="0"/>
          <w:numId w:val="1"/>
        </w:numPr>
      </w:pPr>
      <w:r>
        <w:t>  - Follow manufacturer instructions</w:t>
      </w:r>
    </w:p>
    <w:p>
      <w:pPr>
        <w:numPr>
          <w:ilvl w:val="0"/>
          <w:numId w:val="1"/>
        </w:numPr>
      </w:pPr>
      <w:r>
        <w:t>  - Allow complete cycle including drying</w:t>
      </w:r>
    </w:p>
    <w:p>
      <w:r>
        <w:t/>
      </w:r>
    </w:p>
    <w:p>
      <w:pPr>
        <w:numPr>
          <w:ilvl w:val="0"/>
          <w:numId w:val="1"/>
        </w:numPr>
      </w:pPr>
      <w:r>
        <w:t>STEP 5: STORAGE</w:t>
      </w:r>
    </w:p>
    <w:p>
      <w:pPr>
        <w:numPr>
          <w:ilvl w:val="0"/>
          <w:numId w:val="1"/>
        </w:numPr>
      </w:pPr>
      <w:r>
        <w:t>  - Store in clean, dry area</w:t>
      </w:r>
    </w:p>
    <w:p>
      <w:pPr>
        <w:numPr>
          <w:ilvl w:val="0"/>
          <w:numId w:val="1"/>
        </w:numPr>
      </w:pPr>
      <w:r>
        <w:t>  - Event-related shelf life (not time-related)</w:t>
      </w:r>
    </w:p>
    <w:p>
      <w:pPr>
        <w:numPr>
          <w:ilvl w:val="0"/>
          <w:numId w:val="1"/>
        </w:numPr>
      </w:pPr>
      <w:r>
        <w:t>  - Inspect packages before use</w:t>
      </w:r>
    </w:p>
    <w:p>
      <w:pPr>
        <w:pStyle w:val="Heading2"/>
      </w:pPr>
      <w:r>
        <w:t>8) STERILIZATION MONITORING</w:t>
      </w:r>
    </w:p>
    <w:p>
      <w:pPr>
        <w:numPr>
          <w:ilvl w:val="0"/>
          <w:numId w:val="1"/>
        </w:numPr>
      </w:pPr>
      <w:r>
        <w:t>PHYSICAL INDICATORS:</w:t>
      </w:r>
    </w:p>
    <w:p>
      <w:pPr>
        <w:numPr>
          <w:ilvl w:val="0"/>
          <w:numId w:val="1"/>
        </w:numPr>
      </w:pPr>
      <w:r>
        <w:t>  - Gauges for temperature, pressure, time</w:t>
      </w:r>
    </w:p>
    <w:p>
      <w:pPr>
        <w:numPr>
          <w:ilvl w:val="0"/>
          <w:numId w:val="1"/>
        </w:numPr>
      </w:pPr>
      <w:r>
        <w:t>  - Printouts from autoclave</w:t>
      </w:r>
    </w:p>
    <w:p>
      <w:r>
        <w:t/>
      </w:r>
    </w:p>
    <w:p>
      <w:pPr>
        <w:numPr>
          <w:ilvl w:val="0"/>
          <w:numId w:val="1"/>
        </w:numPr>
      </w:pPr>
      <w:r>
        <w:t>CHEMICAL INDICATORS:</w:t>
      </w:r>
    </w:p>
    <w:p>
      <w:pPr>
        <w:numPr>
          <w:ilvl w:val="0"/>
          <w:numId w:val="1"/>
        </w:numPr>
      </w:pPr>
      <w:r>
        <w:t>  - External: Indicator tape on packages</w:t>
      </w:r>
    </w:p>
    <w:p>
      <w:pPr>
        <w:numPr>
          <w:ilvl w:val="0"/>
          <w:numId w:val="1"/>
        </w:numPr>
      </w:pPr>
      <w:r>
        <w:t>  - Internal: Indicator strips inside packages</w:t>
      </w:r>
    </w:p>
    <w:p>
      <w:pPr>
        <w:numPr>
          <w:ilvl w:val="0"/>
          <w:numId w:val="1"/>
        </w:numPr>
      </w:pPr>
      <w:r>
        <w:t>  - Class 5 (Integrating): Most reliable, responds to all parameters</w:t>
      </w:r>
    </w:p>
    <w:p>
      <w:r>
        <w:t/>
      </w:r>
    </w:p>
    <w:p>
      <w:pPr>
        <w:numPr>
          <w:ilvl w:val="0"/>
          <w:numId w:val="1"/>
        </w:numPr>
      </w:pPr>
      <w:r>
        <w:t>BIOLOGICAL INDICATORS:</w:t>
      </w:r>
    </w:p>
    <w:p>
      <w:pPr>
        <w:numPr>
          <w:ilvl w:val="0"/>
          <w:numId w:val="1"/>
        </w:numPr>
      </w:pPr>
      <w:r>
        <w:t>  - Spore tests: Geobacillus stearothermophilus (heat-resistant)</w:t>
      </w:r>
    </w:p>
    <w:p>
      <w:pPr>
        <w:numPr>
          <w:ilvl w:val="0"/>
          <w:numId w:val="1"/>
        </w:numPr>
      </w:pPr>
      <w:r>
        <w:t>  - Frequency: Weekly for each sterilizer</w:t>
      </w:r>
    </w:p>
    <w:p>
      <w:pPr>
        <w:numPr>
          <w:ilvl w:val="0"/>
          <w:numId w:val="1"/>
        </w:numPr>
      </w:pPr>
      <w:r>
        <w:t>  - Required for verification of sterilization</w:t>
      </w:r>
    </w:p>
    <w:p>
      <w:pPr>
        <w:pStyle w:val="Heading2"/>
      </w:pPr>
      <w:r>
        <w:t>9) PPE SEQUENCE</w:t>
      </w:r>
    </w:p>
    <w:p>
      <w:pPr>
        <w:numPr>
          <w:ilvl w:val="0"/>
          <w:numId w:val="1"/>
        </w:numPr>
      </w:pPr>
      <w:r>
        <w:t>DONNING (Putting on - BEFORE patient contact):</w:t>
      </w:r>
    </w:p>
    <w:p>
      <w:pPr>
        <w:numPr>
          <w:ilvl w:val="0"/>
          <w:numId w:val="1"/>
        </w:numPr>
      </w:pPr>
      <w:r>
        <w:t>  1. Perform hand hygiene</w:t>
      </w:r>
    </w:p>
    <w:p>
      <w:pPr>
        <w:numPr>
          <w:ilvl w:val="0"/>
          <w:numId w:val="1"/>
        </w:numPr>
      </w:pPr>
      <w:r>
        <w:t>  2. Put on gown</w:t>
      </w:r>
    </w:p>
    <w:p>
      <w:pPr>
        <w:numPr>
          <w:ilvl w:val="0"/>
          <w:numId w:val="1"/>
        </w:numPr>
      </w:pPr>
      <w:r>
        <w:t>  3. Put on mask/respirator</w:t>
      </w:r>
    </w:p>
    <w:p>
      <w:pPr>
        <w:numPr>
          <w:ilvl w:val="0"/>
          <w:numId w:val="1"/>
        </w:numPr>
      </w:pPr>
      <w:r>
        <w:t>  4. Put on protective eyewear/face shield</w:t>
      </w:r>
    </w:p>
    <w:p>
      <w:pPr>
        <w:numPr>
          <w:ilvl w:val="0"/>
          <w:numId w:val="1"/>
        </w:numPr>
      </w:pPr>
      <w:r>
        <w:t>  5. Put on gloves (over gown cuffs)</w:t>
      </w:r>
    </w:p>
    <w:p>
      <w:r>
        <w:t/>
      </w:r>
    </w:p>
    <w:p>
      <w:pPr>
        <w:numPr>
          <w:ilvl w:val="0"/>
          <w:numId w:val="1"/>
        </w:numPr>
      </w:pPr>
      <w:r>
        <w:t>DOFFING (Removing - AFTER patient contact):</w:t>
      </w:r>
    </w:p>
    <w:p>
      <w:pPr>
        <w:numPr>
          <w:ilvl w:val="0"/>
          <w:numId w:val="1"/>
        </w:numPr>
      </w:pPr>
      <w:r>
        <w:t>  1. Remove gloves (inside-out technique)</w:t>
      </w:r>
    </w:p>
    <w:p>
      <w:pPr>
        <w:numPr>
          <w:ilvl w:val="0"/>
          <w:numId w:val="1"/>
        </w:numPr>
      </w:pPr>
      <w:r>
        <w:t>  2. Remove gown (roll inside-out)</w:t>
      </w:r>
    </w:p>
    <w:p>
      <w:pPr>
        <w:numPr>
          <w:ilvl w:val="0"/>
          <w:numId w:val="1"/>
        </w:numPr>
      </w:pPr>
      <w:r>
        <w:t>  3. Remove eyewear/face shield</w:t>
      </w:r>
    </w:p>
    <w:p>
      <w:pPr>
        <w:numPr>
          <w:ilvl w:val="0"/>
          <w:numId w:val="1"/>
        </w:numPr>
      </w:pPr>
      <w:r>
        <w:t>  4. Remove mask</w:t>
      </w:r>
    </w:p>
    <w:p>
      <w:pPr>
        <w:numPr>
          <w:ilvl w:val="0"/>
          <w:numId w:val="1"/>
        </w:numPr>
      </w:pPr>
      <w:r>
        <w:t>  5. Perform hand hygiene</w:t>
      </w:r>
    </w:p>
    <w:p>
      <w:pPr>
        <w:pStyle w:val="Heading2"/>
      </w:pPr>
      <w:r>
        <w:t>10) HIGH-YIELD POINTS</w:t>
      </w:r>
    </w:p>
    <w:p>
      <w:pPr>
        <w:numPr>
          <w:ilvl w:val="0"/>
          <w:numId w:val="1"/>
        </w:numPr>
      </w:pPr>
      <w:r>
        <w:t>Hand hygiene is the MOST IMPORTANT infection control measure</w:t>
      </w:r>
    </w:p>
    <w:p>
      <w:pPr>
        <w:numPr>
          <w:ilvl w:val="0"/>
          <w:numId w:val="1"/>
        </w:numPr>
      </w:pPr>
      <w:r>
        <w:t>Standard precautions apply to ALL patients</w:t>
      </w:r>
    </w:p>
    <w:p>
      <w:pPr>
        <w:numPr>
          <w:ilvl w:val="0"/>
          <w:numId w:val="1"/>
        </w:numPr>
      </w:pPr>
      <w:r>
        <w:t>Autoclave uses MOIST heat (steam), not dry heat</w:t>
      </w:r>
    </w:p>
    <w:p>
      <w:pPr>
        <w:numPr>
          <w:ilvl w:val="0"/>
          <w:numId w:val="1"/>
        </w:numPr>
      </w:pPr>
      <w:r>
        <w:t>Biological indicators are the GOLD STANDARD for sterilization monitoring</w:t>
      </w:r>
    </w:p>
    <w:p>
      <w:pPr>
        <w:numPr>
          <w:ilvl w:val="0"/>
          <w:numId w:val="1"/>
        </w:numPr>
      </w:pPr>
      <w:r>
        <w:t>HVE reduces aerosols by 90%+</w:t>
      </w:r>
    </w:p>
    <w:p>
      <w:pPr>
        <w:numPr>
          <w:ilvl w:val="0"/>
          <w:numId w:val="1"/>
        </w:numPr>
      </w:pPr>
      <w:r>
        <w:t>Rubber dam reduces aerosols by 70%+</w:t>
      </w:r>
    </w:p>
    <w:p>
      <w:pPr>
        <w:numPr>
          <w:ilvl w:val="0"/>
          <w:numId w:val="1"/>
        </w:numPr>
      </w:pPr>
      <w:r>
        <w:t>Never recap needles with BOTH hands</w:t>
      </w:r>
    </w:p>
    <w:p>
      <w:pPr>
        <w:numPr>
          <w:ilvl w:val="0"/>
          <w:numId w:val="1"/>
        </w:numPr>
      </w:pPr>
      <w:r>
        <w:t>Sterilization kills ALL organisms including spores</w:t>
      </w:r>
    </w:p>
    <w:p>
      <w:pPr>
        <w:numPr>
          <w:ilvl w:val="0"/>
          <w:numId w:val="1"/>
        </w:numPr>
      </w:pPr>
      <w:r>
        <w:t>Disinfection does NOT kill spores</w:t>
      </w:r>
    </w:p>
    <w:p>
      <w:pPr>
        <w:numPr>
          <w:ilvl w:val="0"/>
          <w:numId w:val="1"/>
        </w:numPr>
      </w:pPr>
      <w:r>
        <w:t>PPE is the LAST line of defense, not the first</w:t>
      </w:r>
    </w:p>
    <w:p>
      <w:pPr>
        <w:pStyle w:val="Heading2"/>
      </w:pPr>
      <w:r>
        <w:t>11) VIVA ONE-LINERS</w:t>
      </w:r>
    </w:p>
    <w:p>
      <w:pPr>
        <w:numPr>
          <w:ilvl w:val="0"/>
          <w:numId w:val="1"/>
        </w:numPr>
      </w:pPr>
      <w:r>
        <w:t>Chain of infection: Agent -&gt; Reservoir -&gt; Portal of Exit -&gt; Transmission -&gt; Portal of Entry -&gt; Host</w:t>
      </w:r>
    </w:p>
    <w:p>
      <w:pPr>
        <w:numPr>
          <w:ilvl w:val="0"/>
          <w:numId w:val="1"/>
        </w:numPr>
      </w:pPr>
      <w:r>
        <w:t>Standard precautions = Treat all patients as potentially infectious</w:t>
      </w:r>
    </w:p>
    <w:p>
      <w:pPr>
        <w:numPr>
          <w:ilvl w:val="0"/>
          <w:numId w:val="1"/>
        </w:numPr>
      </w:pPr>
      <w:r>
        <w:t>Autoclave: 121C, 15 psi, 15-30 minutes OR 134C, 30 psi, 3-10 minutes</w:t>
      </w:r>
    </w:p>
    <w:p>
      <w:pPr>
        <w:numPr>
          <w:ilvl w:val="0"/>
          <w:numId w:val="1"/>
        </w:numPr>
      </w:pPr>
      <w:r>
        <w:t>Biological indicator: Geobacillus stearothermophilus spores</w:t>
      </w:r>
    </w:p>
    <w:p>
      <w:pPr>
        <w:numPr>
          <w:ilvl w:val="0"/>
          <w:numId w:val="1"/>
        </w:numPr>
      </w:pPr>
      <w:r>
        <w:t>Hand hygiene: Soap and water for 20 seconds OR alcohol rub for 20-30 seconds</w:t>
      </w:r>
    </w:p>
    <w:p>
      <w:pPr>
        <w:numPr>
          <w:ilvl w:val="0"/>
          <w:numId w:val="1"/>
        </w:numPr>
      </w:pPr>
      <w:r>
        <w:t>HVE + Rubber dam = Best aerosol control in dentistry</w:t>
      </w:r>
    </w:p>
    <w:p>
      <w:pPr>
        <w:numPr>
          <w:ilvl w:val="0"/>
          <w:numId w:val="1"/>
        </w:numPr>
      </w:pPr>
      <w:r>
        <w:t>Sterilization kills spores; Disinfection does not</w:t>
      </w:r>
    </w:p>
    <w:p>
      <w:pPr>
        <w:numPr>
          <w:ilvl w:val="0"/>
          <w:numId w:val="1"/>
        </w:numPr>
      </w:pPr>
      <w:r>
        <w:t>PPE: Gloves, Mask, Eyewear, Gown - in that order for donning</w:t>
      </w:r>
    </w:p>
    <w:p>
      <w:pPr>
        <w:pStyle w:val="Heading1"/>
      </w:pPr>
      <w:r>
        <w:rPr>
          <w:b/>
          <w:color w:val="FFFFFF"/>
        </w:rPr>
        <w:t> CHAPTER 12: INDICES FOR ORAL DISEASES </w:t>
      </w:r>
    </w:p>
    <w:p>
      <w:pPr>
        <w:pStyle w:val="Heading2"/>
      </w:pPr>
      <w:r>
        <w:t>GENERAL INDEX CHARACTERISTICS</w:t>
      </w:r>
    </w:p>
    <w:p>
      <w:pPr>
        <w:numPr>
          <w:ilvl w:val="0"/>
          <w:numId w:val="1"/>
        </w:numPr>
      </w:pPr>
      <w:r>
        <w:t>DEFINITION: Numerical score expressing clinical status of oral tissues</w:t>
      </w:r>
    </w:p>
    <w:p>
      <w:pPr>
        <w:numPr>
          <w:ilvl w:val="0"/>
          <w:numId w:val="1"/>
        </w:numPr>
      </w:pPr>
      <w:r>
        <w:t>PURPOSE: Standardized measurement for surveys, monitoring, research</w:t>
      </w:r>
    </w:p>
    <w:p>
      <w:pPr>
        <w:numPr>
          <w:ilvl w:val="0"/>
          <w:numId w:val="1"/>
        </w:numPr>
      </w:pPr>
      <w:r>
        <w:t>IDEAL INDEX: Simple, valid, reliable, sensitive to change, acceptable</w:t>
      </w:r>
    </w:p>
    <w:p>
      <w:pPr>
        <w:pStyle w:val="Heading2"/>
      </w:pPr>
      <w:r>
        <w:t>PLAQUE INDEX (PII) - Silness &amp; Loe</w:t>
      </w:r>
    </w:p>
    <w:p>
      <w:pPr>
        <w:numPr>
          <w:ilvl w:val="0"/>
          <w:numId w:val="1"/>
        </w:numPr>
      </w:pPr>
      <w:r>
        <w:t>PURPOSE: Measure thickness of plaque at gingival margin</w:t>
      </w:r>
    </w:p>
    <w:p>
      <w:pPr>
        <w:numPr>
          <w:ilvl w:val="0"/>
          <w:numId w:val="1"/>
        </w:numPr>
      </w:pPr>
      <w:r>
        <w:t>TYPE: Reversible, individual assessment</w:t>
      </w:r>
    </w:p>
    <w:p>
      <w:pPr>
        <w:numPr>
          <w:ilvl w:val="0"/>
          <w:numId w:val="1"/>
        </w:numPr>
      </w:pPr>
      <w:r>
        <w:t>TEETH: 12, 11, 26, 16, 36, 31, 46 (buccal and lingual surfaces)</w:t>
      </w:r>
    </w:p>
    <w:p>
      <w:r>
        <w:t/>
      </w:r>
    </w:p>
    <w:p>
      <w:pPr>
        <w:numPr>
          <w:ilvl w:val="0"/>
          <w:numId w:val="1"/>
        </w:numPr>
      </w:pPr>
      <w:r>
        <w:t>SCORING CRITERIA:</w:t>
      </w:r>
    </w:p>
    <w:p>
      <w:pPr>
        <w:numPr>
          <w:ilvl w:val="0"/>
          <w:numId w:val="1"/>
        </w:numPr>
      </w:pPr>
      <w:r>
        <w:t>  0 = No plaque</w:t>
      </w:r>
    </w:p>
    <w:p>
      <w:pPr>
        <w:numPr>
          <w:ilvl w:val="0"/>
          <w:numId w:val="1"/>
        </w:numPr>
      </w:pPr>
      <w:r>
        <w:t>  1 = Thin film at gingival margin (probe visible)</w:t>
      </w:r>
    </w:p>
    <w:p>
      <w:pPr>
        <w:numPr>
          <w:ilvl w:val="0"/>
          <w:numId w:val="1"/>
        </w:numPr>
      </w:pPr>
      <w:r>
        <w:t>  2 = Moderate accumulation (visible to naked eye)</w:t>
      </w:r>
    </w:p>
    <w:p>
      <w:pPr>
        <w:numPr>
          <w:ilvl w:val="0"/>
          <w:numId w:val="1"/>
        </w:numPr>
      </w:pPr>
      <w:r>
        <w:t>  3 = Abundant plaque (thick accumulation)</w:t>
      </w:r>
    </w:p>
    <w:p>
      <w:r>
        <w:t/>
      </w:r>
    </w:p>
    <w:p>
      <w:pPr>
        <w:numPr>
          <w:ilvl w:val="0"/>
          <w:numId w:val="1"/>
        </w:numPr>
      </w:pPr>
      <w:r>
        <w:t>CALCULATION: Total score / Number of surfaces examined</w:t>
      </w:r>
    </w:p>
    <w:p>
      <w:pPr>
        <w:numPr>
          <w:ilvl w:val="0"/>
          <w:numId w:val="1"/>
        </w:numPr>
      </w:pPr>
      <w:r>
        <w:t>INTERPRETATION: 0 = Excellent, 0.1-0.9 = Good, 1.0-1.9 = Fair, 2.0-3.0 = Poor</w:t>
      </w:r>
    </w:p>
    <w:p>
      <w:r>
        <w:t/>
      </w:r>
    </w:p>
    <w:p>
      <w:pPr>
        <w:numPr>
          <w:ilvl w:val="0"/>
          <w:numId w:val="1"/>
        </w:numPr>
      </w:pPr>
      <w:r>
        <w:t>ADVANTAGES: Simple, quick, no disclosing agent needed</w:t>
      </w:r>
    </w:p>
    <w:p>
      <w:pPr>
        <w:numPr>
          <w:ilvl w:val="0"/>
          <w:numId w:val="1"/>
        </w:numPr>
      </w:pPr>
      <w:r>
        <w:t>LIMITATIONS: Only assesses gingival area, not entire tooth</w:t>
      </w:r>
    </w:p>
    <w:p>
      <w:pPr>
        <w:pStyle w:val="Heading2"/>
      </w:pPr>
      <w:r>
        <w:t>PATIENT HYGIENE PERFORMANCE (PHP) INDEX</w:t>
      </w:r>
    </w:p>
    <w:p>
      <w:pPr>
        <w:numPr>
          <w:ilvl w:val="0"/>
          <w:numId w:val="1"/>
        </w:numPr>
      </w:pPr>
      <w:r>
        <w:t>PURPOSE: Assess oral hygiene status (patient self-performance)</w:t>
      </w:r>
    </w:p>
    <w:p>
      <w:pPr>
        <w:numPr>
          <w:ilvl w:val="0"/>
          <w:numId w:val="1"/>
        </w:numPr>
      </w:pPr>
      <w:r>
        <w:t>TYPE: Reversible, simple</w:t>
      </w:r>
    </w:p>
    <w:p>
      <w:pPr>
        <w:numPr>
          <w:ilvl w:val="0"/>
          <w:numId w:val="1"/>
        </w:numPr>
      </w:pPr>
      <w:r>
        <w:t>TEETH: 12, 11, 31, 32, 36, 37, 46, 45 (buccal and lingual)</w:t>
      </w:r>
    </w:p>
    <w:p>
      <w:r>
        <w:t/>
      </w:r>
    </w:p>
    <w:p>
      <w:pPr>
        <w:numPr>
          <w:ilvl w:val="0"/>
          <w:numId w:val="1"/>
        </w:numPr>
      </w:pPr>
      <w:r>
        <w:t>METHOD: Teeth stained with disclosing agent</w:t>
      </w:r>
    </w:p>
    <w:p>
      <w:pPr>
        <w:numPr>
          <w:ilvl w:val="0"/>
          <w:numId w:val="1"/>
        </w:numPr>
      </w:pPr>
      <w:r>
        <w:t>Each surface divided into 5 sections (scored 0 or 1)</w:t>
      </w:r>
    </w:p>
    <w:p>
      <w:r>
        <w:t/>
      </w:r>
    </w:p>
    <w:p>
      <w:pPr>
        <w:numPr>
          <w:ilvl w:val="0"/>
          <w:numId w:val="1"/>
        </w:numPr>
      </w:pPr>
      <w:r>
        <w:t>SCORING:</w:t>
      </w:r>
    </w:p>
    <w:p>
      <w:pPr>
        <w:numPr>
          <w:ilvl w:val="0"/>
          <w:numId w:val="1"/>
        </w:numPr>
      </w:pPr>
      <w:r>
        <w:t>  0 = No stained debris</w:t>
      </w:r>
    </w:p>
    <w:p>
      <w:pPr>
        <w:numPr>
          <w:ilvl w:val="0"/>
          <w:numId w:val="1"/>
        </w:numPr>
      </w:pPr>
      <w:r>
        <w:t>  1 = Stained debris present</w:t>
      </w:r>
    </w:p>
    <w:p>
      <w:r>
        <w:t/>
      </w:r>
    </w:p>
    <w:p>
      <w:pPr>
        <w:numPr>
          <w:ilvl w:val="0"/>
          <w:numId w:val="1"/>
        </w:numPr>
      </w:pPr>
      <w:r>
        <w:t>CALCULATION: Total stained sections / Total sections examined</w:t>
      </w:r>
    </w:p>
    <w:p>
      <w:pPr>
        <w:numPr>
          <w:ilvl w:val="0"/>
          <w:numId w:val="1"/>
        </w:numPr>
      </w:pPr>
      <w:r>
        <w:t>INTERPRETATION: 0 = Perfect, 0.1-1.7 = Good, 1.8-3.4 = Fair, 3.5-5.0 = Poor</w:t>
      </w:r>
    </w:p>
    <w:p>
      <w:pPr>
        <w:pStyle w:val="Heading2"/>
      </w:pPr>
      <w:r>
        <w:t>ORAL HYGIENE INDEX (OHI) and OHI-S</w:t>
      </w:r>
    </w:p>
    <w:p>
      <w:pPr>
        <w:numPr>
          <w:ilvl w:val="0"/>
          <w:numId w:val="1"/>
        </w:numPr>
      </w:pPr>
      <w:r>
        <w:t>OHI COMPONENTS:</w:t>
      </w:r>
    </w:p>
    <w:p>
      <w:pPr>
        <w:numPr>
          <w:ilvl w:val="0"/>
          <w:numId w:val="1"/>
        </w:numPr>
      </w:pPr>
      <w:r>
        <w:t>  1. Debris Index (DI): Soft accumulated matter</w:t>
      </w:r>
    </w:p>
    <w:p>
      <w:pPr>
        <w:numPr>
          <w:ilvl w:val="0"/>
          <w:numId w:val="1"/>
        </w:numPr>
      </w:pPr>
      <w:r>
        <w:t>  2. Calculus Index (CI): Mineralized plaque</w:t>
      </w:r>
    </w:p>
    <w:p>
      <w:r>
        <w:t/>
      </w:r>
    </w:p>
    <w:p>
      <w:pPr>
        <w:numPr>
          <w:ilvl w:val="0"/>
          <w:numId w:val="1"/>
        </w:numPr>
      </w:pPr>
      <w:r>
        <w:t>OHI-S (Simplified): Uses 12 surfaces instead of 24</w:t>
      </w:r>
    </w:p>
    <w:p>
      <w:pPr>
        <w:numPr>
          <w:ilvl w:val="0"/>
          <w:numId w:val="1"/>
        </w:numPr>
      </w:pPr>
      <w:r>
        <w:t>TEETH: 12, 11, 26, 16, 36, 31, 46 (buccal and lingual)</w:t>
      </w:r>
    </w:p>
    <w:p>
      <w:r>
        <w:t/>
      </w:r>
    </w:p>
    <w:p>
      <w:pPr>
        <w:numPr>
          <w:ilvl w:val="0"/>
          <w:numId w:val="1"/>
        </w:numPr>
      </w:pPr>
      <w:r>
        <w:t>SCORING (0-3 for each component):</w:t>
      </w:r>
    </w:p>
    <w:p>
      <w:pPr>
        <w:numPr>
          <w:ilvl w:val="0"/>
          <w:numId w:val="1"/>
        </w:numPr>
      </w:pPr>
      <w:r>
        <w:t>  0 = No debris/calculus</w:t>
      </w:r>
    </w:p>
    <w:p>
      <w:pPr>
        <w:numPr>
          <w:ilvl w:val="0"/>
          <w:numId w:val="1"/>
        </w:numPr>
      </w:pPr>
      <w:r>
        <w:t>  1 = Coverage &lt;1/3 of surface</w:t>
      </w:r>
    </w:p>
    <w:p>
      <w:pPr>
        <w:numPr>
          <w:ilvl w:val="0"/>
          <w:numId w:val="1"/>
        </w:numPr>
      </w:pPr>
      <w:r>
        <w:t>  2 = Coverage 1/3 to 2/3 of surface</w:t>
      </w:r>
    </w:p>
    <w:p>
      <w:pPr>
        <w:numPr>
          <w:ilvl w:val="0"/>
          <w:numId w:val="1"/>
        </w:numPr>
      </w:pPr>
      <w:r>
        <w:t>  3 = Coverage &gt;2/3 of surface</w:t>
      </w:r>
    </w:p>
    <w:p>
      <w:r>
        <w:t/>
      </w:r>
    </w:p>
    <w:p>
      <w:pPr>
        <w:numPr>
          <w:ilvl w:val="0"/>
          <w:numId w:val="1"/>
        </w:numPr>
      </w:pPr>
      <w:r>
        <w:t>CALCULATION: OHI-S = (DI-S + CI-S) / 2</w:t>
      </w:r>
    </w:p>
    <w:p>
      <w:pPr>
        <w:numPr>
          <w:ilvl w:val="0"/>
          <w:numId w:val="1"/>
        </w:numPr>
      </w:pPr>
      <w:r>
        <w:t>INTERPRETATION: 0-0.6 = Good, 0.7-1.8 = Fair, 1.9-3.0 = Poor</w:t>
      </w:r>
    </w:p>
    <w:p>
      <w:pPr>
        <w:pStyle w:val="Heading2"/>
      </w:pPr>
      <w:r>
        <w:t>SULCUS BLEEDING INDEX (SBI) - Muhlemann &amp; Son</w:t>
      </w:r>
    </w:p>
    <w:p>
      <w:pPr>
        <w:numPr>
          <w:ilvl w:val="0"/>
          <w:numId w:val="1"/>
        </w:numPr>
      </w:pPr>
      <w:r>
        <w:t>PURPOSE: Assess gingival inflammation by bleeding tendency</w:t>
      </w:r>
    </w:p>
    <w:p>
      <w:pPr>
        <w:numPr>
          <w:ilvl w:val="0"/>
          <w:numId w:val="1"/>
        </w:numPr>
      </w:pPr>
      <w:r>
        <w:t>TYPE: Reversible, measures inflammation</w:t>
      </w:r>
    </w:p>
    <w:p>
      <w:pPr>
        <w:numPr>
          <w:ilvl w:val="0"/>
          <w:numId w:val="1"/>
        </w:numPr>
      </w:pPr>
      <w:r>
        <w:t>METHOD: Probe gently inserted into sulcus, moved circumferentially</w:t>
      </w:r>
    </w:p>
    <w:p>
      <w:r>
        <w:t/>
      </w:r>
    </w:p>
    <w:p>
      <w:pPr>
        <w:numPr>
          <w:ilvl w:val="0"/>
          <w:numId w:val="1"/>
        </w:numPr>
      </w:pPr>
      <w:r>
        <w:t>SCORING CRITERIA:</w:t>
      </w:r>
    </w:p>
    <w:p>
      <w:pPr>
        <w:numPr>
          <w:ilvl w:val="0"/>
          <w:numId w:val="1"/>
        </w:numPr>
      </w:pPr>
      <w:r>
        <w:t>  0 = Healthy appearance, no bleeding</w:t>
      </w:r>
    </w:p>
    <w:p>
      <w:pPr>
        <w:numPr>
          <w:ilvl w:val="0"/>
          <w:numId w:val="1"/>
        </w:numPr>
      </w:pPr>
      <w:r>
        <w:t>  1 = Healthy appearance, bleeding on probing</w:t>
      </w:r>
    </w:p>
    <w:p>
      <w:pPr>
        <w:numPr>
          <w:ilvl w:val="0"/>
          <w:numId w:val="1"/>
        </w:numPr>
      </w:pPr>
      <w:r>
        <w:t>  2 = Bleeding on probing, change in color, no swelling</w:t>
      </w:r>
    </w:p>
    <w:p>
      <w:pPr>
        <w:numPr>
          <w:ilvl w:val="0"/>
          <w:numId w:val="1"/>
        </w:numPr>
      </w:pPr>
      <w:r>
        <w:t>  3 = Bleeding on probing, change in color, slight swelling</w:t>
      </w:r>
    </w:p>
    <w:p>
      <w:pPr>
        <w:numPr>
          <w:ilvl w:val="0"/>
          <w:numId w:val="1"/>
        </w:numPr>
      </w:pPr>
      <w:r>
        <w:t>  4 = Bleeding on probing, obvious swelling, ulceration</w:t>
      </w:r>
    </w:p>
    <w:p>
      <w:pPr>
        <w:numPr>
          <w:ilvl w:val="0"/>
          <w:numId w:val="1"/>
        </w:numPr>
      </w:pPr>
      <w:r>
        <w:t>  5 = Spontaneous bleeding, marked swelling, ulceration</w:t>
      </w:r>
    </w:p>
    <w:p>
      <w:r>
        <w:t/>
      </w:r>
    </w:p>
    <w:p>
      <w:pPr>
        <w:numPr>
          <w:ilvl w:val="0"/>
          <w:numId w:val="1"/>
        </w:numPr>
      </w:pPr>
      <w:r>
        <w:t>ADVANTAGE: Early indicator of inflammation (before visual changes)</w:t>
      </w:r>
    </w:p>
    <w:p>
      <w:pPr>
        <w:pStyle w:val="Heading2"/>
      </w:pPr>
      <w:r>
        <w:t>GINGIVAL INDEX (GI) - Loe &amp; Silness</w:t>
      </w:r>
    </w:p>
    <w:p>
      <w:pPr>
        <w:numPr>
          <w:ilvl w:val="0"/>
          <w:numId w:val="1"/>
        </w:numPr>
      </w:pPr>
      <w:r>
        <w:t>PURPOSE: Assess severity of gingival inflammation</w:t>
      </w:r>
    </w:p>
    <w:p>
      <w:pPr>
        <w:numPr>
          <w:ilvl w:val="0"/>
          <w:numId w:val="1"/>
        </w:numPr>
      </w:pPr>
      <w:r>
        <w:t>TYPE: Reversible, individual and group assessment</w:t>
      </w:r>
    </w:p>
    <w:p>
      <w:pPr>
        <w:numPr>
          <w:ilvl w:val="0"/>
          <w:numId w:val="1"/>
        </w:numPr>
      </w:pPr>
      <w:r>
        <w:t>TEETH: Same as PII (12, 11, 26, 16, 36, 31, 46)</w:t>
      </w:r>
    </w:p>
    <w:p>
      <w:r>
        <w:t/>
      </w:r>
    </w:p>
    <w:p>
      <w:pPr>
        <w:numPr>
          <w:ilvl w:val="0"/>
          <w:numId w:val="1"/>
        </w:numPr>
      </w:pPr>
      <w:r>
        <w:t>SCORING CRITERIA:</w:t>
      </w:r>
    </w:p>
    <w:p>
      <w:pPr>
        <w:numPr>
          <w:ilvl w:val="0"/>
          <w:numId w:val="1"/>
        </w:numPr>
      </w:pPr>
      <w:r>
        <w:t>  0 = Normal gingiva</w:t>
      </w:r>
    </w:p>
    <w:p>
      <w:pPr>
        <w:numPr>
          <w:ilvl w:val="0"/>
          <w:numId w:val="1"/>
        </w:numPr>
      </w:pPr>
      <w:r>
        <w:t>  1 = Mild inflammation (slight color change, slight edema)</w:t>
      </w:r>
    </w:p>
    <w:p>
      <w:pPr>
        <w:numPr>
          <w:ilvl w:val="0"/>
          <w:numId w:val="1"/>
        </w:numPr>
      </w:pPr>
      <w:r>
        <w:t>  2 = Moderate inflammation (redness, edema, glazing)</w:t>
      </w:r>
    </w:p>
    <w:p>
      <w:pPr>
        <w:numPr>
          <w:ilvl w:val="0"/>
          <w:numId w:val="1"/>
        </w:numPr>
      </w:pPr>
      <w:r>
        <w:t>  3 = Severe inflammation (marked redness, edema, ulceration, spontaneous bleeding)</w:t>
      </w:r>
    </w:p>
    <w:p>
      <w:r>
        <w:t/>
      </w:r>
    </w:p>
    <w:p>
      <w:pPr>
        <w:numPr>
          <w:ilvl w:val="0"/>
          <w:numId w:val="1"/>
        </w:numPr>
      </w:pPr>
      <w:r>
        <w:t>CALCULATION: Total score / Number of surfaces</w:t>
      </w:r>
    </w:p>
    <w:p>
      <w:pPr>
        <w:numPr>
          <w:ilvl w:val="0"/>
          <w:numId w:val="1"/>
        </w:numPr>
      </w:pPr>
      <w:r>
        <w:t>INTERPRETATION: 0 = Excellent, 0.1-1.0 = Mild, 1.1-2.0 = Moderate, 2.1-3.0 = Severe</w:t>
      </w:r>
    </w:p>
    <w:p>
      <w:pPr>
        <w:pStyle w:val="Heading2"/>
      </w:pPr>
      <w:r>
        <w:t>CPITN / CPI (Community Periodontal Index of Treatment Needs)</w:t>
      </w:r>
    </w:p>
    <w:p>
      <w:pPr>
        <w:numPr>
          <w:ilvl w:val="0"/>
          <w:numId w:val="1"/>
        </w:numPr>
      </w:pPr>
      <w:r>
        <w:t>PURPOSE: Assess periodontal treatment needs at community level</w:t>
      </w:r>
    </w:p>
    <w:p>
      <w:pPr>
        <w:numPr>
          <w:ilvl w:val="0"/>
          <w:numId w:val="1"/>
        </w:numPr>
      </w:pPr>
      <w:r>
        <w:t>TYPE: WHO recommended for epidemiological surveys</w:t>
      </w:r>
    </w:p>
    <w:p>
      <w:pPr>
        <w:numPr>
          <w:ilvl w:val="0"/>
          <w:numId w:val="1"/>
        </w:numPr>
      </w:pPr>
      <w:r>
        <w:t>TEETH: 10 index teeth (17, 16, 11, 26, 27, 37, 36, 31, 46, 47)</w:t>
      </w:r>
    </w:p>
    <w:p>
      <w:pPr>
        <w:numPr>
          <w:ilvl w:val="0"/>
          <w:numId w:val="1"/>
        </w:numPr>
      </w:pPr>
      <w:r>
        <w:t>  For partial dentition: 6 teeth (16, 11, 26, 36, 31, 46)</w:t>
      </w:r>
    </w:p>
    <w:p>
      <w:r>
        <w:t/>
      </w:r>
    </w:p>
    <w:p>
      <w:pPr>
        <w:numPr>
          <w:ilvl w:val="0"/>
          <w:numId w:val="1"/>
        </w:numPr>
      </w:pPr>
      <w:r>
        <w:t>METHOD: WHO probe (0.5mm ball tip, 3.5mm and 5.5mm markings)</w:t>
      </w:r>
    </w:p>
    <w:p>
      <w:pPr>
        <w:numPr>
          <w:ilvl w:val="0"/>
          <w:numId w:val="1"/>
        </w:numPr>
      </w:pPr>
      <w:r>
        <w:t>  - Light pressure (20-25 grams)</w:t>
      </w:r>
    </w:p>
    <w:p>
      <w:pPr>
        <w:numPr>
          <w:ilvl w:val="0"/>
          <w:numId w:val="1"/>
        </w:numPr>
      </w:pPr>
      <w:r>
        <w:t>  - Walk probe around sulcus</w:t>
      </w:r>
    </w:p>
    <w:p>
      <w:r>
        <w:t/>
      </w:r>
    </w:p>
    <w:p>
      <w:pPr>
        <w:numPr>
          <w:ilvl w:val="0"/>
          <w:numId w:val="1"/>
        </w:numPr>
      </w:pPr>
      <w:r>
        <w:t>SCORING CRITERIA:</w:t>
      </w:r>
    </w:p>
    <w:p>
      <w:pPr>
        <w:numPr>
          <w:ilvl w:val="0"/>
          <w:numId w:val="1"/>
        </w:numPr>
      </w:pPr>
      <w:r>
        <w:t>  0 = Healthy (no bleeding, no calculus, pocket &lt;3.5mm)</w:t>
      </w:r>
    </w:p>
    <w:p>
      <w:pPr>
        <w:numPr>
          <w:ilvl w:val="0"/>
          <w:numId w:val="1"/>
        </w:numPr>
      </w:pPr>
      <w:r>
        <w:t>  1 = Bleeding on probing</w:t>
      </w:r>
    </w:p>
    <w:p>
      <w:pPr>
        <w:numPr>
          <w:ilvl w:val="0"/>
          <w:numId w:val="1"/>
        </w:numPr>
      </w:pPr>
      <w:r>
        <w:t>  2 = Calculus present (visible or detected by probe)</w:t>
      </w:r>
    </w:p>
    <w:p>
      <w:pPr>
        <w:numPr>
          <w:ilvl w:val="0"/>
          <w:numId w:val="1"/>
        </w:numPr>
      </w:pPr>
      <w:r>
        <w:t>  3 = Pocket 4-5mm (probe reaches 3.5mm but not 5.5mm)</w:t>
      </w:r>
    </w:p>
    <w:p>
      <w:pPr>
        <w:numPr>
          <w:ilvl w:val="0"/>
          <w:numId w:val="1"/>
        </w:numPr>
      </w:pPr>
      <w:r>
        <w:t>  4 = Pocket 6mm or more (probe reaches 5.5mm or beyond)</w:t>
      </w:r>
    </w:p>
    <w:p>
      <w:pPr>
        <w:numPr>
          <w:ilvl w:val="0"/>
          <w:numId w:val="1"/>
        </w:numPr>
      </w:pPr>
      <w:r>
        <w:t>  X = Excluded sextant (&lt;2 teeth present)</w:t>
      </w:r>
    </w:p>
    <w:p>
      <w:r>
        <w:t/>
      </w:r>
    </w:p>
    <w:p>
      <w:pPr>
        <w:numPr>
          <w:ilvl w:val="0"/>
          <w:numId w:val="1"/>
        </w:numPr>
      </w:pPr>
      <w:r>
        <w:t>TREATMENT NEEDS:</w:t>
      </w:r>
    </w:p>
    <w:p>
      <w:pPr>
        <w:numPr>
          <w:ilvl w:val="0"/>
          <w:numId w:val="1"/>
        </w:numPr>
      </w:pPr>
      <w:r>
        <w:t>  TN 0: No treatment needed</w:t>
      </w:r>
    </w:p>
    <w:p>
      <w:pPr>
        <w:numPr>
          <w:ilvl w:val="0"/>
          <w:numId w:val="1"/>
        </w:numPr>
      </w:pPr>
      <w:r>
        <w:t>  TN 1: Oral hygiene instruction</w:t>
      </w:r>
    </w:p>
    <w:p>
      <w:pPr>
        <w:numPr>
          <w:ilvl w:val="0"/>
          <w:numId w:val="1"/>
        </w:numPr>
      </w:pPr>
      <w:r>
        <w:t>  TN 2: Scaling and oral hygiene instruction</w:t>
      </w:r>
    </w:p>
    <w:p>
      <w:pPr>
        <w:numPr>
          <w:ilvl w:val="0"/>
          <w:numId w:val="1"/>
        </w:numPr>
      </w:pPr>
      <w:r>
        <w:t>  TN 3: Complex periodontal treatment</w:t>
      </w:r>
    </w:p>
    <w:p>
      <w:pPr>
        <w:pStyle w:val="Heading2"/>
      </w:pPr>
      <w:r>
        <w:t>DMFT INDEX (Permanent Dentition)</w:t>
      </w:r>
    </w:p>
    <w:p>
      <w:pPr>
        <w:numPr>
          <w:ilvl w:val="0"/>
          <w:numId w:val="1"/>
        </w:numPr>
      </w:pPr>
      <w:r>
        <w:t>PURPOSE: Measure lifetime caries experience</w:t>
      </w:r>
    </w:p>
    <w:p>
      <w:pPr>
        <w:numPr>
          <w:ilvl w:val="0"/>
          <w:numId w:val="1"/>
        </w:numPr>
      </w:pPr>
      <w:r>
        <w:t>TYPE: Irreversible, cumulative</w:t>
      </w:r>
    </w:p>
    <w:p>
      <w:pPr>
        <w:numPr>
          <w:ilvl w:val="0"/>
          <w:numId w:val="1"/>
        </w:numPr>
      </w:pPr>
      <w:r>
        <w:t>COMPONENTS:</w:t>
      </w:r>
    </w:p>
    <w:p>
      <w:pPr>
        <w:numPr>
          <w:ilvl w:val="0"/>
          <w:numId w:val="1"/>
        </w:numPr>
      </w:pPr>
      <w:r>
        <w:t>  D = Decayed teeth (untreated caries)</w:t>
      </w:r>
    </w:p>
    <w:p>
      <w:pPr>
        <w:numPr>
          <w:ilvl w:val="0"/>
          <w:numId w:val="1"/>
        </w:numPr>
      </w:pPr>
      <w:r>
        <w:t>  M = Missing teeth (due to caries)</w:t>
      </w:r>
    </w:p>
    <w:p>
      <w:pPr>
        <w:numPr>
          <w:ilvl w:val="0"/>
          <w:numId w:val="1"/>
        </w:numPr>
      </w:pPr>
      <w:r>
        <w:t>  F = Filled teeth (restored, no decay)</w:t>
      </w:r>
    </w:p>
    <w:p>
      <w:r>
        <w:t/>
      </w:r>
    </w:p>
    <w:p>
      <w:pPr>
        <w:numPr>
          <w:ilvl w:val="0"/>
          <w:numId w:val="1"/>
        </w:numPr>
      </w:pPr>
      <w:r>
        <w:t>CALCULATION: DMFT = D + M + F</w:t>
      </w:r>
    </w:p>
    <w:p>
      <w:pPr>
        <w:numPr>
          <w:ilvl w:val="0"/>
          <w:numId w:val="1"/>
        </w:numPr>
      </w:pPr>
      <w:r>
        <w:t>  Range: 0 to 32 (28 if 3rd molars excluded)</w:t>
      </w:r>
    </w:p>
    <w:p>
      <w:r>
        <w:t/>
      </w:r>
    </w:p>
    <w:p>
      <w:pPr>
        <w:numPr>
          <w:ilvl w:val="0"/>
          <w:numId w:val="1"/>
        </w:numPr>
      </w:pPr>
      <w:r>
        <w:t>INTERPRETATION:</w:t>
      </w:r>
    </w:p>
    <w:p>
      <w:pPr>
        <w:numPr>
          <w:ilvl w:val="0"/>
          <w:numId w:val="1"/>
        </w:numPr>
      </w:pPr>
      <w:r>
        <w:t>  Low caries experience: &lt;5</w:t>
      </w:r>
    </w:p>
    <w:p>
      <w:pPr>
        <w:numPr>
          <w:ilvl w:val="0"/>
          <w:numId w:val="1"/>
        </w:numPr>
      </w:pPr>
      <w:r>
        <w:t>  Moderate: 5-10</w:t>
      </w:r>
    </w:p>
    <w:p>
      <w:pPr>
        <w:numPr>
          <w:ilvl w:val="0"/>
          <w:numId w:val="1"/>
        </w:numPr>
      </w:pPr>
      <w:r>
        <w:t>  High: &gt;10</w:t>
      </w:r>
    </w:p>
    <w:p>
      <w:r>
        <w:t/>
      </w:r>
    </w:p>
    <w:p>
      <w:pPr>
        <w:numPr>
          <w:ilvl w:val="0"/>
          <w:numId w:val="1"/>
        </w:numPr>
      </w:pPr>
      <w:r>
        <w:t>LIMITATIONS:</w:t>
      </w:r>
    </w:p>
    <w:p>
      <w:pPr>
        <w:numPr>
          <w:ilvl w:val="0"/>
          <w:numId w:val="1"/>
        </w:numPr>
      </w:pPr>
      <w:r>
        <w:t>  - Does not measure severity (1 surface = whole tooth)</w:t>
      </w:r>
    </w:p>
    <w:p>
      <w:pPr>
        <w:numPr>
          <w:ilvl w:val="0"/>
          <w:numId w:val="1"/>
        </w:numPr>
      </w:pPr>
      <w:r>
        <w:t>  - Cannot distinguish between past and present disease</w:t>
      </w:r>
    </w:p>
    <w:p>
      <w:pPr>
        <w:numPr>
          <w:ilvl w:val="0"/>
          <w:numId w:val="1"/>
        </w:numPr>
      </w:pPr>
      <w:r>
        <w:t>  - M component may be overestimated (missing for other reasons)</w:t>
      </w:r>
    </w:p>
    <w:p>
      <w:pPr>
        <w:pStyle w:val="Heading2"/>
      </w:pPr>
      <w:r>
        <w:t>DMFS INDEX (Permanent Dentition)</w:t>
      </w:r>
    </w:p>
    <w:p>
      <w:pPr>
        <w:numPr>
          <w:ilvl w:val="0"/>
          <w:numId w:val="1"/>
        </w:numPr>
      </w:pPr>
      <w:r>
        <w:t>PURPOSE: More sensitive measure of caries experience (tooth surface level)</w:t>
      </w:r>
    </w:p>
    <w:p>
      <w:pPr>
        <w:numPr>
          <w:ilvl w:val="0"/>
          <w:numId w:val="1"/>
        </w:numPr>
      </w:pPr>
      <w:r>
        <w:t>TYPE: Irreversible, cumulative</w:t>
      </w:r>
    </w:p>
    <w:p>
      <w:pPr>
        <w:numPr>
          <w:ilvl w:val="0"/>
          <w:numId w:val="1"/>
        </w:numPr>
      </w:pPr>
      <w:r>
        <w:t>SURFACES PER TOOTH:</w:t>
      </w:r>
    </w:p>
    <w:p>
      <w:pPr>
        <w:numPr>
          <w:ilvl w:val="0"/>
          <w:numId w:val="1"/>
        </w:numPr>
      </w:pPr>
      <w:r>
        <w:t>  Anteriors: 4 surfaces (mesial, distal, labial, lingual)</w:t>
      </w:r>
    </w:p>
    <w:p>
      <w:pPr>
        <w:numPr>
          <w:ilvl w:val="0"/>
          <w:numId w:val="1"/>
        </w:numPr>
      </w:pPr>
      <w:r>
        <w:t>  Posteriors: 5 surfaces (+ occlusal)</w:t>
      </w:r>
    </w:p>
    <w:p>
      <w:pPr>
        <w:numPr>
          <w:ilvl w:val="0"/>
          <w:numId w:val="1"/>
        </w:numPr>
      </w:pPr>
      <w:r>
        <w:t>  Total possible: 128 surfaces (or 88 if 3rd molars excluded)</w:t>
      </w:r>
    </w:p>
    <w:p>
      <w:r>
        <w:t/>
      </w:r>
    </w:p>
    <w:p>
      <w:pPr>
        <w:numPr>
          <w:ilvl w:val="0"/>
          <w:numId w:val="1"/>
        </w:numPr>
      </w:pPr>
      <w:r>
        <w:t>CALCULATION: DMFS = D surfaces + M surfaces + F surfaces</w:t>
      </w:r>
    </w:p>
    <w:p>
      <w:pPr>
        <w:numPr>
          <w:ilvl w:val="0"/>
          <w:numId w:val="1"/>
        </w:numPr>
      </w:pPr>
      <w:r>
        <w:t>  Missing tooth = all surfaces missing</w:t>
      </w:r>
    </w:p>
    <w:p>
      <w:pPr>
        <w:numPr>
          <w:ilvl w:val="0"/>
          <w:numId w:val="1"/>
        </w:numPr>
      </w:pPr>
      <w:r>
        <w:t>  Filled tooth with recurrent decay = F + D surfaces</w:t>
      </w:r>
    </w:p>
    <w:p>
      <w:r>
        <w:t/>
      </w:r>
    </w:p>
    <w:p>
      <w:pPr>
        <w:numPr>
          <w:ilvl w:val="0"/>
          <w:numId w:val="1"/>
        </w:numPr>
      </w:pPr>
      <w:r>
        <w:t>ADVANTAGE: More sensitive to change than DMFT</w:t>
      </w:r>
    </w:p>
    <w:p>
      <w:pPr>
        <w:numPr>
          <w:ilvl w:val="0"/>
          <w:numId w:val="1"/>
        </w:numPr>
      </w:pPr>
      <w:r>
        <w:t>DISADVANTAGE: More time-consuming to record</w:t>
      </w:r>
    </w:p>
    <w:p>
      <w:pPr>
        <w:pStyle w:val="Heading2"/>
      </w:pPr>
      <w:r>
        <w:t>SIC INDEX (Significant Caries Index)</w:t>
      </w:r>
    </w:p>
    <w:p>
      <w:pPr>
        <w:numPr>
          <w:ilvl w:val="0"/>
          <w:numId w:val="1"/>
        </w:numPr>
      </w:pPr>
      <w:r>
        <w:t>PURPOSE: Identify high-risk groups within population</w:t>
      </w:r>
    </w:p>
    <w:p>
      <w:pPr>
        <w:numPr>
          <w:ilvl w:val="0"/>
          <w:numId w:val="1"/>
        </w:numPr>
      </w:pPr>
      <w:r>
        <w:t>METHOD:</w:t>
      </w:r>
    </w:p>
    <w:p>
      <w:pPr>
        <w:numPr>
          <w:ilvl w:val="0"/>
          <w:numId w:val="1"/>
        </w:numPr>
      </w:pPr>
      <w:r>
        <w:t>  1. Calculate DMFT for entire population</w:t>
      </w:r>
    </w:p>
    <w:p>
      <w:pPr>
        <w:numPr>
          <w:ilvl w:val="0"/>
          <w:numId w:val="1"/>
        </w:numPr>
      </w:pPr>
      <w:r>
        <w:t>  2. Identify one-third with HIGHEST DMFT</w:t>
      </w:r>
    </w:p>
    <w:p>
      <w:pPr>
        <w:numPr>
          <w:ilvl w:val="0"/>
          <w:numId w:val="1"/>
        </w:numPr>
      </w:pPr>
      <w:r>
        <w:t>  3. Calculate mean DMFT of this top third</w:t>
      </w:r>
    </w:p>
    <w:p>
      <w:r>
        <w:t/>
      </w:r>
    </w:p>
    <w:p>
      <w:pPr>
        <w:numPr>
          <w:ilvl w:val="0"/>
          <w:numId w:val="1"/>
        </w:numPr>
      </w:pPr>
      <w:r>
        <w:t>SIGNIFICANCE:</w:t>
      </w:r>
    </w:p>
    <w:p>
      <w:pPr>
        <w:numPr>
          <w:ilvl w:val="0"/>
          <w:numId w:val="1"/>
        </w:numPr>
      </w:pPr>
      <w:r>
        <w:t>  - Identifies 'polarization' of caries</w:t>
      </w:r>
    </w:p>
    <w:p>
      <w:pPr>
        <w:numPr>
          <w:ilvl w:val="0"/>
          <w:numId w:val="1"/>
        </w:numPr>
      </w:pPr>
      <w:r>
        <w:t>  - Helps target high-risk populations</w:t>
      </w:r>
    </w:p>
    <w:p>
      <w:pPr>
        <w:numPr>
          <w:ilvl w:val="0"/>
          <w:numId w:val="1"/>
        </w:numPr>
      </w:pPr>
      <w:r>
        <w:t>  - More meaningful than mean DMFT alone</w:t>
      </w:r>
    </w:p>
    <w:p>
      <w:pPr>
        <w:pStyle w:val="Heading2"/>
      </w:pPr>
      <w:r>
        <w:t>Caries Indices for Primary Dentition</w:t>
      </w:r>
    </w:p>
    <w:p>
      <w:pPr>
        <w:numPr>
          <w:ilvl w:val="0"/>
          <w:numId w:val="1"/>
        </w:numPr>
      </w:pPr>
      <w:r>
        <w:t>dmft (lowercase): For primary teeth</w:t>
      </w:r>
    </w:p>
    <w:p>
      <w:pPr>
        <w:numPr>
          <w:ilvl w:val="0"/>
          <w:numId w:val="1"/>
        </w:numPr>
      </w:pPr>
      <w:r>
        <w:t>  d = decayed primary teeth</w:t>
      </w:r>
    </w:p>
    <w:p>
      <w:pPr>
        <w:numPr>
          <w:ilvl w:val="0"/>
          <w:numId w:val="1"/>
        </w:numPr>
      </w:pPr>
      <w:r>
        <w:t>  m = missing primary teeth (due to caries)</w:t>
      </w:r>
    </w:p>
    <w:p>
      <w:pPr>
        <w:numPr>
          <w:ilvl w:val="0"/>
          <w:numId w:val="1"/>
        </w:numPr>
      </w:pPr>
      <w:r>
        <w:t>  f = filled primary teeth</w:t>
      </w:r>
    </w:p>
    <w:p>
      <w:r>
        <w:t/>
      </w:r>
    </w:p>
    <w:p>
      <w:pPr>
        <w:numPr>
          <w:ilvl w:val="0"/>
          <w:numId w:val="1"/>
        </w:numPr>
      </w:pPr>
      <w:r>
        <w:t>dmfs: Surface-level measure for primary teeth</w:t>
      </w:r>
    </w:p>
    <w:p>
      <w:pPr>
        <w:numPr>
          <w:ilvl w:val="0"/>
          <w:numId w:val="1"/>
        </w:numPr>
      </w:pPr>
      <w:r>
        <w:t>  20 teeth x 5 surfaces = 100 possible surfaces</w:t>
      </w:r>
    </w:p>
    <w:p>
      <w:r>
        <w:t/>
      </w:r>
    </w:p>
    <w:p>
      <w:pPr>
        <w:numPr>
          <w:ilvl w:val="0"/>
          <w:numId w:val="1"/>
        </w:numPr>
      </w:pPr>
      <w:r>
        <w:t>NOTE: 'e' (extracted) sometimes used instead of 'm' for children</w:t>
      </w:r>
    </w:p>
    <w:p>
      <w:pPr>
        <w:numPr>
          <w:ilvl w:val="0"/>
          <w:numId w:val="1"/>
        </w:numPr>
      </w:pPr>
      <w:r>
        <w:t>def index: d + e + f</w:t>
      </w:r>
    </w:p>
    <w:p>
      <w:pPr>
        <w:pStyle w:val="Heading2"/>
      </w:pPr>
      <w:r>
        <w:t>DEAN'S FLUOROSIS INDEX</w:t>
      </w:r>
    </w:p>
    <w:p>
      <w:pPr>
        <w:numPr>
          <w:ilvl w:val="0"/>
          <w:numId w:val="1"/>
        </w:numPr>
      </w:pPr>
      <w:r>
        <w:t>PURPOSE: Assess severity of dental fluorosis</w:t>
      </w:r>
    </w:p>
    <w:p>
      <w:pPr>
        <w:numPr>
          <w:ilvl w:val="0"/>
          <w:numId w:val="1"/>
        </w:numPr>
      </w:pPr>
      <w:r>
        <w:t>TYPE: Irreversible, community assessment</w:t>
      </w:r>
    </w:p>
    <w:p>
      <w:r>
        <w:t/>
      </w:r>
    </w:p>
    <w:p>
      <w:pPr>
        <w:numPr>
          <w:ilvl w:val="0"/>
          <w:numId w:val="1"/>
        </w:numPr>
      </w:pPr>
      <w:r>
        <w:t>SCORING (0-6 scale):</w:t>
      </w:r>
    </w:p>
    <w:p>
      <w:pPr>
        <w:numPr>
          <w:ilvl w:val="0"/>
          <w:numId w:val="1"/>
        </w:numPr>
      </w:pPr>
      <w:r>
        <w:t>  0 = Normal: Smooth, glossy, translucent enamel</w:t>
      </w:r>
    </w:p>
    <w:p>
      <w:pPr>
        <w:numPr>
          <w:ilvl w:val="0"/>
          <w:numId w:val="1"/>
        </w:numPr>
      </w:pPr>
      <w:r>
        <w:t>  0.5 = Questionable: Small opaque areas, &lt;25% of surface</w:t>
      </w:r>
    </w:p>
    <w:p>
      <w:pPr>
        <w:numPr>
          <w:ilvl w:val="0"/>
          <w:numId w:val="1"/>
        </w:numPr>
      </w:pPr>
      <w:r>
        <w:t>  1 = Very Mild: Opaque areas, 25-50% of surface</w:t>
      </w:r>
    </w:p>
    <w:p>
      <w:pPr>
        <w:numPr>
          <w:ilvl w:val="0"/>
          <w:numId w:val="1"/>
        </w:numPr>
      </w:pPr>
      <w:r>
        <w:t>  2 = Mild: Opaque areas, &gt;50% of surface</w:t>
      </w:r>
    </w:p>
    <w:p>
      <w:pPr>
        <w:numPr>
          <w:ilvl w:val="0"/>
          <w:numId w:val="1"/>
        </w:numPr>
      </w:pPr>
      <w:r>
        <w:t>  3 = Moderate: All surfaces affected, brown stains, slight pitting</w:t>
      </w:r>
    </w:p>
    <w:p>
      <w:pPr>
        <w:numPr>
          <w:ilvl w:val="0"/>
          <w:numId w:val="1"/>
        </w:numPr>
      </w:pPr>
      <w:r>
        <w:t>  4 = Severe: All surfaces affected, marked pitting, brown stains</w:t>
      </w:r>
    </w:p>
    <w:p>
      <w:r>
        <w:t/>
      </w:r>
    </w:p>
    <w:p>
      <w:pPr>
        <w:numPr>
          <w:ilvl w:val="0"/>
          <w:numId w:val="1"/>
        </w:numPr>
      </w:pPr>
      <w:r>
        <w:t>COMMUNITY ASSESSMENT: Record TWO most severe teeth</w:t>
      </w:r>
    </w:p>
    <w:p>
      <w:pPr>
        <w:pStyle w:val="Heading2"/>
      </w:pPr>
      <w:r>
        <w:t>COMMUNITY FLUOROSIS INDEX (CFI)</w:t>
      </w:r>
    </w:p>
    <w:p>
      <w:pPr>
        <w:numPr>
          <w:ilvl w:val="0"/>
          <w:numId w:val="1"/>
        </w:numPr>
      </w:pPr>
      <w:r>
        <w:t>PURPOSE: Measure fluorosis at community level</w:t>
      </w:r>
    </w:p>
    <w:p>
      <w:pPr>
        <w:numPr>
          <w:ilvl w:val="0"/>
          <w:numId w:val="1"/>
        </w:numPr>
      </w:pPr>
      <w:r>
        <w:t>FORMULA: CFI = Sum of (Score x Number of individuals with that score) / Total number examined</w:t>
      </w:r>
    </w:p>
    <w:p>
      <w:r>
        <w:t/>
      </w:r>
    </w:p>
    <w:p>
      <w:pPr>
        <w:numPr>
          <w:ilvl w:val="0"/>
          <w:numId w:val="1"/>
        </w:numPr>
      </w:pPr>
      <w:r>
        <w:t>INTERPRETATION:</w:t>
      </w:r>
    </w:p>
    <w:p>
      <w:pPr>
        <w:numPr>
          <w:ilvl w:val="0"/>
          <w:numId w:val="1"/>
        </w:numPr>
      </w:pPr>
      <w:r>
        <w:t>  0.0-0.4 = Negative (no public health concern)</w:t>
      </w:r>
    </w:p>
    <w:p>
      <w:pPr>
        <w:numPr>
          <w:ilvl w:val="0"/>
          <w:numId w:val="1"/>
        </w:numPr>
      </w:pPr>
      <w:r>
        <w:t>  0.4-0.6 = Borderline</w:t>
      </w:r>
    </w:p>
    <w:p>
      <w:pPr>
        <w:numPr>
          <w:ilvl w:val="0"/>
          <w:numId w:val="1"/>
        </w:numPr>
      </w:pPr>
      <w:r>
        <w:t>  0.6-1.0 = Slight (public health concern)</w:t>
      </w:r>
    </w:p>
    <w:p>
      <w:pPr>
        <w:numPr>
          <w:ilvl w:val="0"/>
          <w:numId w:val="1"/>
        </w:numPr>
      </w:pPr>
      <w:r>
        <w:t>  1.0-2.0 = Mild</w:t>
      </w:r>
    </w:p>
    <w:p>
      <w:pPr>
        <w:numPr>
          <w:ilvl w:val="0"/>
          <w:numId w:val="1"/>
        </w:numPr>
      </w:pPr>
      <w:r>
        <w:t>  2.0-3.0 = Moderate</w:t>
      </w:r>
    </w:p>
    <w:p>
      <w:pPr>
        <w:numPr>
          <w:ilvl w:val="0"/>
          <w:numId w:val="1"/>
        </w:numPr>
      </w:pPr>
      <w:r>
        <w:t>  3.0-4.0 = Marked</w:t>
      </w:r>
    </w:p>
    <w:p>
      <w:r>
        <w:t/>
      </w:r>
    </w:p>
    <w:p>
      <w:pPr>
        <w:numPr>
          <w:ilvl w:val="0"/>
          <w:numId w:val="1"/>
        </w:numPr>
      </w:pPr>
      <w:r>
        <w:t>PUBLIC HEALTH SIGNIFICANCE:</w:t>
      </w:r>
    </w:p>
    <w:p>
      <w:pPr>
        <w:numPr>
          <w:ilvl w:val="0"/>
          <w:numId w:val="1"/>
        </w:numPr>
      </w:pPr>
      <w:r>
        <w:t>  CFI &gt;0.6 indicates need for defluoridation</w:t>
      </w:r>
    </w:p>
    <w:p>
      <w:pPr>
        <w:pStyle w:val="Heading2"/>
      </w:pPr>
      <w:r>
        <w:t>INDEX COMPARISON TABLE</w:t>
      </w:r>
    </w:p>
    <w:p>
      <w:pPr>
        <w:numPr>
          <w:ilvl w:val="0"/>
          <w:numId w:val="1"/>
        </w:numPr>
      </w:pPr>
      <w:r>
        <w:t>INDEX          | TYPE        | REVERSIBLE | USE</w:t>
      </w:r>
    </w:p>
    <w:p>
      <w:pPr>
        <w:numPr>
          <w:ilvl w:val="0"/>
          <w:numId w:val="1"/>
        </w:numPr>
      </w:pPr>
      <w:r>
        <w:t>---------------|-------------|------------|------------------------</w:t>
      </w:r>
    </w:p>
    <w:p>
      <w:pPr>
        <w:numPr>
          <w:ilvl w:val="0"/>
          <w:numId w:val="1"/>
        </w:numPr>
      </w:pPr>
      <w:r>
        <w:t>PII            | Plaque      | Yes        | Individual assessment</w:t>
      </w:r>
    </w:p>
    <w:p>
      <w:pPr>
        <w:numPr>
          <w:ilvl w:val="0"/>
          <w:numId w:val="1"/>
        </w:numPr>
      </w:pPr>
      <w:r>
        <w:t>PHP            | Plaque      | Yes        | Patient self-evaluation</w:t>
      </w:r>
    </w:p>
    <w:p>
      <w:pPr>
        <w:numPr>
          <w:ilvl w:val="0"/>
          <w:numId w:val="1"/>
        </w:numPr>
      </w:pPr>
      <w:r>
        <w:t>OHI-S          | Hygiene     | Yes        | Community surveys</w:t>
      </w:r>
    </w:p>
    <w:p>
      <w:pPr>
        <w:numPr>
          <w:ilvl w:val="0"/>
          <w:numId w:val="1"/>
        </w:numPr>
      </w:pPr>
      <w:r>
        <w:t>GI             | Gingival    | Yes        | Inflammation severity</w:t>
      </w:r>
    </w:p>
    <w:p>
      <w:pPr>
        <w:numPr>
          <w:ilvl w:val="0"/>
          <w:numId w:val="1"/>
        </w:numPr>
      </w:pPr>
      <w:r>
        <w:t>SBI            | Gingival    | Yes        | Early inflammation</w:t>
      </w:r>
    </w:p>
    <w:p>
      <w:pPr>
        <w:numPr>
          <w:ilvl w:val="0"/>
          <w:numId w:val="1"/>
        </w:numPr>
      </w:pPr>
      <w:r>
        <w:t>CPITN/CPI      | Periodontal | Yes        | Treatment needs (WHO)</w:t>
      </w:r>
    </w:p>
    <w:p>
      <w:pPr>
        <w:numPr>
          <w:ilvl w:val="0"/>
          <w:numId w:val="1"/>
        </w:numPr>
      </w:pPr>
      <w:r>
        <w:t>DMFT           | Caries      | No         | Lifetime experience</w:t>
      </w:r>
    </w:p>
    <w:p>
      <w:pPr>
        <w:numPr>
          <w:ilvl w:val="0"/>
          <w:numId w:val="1"/>
        </w:numPr>
      </w:pPr>
      <w:r>
        <w:t>DMFS           | Caries      | No         | Sensitive caries measure</w:t>
      </w:r>
    </w:p>
    <w:p>
      <w:pPr>
        <w:numPr>
          <w:ilvl w:val="0"/>
          <w:numId w:val="1"/>
        </w:numPr>
      </w:pPr>
      <w:r>
        <w:t>Dean's         | Fluorosis   | No         | Severity assessment</w:t>
      </w:r>
    </w:p>
    <w:p>
      <w:pPr>
        <w:numPr>
          <w:ilvl w:val="0"/>
          <w:numId w:val="1"/>
        </w:numPr>
      </w:pPr>
      <w:r>
        <w:t>CFI            | Fluorosis   | No         | Community fluorosis</w:t>
      </w:r>
    </w:p>
    <w:p>
      <w:pPr>
        <w:pStyle w:val="Heading2"/>
      </w:pPr>
      <w:r>
        <w:t>HIGH-YIELD INDEX POINTS</w:t>
      </w:r>
    </w:p>
    <w:p>
      <w:pPr>
        <w:numPr>
          <w:ilvl w:val="0"/>
          <w:numId w:val="1"/>
        </w:numPr>
      </w:pPr>
      <w:r>
        <w:t>DMFT is CUMULATIVE and IRREVERSIBLE</w:t>
      </w:r>
    </w:p>
    <w:p>
      <w:pPr>
        <w:numPr>
          <w:ilvl w:val="0"/>
          <w:numId w:val="1"/>
        </w:numPr>
      </w:pPr>
      <w:r>
        <w:t>DMFS is more SENSITIVE than DMFT (surface-level)</w:t>
      </w:r>
    </w:p>
    <w:p>
      <w:pPr>
        <w:numPr>
          <w:ilvl w:val="0"/>
          <w:numId w:val="1"/>
        </w:numPr>
      </w:pPr>
      <w:r>
        <w:t>CPITN uses WHO probe with 3.5mm and 5.5mm markings</w:t>
      </w:r>
    </w:p>
    <w:p>
      <w:pPr>
        <w:numPr>
          <w:ilvl w:val="0"/>
          <w:numId w:val="1"/>
        </w:numPr>
      </w:pPr>
      <w:r>
        <w:t>CPITN scores 0-4; Treatment Needs 0-3</w:t>
      </w:r>
    </w:p>
    <w:p>
      <w:pPr>
        <w:numPr>
          <w:ilvl w:val="0"/>
          <w:numId w:val="1"/>
        </w:numPr>
      </w:pPr>
      <w:r>
        <w:t>GI and PII use same teeth (12, 11, 26, 16, 36, 31, 46)</w:t>
      </w:r>
    </w:p>
    <w:p>
      <w:pPr>
        <w:numPr>
          <w:ilvl w:val="0"/>
          <w:numId w:val="1"/>
        </w:numPr>
      </w:pPr>
      <w:r>
        <w:t>SBI measures bleeding on probing (early inflammation)</w:t>
      </w:r>
    </w:p>
    <w:p>
      <w:pPr>
        <w:numPr>
          <w:ilvl w:val="0"/>
          <w:numId w:val="1"/>
        </w:numPr>
      </w:pPr>
      <w:r>
        <w:t>Dean's Index: 0=Normal, 4=Severe fluorosis</w:t>
      </w:r>
    </w:p>
    <w:p>
      <w:pPr>
        <w:numPr>
          <w:ilvl w:val="0"/>
          <w:numId w:val="1"/>
        </w:numPr>
      </w:pPr>
      <w:r>
        <w:t>CFI &gt;0.6 indicates public health concern for fluorosis</w:t>
      </w:r>
    </w:p>
    <w:p>
      <w:pPr>
        <w:numPr>
          <w:ilvl w:val="0"/>
          <w:numId w:val="1"/>
        </w:numPr>
      </w:pPr>
      <w:r>
        <w:t>SIC Index identifies high-risk one-third of population</w:t>
      </w:r>
    </w:p>
    <w:p>
      <w:pPr>
        <w:pStyle w:val="Heading1"/>
      </w:pPr>
      <w:r>
        <w:rPr>
          <w:b/>
          <w:color w:val="FFFFFF"/>
        </w:rPr>
        <w:t> SECTION E: PREVENTIVE DENTISTRY </w:t>
      </w:r>
    </w:p>
    <w:p>
      <w:pPr>
        <w:pStyle w:val="Heading2"/>
      </w:pPr>
      <w:r>
        <w:t>1) LEVELS OF PREVENTION</w:t>
      </w:r>
    </w:p>
    <w:p>
      <w:pPr>
        <w:numPr>
          <w:ilvl w:val="0"/>
          <w:numId w:val="1"/>
        </w:numPr>
      </w:pPr>
      <w:r>
        <w:t>PRIMORDIAL PREVENTION:</w:t>
      </w:r>
    </w:p>
    <w:p>
      <w:pPr>
        <w:numPr>
          <w:ilvl w:val="0"/>
          <w:numId w:val="1"/>
        </w:numPr>
      </w:pPr>
      <w:r>
        <w:t>  - Prevent risk factors from emerging</w:t>
      </w:r>
    </w:p>
    <w:p>
      <w:pPr>
        <w:numPr>
          <w:ilvl w:val="0"/>
          <w:numId w:val="1"/>
        </w:numPr>
      </w:pPr>
      <w:r>
        <w:t>  - Target: General population, especially children</w:t>
      </w:r>
    </w:p>
    <w:p>
      <w:pPr>
        <w:numPr>
          <w:ilvl w:val="0"/>
          <w:numId w:val="1"/>
        </w:numPr>
      </w:pPr>
      <w:r>
        <w:t>  - Dental Examples: National dietary guidelines, breastfeeding promotion</w:t>
      </w:r>
    </w:p>
    <w:p>
      <w:r>
        <w:t/>
      </w:r>
    </w:p>
    <w:p>
      <w:pPr>
        <w:numPr>
          <w:ilvl w:val="0"/>
          <w:numId w:val="1"/>
        </w:numPr>
      </w:pPr>
      <w:r>
        <w:t>PRIMARY PREVENTION:</w:t>
      </w:r>
    </w:p>
    <w:p>
      <w:pPr>
        <w:numPr>
          <w:ilvl w:val="0"/>
          <w:numId w:val="1"/>
        </w:numPr>
      </w:pPr>
      <w:r>
        <w:t>  - Prevent disease onset in susceptible individuals</w:t>
      </w:r>
    </w:p>
    <w:p>
      <w:pPr>
        <w:numPr>
          <w:ilvl w:val="0"/>
          <w:numId w:val="1"/>
        </w:numPr>
      </w:pPr>
      <w:r>
        <w:t>  - Target: Healthy individuals</w:t>
      </w:r>
    </w:p>
    <w:p>
      <w:pPr>
        <w:numPr>
          <w:ilvl w:val="0"/>
          <w:numId w:val="1"/>
        </w:numPr>
      </w:pPr>
      <w:r>
        <w:t>  - Dental Examples: Fluoride, sealants, oral hygiene instruction</w:t>
      </w:r>
    </w:p>
    <w:p>
      <w:r>
        <w:t/>
      </w:r>
    </w:p>
    <w:p>
      <w:pPr>
        <w:numPr>
          <w:ilvl w:val="0"/>
          <w:numId w:val="1"/>
        </w:numPr>
      </w:pPr>
      <w:r>
        <w:t>SECONDARY PREVENTION:</w:t>
      </w:r>
    </w:p>
    <w:p>
      <w:pPr>
        <w:numPr>
          <w:ilvl w:val="0"/>
          <w:numId w:val="1"/>
        </w:numPr>
      </w:pPr>
      <w:r>
        <w:t>  - Early detection and prompt treatment</w:t>
      </w:r>
    </w:p>
    <w:p>
      <w:pPr>
        <w:numPr>
          <w:ilvl w:val="0"/>
          <w:numId w:val="1"/>
        </w:numPr>
      </w:pPr>
      <w:r>
        <w:t>  - Target: Early disease stages</w:t>
      </w:r>
    </w:p>
    <w:p>
      <w:pPr>
        <w:numPr>
          <w:ilvl w:val="0"/>
          <w:numId w:val="1"/>
        </w:numPr>
      </w:pPr>
      <w:r>
        <w:t>  - Dental Examples: Screening, early caries detection, minimal intervention</w:t>
      </w:r>
    </w:p>
    <w:p>
      <w:r>
        <w:t/>
      </w:r>
    </w:p>
    <w:p>
      <w:pPr>
        <w:numPr>
          <w:ilvl w:val="0"/>
          <w:numId w:val="1"/>
        </w:numPr>
      </w:pPr>
      <w:r>
        <w:t>TERTIARY PREVENTION:</w:t>
      </w:r>
    </w:p>
    <w:p>
      <w:pPr>
        <w:numPr>
          <w:ilvl w:val="0"/>
          <w:numId w:val="1"/>
        </w:numPr>
      </w:pPr>
      <w:r>
        <w:t>  - Restore function, prevent complications</w:t>
      </w:r>
    </w:p>
    <w:p>
      <w:pPr>
        <w:numPr>
          <w:ilvl w:val="0"/>
          <w:numId w:val="1"/>
        </w:numPr>
      </w:pPr>
      <w:r>
        <w:t>  - Target: Established disease</w:t>
      </w:r>
    </w:p>
    <w:p>
      <w:pPr>
        <w:numPr>
          <w:ilvl w:val="0"/>
          <w:numId w:val="1"/>
        </w:numPr>
      </w:pPr>
      <w:r>
        <w:t>  - Dental Examples: Restorations, RCT, extractions, prosthetics</w:t>
      </w:r>
    </w:p>
    <w:p>
      <w:pPr>
        <w:pStyle w:val="Heading2"/>
      </w:pPr>
      <w:r>
        <w:t>2) PLAQUE CONTROL</w:t>
      </w:r>
    </w:p>
    <w:p>
      <w:pPr>
        <w:pStyle w:val="Heading3"/>
      </w:pPr>
      <w:r>
        <w:t>Mechanical Plaque Control</w:t>
      </w:r>
    </w:p>
    <w:p>
      <w:pPr>
        <w:numPr>
          <w:ilvl w:val="0"/>
          <w:numId w:val="1"/>
        </w:numPr>
      </w:pPr>
      <w:r>
        <w:t>TOOTHBRUSHING:</w:t>
      </w:r>
    </w:p>
    <w:p>
      <w:pPr>
        <w:numPr>
          <w:ilvl w:val="0"/>
          <w:numId w:val="1"/>
        </w:numPr>
      </w:pPr>
      <w:r>
        <w:t>  - Most common and effective mechanical method</w:t>
      </w:r>
    </w:p>
    <w:p>
      <w:pPr>
        <w:numPr>
          <w:ilvl w:val="0"/>
          <w:numId w:val="1"/>
        </w:numPr>
      </w:pPr>
      <w:r>
        <w:t>  - Bass method: Bristles at 45-degree angle to gingiva, vibrate</w:t>
      </w:r>
    </w:p>
    <w:p>
      <w:pPr>
        <w:numPr>
          <w:ilvl w:val="0"/>
          <w:numId w:val="1"/>
        </w:numPr>
      </w:pPr>
      <w:r>
        <w:t>  - Modified Bass: Add sweeping motion occlusally</w:t>
      </w:r>
    </w:p>
    <w:p>
      <w:pPr>
        <w:numPr>
          <w:ilvl w:val="0"/>
          <w:numId w:val="1"/>
        </w:numPr>
      </w:pPr>
      <w:r>
        <w:t>  - Frequency: Twice daily for 2 minutes</w:t>
      </w:r>
    </w:p>
    <w:p>
      <w:pPr>
        <w:numPr>
          <w:ilvl w:val="0"/>
          <w:numId w:val="1"/>
        </w:numPr>
      </w:pPr>
      <w:r>
        <w:t>  - Brush replacement: Every 3 months or when frayed</w:t>
      </w:r>
    </w:p>
    <w:p>
      <w:r>
        <w:t/>
      </w:r>
    </w:p>
    <w:p>
      <w:pPr>
        <w:numPr>
          <w:ilvl w:val="0"/>
          <w:numId w:val="1"/>
        </w:numPr>
      </w:pPr>
      <w:r>
        <w:t>INTERDENTAL AIDS:</w:t>
      </w:r>
    </w:p>
    <w:p>
      <w:pPr>
        <w:numPr>
          <w:ilvl w:val="0"/>
          <w:numId w:val="1"/>
        </w:numPr>
      </w:pPr>
      <w:r>
        <w:t>  - Dental floss: Type based on contact tightness</w:t>
      </w:r>
    </w:p>
    <w:p>
      <w:pPr>
        <w:numPr>
          <w:ilvl w:val="0"/>
          <w:numId w:val="1"/>
        </w:numPr>
      </w:pPr>
      <w:r>
        <w:t>  - Interdental brushes: For larger spaces, bridges</w:t>
      </w:r>
    </w:p>
    <w:p>
      <w:pPr>
        <w:numPr>
          <w:ilvl w:val="0"/>
          <w:numId w:val="1"/>
        </w:numPr>
      </w:pPr>
      <w:r>
        <w:t>  - Wooden sticks: Triangular, for posterior areas</w:t>
      </w:r>
    </w:p>
    <w:p>
      <w:pPr>
        <w:numPr>
          <w:ilvl w:val="0"/>
          <w:numId w:val="1"/>
        </w:numPr>
      </w:pPr>
      <w:r>
        <w:t>  - Oral irrigators: Adjunct, not substitute</w:t>
      </w:r>
    </w:p>
    <w:p>
      <w:pPr>
        <w:pStyle w:val="Heading3"/>
      </w:pPr>
      <w:r>
        <w:t>Chemical Plaque Control</w:t>
      </w:r>
    </w:p>
    <w:p>
      <w:pPr>
        <w:numPr>
          <w:ilvl w:val="0"/>
          <w:numId w:val="1"/>
        </w:numPr>
      </w:pPr>
      <w:r>
        <w:t>CHLORHEXIDINE (0.12-0.2%):</w:t>
      </w:r>
    </w:p>
    <w:p>
      <w:pPr>
        <w:numPr>
          <w:ilvl w:val="0"/>
          <w:numId w:val="1"/>
        </w:numPr>
      </w:pPr>
      <w:r>
        <w:t>  - Gold standard antimicrobial mouthwash</w:t>
      </w:r>
    </w:p>
    <w:p>
      <w:pPr>
        <w:numPr>
          <w:ilvl w:val="0"/>
          <w:numId w:val="1"/>
        </w:numPr>
      </w:pPr>
      <w:r>
        <w:t>  - Mechanism: Disrupts bacterial cell membrane</w:t>
      </w:r>
    </w:p>
    <w:p>
      <w:pPr>
        <w:numPr>
          <w:ilvl w:val="0"/>
          <w:numId w:val="1"/>
        </w:numPr>
      </w:pPr>
      <w:r>
        <w:t>  - Side effects: Staining, altered taste, calculus formation</w:t>
      </w:r>
    </w:p>
    <w:p>
      <w:pPr>
        <w:numPr>
          <w:ilvl w:val="0"/>
          <w:numId w:val="1"/>
        </w:numPr>
      </w:pPr>
      <w:r>
        <w:t>  - Use: Short-term (1-2 weeks), post-surgical</w:t>
      </w:r>
    </w:p>
    <w:p>
      <w:r>
        <w:t/>
      </w:r>
    </w:p>
    <w:p>
      <w:pPr>
        <w:numPr>
          <w:ilvl w:val="0"/>
          <w:numId w:val="1"/>
        </w:numPr>
      </w:pPr>
      <w:r>
        <w:t>ESSENTIAL OILS (Listerine):</w:t>
      </w:r>
    </w:p>
    <w:p>
      <w:pPr>
        <w:numPr>
          <w:ilvl w:val="0"/>
          <w:numId w:val="1"/>
        </w:numPr>
      </w:pPr>
      <w:r>
        <w:t>  - Thymol, eucalyptol, menthol, methyl salicylate</w:t>
      </w:r>
    </w:p>
    <w:p>
      <w:pPr>
        <w:numPr>
          <w:ilvl w:val="0"/>
          <w:numId w:val="1"/>
        </w:numPr>
      </w:pPr>
      <w:r>
        <w:t>  - Less staining than chlorhexidine</w:t>
      </w:r>
    </w:p>
    <w:p>
      <w:pPr>
        <w:numPr>
          <w:ilvl w:val="0"/>
          <w:numId w:val="1"/>
        </w:numPr>
      </w:pPr>
      <w:r>
        <w:t>  - Can be used long-term</w:t>
      </w:r>
    </w:p>
    <w:p>
      <w:r>
        <w:t/>
      </w:r>
    </w:p>
    <w:p>
      <w:pPr>
        <w:numPr>
          <w:ilvl w:val="0"/>
          <w:numId w:val="1"/>
        </w:numPr>
      </w:pPr>
      <w:r>
        <w:t>OTHER AGENTS:</w:t>
      </w:r>
    </w:p>
    <w:p>
      <w:pPr>
        <w:numPr>
          <w:ilvl w:val="0"/>
          <w:numId w:val="1"/>
        </w:numPr>
      </w:pPr>
      <w:r>
        <w:t>  - Triclosan: Antimicrobial in toothpaste</w:t>
      </w:r>
    </w:p>
    <w:p>
      <w:pPr>
        <w:numPr>
          <w:ilvl w:val="0"/>
          <w:numId w:val="1"/>
        </w:numPr>
      </w:pPr>
      <w:r>
        <w:t>  - Cetylpyridinium chloride (CPC): Mild antiseptic</w:t>
      </w:r>
    </w:p>
    <w:p>
      <w:pPr>
        <w:numPr>
          <w:ilvl w:val="0"/>
          <w:numId w:val="1"/>
        </w:numPr>
      </w:pPr>
      <w:r>
        <w:t>  - Fluoride: Primarily anti-caries, mild plaque effect</w:t>
      </w:r>
    </w:p>
    <w:p>
      <w:pPr>
        <w:pStyle w:val="Heading3"/>
      </w:pPr>
      <w:r>
        <w:t>Disclosing Agents</w:t>
      </w:r>
    </w:p>
    <w:p>
      <w:pPr>
        <w:numPr>
          <w:ilvl w:val="0"/>
          <w:numId w:val="1"/>
        </w:numPr>
      </w:pPr>
      <w:r>
        <w:t>PURPOSE: Visualize plaque for patient education and self-assessment</w:t>
      </w:r>
    </w:p>
    <w:p>
      <w:pPr>
        <w:numPr>
          <w:ilvl w:val="0"/>
          <w:numId w:val="1"/>
        </w:numPr>
      </w:pPr>
      <w:r>
        <w:t>TYPES: Erythrosine (red), fluorescein (fluorescent under UV)</w:t>
      </w:r>
    </w:p>
    <w:p>
      <w:pPr>
        <w:numPr>
          <w:ilvl w:val="0"/>
          <w:numId w:val="1"/>
        </w:numPr>
      </w:pPr>
      <w:r>
        <w:t>USE:</w:t>
      </w:r>
    </w:p>
    <w:p>
      <w:pPr>
        <w:numPr>
          <w:ilvl w:val="0"/>
          <w:numId w:val="1"/>
        </w:numPr>
      </w:pPr>
      <w:r>
        <w:t>  - Apply after rinsing, before brushing</w:t>
      </w:r>
    </w:p>
    <w:p>
      <w:pPr>
        <w:numPr>
          <w:ilvl w:val="0"/>
          <w:numId w:val="1"/>
        </w:numPr>
      </w:pPr>
      <w:r>
        <w:t>  - Shows areas missed during brushing</w:t>
      </w:r>
    </w:p>
    <w:p>
      <w:pPr>
        <w:numPr>
          <w:ilvl w:val="0"/>
          <w:numId w:val="1"/>
        </w:numPr>
      </w:pPr>
      <w:r>
        <w:t>  - Useful for teaching proper technique</w:t>
      </w:r>
    </w:p>
    <w:p>
      <w:pPr>
        <w:numPr>
          <w:ilvl w:val="0"/>
          <w:numId w:val="1"/>
        </w:numPr>
      </w:pPr>
      <w:r>
        <w:t>  - Used in PHP index assessment</w:t>
      </w:r>
    </w:p>
    <w:p>
      <w:pPr>
        <w:pStyle w:val="Heading2"/>
      </w:pPr>
      <w:r>
        <w:t>3) CARIES ACTIVITY TESTS</w:t>
      </w:r>
    </w:p>
    <w:p>
      <w:pPr>
        <w:numPr>
          <w:ilvl w:val="0"/>
          <w:numId w:val="1"/>
        </w:numPr>
      </w:pPr>
      <w:r>
        <w:t>DEFINITION: Laboratory/biochemical tests to assess caries risk</w:t>
      </w:r>
    </w:p>
    <w:p>
      <w:r>
        <w:t/>
      </w:r>
    </w:p>
    <w:p>
      <w:pPr>
        <w:numPr>
          <w:ilvl w:val="0"/>
          <w:numId w:val="1"/>
        </w:numPr>
      </w:pPr>
      <w:r>
        <w:t>TYPES:</w:t>
      </w:r>
    </w:p>
    <w:p>
      <w:pPr>
        <w:numPr>
          <w:ilvl w:val="0"/>
          <w:numId w:val="1"/>
        </w:numPr>
      </w:pPr>
      <w:r>
        <w:t>  1. SNYDER TEST: Measures acid production by salivary bacteria</w:t>
      </w:r>
    </w:p>
    <w:p>
      <w:pPr>
        <w:numPr>
          <w:ilvl w:val="0"/>
          <w:numId w:val="1"/>
        </w:numPr>
      </w:pPr>
      <w:r>
        <w:t>     - Color change indicates acid production</w:t>
      </w:r>
    </w:p>
    <w:p>
      <w:r>
        <w:t/>
      </w:r>
    </w:p>
    <w:p>
      <w:pPr>
        <w:numPr>
          <w:ilvl w:val="0"/>
          <w:numId w:val="1"/>
        </w:numPr>
      </w:pPr>
      <w:r>
        <w:t>  2. ALBANS TEST: Similar to Snyder test</w:t>
      </w:r>
    </w:p>
    <w:p>
      <w:r>
        <w:t/>
      </w:r>
    </w:p>
    <w:p>
      <w:pPr>
        <w:numPr>
          <w:ilvl w:val="0"/>
          <w:numId w:val="1"/>
        </w:numPr>
      </w:pPr>
      <w:r>
        <w:t>  3. STRIP MUTANS: Detects S.mutans levels in saliva</w:t>
      </w:r>
    </w:p>
    <w:p>
      <w:r>
        <w:t/>
      </w:r>
    </w:p>
    <w:p>
      <w:pPr>
        <w:numPr>
          <w:ilvl w:val="0"/>
          <w:numId w:val="1"/>
        </w:numPr>
      </w:pPr>
      <w:r>
        <w:t>  4. SALIVARY FLOW RATE: Measures unstimulated and stimulated flow</w:t>
      </w:r>
    </w:p>
    <w:p>
      <w:pPr>
        <w:numPr>
          <w:ilvl w:val="0"/>
          <w:numId w:val="1"/>
        </w:numPr>
      </w:pPr>
      <w:r>
        <w:t>     - Low flow = increased caries risk</w:t>
      </w:r>
    </w:p>
    <w:p>
      <w:r>
        <w:t/>
      </w:r>
    </w:p>
    <w:p>
      <w:pPr>
        <w:numPr>
          <w:ilvl w:val="0"/>
          <w:numId w:val="1"/>
        </w:numPr>
      </w:pPr>
      <w:r>
        <w:t>  5. SALIVARY BUFFERING CAPACITY: Ability to neutralize acid</w:t>
      </w:r>
    </w:p>
    <w:p>
      <w:r>
        <w:t/>
      </w:r>
    </w:p>
    <w:p>
      <w:pPr>
        <w:numPr>
          <w:ilvl w:val="0"/>
          <w:numId w:val="1"/>
        </w:numPr>
      </w:pPr>
      <w:r>
        <w:t>LIMITATIONS:</w:t>
      </w:r>
    </w:p>
    <w:p>
      <w:pPr>
        <w:numPr>
          <w:ilvl w:val="0"/>
          <w:numId w:val="1"/>
        </w:numPr>
      </w:pPr>
      <w:r>
        <w:t>  - Not widely used in clinical practice</w:t>
      </w:r>
    </w:p>
    <w:p>
      <w:pPr>
        <w:numPr>
          <w:ilvl w:val="0"/>
          <w:numId w:val="1"/>
        </w:numPr>
      </w:pPr>
      <w:r>
        <w:t>  - Do not predict caries with high accuracy</w:t>
      </w:r>
    </w:p>
    <w:p>
      <w:pPr>
        <w:numPr>
          <w:ilvl w:val="0"/>
          <w:numId w:val="1"/>
        </w:numPr>
      </w:pPr>
      <w:r>
        <w:t>  - Expensive and time-consuming</w:t>
      </w:r>
    </w:p>
    <w:p>
      <w:pPr>
        <w:pStyle w:val="Heading2"/>
      </w:pPr>
      <w:r>
        <w:t>4) PIT AND FISSURE SEALANTS</w:t>
      </w:r>
    </w:p>
    <w:p>
      <w:pPr>
        <w:pStyle w:val="Heading3"/>
      </w:pPr>
      <w:r>
        <w:t>Definition and Purpose</w:t>
      </w:r>
    </w:p>
    <w:p>
      <w:pPr>
        <w:numPr>
          <w:ilvl w:val="0"/>
          <w:numId w:val="1"/>
        </w:numPr>
      </w:pPr>
      <w:r>
        <w:t>DEFINITION: Material placed in pits and fissures to prevent caries</w:t>
      </w:r>
    </w:p>
    <w:p>
      <w:pPr>
        <w:numPr>
          <w:ilvl w:val="0"/>
          <w:numId w:val="1"/>
        </w:numPr>
      </w:pPr>
      <w:r>
        <w:t>PURPOSE: Physical barrier preventing bacterial colonization</w:t>
      </w:r>
    </w:p>
    <w:p>
      <w:pPr>
        <w:numPr>
          <w:ilvl w:val="0"/>
          <w:numId w:val="1"/>
        </w:numPr>
      </w:pPr>
      <w:r>
        <w:t>MECHANISM: Seals off retentive areas where toothbrush cannot reach</w:t>
      </w:r>
    </w:p>
    <w:p>
      <w:pPr>
        <w:pStyle w:val="Heading3"/>
      </w:pPr>
      <w:r>
        <w:t>Indications</w:t>
      </w:r>
    </w:p>
    <w:p>
      <w:pPr>
        <w:numPr>
          <w:ilvl w:val="0"/>
          <w:numId w:val="1"/>
        </w:numPr>
      </w:pPr>
      <w:r>
        <w:t>Deep, retentive pits and fissures</w:t>
      </w:r>
    </w:p>
    <w:p>
      <w:pPr>
        <w:numPr>
          <w:ilvl w:val="0"/>
          <w:numId w:val="1"/>
        </w:numPr>
      </w:pPr>
      <w:r>
        <w:t>History of caries in primary teeth (high risk)</w:t>
      </w:r>
    </w:p>
    <w:p>
      <w:pPr>
        <w:numPr>
          <w:ilvl w:val="0"/>
          <w:numId w:val="1"/>
        </w:numPr>
      </w:pPr>
      <w:r>
        <w:t>Early signs of caries in fissures (non-cavitated)</w:t>
      </w:r>
    </w:p>
    <w:p>
      <w:pPr>
        <w:numPr>
          <w:ilvl w:val="0"/>
          <w:numId w:val="1"/>
        </w:numPr>
      </w:pPr>
      <w:r>
        <w:t>Orthodontic patients with appliances</w:t>
      </w:r>
    </w:p>
    <w:p>
      <w:pPr>
        <w:numPr>
          <w:ilvl w:val="0"/>
          <w:numId w:val="1"/>
        </w:numPr>
      </w:pPr>
      <w:r>
        <w:t>Children with special needs</w:t>
      </w:r>
    </w:p>
    <w:p>
      <w:pPr>
        <w:numPr>
          <w:ilvl w:val="0"/>
          <w:numId w:val="1"/>
        </w:numPr>
      </w:pPr>
      <w:r>
        <w:t>Post-orthodontic treatment for permanent molars</w:t>
      </w:r>
    </w:p>
    <w:p>
      <w:pPr>
        <w:pStyle w:val="Heading3"/>
      </w:pPr>
      <w:r>
        <w:t>Contraindications</w:t>
      </w:r>
    </w:p>
    <w:p>
      <w:pPr>
        <w:numPr>
          <w:ilvl w:val="0"/>
          <w:numId w:val="1"/>
        </w:numPr>
      </w:pPr>
      <w:r>
        <w:t>Well-coalesced, self-cleansing fissures</w:t>
      </w:r>
    </w:p>
    <w:p>
      <w:pPr>
        <w:numPr>
          <w:ilvl w:val="0"/>
          <w:numId w:val="1"/>
        </w:numPr>
      </w:pPr>
      <w:r>
        <w:t>Obvious caries requiring restoration</w:t>
      </w:r>
    </w:p>
    <w:p>
      <w:pPr>
        <w:numPr>
          <w:ilvl w:val="0"/>
          <w:numId w:val="1"/>
        </w:numPr>
      </w:pPr>
      <w:r>
        <w:t>Teeth that have been erupted &gt;4 years (unless high risk)</w:t>
      </w:r>
    </w:p>
    <w:p>
      <w:pPr>
        <w:numPr>
          <w:ilvl w:val="0"/>
          <w:numId w:val="1"/>
        </w:numPr>
      </w:pPr>
      <w:r>
        <w:t>Inability to maintain isolation</w:t>
      </w:r>
    </w:p>
    <w:p>
      <w:pPr>
        <w:numPr>
          <w:ilvl w:val="0"/>
          <w:numId w:val="1"/>
        </w:numPr>
      </w:pPr>
      <w:r>
        <w:t>Patient/parent unwilling to accept treatment</w:t>
      </w:r>
    </w:p>
    <w:p>
      <w:pPr>
        <w:pStyle w:val="Heading3"/>
      </w:pPr>
      <w:r>
        <w:t>Clinical Procedure</w:t>
      </w:r>
    </w:p>
    <w:p>
      <w:pPr>
        <w:numPr>
          <w:ilvl w:val="0"/>
          <w:numId w:val="1"/>
        </w:numPr>
      </w:pPr>
      <w:r>
        <w:t>STEP 1: Clean tooth surface (pumice slurry)</w:t>
      </w:r>
    </w:p>
    <w:p>
      <w:pPr>
        <w:numPr>
          <w:ilvl w:val="0"/>
          <w:numId w:val="1"/>
        </w:numPr>
      </w:pPr>
      <w:r>
        <w:t>STEP 2: Isolate and maintain dryness (rubber dam preferred)</w:t>
      </w:r>
    </w:p>
    <w:p>
      <w:pPr>
        <w:numPr>
          <w:ilvl w:val="0"/>
          <w:numId w:val="1"/>
        </w:numPr>
      </w:pPr>
      <w:r>
        <w:t>STEP 3: Etch with 35-38% phosphoric acid (20-30 seconds)</w:t>
      </w:r>
    </w:p>
    <w:p>
      <w:pPr>
        <w:numPr>
          <w:ilvl w:val="0"/>
          <w:numId w:val="1"/>
        </w:numPr>
      </w:pPr>
      <w:r>
        <w:t>STEP 4: Rinse thoroughly (20-30 seconds)</w:t>
      </w:r>
    </w:p>
    <w:p>
      <w:pPr>
        <w:numPr>
          <w:ilvl w:val="0"/>
          <w:numId w:val="1"/>
        </w:numPr>
      </w:pPr>
      <w:r>
        <w:t>STEP 5: Dry thoroughly (chalky white appearance)</w:t>
      </w:r>
    </w:p>
    <w:p>
      <w:pPr>
        <w:numPr>
          <w:ilvl w:val="0"/>
          <w:numId w:val="1"/>
        </w:numPr>
      </w:pPr>
      <w:r>
        <w:t>STEP 6: Apply sealant material</w:t>
      </w:r>
    </w:p>
    <w:p>
      <w:pPr>
        <w:numPr>
          <w:ilvl w:val="0"/>
          <w:numId w:val="1"/>
        </w:numPr>
      </w:pPr>
      <w:r>
        <w:t>STEP 7: Light cure (20-40 seconds depending on material)</w:t>
      </w:r>
    </w:p>
    <w:p>
      <w:pPr>
        <w:numPr>
          <w:ilvl w:val="0"/>
          <w:numId w:val="1"/>
        </w:numPr>
      </w:pPr>
      <w:r>
        <w:t>STEP 8: Check occlusion and adjust if needed</w:t>
      </w:r>
    </w:p>
    <w:p>
      <w:pPr>
        <w:pStyle w:val="Heading3"/>
      </w:pPr>
      <w:r>
        <w:t>Types of Sealant Materials</w:t>
      </w:r>
    </w:p>
    <w:p>
      <w:pPr>
        <w:numPr>
          <w:ilvl w:val="0"/>
          <w:numId w:val="1"/>
        </w:numPr>
      </w:pPr>
      <w:r>
        <w:t>RESIN-BASED (BIS-GMA):</w:t>
      </w:r>
    </w:p>
    <w:p>
      <w:pPr>
        <w:numPr>
          <w:ilvl w:val="0"/>
          <w:numId w:val="1"/>
        </w:numPr>
      </w:pPr>
      <w:r>
        <w:t>  - Most common type</w:t>
      </w:r>
    </w:p>
    <w:p>
      <w:pPr>
        <w:numPr>
          <w:ilvl w:val="0"/>
          <w:numId w:val="1"/>
        </w:numPr>
      </w:pPr>
      <w:r>
        <w:t>  - Requires acid etching</w:t>
      </w:r>
    </w:p>
    <w:p>
      <w:pPr>
        <w:numPr>
          <w:ilvl w:val="0"/>
          <w:numId w:val="1"/>
        </w:numPr>
      </w:pPr>
      <w:r>
        <w:t>  - Types: Filled vs Unfilled, Clear vs Tinted</w:t>
      </w:r>
    </w:p>
    <w:p>
      <w:pPr>
        <w:numPr>
          <w:ilvl w:val="0"/>
          <w:numId w:val="1"/>
        </w:numPr>
      </w:pPr>
      <w:r>
        <w:t>  - Cure: Self-cure or Light-cure</w:t>
      </w:r>
    </w:p>
    <w:p>
      <w:r>
        <w:t/>
      </w:r>
    </w:p>
    <w:p>
      <w:pPr>
        <w:numPr>
          <w:ilvl w:val="0"/>
          <w:numId w:val="1"/>
        </w:numPr>
      </w:pPr>
      <w:r>
        <w:t>GLASS IONOMER:</w:t>
      </w:r>
    </w:p>
    <w:p>
      <w:pPr>
        <w:numPr>
          <w:ilvl w:val="0"/>
          <w:numId w:val="1"/>
        </w:numPr>
      </w:pPr>
      <w:r>
        <w:t>  - Chemical adhesion (no etching needed)</w:t>
      </w:r>
    </w:p>
    <w:p>
      <w:pPr>
        <w:numPr>
          <w:ilvl w:val="0"/>
          <w:numId w:val="1"/>
        </w:numPr>
      </w:pPr>
      <w:r>
        <w:t>  - Fluoride release</w:t>
      </w:r>
    </w:p>
    <w:p>
      <w:pPr>
        <w:numPr>
          <w:ilvl w:val="0"/>
          <w:numId w:val="1"/>
        </w:numPr>
      </w:pPr>
      <w:r>
        <w:t>  - Lower retention than resin</w:t>
      </w:r>
    </w:p>
    <w:p>
      <w:pPr>
        <w:numPr>
          <w:ilvl w:val="0"/>
          <w:numId w:val="1"/>
        </w:numPr>
      </w:pPr>
      <w:r>
        <w:t>  - Use: Moisture control difficult, transitional sealant</w:t>
      </w:r>
    </w:p>
    <w:p>
      <w:pPr>
        <w:pStyle w:val="Heading3"/>
      </w:pPr>
      <w:r>
        <w:t>Reasons for Sealant Failure</w:t>
      </w:r>
    </w:p>
    <w:p>
      <w:pPr>
        <w:numPr>
          <w:ilvl w:val="0"/>
          <w:numId w:val="1"/>
        </w:numPr>
      </w:pPr>
      <w:r>
        <w:t>Moisture contamination during placement</w:t>
      </w:r>
    </w:p>
    <w:p>
      <w:pPr>
        <w:numPr>
          <w:ilvl w:val="0"/>
          <w:numId w:val="1"/>
        </w:numPr>
      </w:pPr>
      <w:r>
        <w:t>Inadequate etching or rinsing</w:t>
      </w:r>
    </w:p>
    <w:p>
      <w:pPr>
        <w:numPr>
          <w:ilvl w:val="0"/>
          <w:numId w:val="1"/>
        </w:numPr>
      </w:pPr>
      <w:r>
        <w:t>Insufficient curing time</w:t>
      </w:r>
    </w:p>
    <w:p>
      <w:pPr>
        <w:numPr>
          <w:ilvl w:val="0"/>
          <w:numId w:val="1"/>
        </w:numPr>
      </w:pPr>
      <w:r>
        <w:t>Air bubbles in material</w:t>
      </w:r>
    </w:p>
    <w:p>
      <w:pPr>
        <w:numPr>
          <w:ilvl w:val="0"/>
          <w:numId w:val="1"/>
        </w:numPr>
      </w:pPr>
      <w:r>
        <w:t>Occlusal interference</w:t>
      </w:r>
    </w:p>
    <w:p>
      <w:pPr>
        <w:numPr>
          <w:ilvl w:val="0"/>
          <w:numId w:val="1"/>
        </w:numPr>
      </w:pPr>
      <w:r>
        <w:t>Saliva contamination before polymerization</w:t>
      </w:r>
    </w:p>
    <w:p>
      <w:pPr>
        <w:pStyle w:val="Heading2"/>
      </w:pPr>
      <w:r>
        <w:t>5) CARIES VACCINE</w:t>
      </w:r>
    </w:p>
    <w:p>
      <w:pPr>
        <w:numPr>
          <w:ilvl w:val="0"/>
          <w:numId w:val="1"/>
        </w:numPr>
      </w:pPr>
      <w:r>
        <w:t>CONCEPT: Immunization against S.mutans to prevent colonization</w:t>
      </w:r>
    </w:p>
    <w:p>
      <w:r>
        <w:t/>
      </w:r>
    </w:p>
    <w:p>
      <w:pPr>
        <w:numPr>
          <w:ilvl w:val="0"/>
          <w:numId w:val="1"/>
        </w:numPr>
      </w:pPr>
      <w:r>
        <w:t>TARGETS:</w:t>
      </w:r>
    </w:p>
    <w:p>
      <w:pPr>
        <w:numPr>
          <w:ilvl w:val="0"/>
          <w:numId w:val="1"/>
        </w:numPr>
      </w:pPr>
      <w:r>
        <w:t>  - Antigens: Glucosyltransferase (GTF), Antigen I/II</w:t>
      </w:r>
    </w:p>
    <w:p>
      <w:pPr>
        <w:numPr>
          <w:ilvl w:val="0"/>
          <w:numId w:val="1"/>
        </w:numPr>
      </w:pPr>
      <w:r>
        <w:t>  - Mechanism: Prevent bacterial adhesion to tooth surface</w:t>
      </w:r>
    </w:p>
    <w:p>
      <w:r>
        <w:t/>
      </w:r>
    </w:p>
    <w:p>
      <w:pPr>
        <w:numPr>
          <w:ilvl w:val="0"/>
          <w:numId w:val="1"/>
        </w:numPr>
      </w:pPr>
      <w:r>
        <w:t>CHALLENGES:</w:t>
      </w:r>
    </w:p>
    <w:p>
      <w:pPr>
        <w:numPr>
          <w:ilvl w:val="0"/>
          <w:numId w:val="1"/>
        </w:numPr>
      </w:pPr>
      <w:r>
        <w:t>  - S.mutans is part of normal flora (ethical concerns)</w:t>
      </w:r>
    </w:p>
    <w:p>
      <w:pPr>
        <w:numPr>
          <w:ilvl w:val="0"/>
          <w:numId w:val="1"/>
        </w:numPr>
      </w:pPr>
      <w:r>
        <w:t>  - Multiple bacteria involved in caries (not just S.mutans)</w:t>
      </w:r>
    </w:p>
    <w:p>
      <w:pPr>
        <w:numPr>
          <w:ilvl w:val="0"/>
          <w:numId w:val="1"/>
        </w:numPr>
      </w:pPr>
      <w:r>
        <w:t>  - Need for booster immunizations</w:t>
      </w:r>
    </w:p>
    <w:p>
      <w:pPr>
        <w:numPr>
          <w:ilvl w:val="0"/>
          <w:numId w:val="1"/>
        </w:numPr>
      </w:pPr>
      <w:r>
        <w:t>  - Cost-effectiveness concerns</w:t>
      </w:r>
    </w:p>
    <w:p>
      <w:r>
        <w:t/>
      </w:r>
    </w:p>
    <w:p>
      <w:pPr>
        <w:numPr>
          <w:ilvl w:val="0"/>
          <w:numId w:val="1"/>
        </w:numPr>
      </w:pPr>
      <w:r>
        <w:t>CURRENT STATUS:</w:t>
      </w:r>
    </w:p>
    <w:p>
      <w:pPr>
        <w:numPr>
          <w:ilvl w:val="0"/>
          <w:numId w:val="1"/>
        </w:numPr>
      </w:pPr>
      <w:r>
        <w:t>  - Research ongoing, no commercial vaccine available</w:t>
      </w:r>
    </w:p>
    <w:p>
      <w:pPr>
        <w:numPr>
          <w:ilvl w:val="0"/>
          <w:numId w:val="1"/>
        </w:numPr>
      </w:pPr>
      <w:r>
        <w:t>  - Not routine in dental practice</w:t>
      </w:r>
    </w:p>
    <w:p>
      <w:pPr>
        <w:pStyle w:val="Heading2"/>
      </w:pPr>
      <w:r>
        <w:t>6) MINIMAL INTERVENTION DENTISTRY (MID)</w:t>
      </w:r>
    </w:p>
    <w:p>
      <w:pPr>
        <w:pStyle w:val="Heading3"/>
      </w:pPr>
      <w:r>
        <w:t>Principles</w:t>
      </w:r>
    </w:p>
    <w:p>
      <w:pPr>
        <w:numPr>
          <w:ilvl w:val="0"/>
          <w:numId w:val="1"/>
        </w:numPr>
      </w:pPr>
      <w:r>
        <w:t>1. Identify and modify caries risk factors</w:t>
      </w:r>
    </w:p>
    <w:p>
      <w:pPr>
        <w:numPr>
          <w:ilvl w:val="0"/>
          <w:numId w:val="1"/>
        </w:numPr>
      </w:pPr>
      <w:r>
        <w:t>2. Early detection of non-cavitated lesions</w:t>
      </w:r>
    </w:p>
    <w:p>
      <w:pPr>
        <w:numPr>
          <w:ilvl w:val="0"/>
          <w:numId w:val="1"/>
        </w:numPr>
      </w:pPr>
      <w:r>
        <w:t>3. Remineralization of early lesions</w:t>
      </w:r>
    </w:p>
    <w:p>
      <w:pPr>
        <w:numPr>
          <w:ilvl w:val="0"/>
          <w:numId w:val="1"/>
        </w:numPr>
      </w:pPr>
      <w:r>
        <w:t>4. Minimal tissue removal when restoration needed</w:t>
      </w:r>
    </w:p>
    <w:p>
      <w:pPr>
        <w:numPr>
          <w:ilvl w:val="0"/>
          <w:numId w:val="1"/>
        </w:numPr>
      </w:pPr>
      <w:r>
        <w:t>5. Repair rather than replace restorations</w:t>
      </w:r>
    </w:p>
    <w:p>
      <w:pPr>
        <w:numPr>
          <w:ilvl w:val="0"/>
          <w:numId w:val="1"/>
        </w:numPr>
      </w:pPr>
      <w:r>
        <w:t>6. Use of long-lasting restorative materials</w:t>
      </w:r>
    </w:p>
    <w:p>
      <w:pPr>
        <w:pStyle w:val="Heading3"/>
      </w:pPr>
      <w:r>
        <w:t>Techniques</w:t>
      </w:r>
    </w:p>
    <w:p>
      <w:pPr>
        <w:numPr>
          <w:ilvl w:val="0"/>
          <w:numId w:val="1"/>
        </w:numPr>
      </w:pPr>
      <w:r>
        <w:t>REMINERALIZATION:</w:t>
      </w:r>
    </w:p>
    <w:p>
      <w:pPr>
        <w:numPr>
          <w:ilvl w:val="0"/>
          <w:numId w:val="1"/>
        </w:numPr>
      </w:pPr>
      <w:r>
        <w:t>  - Fluoride: Topical applications, high-fluoride toothpaste</w:t>
      </w:r>
    </w:p>
    <w:p>
      <w:pPr>
        <w:numPr>
          <w:ilvl w:val="0"/>
          <w:numId w:val="1"/>
        </w:numPr>
      </w:pPr>
      <w:r>
        <w:t>  - CPP-ACP (Casein phosphopeptide-amorphous calcium phosphate): Recaldent</w:t>
      </w:r>
    </w:p>
    <w:p>
      <w:pPr>
        <w:numPr>
          <w:ilvl w:val="0"/>
          <w:numId w:val="1"/>
        </w:numPr>
      </w:pPr>
      <w:r>
        <w:t>  - Xylitol: Reduces S.mutans levels</w:t>
      </w:r>
    </w:p>
    <w:p>
      <w:r>
        <w:t/>
      </w:r>
    </w:p>
    <w:p>
      <w:pPr>
        <w:numPr>
          <w:ilvl w:val="0"/>
          <w:numId w:val="1"/>
        </w:numPr>
      </w:pPr>
      <w:r>
        <w:t>MINIMAL CAVITY PREPARATION:</w:t>
      </w:r>
    </w:p>
    <w:p>
      <w:pPr>
        <w:numPr>
          <w:ilvl w:val="0"/>
          <w:numId w:val="1"/>
        </w:numPr>
      </w:pPr>
      <w:r>
        <w:t>  - Air abrasion</w:t>
      </w:r>
    </w:p>
    <w:p>
      <w:pPr>
        <w:numPr>
          <w:ilvl w:val="0"/>
          <w:numId w:val="1"/>
        </w:numPr>
      </w:pPr>
      <w:r>
        <w:t>  - Chemomechanical caries removal (Carisolv)</w:t>
      </w:r>
    </w:p>
    <w:p>
      <w:pPr>
        <w:numPr>
          <w:ilvl w:val="0"/>
          <w:numId w:val="1"/>
        </w:numPr>
      </w:pPr>
      <w:r>
        <w:t>  - Lasers</w:t>
      </w:r>
    </w:p>
    <w:p>
      <w:r>
        <w:t/>
      </w:r>
    </w:p>
    <w:p>
      <w:pPr>
        <w:numPr>
          <w:ilvl w:val="0"/>
          <w:numId w:val="1"/>
        </w:numPr>
      </w:pPr>
      <w:r>
        <w:t>ADHESIVE RESTORATIONS:</w:t>
      </w:r>
    </w:p>
    <w:p>
      <w:pPr>
        <w:numPr>
          <w:ilvl w:val="0"/>
          <w:numId w:val="1"/>
        </w:numPr>
      </w:pPr>
      <w:r>
        <w:t>  - Preserve tooth structure</w:t>
      </w:r>
    </w:p>
    <w:p>
      <w:pPr>
        <w:numPr>
          <w:ilvl w:val="0"/>
          <w:numId w:val="1"/>
        </w:numPr>
      </w:pPr>
      <w:r>
        <w:t>  - Seal margins to prevent microleakage</w:t>
      </w:r>
    </w:p>
    <w:p>
      <w:pPr>
        <w:pStyle w:val="Heading2"/>
      </w:pPr>
      <w:r>
        <w:t>7) ATRAUMATIC RESTORATIVE TREATMENT (ART)</w:t>
      </w:r>
    </w:p>
    <w:p>
      <w:pPr>
        <w:pStyle w:val="Heading3"/>
      </w:pPr>
      <w:r>
        <w:t>Concept</w:t>
      </w:r>
    </w:p>
    <w:p>
      <w:pPr>
        <w:numPr>
          <w:ilvl w:val="0"/>
          <w:numId w:val="1"/>
        </w:numPr>
      </w:pPr>
      <w:r>
        <w:t>DEFINITION: Minimal intervention approach using hand instruments only</w:t>
      </w:r>
    </w:p>
    <w:p>
      <w:pPr>
        <w:numPr>
          <w:ilvl w:val="0"/>
          <w:numId w:val="1"/>
        </w:numPr>
      </w:pPr>
      <w:r>
        <w:t>DEVELOPED BY: WHO for developing countries</w:t>
      </w:r>
    </w:p>
    <w:p>
      <w:pPr>
        <w:numPr>
          <w:ilvl w:val="0"/>
          <w:numId w:val="1"/>
        </w:numPr>
      </w:pPr>
      <w:r>
        <w:t>PRINCIPLE: Remove soft, demineralized tissue; restore with glass ionomer</w:t>
      </w:r>
    </w:p>
    <w:p>
      <w:pPr>
        <w:pStyle w:val="Heading3"/>
      </w:pPr>
      <w:r>
        <w:t>Indications</w:t>
      </w:r>
    </w:p>
    <w:p>
      <w:pPr>
        <w:numPr>
          <w:ilvl w:val="0"/>
          <w:numId w:val="1"/>
        </w:numPr>
      </w:pPr>
      <w:r>
        <w:t>Small to medium carious lesions</w:t>
      </w:r>
    </w:p>
    <w:p>
      <w:pPr>
        <w:numPr>
          <w:ilvl w:val="0"/>
          <w:numId w:val="1"/>
        </w:numPr>
      </w:pPr>
      <w:r>
        <w:t>No pulp involvement</w:t>
      </w:r>
    </w:p>
    <w:p>
      <w:pPr>
        <w:numPr>
          <w:ilvl w:val="0"/>
          <w:numId w:val="1"/>
        </w:numPr>
      </w:pPr>
      <w:r>
        <w:t>Areas without electricity (no dental equipment)</w:t>
      </w:r>
    </w:p>
    <w:p>
      <w:pPr>
        <w:numPr>
          <w:ilvl w:val="0"/>
          <w:numId w:val="1"/>
        </w:numPr>
      </w:pPr>
      <w:r>
        <w:t>Community outreach programs</w:t>
      </w:r>
    </w:p>
    <w:p>
      <w:pPr>
        <w:numPr>
          <w:ilvl w:val="0"/>
          <w:numId w:val="1"/>
        </w:numPr>
      </w:pPr>
      <w:r>
        <w:t>Children and anxious patients</w:t>
      </w:r>
    </w:p>
    <w:p>
      <w:pPr>
        <w:numPr>
          <w:ilvl w:val="0"/>
          <w:numId w:val="1"/>
        </w:numPr>
      </w:pPr>
      <w:r>
        <w:t>Elderly and special needs patients</w:t>
      </w:r>
    </w:p>
    <w:p>
      <w:pPr>
        <w:pStyle w:val="Heading3"/>
      </w:pPr>
      <w:r>
        <w:t>Procedure</w:t>
      </w:r>
    </w:p>
    <w:p>
      <w:pPr>
        <w:numPr>
          <w:ilvl w:val="0"/>
          <w:numId w:val="1"/>
        </w:numPr>
      </w:pPr>
      <w:r>
        <w:t>STEP 1: Isolate with cotton rolls</w:t>
      </w:r>
    </w:p>
    <w:p>
      <w:pPr>
        <w:numPr>
          <w:ilvl w:val="0"/>
          <w:numId w:val="1"/>
        </w:numPr>
      </w:pPr>
      <w:r>
        <w:t>STEP 2: Remove soft caries with hand excavators</w:t>
      </w:r>
    </w:p>
    <w:p>
      <w:pPr>
        <w:numPr>
          <w:ilvl w:val="0"/>
          <w:numId w:val="1"/>
        </w:numPr>
      </w:pPr>
      <w:r>
        <w:t>STEP 3: Clean cavity with wet cotton pellet</w:t>
      </w:r>
    </w:p>
    <w:p>
      <w:pPr>
        <w:numPr>
          <w:ilvl w:val="0"/>
          <w:numId w:val="1"/>
        </w:numPr>
      </w:pPr>
      <w:r>
        <w:t>STEP 4: Condition with polyacrylic acid (if needed)</w:t>
      </w:r>
    </w:p>
    <w:p>
      <w:pPr>
        <w:numPr>
          <w:ilvl w:val="0"/>
          <w:numId w:val="1"/>
        </w:numPr>
      </w:pPr>
      <w:r>
        <w:t>STEP 5: Mix and place high-viscosity glass ionomer</w:t>
      </w:r>
    </w:p>
    <w:p>
      <w:pPr>
        <w:numPr>
          <w:ilvl w:val="0"/>
          <w:numId w:val="1"/>
        </w:numPr>
      </w:pPr>
      <w:r>
        <w:t>STEP 6: Compress with finger pressure (apron technique)</w:t>
      </w:r>
    </w:p>
    <w:p>
      <w:pPr>
        <w:numPr>
          <w:ilvl w:val="0"/>
          <w:numId w:val="1"/>
        </w:numPr>
      </w:pPr>
      <w:r>
        <w:t>STEP 7: Remove excess, check occlusion</w:t>
      </w:r>
    </w:p>
    <w:p>
      <w:pPr>
        <w:numPr>
          <w:ilvl w:val="0"/>
          <w:numId w:val="1"/>
        </w:numPr>
      </w:pPr>
      <w:r>
        <w:t>STEP 8: Apply varnish/petroleum jelly for protection</w:t>
      </w:r>
    </w:p>
    <w:p>
      <w:pPr>
        <w:pStyle w:val="Heading3"/>
      </w:pPr>
      <w:r>
        <w:t>Advantages and Disadvantages</w:t>
      </w:r>
    </w:p>
    <w:p>
      <w:pPr>
        <w:numPr>
          <w:ilvl w:val="0"/>
          <w:numId w:val="1"/>
        </w:numPr>
      </w:pPr>
      <w:r>
        <w:t>ADVANTAGES:</w:t>
      </w:r>
    </w:p>
    <w:p>
      <w:pPr>
        <w:numPr>
          <w:ilvl w:val="0"/>
          <w:numId w:val="1"/>
        </w:numPr>
      </w:pPr>
      <w:r>
        <w:t>  - No expensive equipment needed</w:t>
      </w:r>
    </w:p>
    <w:p>
      <w:pPr>
        <w:numPr>
          <w:ilvl w:val="0"/>
          <w:numId w:val="1"/>
        </w:numPr>
      </w:pPr>
      <w:r>
        <w:t>  - No electricity required</w:t>
      </w:r>
    </w:p>
    <w:p>
      <w:pPr>
        <w:numPr>
          <w:ilvl w:val="0"/>
          <w:numId w:val="1"/>
        </w:numPr>
      </w:pPr>
      <w:r>
        <w:t>  - Less traumatic (no drill)</w:t>
      </w:r>
    </w:p>
    <w:p>
      <w:pPr>
        <w:numPr>
          <w:ilvl w:val="0"/>
          <w:numId w:val="1"/>
        </w:numPr>
      </w:pPr>
      <w:r>
        <w:t>  - Chemical adhesion (no retention form needed)</w:t>
      </w:r>
    </w:p>
    <w:p>
      <w:pPr>
        <w:numPr>
          <w:ilvl w:val="0"/>
          <w:numId w:val="1"/>
        </w:numPr>
      </w:pPr>
      <w:r>
        <w:t>  - Fluoride release</w:t>
      </w:r>
    </w:p>
    <w:p>
      <w:r>
        <w:t/>
      </w:r>
    </w:p>
    <w:p>
      <w:pPr>
        <w:numPr>
          <w:ilvl w:val="0"/>
          <w:numId w:val="1"/>
        </w:numPr>
      </w:pPr>
      <w:r>
        <w:t>DISADVANTAGES:</w:t>
      </w:r>
    </w:p>
    <w:p>
      <w:pPr>
        <w:numPr>
          <w:ilvl w:val="0"/>
          <w:numId w:val="1"/>
        </w:numPr>
      </w:pPr>
      <w:r>
        <w:t>  - Limited to small/medium lesions</w:t>
      </w:r>
    </w:p>
    <w:p>
      <w:pPr>
        <w:numPr>
          <w:ilvl w:val="0"/>
          <w:numId w:val="1"/>
        </w:numPr>
      </w:pPr>
      <w:r>
        <w:t>  - Technique sensitive</w:t>
      </w:r>
    </w:p>
    <w:p>
      <w:pPr>
        <w:numPr>
          <w:ilvl w:val="0"/>
          <w:numId w:val="1"/>
        </w:numPr>
      </w:pPr>
      <w:r>
        <w:t>  - Moisture control critical</w:t>
      </w:r>
    </w:p>
    <w:p>
      <w:pPr>
        <w:numPr>
          <w:ilvl w:val="0"/>
          <w:numId w:val="1"/>
        </w:numPr>
      </w:pPr>
      <w:r>
        <w:t>  - Lower survival rate than conventional restorations</w:t>
      </w:r>
    </w:p>
    <w:p>
      <w:pPr>
        <w:numPr>
          <w:ilvl w:val="0"/>
          <w:numId w:val="1"/>
        </w:numPr>
      </w:pPr>
      <w:r>
        <w:t>  - Not suitable for all lesions</w:t>
      </w:r>
    </w:p>
    <w:p>
      <w:pPr>
        <w:pStyle w:val="Heading2"/>
      </w:pPr>
      <w:r>
        <w:t>8) FLUORIDES IN CARIES PREVENTION</w:t>
      </w:r>
    </w:p>
    <w:p>
      <w:pPr>
        <w:pStyle w:val="Heading3"/>
      </w:pPr>
      <w:r>
        <w:t>Natural Occurrence and History</w:t>
      </w:r>
    </w:p>
    <w:p>
      <w:pPr>
        <w:numPr>
          <w:ilvl w:val="0"/>
          <w:numId w:val="1"/>
        </w:numPr>
      </w:pPr>
      <w:r>
        <w:t>Naturally found in water, soil, rocks, some foods</w:t>
      </w:r>
    </w:p>
    <w:p>
      <w:pPr>
        <w:numPr>
          <w:ilvl w:val="0"/>
          <w:numId w:val="1"/>
        </w:numPr>
      </w:pPr>
      <w:r>
        <w:t>Optimal water fluoride: 0.7-1.2 ppm (temperature dependent)</w:t>
      </w:r>
    </w:p>
    <w:p>
      <w:pPr>
        <w:numPr>
          <w:ilvl w:val="0"/>
          <w:numId w:val="1"/>
        </w:numPr>
      </w:pPr>
      <w:r>
        <w:t>HISTORY:</w:t>
      </w:r>
    </w:p>
    <w:p>
      <w:pPr>
        <w:numPr>
          <w:ilvl w:val="0"/>
          <w:numId w:val="1"/>
        </w:numPr>
      </w:pPr>
      <w:r>
        <w:t>  - 1901: Frederick McKay observed 'Colorado brown stain'</w:t>
      </w:r>
    </w:p>
    <w:p>
      <w:pPr>
        <w:numPr>
          <w:ilvl w:val="0"/>
          <w:numId w:val="1"/>
        </w:numPr>
      </w:pPr>
      <w:r>
        <w:t>  - 1931: Fluoride identified as cause</w:t>
      </w:r>
    </w:p>
    <w:p>
      <w:pPr>
        <w:numPr>
          <w:ilvl w:val="0"/>
          <w:numId w:val="1"/>
        </w:numPr>
      </w:pPr>
      <w:r>
        <w:t>  - 1945: Grand Rapids - first water fluoridation trial</w:t>
      </w:r>
    </w:p>
    <w:p>
      <w:pPr>
        <w:numPr>
          <w:ilvl w:val="0"/>
          <w:numId w:val="1"/>
        </w:numPr>
      </w:pPr>
      <w:r>
        <w:t>  - Reduction in caries: 40-60%</w:t>
      </w:r>
    </w:p>
    <w:p>
      <w:pPr>
        <w:pStyle w:val="Heading3"/>
      </w:pPr>
      <w:r>
        <w:t>Systemic vs Topical Fluoride</w:t>
      </w:r>
    </w:p>
    <w:p>
      <w:pPr>
        <w:numPr>
          <w:ilvl w:val="0"/>
          <w:numId w:val="1"/>
        </w:numPr>
      </w:pPr>
      <w:r>
        <w:t>SYSTEMIC FLUORIDE:</w:t>
      </w:r>
    </w:p>
    <w:p>
      <w:pPr>
        <w:numPr>
          <w:ilvl w:val="0"/>
          <w:numId w:val="1"/>
        </w:numPr>
      </w:pPr>
      <w:r>
        <w:t>  - Ingested, systemic distribution</w:t>
      </w:r>
    </w:p>
    <w:p>
      <w:pPr>
        <w:numPr>
          <w:ilvl w:val="0"/>
          <w:numId w:val="1"/>
        </w:numPr>
      </w:pPr>
      <w:r>
        <w:t>  - Benefits: Pre-eruptive (incorporation into developing enamel)</w:t>
      </w:r>
    </w:p>
    <w:p>
      <w:pPr>
        <w:numPr>
          <w:ilvl w:val="0"/>
          <w:numId w:val="1"/>
        </w:numPr>
      </w:pPr>
      <w:r>
        <w:t>  - Methods: Water fluoridation, dietary supplements</w:t>
      </w:r>
    </w:p>
    <w:p>
      <w:pPr>
        <w:numPr>
          <w:ilvl w:val="0"/>
          <w:numId w:val="1"/>
        </w:numPr>
      </w:pPr>
      <w:r>
        <w:t>  - Caution: Risk of fluorosis during tooth development</w:t>
      </w:r>
    </w:p>
    <w:p>
      <w:r>
        <w:t/>
      </w:r>
    </w:p>
    <w:p>
      <w:pPr>
        <w:numPr>
          <w:ilvl w:val="0"/>
          <w:numId w:val="1"/>
        </w:numPr>
      </w:pPr>
      <w:r>
        <w:t>TOPICAL FLUORIDE:</w:t>
      </w:r>
    </w:p>
    <w:p>
      <w:pPr>
        <w:numPr>
          <w:ilvl w:val="0"/>
          <w:numId w:val="1"/>
        </w:numPr>
      </w:pPr>
      <w:r>
        <w:t>  - Applied to erupted teeth</w:t>
      </w:r>
    </w:p>
    <w:p>
      <w:pPr>
        <w:numPr>
          <w:ilvl w:val="0"/>
          <w:numId w:val="1"/>
        </w:numPr>
      </w:pPr>
      <w:r>
        <w:t>  - Benefits: Post-eruptive (surface effects)</w:t>
      </w:r>
    </w:p>
    <w:p>
      <w:pPr>
        <w:numPr>
          <w:ilvl w:val="0"/>
          <w:numId w:val="1"/>
        </w:numPr>
      </w:pPr>
      <w:r>
        <w:t>  - Methods: Toothpaste, mouthwash, varnish, gel, foam</w:t>
      </w:r>
    </w:p>
    <w:p>
      <w:pPr>
        <w:numPr>
          <w:ilvl w:val="0"/>
          <w:numId w:val="1"/>
        </w:numPr>
      </w:pPr>
      <w:r>
        <w:t>  - No fluorosis risk (except young children who swallow)</w:t>
      </w:r>
    </w:p>
    <w:p>
      <w:pPr>
        <w:pStyle w:val="Heading3"/>
      </w:pPr>
      <w:r>
        <w:t>Mechanism of Action</w:t>
      </w:r>
    </w:p>
    <w:p>
      <w:pPr>
        <w:numPr>
          <w:ilvl w:val="0"/>
          <w:numId w:val="1"/>
        </w:numPr>
      </w:pPr>
      <w:r>
        <w:t>1. INHIBITION OF DEMINERALIZATION:</w:t>
      </w:r>
    </w:p>
    <w:p>
      <w:pPr>
        <w:numPr>
          <w:ilvl w:val="0"/>
          <w:numId w:val="1"/>
        </w:numPr>
      </w:pPr>
      <w:r>
        <w:t>   - Fluoride incorporates into enamel, makes it more acid-resistant</w:t>
      </w:r>
    </w:p>
    <w:p>
      <w:r>
        <w:t/>
      </w:r>
    </w:p>
    <w:p>
      <w:pPr>
        <w:numPr>
          <w:ilvl w:val="0"/>
          <w:numId w:val="1"/>
        </w:numPr>
      </w:pPr>
      <w:r>
        <w:t>2. ENHANCEMENT OF REMINERALIZATION:</w:t>
      </w:r>
    </w:p>
    <w:p>
      <w:pPr>
        <w:numPr>
          <w:ilvl w:val="0"/>
          <w:numId w:val="1"/>
        </w:numPr>
      </w:pPr>
      <w:r>
        <w:t>   - Fluoride attracts calcium and phosphate to repair early lesions</w:t>
      </w:r>
    </w:p>
    <w:p>
      <w:r>
        <w:t/>
      </w:r>
    </w:p>
    <w:p>
      <w:pPr>
        <w:numPr>
          <w:ilvl w:val="0"/>
          <w:numId w:val="1"/>
        </w:numPr>
      </w:pPr>
      <w:r>
        <w:t>3. INHIBITION OF BACTERIAL ENZYMES:</w:t>
      </w:r>
    </w:p>
    <w:p>
      <w:pPr>
        <w:numPr>
          <w:ilvl w:val="0"/>
          <w:numId w:val="1"/>
        </w:numPr>
      </w:pPr>
      <w:r>
        <w:t>   - Interferes with bacterial acid production</w:t>
      </w:r>
    </w:p>
    <w:p>
      <w:r>
        <w:t/>
      </w:r>
    </w:p>
    <w:p>
      <w:pPr>
        <w:numPr>
          <w:ilvl w:val="0"/>
          <w:numId w:val="1"/>
        </w:numPr>
      </w:pPr>
      <w:r>
        <w:t>4. INCORPORATION INTO ENAMEL (pre-eruptive):</w:t>
      </w:r>
    </w:p>
    <w:p>
      <w:pPr>
        <w:numPr>
          <w:ilvl w:val="0"/>
          <w:numId w:val="1"/>
        </w:numPr>
      </w:pPr>
      <w:r>
        <w:t>   - Forms fluorapatite (more acid-resistant than hydroxyapatite)</w:t>
      </w:r>
    </w:p>
    <w:p>
      <w:pPr>
        <w:pStyle w:val="Heading3"/>
      </w:pPr>
      <w:r>
        <w:t>Fluoride Toxicity</w:t>
      </w:r>
    </w:p>
    <w:p>
      <w:pPr>
        <w:numPr>
          <w:ilvl w:val="0"/>
          <w:numId w:val="1"/>
        </w:numPr>
      </w:pPr>
      <w:r>
        <w:t>ACUTE TOXICITY:</w:t>
      </w:r>
    </w:p>
    <w:p>
      <w:pPr>
        <w:numPr>
          <w:ilvl w:val="0"/>
          <w:numId w:val="1"/>
        </w:numPr>
      </w:pPr>
      <w:r>
        <w:t>  - Dose: &gt;5 mg/kg body weight (probable toxic dose)</w:t>
      </w:r>
    </w:p>
    <w:p>
      <w:pPr>
        <w:numPr>
          <w:ilvl w:val="0"/>
          <w:numId w:val="1"/>
        </w:numPr>
      </w:pPr>
      <w:r>
        <w:t>  - Symptoms: Nausea, vomiting, abdominal pain, diarrhea</w:t>
      </w:r>
    </w:p>
    <w:p>
      <w:pPr>
        <w:numPr>
          <w:ilvl w:val="0"/>
          <w:numId w:val="1"/>
        </w:numPr>
      </w:pPr>
      <w:r>
        <w:t>  - Severe: Hypocalcemia, cardiac arrhythmia, death</w:t>
      </w:r>
    </w:p>
    <w:p>
      <w:pPr>
        <w:numPr>
          <w:ilvl w:val="0"/>
          <w:numId w:val="1"/>
        </w:numPr>
      </w:pPr>
      <w:r>
        <w:t>  - TREATMENT: Induce vomiting, give calcium (milk, calcium gluconate)</w:t>
      </w:r>
    </w:p>
    <w:p>
      <w:r>
        <w:t/>
      </w:r>
    </w:p>
    <w:p>
      <w:pPr>
        <w:numPr>
          <w:ilvl w:val="0"/>
          <w:numId w:val="1"/>
        </w:numPr>
      </w:pPr>
      <w:r>
        <w:t>CHRONIC TOXICITY:</w:t>
      </w:r>
    </w:p>
    <w:p>
      <w:pPr>
        <w:numPr>
          <w:ilvl w:val="0"/>
          <w:numId w:val="1"/>
        </w:numPr>
      </w:pPr>
      <w:r>
        <w:t>  - Manifestation: Dental fluorosis (enamel hypomineralization)</w:t>
      </w:r>
    </w:p>
    <w:p>
      <w:pPr>
        <w:numPr>
          <w:ilvl w:val="0"/>
          <w:numId w:val="1"/>
        </w:numPr>
      </w:pPr>
      <w:r>
        <w:t>  - Skeletal fluorosis (very high intake over long period)</w:t>
      </w:r>
    </w:p>
    <w:p>
      <w:r>
        <w:t/>
      </w:r>
    </w:p>
    <w:p>
      <w:pPr>
        <w:numPr>
          <w:ilvl w:val="0"/>
          <w:numId w:val="1"/>
        </w:numPr>
      </w:pPr>
      <w:r>
        <w:t>PREVENTION:</w:t>
      </w:r>
    </w:p>
    <w:p>
      <w:pPr>
        <w:numPr>
          <w:ilvl w:val="0"/>
          <w:numId w:val="1"/>
        </w:numPr>
      </w:pPr>
      <w:r>
        <w:t>  - Supervise children during tooth brushing</w:t>
      </w:r>
    </w:p>
    <w:p>
      <w:pPr>
        <w:numPr>
          <w:ilvl w:val="0"/>
          <w:numId w:val="1"/>
        </w:numPr>
      </w:pPr>
      <w:r>
        <w:t>  - Pea-sized amount of toothpaste for children &lt;6 years</w:t>
      </w:r>
    </w:p>
    <w:p>
      <w:pPr>
        <w:numPr>
          <w:ilvl w:val="0"/>
          <w:numId w:val="1"/>
        </w:numPr>
      </w:pPr>
      <w:r>
        <w:t>  - Store fluoride products out of reach of children</w:t>
      </w:r>
    </w:p>
    <w:p>
      <w:pPr>
        <w:pStyle w:val="Heading3"/>
      </w:pPr>
      <w:r>
        <w:t>Fluoride Delivery Methods</w:t>
      </w:r>
    </w:p>
    <w:p>
      <w:pPr>
        <w:numPr>
          <w:ilvl w:val="0"/>
          <w:numId w:val="1"/>
        </w:numPr>
      </w:pPr>
      <w:r>
        <w:t>COMMUNITY LEVEL:</w:t>
      </w:r>
    </w:p>
    <w:p>
      <w:pPr>
        <w:numPr>
          <w:ilvl w:val="0"/>
          <w:numId w:val="1"/>
        </w:numPr>
      </w:pPr>
      <w:r>
        <w:t>  - Water fluoridation (most cost-effective)</w:t>
      </w:r>
    </w:p>
    <w:p>
      <w:pPr>
        <w:numPr>
          <w:ilvl w:val="0"/>
          <w:numId w:val="1"/>
        </w:numPr>
      </w:pPr>
      <w:r>
        <w:t>  - Salt fluoridation (alternative where water not feasible)</w:t>
      </w:r>
    </w:p>
    <w:p>
      <w:pPr>
        <w:numPr>
          <w:ilvl w:val="0"/>
          <w:numId w:val="1"/>
        </w:numPr>
      </w:pPr>
      <w:r>
        <w:t>  - Milk fluoridation (school programs)</w:t>
      </w:r>
    </w:p>
    <w:p>
      <w:r>
        <w:t/>
      </w:r>
    </w:p>
    <w:p>
      <w:pPr>
        <w:numPr>
          <w:ilvl w:val="0"/>
          <w:numId w:val="1"/>
        </w:numPr>
      </w:pPr>
      <w:r>
        <w:t>PROFESSIONAL APPLICATION:</w:t>
      </w:r>
    </w:p>
    <w:p>
      <w:pPr>
        <w:numPr>
          <w:ilvl w:val="0"/>
          <w:numId w:val="1"/>
        </w:numPr>
      </w:pPr>
      <w:r>
        <w:t>  - Fluoride varnish (22,600 ppm F): 2-4 times/year</w:t>
      </w:r>
    </w:p>
    <w:p>
      <w:pPr>
        <w:numPr>
          <w:ilvl w:val="0"/>
          <w:numId w:val="1"/>
        </w:numPr>
      </w:pPr>
      <w:r>
        <w:t>  - Fluoride gel/foam (12,300 ppm F): Tray application</w:t>
      </w:r>
    </w:p>
    <w:p>
      <w:pPr>
        <w:numPr>
          <w:ilvl w:val="0"/>
          <w:numId w:val="1"/>
        </w:numPr>
      </w:pPr>
      <w:r>
        <w:t>  - Silver diamine fluoride (SDF): Arrests cavitated caries</w:t>
      </w:r>
    </w:p>
    <w:p>
      <w:r>
        <w:t/>
      </w:r>
    </w:p>
    <w:p>
      <w:pPr>
        <w:numPr>
          <w:ilvl w:val="0"/>
          <w:numId w:val="1"/>
        </w:numPr>
      </w:pPr>
      <w:r>
        <w:t>SELF-APPLIED:</w:t>
      </w:r>
    </w:p>
    <w:p>
      <w:pPr>
        <w:numPr>
          <w:ilvl w:val="0"/>
          <w:numId w:val="1"/>
        </w:numPr>
      </w:pPr>
      <w:r>
        <w:t>  - Fluoride toothpaste (1000-1500 ppm F): Twice daily</w:t>
      </w:r>
    </w:p>
    <w:p>
      <w:pPr>
        <w:numPr>
          <w:ilvl w:val="0"/>
          <w:numId w:val="1"/>
        </w:numPr>
      </w:pPr>
      <w:r>
        <w:t>  - Fluoride mouthwash (225-900 ppm F): Daily/weekly</w:t>
      </w:r>
    </w:p>
    <w:p>
      <w:pPr>
        <w:numPr>
          <w:ilvl w:val="0"/>
          <w:numId w:val="1"/>
        </w:numPr>
      </w:pPr>
      <w:r>
        <w:t>  - High-fluoride toothpaste (5000 ppm F): Prescription for high risk</w:t>
      </w:r>
    </w:p>
    <w:p>
      <w:pPr>
        <w:pStyle w:val="Heading2"/>
      </w:pPr>
      <w:r>
        <w:t>9) HIGH-YIELD PREVENTIVE DENTISTRY POINTS</w:t>
      </w:r>
    </w:p>
    <w:p>
      <w:pPr>
        <w:numPr>
          <w:ilvl w:val="0"/>
          <w:numId w:val="1"/>
        </w:numPr>
      </w:pPr>
      <w:r>
        <w:t>Levels of prevention: Primordial -&gt; Primary -&gt; Secondary -&gt; Tertiary</w:t>
      </w:r>
    </w:p>
    <w:p>
      <w:pPr>
        <w:numPr>
          <w:ilvl w:val="0"/>
          <w:numId w:val="1"/>
        </w:numPr>
      </w:pPr>
      <w:r>
        <w:t>Hand hygiene is most important infection control measure</w:t>
      </w:r>
    </w:p>
    <w:p>
      <w:pPr>
        <w:numPr>
          <w:ilvl w:val="0"/>
          <w:numId w:val="1"/>
        </w:numPr>
      </w:pPr>
      <w:r>
        <w:t>Chlorhexidine = Gold standard antimicrobial (stains teeth)</w:t>
      </w:r>
    </w:p>
    <w:p>
      <w:pPr>
        <w:numPr>
          <w:ilvl w:val="0"/>
          <w:numId w:val="1"/>
        </w:numPr>
      </w:pPr>
      <w:r>
        <w:t>Sealants reduce caries by 80%+ in pits and fissures</w:t>
      </w:r>
    </w:p>
    <w:p>
      <w:pPr>
        <w:numPr>
          <w:ilvl w:val="0"/>
          <w:numId w:val="1"/>
        </w:numPr>
      </w:pPr>
      <w:r>
        <w:t>Moisture control is critical for sealant success</w:t>
      </w:r>
    </w:p>
    <w:p>
      <w:pPr>
        <w:numPr>
          <w:ilvl w:val="0"/>
          <w:numId w:val="1"/>
        </w:numPr>
      </w:pPr>
      <w:r>
        <w:t>ART uses hand instruments + glass ionomer</w:t>
      </w:r>
    </w:p>
    <w:p>
      <w:pPr>
        <w:numPr>
          <w:ilvl w:val="0"/>
          <w:numId w:val="1"/>
        </w:numPr>
      </w:pPr>
      <w:r>
        <w:t>Fluoride mechanism: Inhibit demineralization + Enhance remineralization</w:t>
      </w:r>
    </w:p>
    <w:p>
      <w:pPr>
        <w:numPr>
          <w:ilvl w:val="0"/>
          <w:numId w:val="1"/>
        </w:numPr>
      </w:pPr>
      <w:r>
        <w:t>Water fluoridation reduces caries by 40-60%</w:t>
      </w:r>
    </w:p>
    <w:p>
      <w:pPr>
        <w:numPr>
          <w:ilvl w:val="0"/>
          <w:numId w:val="1"/>
        </w:numPr>
      </w:pPr>
      <w:r>
        <w:t>Acute fluoride toxicity: &gt;5 mg/kg; Give calcium as antidote</w:t>
      </w:r>
    </w:p>
    <w:p>
      <w:pPr>
        <w:numPr>
          <w:ilvl w:val="0"/>
          <w:numId w:val="1"/>
        </w:numPr>
      </w:pPr>
      <w:r>
        <w:t>Fluorosis occurs during tooth development (prenatal to 8 years)</w:t>
      </w:r>
    </w:p>
    <w:p>
      <w:pPr>
        <w:pStyle w:val="Heading1"/>
      </w:pPr>
      <w:r>
        <w:rPr>
          <w:b/>
          <w:color w:val="FFFFFF"/>
        </w:rPr>
        <w:t> SECTION F: HEALTH STATISTICS </w:t>
      </w:r>
    </w:p>
    <w:p>
      <w:pPr>
        <w:pStyle w:val="Heading2"/>
      </w:pPr>
      <w:r>
        <w:t>APPLIED BIOSTATISTICS &amp; RESEARCH METHODOLOGY</w:t>
      </w:r>
    </w:p>
    <w:p>
      <w:pPr>
        <w:pStyle w:val="Heading2"/>
      </w:pPr>
      <w:r>
        <w:t>1) BASIC TERMINOLOGIES</w:t>
      </w:r>
    </w:p>
    <w:p>
      <w:pPr>
        <w:numPr>
          <w:ilvl w:val="0"/>
          <w:numId w:val="1"/>
        </w:numPr>
      </w:pPr>
      <w:r>
        <w:t>DATA: Collection of observations or measurements</w:t>
      </w:r>
    </w:p>
    <w:p>
      <w:pPr>
        <w:numPr>
          <w:ilvl w:val="0"/>
          <w:numId w:val="1"/>
        </w:numPr>
      </w:pPr>
      <w:r>
        <w:t>VARIABLE: Characteristic that can vary (age, DMFT, blood pressure)</w:t>
      </w:r>
    </w:p>
    <w:p>
      <w:pPr>
        <w:numPr>
          <w:ilvl w:val="0"/>
          <w:numId w:val="1"/>
        </w:numPr>
      </w:pPr>
      <w:r>
        <w:t>POPULATION: Entire group of interest (all BDS students in India)</w:t>
      </w:r>
    </w:p>
    <w:p>
      <w:pPr>
        <w:numPr>
          <w:ilvl w:val="0"/>
          <w:numId w:val="1"/>
        </w:numPr>
      </w:pPr>
      <w:r>
        <w:t>SAMPLE: Subset of population selected for study</w:t>
      </w:r>
    </w:p>
    <w:p>
      <w:pPr>
        <w:numPr>
          <w:ilvl w:val="0"/>
          <w:numId w:val="1"/>
        </w:numPr>
      </w:pPr>
      <w:r>
        <w:t>PARAMETER: Numerical characteristic of population (mean DMFT of all Indians)</w:t>
      </w:r>
    </w:p>
    <w:p>
      <w:pPr>
        <w:numPr>
          <w:ilvl w:val="0"/>
          <w:numId w:val="1"/>
        </w:numPr>
      </w:pPr>
      <w:r>
        <w:t>STATISTIC: Numerical characteristic of sample (mean DMFT of study participants)</w:t>
      </w:r>
    </w:p>
    <w:p>
      <w:pPr>
        <w:pStyle w:val="Heading2"/>
      </w:pPr>
      <w:r>
        <w:t>2) TYPES OF VARIABLES</w:t>
      </w:r>
    </w:p>
    <w:p>
      <w:pPr>
        <w:numPr>
          <w:ilvl w:val="0"/>
          <w:numId w:val="1"/>
        </w:numPr>
      </w:pPr>
      <w:r>
        <w:t>QUALITATIVE (Categorical):</w:t>
      </w:r>
    </w:p>
    <w:p>
      <w:pPr>
        <w:numPr>
          <w:ilvl w:val="0"/>
          <w:numId w:val="1"/>
        </w:numPr>
      </w:pPr>
      <w:r>
        <w:t>  - Nominal: Categories without order (gender, blood group, yes/no)</w:t>
      </w:r>
    </w:p>
    <w:p>
      <w:pPr>
        <w:numPr>
          <w:ilvl w:val="0"/>
          <w:numId w:val="1"/>
        </w:numPr>
      </w:pPr>
      <w:r>
        <w:t>  - Ordinal: Categories with order (mild/moderate/severe, GI scores)</w:t>
      </w:r>
    </w:p>
    <w:p>
      <w:r>
        <w:t/>
      </w:r>
    </w:p>
    <w:p>
      <w:pPr>
        <w:numPr>
          <w:ilvl w:val="0"/>
          <w:numId w:val="1"/>
        </w:numPr>
      </w:pPr>
      <w:r>
        <w:t>QUANTITATIVE (Numerical):</w:t>
      </w:r>
    </w:p>
    <w:p>
      <w:pPr>
        <w:numPr>
          <w:ilvl w:val="0"/>
          <w:numId w:val="1"/>
        </w:numPr>
      </w:pPr>
      <w:r>
        <w:t>  - Discrete: Whole numbers only (number of teeth, DMFT score)</w:t>
      </w:r>
    </w:p>
    <w:p>
      <w:pPr>
        <w:numPr>
          <w:ilvl w:val="0"/>
          <w:numId w:val="1"/>
        </w:numPr>
      </w:pPr>
      <w:r>
        <w:t>  - Continuous: Any value in range (age, salivary flow rate, pocket depth)</w:t>
      </w:r>
    </w:p>
    <w:p>
      <w:pPr>
        <w:pStyle w:val="Heading2"/>
      </w:pPr>
      <w:r>
        <w:t>3) SCALES OF MEASUREMENT</w:t>
      </w:r>
    </w:p>
    <w:p>
      <w:pPr>
        <w:numPr>
          <w:ilvl w:val="0"/>
          <w:numId w:val="1"/>
        </w:numPr>
      </w:pPr>
      <w:r>
        <w:t>NOMINAL SCALE:</w:t>
      </w:r>
    </w:p>
    <w:p>
      <w:pPr>
        <w:numPr>
          <w:ilvl w:val="0"/>
          <w:numId w:val="1"/>
        </w:numPr>
      </w:pPr>
      <w:r>
        <w:t>  - Categories, no order</w:t>
      </w:r>
    </w:p>
    <w:p>
      <w:pPr>
        <w:numPr>
          <w:ilvl w:val="0"/>
          <w:numId w:val="1"/>
        </w:numPr>
      </w:pPr>
      <w:r>
        <w:t>  - Dental Example: Gender (M/F), Caries present (Yes/No)</w:t>
      </w:r>
    </w:p>
    <w:p>
      <w:r>
        <w:t/>
      </w:r>
    </w:p>
    <w:p>
      <w:pPr>
        <w:numPr>
          <w:ilvl w:val="0"/>
          <w:numId w:val="1"/>
        </w:numPr>
      </w:pPr>
      <w:r>
        <w:t>ORDINAL SCALE:</w:t>
      </w:r>
    </w:p>
    <w:p>
      <w:pPr>
        <w:numPr>
          <w:ilvl w:val="0"/>
          <w:numId w:val="1"/>
        </w:numPr>
      </w:pPr>
      <w:r>
        <w:t>  - Categories with order/rank</w:t>
      </w:r>
    </w:p>
    <w:p>
      <w:pPr>
        <w:numPr>
          <w:ilvl w:val="0"/>
          <w:numId w:val="1"/>
        </w:numPr>
      </w:pPr>
      <w:r>
        <w:t>  - Dental Example: GI scores (0-3), Dean's fluorosis index</w:t>
      </w:r>
    </w:p>
    <w:p>
      <w:pPr>
        <w:numPr>
          <w:ilvl w:val="0"/>
          <w:numId w:val="1"/>
        </w:numPr>
      </w:pPr>
      <w:r>
        <w:t>  - Intervals not equal</w:t>
      </w:r>
    </w:p>
    <w:p>
      <w:r>
        <w:t/>
      </w:r>
    </w:p>
    <w:p>
      <w:pPr>
        <w:numPr>
          <w:ilvl w:val="0"/>
          <w:numId w:val="1"/>
        </w:numPr>
      </w:pPr>
      <w:r>
        <w:t>INTERVAL SCALE:</w:t>
      </w:r>
    </w:p>
    <w:p>
      <w:pPr>
        <w:numPr>
          <w:ilvl w:val="0"/>
          <w:numId w:val="1"/>
        </w:numPr>
      </w:pPr>
      <w:r>
        <w:t>  - Equal intervals, no true zero</w:t>
      </w:r>
    </w:p>
    <w:p>
      <w:pPr>
        <w:numPr>
          <w:ilvl w:val="0"/>
          <w:numId w:val="1"/>
        </w:numPr>
      </w:pPr>
      <w:r>
        <w:t>  - Dental Example: Temperature (Celsius), Calendar dates</w:t>
      </w:r>
    </w:p>
    <w:p>
      <w:r>
        <w:t/>
      </w:r>
    </w:p>
    <w:p>
      <w:pPr>
        <w:numPr>
          <w:ilvl w:val="0"/>
          <w:numId w:val="1"/>
        </w:numPr>
      </w:pPr>
      <w:r>
        <w:t>RATIO SCALE:</w:t>
      </w:r>
    </w:p>
    <w:p>
      <w:pPr>
        <w:numPr>
          <w:ilvl w:val="0"/>
          <w:numId w:val="1"/>
        </w:numPr>
      </w:pPr>
      <w:r>
        <w:t>  - Equal intervals, true zero exists</w:t>
      </w:r>
    </w:p>
    <w:p>
      <w:pPr>
        <w:numPr>
          <w:ilvl w:val="0"/>
          <w:numId w:val="1"/>
        </w:numPr>
      </w:pPr>
      <w:r>
        <w:t>  - Dental Example: DMFT, age, pocket depth, income</w:t>
      </w:r>
    </w:p>
    <w:p>
      <w:pPr>
        <w:numPr>
          <w:ilvl w:val="0"/>
          <w:numId w:val="1"/>
        </w:numPr>
      </w:pPr>
      <w:r>
        <w:t>  - Can calculate ratios (20 years is twice 10 years)</w:t>
      </w:r>
    </w:p>
    <w:p>
      <w:pPr>
        <w:pStyle w:val="Heading2"/>
      </w:pPr>
      <w:r>
        <w:t>4) METHODS OF DATA COLLECTION</w:t>
      </w:r>
    </w:p>
    <w:p>
      <w:pPr>
        <w:numPr>
          <w:ilvl w:val="0"/>
          <w:numId w:val="1"/>
        </w:numPr>
      </w:pPr>
      <w:r>
        <w:t>SURVEY: Questionnaires, interviews (cross-sectional data)</w:t>
      </w:r>
    </w:p>
    <w:p>
      <w:pPr>
        <w:numPr>
          <w:ilvl w:val="0"/>
          <w:numId w:val="1"/>
        </w:numPr>
      </w:pPr>
      <w:r>
        <w:t>CLINICAL EXAMINATION: Direct observation, measurements (DMFT, CPI)</w:t>
      </w:r>
    </w:p>
    <w:p>
      <w:pPr>
        <w:numPr>
          <w:ilvl w:val="0"/>
          <w:numId w:val="1"/>
        </w:numPr>
      </w:pPr>
      <w:r>
        <w:t>RECORDS REVIEW: Hospital records, dental charts</w:t>
      </w:r>
    </w:p>
    <w:p>
      <w:pPr>
        <w:numPr>
          <w:ilvl w:val="0"/>
          <w:numId w:val="1"/>
        </w:numPr>
      </w:pPr>
      <w:r>
        <w:t>LABORATORY TESTS: Salivary analysis, microbiological tests</w:t>
      </w:r>
    </w:p>
    <w:p>
      <w:pPr>
        <w:pStyle w:val="Heading2"/>
      </w:pPr>
      <w:r>
        <w:t>5) DATA PRESENTATION</w:t>
      </w:r>
    </w:p>
    <w:p>
      <w:pPr>
        <w:pStyle w:val="Heading3"/>
      </w:pPr>
      <w:r>
        <w:t>Tables</w:t>
      </w:r>
    </w:p>
    <w:p>
      <w:pPr>
        <w:numPr>
          <w:ilvl w:val="0"/>
          <w:numId w:val="1"/>
        </w:numPr>
      </w:pPr>
      <w:r>
        <w:t>Frequency distribution table</w:t>
      </w:r>
    </w:p>
    <w:p>
      <w:pPr>
        <w:numPr>
          <w:ilvl w:val="0"/>
          <w:numId w:val="1"/>
        </w:numPr>
      </w:pPr>
      <w:r>
        <w:t>Contingency table (2x2 for association studies)</w:t>
      </w:r>
    </w:p>
    <w:p>
      <w:pPr>
        <w:numPr>
          <w:ilvl w:val="0"/>
          <w:numId w:val="1"/>
        </w:numPr>
      </w:pPr>
      <w:r>
        <w:t>Components: Title, Row/Column headings, Footnotes, Source</w:t>
      </w:r>
    </w:p>
    <w:p>
      <w:pPr>
        <w:pStyle w:val="Heading3"/>
      </w:pPr>
      <w:r>
        <w:t>Charts and Graphs</w:t>
      </w:r>
    </w:p>
    <w:p>
      <w:pPr>
        <w:numPr>
          <w:ilvl w:val="0"/>
          <w:numId w:val="1"/>
        </w:numPr>
      </w:pPr>
      <w:r>
        <w:t>BAR CHART: For categorical data (comparison between groups)</w:t>
      </w:r>
    </w:p>
    <w:p>
      <w:pPr>
        <w:numPr>
          <w:ilvl w:val="0"/>
          <w:numId w:val="1"/>
        </w:numPr>
      </w:pPr>
      <w:r>
        <w:t>  Dental Example: DMFT by age group</w:t>
      </w:r>
    </w:p>
    <w:p>
      <w:r>
        <w:t/>
      </w:r>
    </w:p>
    <w:p>
      <w:pPr>
        <w:numPr>
          <w:ilvl w:val="0"/>
          <w:numId w:val="1"/>
        </w:numPr>
      </w:pPr>
      <w:r>
        <w:t>HISTOGRAM: For continuous data (frequency distribution)</w:t>
      </w:r>
    </w:p>
    <w:p>
      <w:pPr>
        <w:numPr>
          <w:ilvl w:val="0"/>
          <w:numId w:val="1"/>
        </w:numPr>
      </w:pPr>
      <w:r>
        <w:t>  Dental Example: Distribution of pocket depths</w:t>
      </w:r>
    </w:p>
    <w:p>
      <w:pPr>
        <w:numPr>
          <w:ilvl w:val="0"/>
          <w:numId w:val="1"/>
        </w:numPr>
      </w:pPr>
      <w:r>
        <w:t>  No gaps between bars (continuous data)</w:t>
      </w:r>
    </w:p>
    <w:p>
      <w:r>
        <w:t/>
      </w:r>
    </w:p>
    <w:p>
      <w:pPr>
        <w:numPr>
          <w:ilvl w:val="0"/>
          <w:numId w:val="1"/>
        </w:numPr>
      </w:pPr>
      <w:r>
        <w:t>PIE CHART: Proportions of whole (percentages)</w:t>
      </w:r>
    </w:p>
    <w:p>
      <w:pPr>
        <w:numPr>
          <w:ilvl w:val="0"/>
          <w:numId w:val="1"/>
        </w:numPr>
      </w:pPr>
      <w:r>
        <w:t>  Dental Example: Treatment needs distribution (TN0, TN1, TN2, TN3)</w:t>
      </w:r>
    </w:p>
    <w:p>
      <w:r>
        <w:t/>
      </w:r>
    </w:p>
    <w:p>
      <w:pPr>
        <w:numPr>
          <w:ilvl w:val="0"/>
          <w:numId w:val="1"/>
        </w:numPr>
      </w:pPr>
      <w:r>
        <w:t>LINE GRAPH: Trends over time</w:t>
      </w:r>
    </w:p>
    <w:p>
      <w:pPr>
        <w:numPr>
          <w:ilvl w:val="0"/>
          <w:numId w:val="1"/>
        </w:numPr>
      </w:pPr>
      <w:r>
        <w:t>  Dental Example: Caries prevalence over 10 years</w:t>
      </w:r>
    </w:p>
    <w:p>
      <w:r>
        <w:t/>
      </w:r>
    </w:p>
    <w:p>
      <w:pPr>
        <w:numPr>
          <w:ilvl w:val="0"/>
          <w:numId w:val="1"/>
        </w:numPr>
      </w:pPr>
      <w:r>
        <w:t>SCATTER PLOT: Relationship between two continuous variables</w:t>
      </w:r>
    </w:p>
    <w:p>
      <w:pPr>
        <w:numPr>
          <w:ilvl w:val="0"/>
          <w:numId w:val="1"/>
        </w:numPr>
      </w:pPr>
      <w:r>
        <w:t>  Dental Example: Sugar intake vs DMFT</w:t>
      </w:r>
    </w:p>
    <w:p>
      <w:pPr>
        <w:pStyle w:val="Heading2"/>
      </w:pPr>
      <w:r>
        <w:t>6) MEASURES OF CENTRAL TENDENCY</w:t>
      </w:r>
    </w:p>
    <w:p>
      <w:pPr>
        <w:pStyle w:val="Heading3"/>
      </w:pPr>
      <w:r>
        <w:t>Mean (Average)</w:t>
      </w:r>
    </w:p>
    <w:p>
      <w:pPr>
        <w:numPr>
          <w:ilvl w:val="0"/>
          <w:numId w:val="1"/>
        </w:numPr>
      </w:pPr>
      <w:r>
        <w:t>Formula: Sum of all values / Number of values</w:t>
      </w:r>
    </w:p>
    <w:p>
      <w:pPr>
        <w:numPr>
          <w:ilvl w:val="0"/>
          <w:numId w:val="1"/>
        </w:numPr>
      </w:pPr>
      <w:r>
        <w:t>Symbol: x-bar (sample), mu (population)</w:t>
      </w:r>
    </w:p>
    <w:p>
      <w:pPr>
        <w:numPr>
          <w:ilvl w:val="0"/>
          <w:numId w:val="1"/>
        </w:numPr>
      </w:pPr>
      <w:r>
        <w:t>USE: Symmetric distribution, no extreme outliers</w:t>
      </w:r>
    </w:p>
    <w:p>
      <w:pPr>
        <w:numPr>
          <w:ilvl w:val="0"/>
          <w:numId w:val="1"/>
        </w:numPr>
      </w:pPr>
      <w:r>
        <w:t>DENTAL EXAMPLE: Mean DMFT of sample = 3.5</w:t>
      </w:r>
    </w:p>
    <w:p>
      <w:pPr>
        <w:numPr>
          <w:ilvl w:val="0"/>
          <w:numId w:val="1"/>
        </w:numPr>
      </w:pPr>
      <w:r>
        <w:t>LIMITATION: Affected by extreme values (outliers)</w:t>
      </w:r>
    </w:p>
    <w:p>
      <w:pPr>
        <w:pStyle w:val="Heading3"/>
      </w:pPr>
      <w:r>
        <w:t>Median</w:t>
      </w:r>
    </w:p>
    <w:p>
      <w:pPr>
        <w:numPr>
          <w:ilvl w:val="0"/>
          <w:numId w:val="1"/>
        </w:numPr>
      </w:pPr>
      <w:r>
        <w:t>DEFINITION: Middle value when data arranged in order</w:t>
      </w:r>
    </w:p>
    <w:p>
      <w:pPr>
        <w:numPr>
          <w:ilvl w:val="0"/>
          <w:numId w:val="1"/>
        </w:numPr>
      </w:pPr>
      <w:r>
        <w:t>USE: Skewed distribution, ordinal data, with outliers</w:t>
      </w:r>
    </w:p>
    <w:p>
      <w:pPr>
        <w:numPr>
          <w:ilvl w:val="0"/>
          <w:numId w:val="1"/>
        </w:numPr>
      </w:pPr>
      <w:r>
        <w:t>DENTAL EXAMPLE: Median pocket depth (less affected by extreme values)</w:t>
      </w:r>
    </w:p>
    <w:p>
      <w:pPr>
        <w:numPr>
          <w:ilvl w:val="0"/>
          <w:numId w:val="1"/>
        </w:numPr>
      </w:pPr>
      <w:r>
        <w:t>ADVANTAGE: Not affected by extreme values</w:t>
      </w:r>
    </w:p>
    <w:p>
      <w:pPr>
        <w:pStyle w:val="Heading3"/>
      </w:pPr>
      <w:r>
        <w:t>Mode</w:t>
      </w:r>
    </w:p>
    <w:p>
      <w:pPr>
        <w:numPr>
          <w:ilvl w:val="0"/>
          <w:numId w:val="1"/>
        </w:numPr>
      </w:pPr>
      <w:r>
        <w:t>DEFINITION: Most frequently occurring value</w:t>
      </w:r>
    </w:p>
    <w:p>
      <w:pPr>
        <w:numPr>
          <w:ilvl w:val="0"/>
          <w:numId w:val="1"/>
        </w:numPr>
      </w:pPr>
      <w:r>
        <w:t>USE: Categorical data, identifying common category</w:t>
      </w:r>
    </w:p>
    <w:p>
      <w:pPr>
        <w:numPr>
          <w:ilvl w:val="0"/>
          <w:numId w:val="1"/>
        </w:numPr>
      </w:pPr>
      <w:r>
        <w:t>DENTAL EXAMPLE: Most common CPI score in community</w:t>
      </w:r>
    </w:p>
    <w:p>
      <w:pPr>
        <w:numPr>
          <w:ilvl w:val="0"/>
          <w:numId w:val="1"/>
        </w:numPr>
      </w:pPr>
      <w:r>
        <w:t>LIMITATION: May have multiple modes or no mode</w:t>
      </w:r>
    </w:p>
    <w:p>
      <w:pPr>
        <w:pStyle w:val="Heading3"/>
      </w:pPr>
      <w:r>
        <w:t>When to Use Each</w:t>
      </w:r>
    </w:p>
    <w:p>
      <w:pPr>
        <w:numPr>
          <w:ilvl w:val="0"/>
          <w:numId w:val="1"/>
        </w:numPr>
      </w:pPr>
      <w:r>
        <w:t>SYMMETRIC DISTRIBUTION: Mean = Median = Mode</w:t>
      </w:r>
    </w:p>
    <w:p>
      <w:pPr>
        <w:numPr>
          <w:ilvl w:val="0"/>
          <w:numId w:val="1"/>
        </w:numPr>
      </w:pPr>
      <w:r>
        <w:t>SKEWED RIGHT (positive): Mean &gt; Median (outliers on right)</w:t>
      </w:r>
    </w:p>
    <w:p>
      <w:pPr>
        <w:numPr>
          <w:ilvl w:val="0"/>
          <w:numId w:val="1"/>
        </w:numPr>
      </w:pPr>
      <w:r>
        <w:t>SKEWED LEFT (negative): Mean &lt; Median (outliers on left)</w:t>
      </w:r>
    </w:p>
    <w:p>
      <w:pPr>
        <w:numPr>
          <w:ilvl w:val="0"/>
          <w:numId w:val="1"/>
        </w:numPr>
      </w:pPr>
      <w:r>
        <w:t>For skewed data: Use MEDIAN</w:t>
      </w:r>
    </w:p>
    <w:p>
      <w:pPr>
        <w:pStyle w:val="Heading2"/>
      </w:pPr>
      <w:r>
        <w:t>7) MEASURES OF DISPERSION</w:t>
      </w:r>
    </w:p>
    <w:p>
      <w:pPr>
        <w:pStyle w:val="Heading3"/>
      </w:pPr>
      <w:r>
        <w:t>Range</w:t>
      </w:r>
    </w:p>
    <w:p>
      <w:pPr>
        <w:numPr>
          <w:ilvl w:val="0"/>
          <w:numId w:val="1"/>
        </w:numPr>
      </w:pPr>
      <w:r>
        <w:t>Formula: Maximum value - Minimum value</w:t>
      </w:r>
    </w:p>
    <w:p>
      <w:pPr>
        <w:numPr>
          <w:ilvl w:val="0"/>
          <w:numId w:val="1"/>
        </w:numPr>
      </w:pPr>
      <w:r>
        <w:t>LIMITATION: Only uses two values, affected by outliers</w:t>
      </w:r>
    </w:p>
    <w:p>
      <w:pPr>
        <w:numPr>
          <w:ilvl w:val="0"/>
          <w:numId w:val="1"/>
        </w:numPr>
      </w:pPr>
      <w:r>
        <w:t>DENTAL EXAMPLE: DMFT range = 0-15</w:t>
      </w:r>
    </w:p>
    <w:p>
      <w:pPr>
        <w:pStyle w:val="Heading3"/>
      </w:pPr>
      <w:r>
        <w:t>Standard Deviation (SD)</w:t>
      </w:r>
    </w:p>
    <w:p>
      <w:pPr>
        <w:numPr>
          <w:ilvl w:val="0"/>
          <w:numId w:val="1"/>
        </w:numPr>
      </w:pPr>
      <w:r>
        <w:t>DEFINITION: Average distance of values from mean</w:t>
      </w:r>
    </w:p>
    <w:p>
      <w:pPr>
        <w:numPr>
          <w:ilvl w:val="0"/>
          <w:numId w:val="1"/>
        </w:numPr>
      </w:pPr>
      <w:r>
        <w:t>Formula: Square root of variance</w:t>
      </w:r>
    </w:p>
    <w:p>
      <w:pPr>
        <w:numPr>
          <w:ilvl w:val="0"/>
          <w:numId w:val="1"/>
        </w:numPr>
      </w:pPr>
      <w:r>
        <w:t>INTERPRETATION:</w:t>
      </w:r>
    </w:p>
    <w:p>
      <w:pPr>
        <w:numPr>
          <w:ilvl w:val="0"/>
          <w:numId w:val="1"/>
        </w:numPr>
      </w:pPr>
      <w:r>
        <w:t>  - Small SD = Data clustered closely around mean</w:t>
      </w:r>
    </w:p>
    <w:p>
      <w:pPr>
        <w:numPr>
          <w:ilvl w:val="0"/>
          <w:numId w:val="1"/>
        </w:numPr>
      </w:pPr>
      <w:r>
        <w:t>  - Large SD = Data spread out</w:t>
      </w:r>
    </w:p>
    <w:p>
      <w:pPr>
        <w:numPr>
          <w:ilvl w:val="0"/>
          <w:numId w:val="1"/>
        </w:numPr>
      </w:pPr>
      <w:r>
        <w:t>DENTAL EXAMPLE: Mean DMFT = 3.5, SD = 1.2</w:t>
      </w:r>
    </w:p>
    <w:p>
      <w:pPr>
        <w:pStyle w:val="Heading3"/>
      </w:pPr>
      <w:r>
        <w:t>Variance</w:t>
      </w:r>
    </w:p>
    <w:p>
      <w:pPr>
        <w:numPr>
          <w:ilvl w:val="0"/>
          <w:numId w:val="1"/>
        </w:numPr>
      </w:pPr>
      <w:r>
        <w:t>DEFINITION: Average of squared deviations from mean</w:t>
      </w:r>
    </w:p>
    <w:p>
      <w:pPr>
        <w:numPr>
          <w:ilvl w:val="0"/>
          <w:numId w:val="1"/>
        </w:numPr>
      </w:pPr>
      <w:r>
        <w:t>Formula: SD squared</w:t>
      </w:r>
    </w:p>
    <w:p>
      <w:pPr>
        <w:numPr>
          <w:ilvl w:val="0"/>
          <w:numId w:val="1"/>
        </w:numPr>
      </w:pPr>
      <w:r>
        <w:t>Units: Squared units (difficult to interpret)</w:t>
      </w:r>
    </w:p>
    <w:p>
      <w:pPr>
        <w:pStyle w:val="Heading3"/>
      </w:pPr>
      <w:r>
        <w:t>Coefficient of Variation (CV)</w:t>
      </w:r>
    </w:p>
    <w:p>
      <w:pPr>
        <w:numPr>
          <w:ilvl w:val="0"/>
          <w:numId w:val="1"/>
        </w:numPr>
      </w:pPr>
      <w:r>
        <w:t>Formula: (SD / Mean) x 100</w:t>
      </w:r>
    </w:p>
    <w:p>
      <w:pPr>
        <w:numPr>
          <w:ilvl w:val="0"/>
          <w:numId w:val="1"/>
        </w:numPr>
      </w:pPr>
      <w:r>
        <w:t>USE: Compare variability between different scales</w:t>
      </w:r>
    </w:p>
    <w:p>
      <w:pPr>
        <w:numPr>
          <w:ilvl w:val="0"/>
          <w:numId w:val="1"/>
        </w:numPr>
      </w:pPr>
      <w:r>
        <w:t>DENTAL EXAMPLE: Compare variability of DMFT vs pocket depth</w:t>
      </w:r>
    </w:p>
    <w:p>
      <w:pPr>
        <w:numPr>
          <w:ilvl w:val="0"/>
          <w:numId w:val="1"/>
        </w:numPr>
      </w:pPr>
      <w:r>
        <w:t>INTERPRETATION: CV &lt;15% = Homogeneous, CV &gt;30% = Heterogeneous</w:t>
      </w:r>
    </w:p>
    <w:p>
      <w:pPr>
        <w:pStyle w:val="Heading2"/>
      </w:pPr>
      <w:r>
        <w:t>8) NORMAL DISTRIBUTION</w:t>
      </w:r>
    </w:p>
    <w:p>
      <w:pPr>
        <w:numPr>
          <w:ilvl w:val="0"/>
          <w:numId w:val="1"/>
        </w:numPr>
      </w:pPr>
      <w:r>
        <w:t>DEFINITION: Bell-shaped, symmetric distribution</w:t>
      </w:r>
    </w:p>
    <w:p>
      <w:pPr>
        <w:numPr>
          <w:ilvl w:val="0"/>
          <w:numId w:val="1"/>
        </w:numPr>
      </w:pPr>
      <w:r>
        <w:t>CHARACTERISTICS:</w:t>
      </w:r>
    </w:p>
    <w:p>
      <w:pPr>
        <w:numPr>
          <w:ilvl w:val="0"/>
          <w:numId w:val="1"/>
        </w:numPr>
      </w:pPr>
      <w:r>
        <w:t>  - Mean = Median = Mode</w:t>
      </w:r>
    </w:p>
    <w:p>
      <w:pPr>
        <w:numPr>
          <w:ilvl w:val="0"/>
          <w:numId w:val="1"/>
        </w:numPr>
      </w:pPr>
      <w:r>
        <w:t>  - Symmetric around mean</w:t>
      </w:r>
    </w:p>
    <w:p>
      <w:pPr>
        <w:numPr>
          <w:ilvl w:val="0"/>
          <w:numId w:val="1"/>
        </w:numPr>
      </w:pPr>
      <w:r>
        <w:t>  - Tails extend to infinity</w:t>
      </w:r>
    </w:p>
    <w:p>
      <w:r>
        <w:t/>
      </w:r>
    </w:p>
    <w:p>
      <w:pPr>
        <w:numPr>
          <w:ilvl w:val="0"/>
          <w:numId w:val="1"/>
        </w:numPr>
      </w:pPr>
      <w:r>
        <w:t>68-95-99.7 RULE (Empirical Rule):</w:t>
      </w:r>
    </w:p>
    <w:p>
      <w:pPr>
        <w:numPr>
          <w:ilvl w:val="0"/>
          <w:numId w:val="1"/>
        </w:numPr>
      </w:pPr>
      <w:r>
        <w:t>  - 68% of data within Mean +/- 1 SD</w:t>
      </w:r>
    </w:p>
    <w:p>
      <w:pPr>
        <w:numPr>
          <w:ilvl w:val="0"/>
          <w:numId w:val="1"/>
        </w:numPr>
      </w:pPr>
      <w:r>
        <w:t>  - 95% of data within Mean +/- 2 SD</w:t>
      </w:r>
    </w:p>
    <w:p>
      <w:pPr>
        <w:numPr>
          <w:ilvl w:val="0"/>
          <w:numId w:val="1"/>
        </w:numPr>
      </w:pPr>
      <w:r>
        <w:t>  - 99.7% of data within Mean +/- 3 SD</w:t>
      </w:r>
    </w:p>
    <w:p>
      <w:r>
        <w:t/>
      </w:r>
    </w:p>
    <w:p>
      <w:pPr>
        <w:numPr>
          <w:ilvl w:val="0"/>
          <w:numId w:val="1"/>
        </w:numPr>
      </w:pPr>
      <w:r>
        <w:t>DENTAL EXAMPLE:</w:t>
      </w:r>
    </w:p>
    <w:p>
      <w:pPr>
        <w:numPr>
          <w:ilvl w:val="0"/>
          <w:numId w:val="1"/>
        </w:numPr>
      </w:pPr>
      <w:r>
        <w:t>  Mean DMFT = 3.0, SD = 1.0</w:t>
      </w:r>
    </w:p>
    <w:p>
      <w:pPr>
        <w:numPr>
          <w:ilvl w:val="0"/>
          <w:numId w:val="1"/>
        </w:numPr>
      </w:pPr>
      <w:r>
        <w:t>  68% of population has DMFT between 2.0 and 4.0</w:t>
      </w:r>
    </w:p>
    <w:p>
      <w:pPr>
        <w:numPr>
          <w:ilvl w:val="0"/>
          <w:numId w:val="1"/>
        </w:numPr>
      </w:pPr>
      <w:r>
        <w:t>  95% of population has DMFT between 1.0 and 5.0</w:t>
      </w:r>
    </w:p>
    <w:p>
      <w:pPr>
        <w:pStyle w:val="Heading2"/>
      </w:pPr>
      <w:r>
        <w:t>9) CONFIDENCE INTERVAL</w:t>
      </w:r>
    </w:p>
    <w:p>
      <w:pPr>
        <w:numPr>
          <w:ilvl w:val="0"/>
          <w:numId w:val="1"/>
        </w:numPr>
      </w:pPr>
      <w:r>
        <w:t>DEFINITION: Range of values likely to contain true population parameter</w:t>
      </w:r>
    </w:p>
    <w:p>
      <w:pPr>
        <w:numPr>
          <w:ilvl w:val="0"/>
          <w:numId w:val="1"/>
        </w:numPr>
      </w:pPr>
      <w:r>
        <w:t>INTERPRETATION: 95% CI means 95% confident true value lies within range</w:t>
      </w:r>
    </w:p>
    <w:p>
      <w:r>
        <w:t/>
      </w:r>
    </w:p>
    <w:p>
      <w:pPr>
        <w:numPr>
          <w:ilvl w:val="0"/>
          <w:numId w:val="1"/>
        </w:numPr>
      </w:pPr>
      <w:r>
        <w:t>95% CI FORMULA: Mean +/- (1.96 x Standard Error)</w:t>
      </w:r>
    </w:p>
    <w:p>
      <w:pPr>
        <w:numPr>
          <w:ilvl w:val="0"/>
          <w:numId w:val="1"/>
        </w:numPr>
      </w:pPr>
      <w:r>
        <w:t>Standard Error = SD / Square root of n</w:t>
      </w:r>
    </w:p>
    <w:p>
      <w:r>
        <w:t/>
      </w:r>
    </w:p>
    <w:p>
      <w:pPr>
        <w:numPr>
          <w:ilvl w:val="0"/>
          <w:numId w:val="1"/>
        </w:numPr>
      </w:pPr>
      <w:r>
        <w:t>DENTAL EXAMPLE:</w:t>
      </w:r>
    </w:p>
    <w:p>
      <w:pPr>
        <w:numPr>
          <w:ilvl w:val="0"/>
          <w:numId w:val="1"/>
        </w:numPr>
      </w:pPr>
      <w:r>
        <w:t>  Sample mean DMFT = 3.5, SD = 1.2, n = 100</w:t>
      </w:r>
    </w:p>
    <w:p>
      <w:pPr>
        <w:numPr>
          <w:ilvl w:val="0"/>
          <w:numId w:val="1"/>
        </w:numPr>
      </w:pPr>
      <w:r>
        <w:t>  SE = 1.2 / 10 = 0.12</w:t>
      </w:r>
    </w:p>
    <w:p>
      <w:pPr>
        <w:numPr>
          <w:ilvl w:val="0"/>
          <w:numId w:val="1"/>
        </w:numPr>
      </w:pPr>
      <w:r>
        <w:t>  95% CI = 3.5 +/- (1.96 x 0.12) = 3.5 +/- 0.24 = (3.26, 3.74)</w:t>
      </w:r>
    </w:p>
    <w:p>
      <w:pPr>
        <w:numPr>
          <w:ilvl w:val="0"/>
          <w:numId w:val="1"/>
        </w:numPr>
      </w:pPr>
      <w:r>
        <w:t>  Interpretation: We are 95% confident true population mean is between 3.26 and 3.74</w:t>
      </w:r>
    </w:p>
    <w:p>
      <w:pPr>
        <w:pStyle w:val="Heading2"/>
      </w:pPr>
      <w:r>
        <w:t>10) PROBABILITY</w:t>
      </w:r>
    </w:p>
    <w:p>
      <w:pPr>
        <w:numPr>
          <w:ilvl w:val="0"/>
          <w:numId w:val="1"/>
        </w:numPr>
      </w:pPr>
      <w:r>
        <w:t>DEFINITION: Likelihood of an event occurring (0 to 1, or 0% to 100%)</w:t>
      </w:r>
    </w:p>
    <w:p>
      <w:pPr>
        <w:numPr>
          <w:ilvl w:val="0"/>
          <w:numId w:val="1"/>
        </w:numPr>
      </w:pPr>
      <w:r>
        <w:t>P = 0: Impossible event</w:t>
      </w:r>
    </w:p>
    <w:p>
      <w:pPr>
        <w:numPr>
          <w:ilvl w:val="0"/>
          <w:numId w:val="1"/>
        </w:numPr>
      </w:pPr>
      <w:r>
        <w:t>P = 1: Certain event</w:t>
      </w:r>
    </w:p>
    <w:p>
      <w:pPr>
        <w:numPr>
          <w:ilvl w:val="0"/>
          <w:numId w:val="1"/>
        </w:numPr>
      </w:pPr>
      <w:r>
        <w:t>P = 0.5: Equally likely to occur or not occur</w:t>
      </w:r>
    </w:p>
    <w:p>
      <w:r>
        <w:t/>
      </w:r>
    </w:p>
    <w:p>
      <w:pPr>
        <w:numPr>
          <w:ilvl w:val="0"/>
          <w:numId w:val="1"/>
        </w:numPr>
      </w:pPr>
      <w:r>
        <w:t>DENTAL EXAMPLE:</w:t>
      </w:r>
    </w:p>
    <w:p>
      <w:pPr>
        <w:numPr>
          <w:ilvl w:val="0"/>
          <w:numId w:val="1"/>
        </w:numPr>
      </w:pPr>
      <w:r>
        <w:t>  Probability of caries in high-sugar consumers = 0.7 (70%)</w:t>
      </w:r>
    </w:p>
    <w:p>
      <w:pPr>
        <w:pStyle w:val="Heading2"/>
      </w:pPr>
      <w:r>
        <w:t>11) TESTS OF SIGNIFICANCE</w:t>
      </w:r>
    </w:p>
    <w:p>
      <w:pPr>
        <w:pStyle w:val="Heading3"/>
      </w:pPr>
      <w:r>
        <w:t>p-value</w:t>
      </w:r>
    </w:p>
    <w:p>
      <w:pPr>
        <w:numPr>
          <w:ilvl w:val="0"/>
          <w:numId w:val="1"/>
        </w:numPr>
      </w:pPr>
      <w:r>
        <w:t>DEFINITION: Probability of obtaining observed results if null hypothesis is true</w:t>
      </w:r>
    </w:p>
    <w:p>
      <w:pPr>
        <w:numPr>
          <w:ilvl w:val="0"/>
          <w:numId w:val="1"/>
        </w:numPr>
      </w:pPr>
      <w:r>
        <w:t>INTERPRETATION:</w:t>
      </w:r>
    </w:p>
    <w:p>
      <w:pPr>
        <w:numPr>
          <w:ilvl w:val="0"/>
          <w:numId w:val="1"/>
        </w:numPr>
      </w:pPr>
      <w:r>
        <w:t>  - p &lt; 0.05: Statistically significant (reject null hypothesis)</w:t>
      </w:r>
    </w:p>
    <w:p>
      <w:pPr>
        <w:numPr>
          <w:ilvl w:val="0"/>
          <w:numId w:val="1"/>
        </w:numPr>
      </w:pPr>
      <w:r>
        <w:t>  - p &lt; 0.01: Highly significant</w:t>
      </w:r>
    </w:p>
    <w:p>
      <w:pPr>
        <w:numPr>
          <w:ilvl w:val="0"/>
          <w:numId w:val="1"/>
        </w:numPr>
      </w:pPr>
      <w:r>
        <w:t>  - p &lt; 0.001: Very highly significant</w:t>
      </w:r>
    </w:p>
    <w:p>
      <w:pPr>
        <w:numPr>
          <w:ilvl w:val="0"/>
          <w:numId w:val="1"/>
        </w:numPr>
      </w:pPr>
      <w:r>
        <w:t>  - p &gt; 0.05: Not statistically significant (fail to reject null)</w:t>
      </w:r>
    </w:p>
    <w:p>
      <w:r>
        <w:t/>
      </w:r>
    </w:p>
    <w:p>
      <w:pPr>
        <w:numPr>
          <w:ilvl w:val="0"/>
          <w:numId w:val="1"/>
        </w:numPr>
      </w:pPr>
      <w:r>
        <w:t>COMMON MISTAKE: p-value does NOT measure probability that hypothesis is true</w:t>
      </w:r>
    </w:p>
    <w:p>
      <w:pPr>
        <w:pStyle w:val="Heading3"/>
      </w:pPr>
      <w:r>
        <w:t>t-test</w:t>
      </w:r>
    </w:p>
    <w:p>
      <w:pPr>
        <w:numPr>
          <w:ilvl w:val="0"/>
          <w:numId w:val="1"/>
        </w:numPr>
      </w:pPr>
      <w:r>
        <w:t>USE: Compare means of TWO groups (continuous data)</w:t>
      </w:r>
    </w:p>
    <w:p>
      <w:pPr>
        <w:numPr>
          <w:ilvl w:val="0"/>
          <w:numId w:val="1"/>
        </w:numPr>
      </w:pPr>
      <w:r>
        <w:t>TYPES:</w:t>
      </w:r>
    </w:p>
    <w:p>
      <w:pPr>
        <w:numPr>
          <w:ilvl w:val="0"/>
          <w:numId w:val="1"/>
        </w:numPr>
      </w:pPr>
      <w:r>
        <w:t>  - Independent t-test: Two unrelated groups</w:t>
      </w:r>
    </w:p>
    <w:p>
      <w:pPr>
        <w:numPr>
          <w:ilvl w:val="0"/>
          <w:numId w:val="1"/>
        </w:numPr>
      </w:pPr>
      <w:r>
        <w:t>  - Paired t-test: Same group measured twice (before/after)</w:t>
      </w:r>
    </w:p>
    <w:p>
      <w:r>
        <w:t/>
      </w:r>
    </w:p>
    <w:p>
      <w:pPr>
        <w:numPr>
          <w:ilvl w:val="0"/>
          <w:numId w:val="1"/>
        </w:numPr>
      </w:pPr>
      <w:r>
        <w:t>DENTAL EXAMPLES:</w:t>
      </w:r>
    </w:p>
    <w:p>
      <w:pPr>
        <w:numPr>
          <w:ilvl w:val="0"/>
          <w:numId w:val="1"/>
        </w:numPr>
      </w:pPr>
      <w:r>
        <w:t>  - Independent: Compare mean DMFT between boys and girls</w:t>
      </w:r>
    </w:p>
    <w:p>
      <w:pPr>
        <w:numPr>
          <w:ilvl w:val="0"/>
          <w:numId w:val="1"/>
        </w:numPr>
      </w:pPr>
      <w:r>
        <w:t>  - Paired: Compare plaque scores before and after brushing instruction</w:t>
      </w:r>
    </w:p>
    <w:p>
      <w:pPr>
        <w:pStyle w:val="Heading3"/>
      </w:pPr>
      <w:r>
        <w:t>Chi-square test</w:t>
      </w:r>
    </w:p>
    <w:p>
      <w:pPr>
        <w:numPr>
          <w:ilvl w:val="0"/>
          <w:numId w:val="1"/>
        </w:numPr>
      </w:pPr>
      <w:r>
        <w:t>USE: Test association between TWO categorical variables</w:t>
      </w:r>
    </w:p>
    <w:p>
      <w:pPr>
        <w:numPr>
          <w:ilvl w:val="0"/>
          <w:numId w:val="1"/>
        </w:numPr>
      </w:pPr>
      <w:r>
        <w:t>REQUIREMENT: Expected frequency in each cell &gt;5</w:t>
      </w:r>
    </w:p>
    <w:p>
      <w:r>
        <w:t/>
      </w:r>
    </w:p>
    <w:p>
      <w:pPr>
        <w:numPr>
          <w:ilvl w:val="0"/>
          <w:numId w:val="1"/>
        </w:numPr>
      </w:pPr>
      <w:r>
        <w:t>DENTAL EXAMPLES:</w:t>
      </w:r>
    </w:p>
    <w:p>
      <w:pPr>
        <w:numPr>
          <w:ilvl w:val="0"/>
          <w:numId w:val="1"/>
        </w:numPr>
      </w:pPr>
      <w:r>
        <w:t>  - Association between gender and caries experience (Yes/No)</w:t>
      </w:r>
    </w:p>
    <w:p>
      <w:pPr>
        <w:numPr>
          <w:ilvl w:val="0"/>
          <w:numId w:val="1"/>
        </w:numPr>
      </w:pPr>
      <w:r>
        <w:t>  - Association between smoking and periodontal disease</w:t>
      </w:r>
    </w:p>
    <w:p>
      <w:pPr>
        <w:numPr>
          <w:ilvl w:val="0"/>
          <w:numId w:val="1"/>
        </w:numPr>
      </w:pPr>
      <w:r>
        <w:t>  - Association between fluoride exposure and fluorosis</w:t>
      </w:r>
    </w:p>
    <w:p>
      <w:r>
        <w:t/>
      </w:r>
    </w:p>
    <w:p>
      <w:pPr>
        <w:numPr>
          <w:ilvl w:val="0"/>
          <w:numId w:val="1"/>
        </w:numPr>
      </w:pPr>
      <w:r>
        <w:t>INTERPRETATION:</w:t>
      </w:r>
    </w:p>
    <w:p>
      <w:pPr>
        <w:numPr>
          <w:ilvl w:val="0"/>
          <w:numId w:val="1"/>
        </w:numPr>
      </w:pPr>
      <w:r>
        <w:t>  - Significant p-value: Association exists between variables</w:t>
      </w:r>
    </w:p>
    <w:p>
      <w:pPr>
        <w:numPr>
          <w:ilvl w:val="0"/>
          <w:numId w:val="1"/>
        </w:numPr>
      </w:pPr>
      <w:r>
        <w:t>  - Non-significant p-value: No association detected</w:t>
      </w:r>
    </w:p>
    <w:p>
      <w:pPr>
        <w:pStyle w:val="Heading2"/>
      </w:pPr>
      <w:r>
        <w:t>12) RESEARCH METHODOLOGY</w:t>
      </w:r>
    </w:p>
    <w:p>
      <w:pPr>
        <w:pStyle w:val="Heading3"/>
      </w:pPr>
      <w:r>
        <w:t>Components of Research</w:t>
      </w:r>
    </w:p>
    <w:p>
      <w:pPr>
        <w:numPr>
          <w:ilvl w:val="0"/>
          <w:numId w:val="1"/>
        </w:numPr>
      </w:pPr>
      <w:r>
        <w:t>AIM/OBJECTIVE: What the study intends to achieve</w:t>
      </w:r>
    </w:p>
    <w:p>
      <w:pPr>
        <w:numPr>
          <w:ilvl w:val="0"/>
          <w:numId w:val="1"/>
        </w:numPr>
      </w:pPr>
      <w:r>
        <w:t>HYPOTHESIS: Testable statement predicting relationship</w:t>
      </w:r>
    </w:p>
    <w:p>
      <w:pPr>
        <w:numPr>
          <w:ilvl w:val="0"/>
          <w:numId w:val="1"/>
        </w:numPr>
      </w:pPr>
      <w:r>
        <w:t>  - Null hypothesis (H0): No relationship exists</w:t>
      </w:r>
    </w:p>
    <w:p>
      <w:pPr>
        <w:numPr>
          <w:ilvl w:val="0"/>
          <w:numId w:val="1"/>
        </w:numPr>
      </w:pPr>
      <w:r>
        <w:t>  - Alternative hypothesis (H1): Relationship exists</w:t>
      </w:r>
    </w:p>
    <w:p>
      <w:pPr>
        <w:numPr>
          <w:ilvl w:val="0"/>
          <w:numId w:val="1"/>
        </w:numPr>
      </w:pPr>
      <w:r>
        <w:t>VARIABLES:</w:t>
      </w:r>
    </w:p>
    <w:p>
      <w:pPr>
        <w:numPr>
          <w:ilvl w:val="0"/>
          <w:numId w:val="1"/>
        </w:numPr>
      </w:pPr>
      <w:r>
        <w:t>  - Independent: Exposure/intervention (predictor)</w:t>
      </w:r>
    </w:p>
    <w:p>
      <w:pPr>
        <w:numPr>
          <w:ilvl w:val="0"/>
          <w:numId w:val="1"/>
        </w:numPr>
      </w:pPr>
      <w:r>
        <w:t>  - Dependent: Outcome (response)</w:t>
      </w:r>
    </w:p>
    <w:p>
      <w:pPr>
        <w:numPr>
          <w:ilvl w:val="0"/>
          <w:numId w:val="1"/>
        </w:numPr>
      </w:pPr>
      <w:r>
        <w:t>  - Confounding: Affects both independent and dependent</w:t>
      </w:r>
    </w:p>
    <w:p>
      <w:pPr>
        <w:pStyle w:val="Heading3"/>
      </w:pPr>
      <w:r>
        <w:t>Types of Research</w:t>
      </w:r>
    </w:p>
    <w:p>
      <w:pPr>
        <w:numPr>
          <w:ilvl w:val="0"/>
          <w:numId w:val="1"/>
        </w:numPr>
      </w:pPr>
      <w:r>
        <w:t>DESCRIPTIVE: Describe patterns (Person, Place, Time)</w:t>
      </w:r>
    </w:p>
    <w:p>
      <w:pPr>
        <w:numPr>
          <w:ilvl w:val="0"/>
          <w:numId w:val="1"/>
        </w:numPr>
      </w:pPr>
      <w:r>
        <w:t>  Dental Example: Prevalence of malocclusion in schoolchildren</w:t>
      </w:r>
    </w:p>
    <w:p>
      <w:r>
        <w:t/>
      </w:r>
    </w:p>
    <w:p>
      <w:pPr>
        <w:numPr>
          <w:ilvl w:val="0"/>
          <w:numId w:val="1"/>
        </w:numPr>
      </w:pPr>
      <w:r>
        <w:t>ANALYTICAL: Test hypotheses, examine relationships</w:t>
      </w:r>
    </w:p>
    <w:p>
      <w:pPr>
        <w:numPr>
          <w:ilvl w:val="0"/>
          <w:numId w:val="1"/>
        </w:numPr>
      </w:pPr>
      <w:r>
        <w:t>  - Observational: Case-control, Cohort, Cross-sectional</w:t>
      </w:r>
    </w:p>
    <w:p>
      <w:pPr>
        <w:numPr>
          <w:ilvl w:val="0"/>
          <w:numId w:val="1"/>
        </w:numPr>
      </w:pPr>
      <w:r>
        <w:t>  Dental Example: Association between sugar and caries</w:t>
      </w:r>
    </w:p>
    <w:p>
      <w:r>
        <w:t/>
      </w:r>
    </w:p>
    <w:p>
      <w:pPr>
        <w:numPr>
          <w:ilvl w:val="0"/>
          <w:numId w:val="1"/>
        </w:numPr>
      </w:pPr>
      <w:r>
        <w:t>EXPERIMENTAL: Intervention with randomization</w:t>
      </w:r>
    </w:p>
    <w:p>
      <w:pPr>
        <w:numPr>
          <w:ilvl w:val="0"/>
          <w:numId w:val="1"/>
        </w:numPr>
      </w:pPr>
      <w:r>
        <w:t>  - RCT: Gold standard</w:t>
      </w:r>
    </w:p>
    <w:p>
      <w:pPr>
        <w:numPr>
          <w:ilvl w:val="0"/>
          <w:numId w:val="1"/>
        </w:numPr>
      </w:pPr>
      <w:r>
        <w:t>  Dental Example: Effect of fluoride varnish on caries reduction</w:t>
      </w:r>
    </w:p>
    <w:p>
      <w:pPr>
        <w:pStyle w:val="Heading3"/>
      </w:pPr>
      <w:r>
        <w:t>Sampling Methods</w:t>
      </w:r>
    </w:p>
    <w:p>
      <w:pPr>
        <w:numPr>
          <w:ilvl w:val="0"/>
          <w:numId w:val="1"/>
        </w:numPr>
      </w:pPr>
      <w:r>
        <w:t>SIMPLE RANDOM SAMPLING: Every member has equal chance</w:t>
      </w:r>
    </w:p>
    <w:p>
      <w:pPr>
        <w:numPr>
          <w:ilvl w:val="0"/>
          <w:numId w:val="1"/>
        </w:numPr>
      </w:pPr>
      <w:r>
        <w:t>  Method: Lottery, random number tables</w:t>
      </w:r>
    </w:p>
    <w:p>
      <w:r>
        <w:t/>
      </w:r>
    </w:p>
    <w:p>
      <w:pPr>
        <w:numPr>
          <w:ilvl w:val="0"/>
          <w:numId w:val="1"/>
        </w:numPr>
      </w:pPr>
      <w:r>
        <w:t>SYSTEMATIC SAMPLING: Select every kth individual</w:t>
      </w:r>
    </w:p>
    <w:p>
      <w:pPr>
        <w:numPr>
          <w:ilvl w:val="0"/>
          <w:numId w:val="1"/>
        </w:numPr>
      </w:pPr>
      <w:r>
        <w:t>  Method: Select every 10th patient from list</w:t>
      </w:r>
    </w:p>
    <w:p>
      <w:r>
        <w:t/>
      </w:r>
    </w:p>
    <w:p>
      <w:pPr>
        <w:numPr>
          <w:ilvl w:val="0"/>
          <w:numId w:val="1"/>
        </w:numPr>
      </w:pPr>
      <w:r>
        <w:t>STRATIFIED SAMPLING: Divide population into strata, sample from each</w:t>
      </w:r>
    </w:p>
    <w:p>
      <w:pPr>
        <w:numPr>
          <w:ilvl w:val="0"/>
          <w:numId w:val="1"/>
        </w:numPr>
      </w:pPr>
      <w:r>
        <w:t>  Dental Example: Sample from each age group separately</w:t>
      </w:r>
    </w:p>
    <w:p>
      <w:pPr>
        <w:numPr>
          <w:ilvl w:val="0"/>
          <w:numId w:val="1"/>
        </w:numPr>
      </w:pPr>
      <w:r>
        <w:t>  Ensures representation of subgroups</w:t>
      </w:r>
    </w:p>
    <w:p>
      <w:r>
        <w:t/>
      </w:r>
    </w:p>
    <w:p>
      <w:pPr>
        <w:numPr>
          <w:ilvl w:val="0"/>
          <w:numId w:val="1"/>
        </w:numPr>
      </w:pPr>
      <w:r>
        <w:t>CLUSTER SAMPLING: Select groups (clusters), sample all within</w:t>
      </w:r>
    </w:p>
    <w:p>
      <w:pPr>
        <w:numPr>
          <w:ilvl w:val="0"/>
          <w:numId w:val="1"/>
        </w:numPr>
      </w:pPr>
      <w:r>
        <w:t>  Dental Example: Select schools, examine all children in selected schools</w:t>
      </w:r>
    </w:p>
    <w:p>
      <w:pPr>
        <w:numPr>
          <w:ilvl w:val="0"/>
          <w:numId w:val="1"/>
        </w:numPr>
      </w:pPr>
      <w:r>
        <w:t>  Useful when population dispersed</w:t>
      </w:r>
    </w:p>
    <w:p>
      <w:pPr>
        <w:pStyle w:val="Heading3"/>
      </w:pPr>
      <w:r>
        <w:t>Sample Size</w:t>
      </w:r>
    </w:p>
    <w:p>
      <w:pPr>
        <w:numPr>
          <w:ilvl w:val="0"/>
          <w:numId w:val="1"/>
        </w:numPr>
      </w:pPr>
      <w:r>
        <w:t>FACTORS AFFECTING SAMPLE SIZE:</w:t>
      </w:r>
    </w:p>
    <w:p>
      <w:pPr>
        <w:numPr>
          <w:ilvl w:val="0"/>
          <w:numId w:val="1"/>
        </w:numPr>
      </w:pPr>
      <w:r>
        <w:t>  - Effect size (larger effect = smaller sample needed)</w:t>
      </w:r>
    </w:p>
    <w:p>
      <w:pPr>
        <w:numPr>
          <w:ilvl w:val="0"/>
          <w:numId w:val="1"/>
        </w:numPr>
      </w:pPr>
      <w:r>
        <w:t>  - Significance level (alpha, usually 0.05)</w:t>
      </w:r>
    </w:p>
    <w:p>
      <w:pPr>
        <w:numPr>
          <w:ilvl w:val="0"/>
          <w:numId w:val="1"/>
        </w:numPr>
      </w:pPr>
      <w:r>
        <w:t>  - Power (1-beta, usually 0.80 or 80%)</w:t>
      </w:r>
    </w:p>
    <w:p>
      <w:pPr>
        <w:numPr>
          <w:ilvl w:val="0"/>
          <w:numId w:val="1"/>
        </w:numPr>
      </w:pPr>
      <w:r>
        <w:t>  - Variability in population (more variable = larger sample)</w:t>
      </w:r>
    </w:p>
    <w:p>
      <w:r>
        <w:t/>
      </w:r>
    </w:p>
    <w:p>
      <w:pPr>
        <w:numPr>
          <w:ilvl w:val="0"/>
          <w:numId w:val="1"/>
        </w:numPr>
      </w:pPr>
      <w:r>
        <w:t>CONSEQUENCES:</w:t>
      </w:r>
    </w:p>
    <w:p>
      <w:pPr>
        <w:numPr>
          <w:ilvl w:val="0"/>
          <w:numId w:val="1"/>
        </w:numPr>
      </w:pPr>
      <w:r>
        <w:t>  - Too small: Study underpowered, may miss true effect</w:t>
      </w:r>
    </w:p>
    <w:p>
      <w:pPr>
        <w:numPr>
          <w:ilvl w:val="0"/>
          <w:numId w:val="1"/>
        </w:numPr>
      </w:pPr>
      <w:r>
        <w:t>  - Too large: Wasteful, unethical to expose more than needed</w:t>
      </w:r>
    </w:p>
    <w:p>
      <w:pPr>
        <w:pStyle w:val="Heading3"/>
      </w:pPr>
      <w:r>
        <w:t>Bias and Control</w:t>
      </w:r>
    </w:p>
    <w:p>
      <w:pPr>
        <w:numPr>
          <w:ilvl w:val="0"/>
          <w:numId w:val="1"/>
        </w:numPr>
      </w:pPr>
      <w:r>
        <w:t>SELECTION BIAS: Systematic differences between groups</w:t>
      </w:r>
    </w:p>
    <w:p>
      <w:pPr>
        <w:numPr>
          <w:ilvl w:val="0"/>
          <w:numId w:val="1"/>
        </w:numPr>
      </w:pPr>
      <w:r>
        <w:t>  Control: Randomization, inclusion/exclusion criteria</w:t>
      </w:r>
    </w:p>
    <w:p>
      <w:r>
        <w:t/>
      </w:r>
    </w:p>
    <w:p>
      <w:pPr>
        <w:numPr>
          <w:ilvl w:val="0"/>
          <w:numId w:val="1"/>
        </w:numPr>
      </w:pPr>
      <w:r>
        <w:t>INFORMATION BIAS: Errors in measurement/data collection</w:t>
      </w:r>
    </w:p>
    <w:p>
      <w:pPr>
        <w:numPr>
          <w:ilvl w:val="0"/>
          <w:numId w:val="1"/>
        </w:numPr>
      </w:pPr>
      <w:r>
        <w:t>  Types: Observer bias, Recall bias</w:t>
      </w:r>
    </w:p>
    <w:p>
      <w:pPr>
        <w:numPr>
          <w:ilvl w:val="0"/>
          <w:numId w:val="1"/>
        </w:numPr>
      </w:pPr>
      <w:r>
        <w:t>  Control: Blinding, standardized protocols</w:t>
      </w:r>
    </w:p>
    <w:p>
      <w:r>
        <w:t/>
      </w:r>
    </w:p>
    <w:p>
      <w:pPr>
        <w:numPr>
          <w:ilvl w:val="0"/>
          <w:numId w:val="1"/>
        </w:numPr>
      </w:pPr>
      <w:r>
        <w:t>CONFOUNDING: Third variable affects exposure-outcome relationship</w:t>
      </w:r>
    </w:p>
    <w:p>
      <w:pPr>
        <w:numPr>
          <w:ilvl w:val="0"/>
          <w:numId w:val="1"/>
        </w:numPr>
      </w:pPr>
      <w:r>
        <w:t>  Control: Randomization, Matching, Stratification, Multivariate analysis</w:t>
      </w:r>
    </w:p>
    <w:p>
      <w:pPr>
        <w:pStyle w:val="Heading2"/>
      </w:pPr>
      <w:r>
        <w:t>13) HIGH-YIELD STATISTICS POINTS</w:t>
      </w:r>
    </w:p>
    <w:p>
      <w:pPr>
        <w:numPr>
          <w:ilvl w:val="0"/>
          <w:numId w:val="1"/>
        </w:numPr>
      </w:pPr>
      <w:r>
        <w:t>Nominal = Categories; Ordinal = Ranked; Interval = Equal gaps; Ratio = True zero</w:t>
      </w:r>
    </w:p>
    <w:p>
      <w:pPr>
        <w:numPr>
          <w:ilvl w:val="0"/>
          <w:numId w:val="1"/>
        </w:numPr>
      </w:pPr>
      <w:r>
        <w:t>Mean for symmetric data; Median for skewed data</w:t>
      </w:r>
    </w:p>
    <w:p>
      <w:pPr>
        <w:numPr>
          <w:ilvl w:val="0"/>
          <w:numId w:val="1"/>
        </w:numPr>
      </w:pPr>
      <w:r>
        <w:t>68-95-99.7 Rule: 68% within 1 SD, 95% within 2 SD, 99.7% within 3 SD</w:t>
      </w:r>
    </w:p>
    <w:p>
      <w:pPr>
        <w:numPr>
          <w:ilvl w:val="0"/>
          <w:numId w:val="1"/>
        </w:numPr>
      </w:pPr>
      <w:r>
        <w:t>p &lt; 0.05 = Statistically significant</w:t>
      </w:r>
    </w:p>
    <w:p>
      <w:pPr>
        <w:numPr>
          <w:ilvl w:val="0"/>
          <w:numId w:val="1"/>
        </w:numPr>
      </w:pPr>
      <w:r>
        <w:t>t-test: Compare TWO means (continuous data)</w:t>
      </w:r>
    </w:p>
    <w:p>
      <w:pPr>
        <w:numPr>
          <w:ilvl w:val="0"/>
          <w:numId w:val="1"/>
        </w:numPr>
      </w:pPr>
      <w:r>
        <w:t>Chi-square: Test association between categorical variables</w:t>
      </w:r>
    </w:p>
    <w:p>
      <w:pPr>
        <w:numPr>
          <w:ilvl w:val="0"/>
          <w:numId w:val="1"/>
        </w:numPr>
      </w:pPr>
      <w:r>
        <w:t>95% CI = Mean +/- 1.96 x Standard Error</w:t>
      </w:r>
    </w:p>
    <w:p>
      <w:pPr>
        <w:numPr>
          <w:ilvl w:val="0"/>
          <w:numId w:val="1"/>
        </w:numPr>
      </w:pPr>
      <w:r>
        <w:t>Randomization eliminates selection bias and confounding</w:t>
      </w:r>
    </w:p>
    <w:p>
      <w:pPr>
        <w:numPr>
          <w:ilvl w:val="0"/>
          <w:numId w:val="1"/>
        </w:numPr>
      </w:pPr>
      <w:r>
        <w:t>Blinding prevents observer and participant bias</w:t>
      </w:r>
    </w:p>
    <w:p>
      <w:pPr>
        <w:numPr>
          <w:ilvl w:val="0"/>
          <w:numId w:val="1"/>
        </w:numPr>
      </w:pPr>
      <w:r>
        <w:t>Sample size depends on: Effect size, Alpha, Power, Variability</w:t>
      </w:r>
    </w:p>
    <w:p>
      <w:pPr>
        <w:pStyle w:val="Heading2"/>
      </w:pPr>
      <w:r>
        <w:t>14) VIVA ONE-LINERS</w:t>
      </w:r>
    </w:p>
    <w:p>
      <w:pPr>
        <w:numPr>
          <w:ilvl w:val="0"/>
          <w:numId w:val="1"/>
        </w:numPr>
      </w:pPr>
      <w:r>
        <w:t>Mean = Average; Median = Middle value; Mode = Most frequent</w:t>
      </w:r>
    </w:p>
    <w:p>
      <w:pPr>
        <w:numPr>
          <w:ilvl w:val="0"/>
          <w:numId w:val="1"/>
        </w:numPr>
      </w:pPr>
      <w:r>
        <w:t>Normal distribution: Mean = Median = Mode, symmetric bell curve</w:t>
      </w:r>
    </w:p>
    <w:p>
      <w:pPr>
        <w:numPr>
          <w:ilvl w:val="0"/>
          <w:numId w:val="1"/>
        </w:numPr>
      </w:pPr>
      <w:r>
        <w:t>SD measures spread; CV compares variability across scales</w:t>
      </w:r>
    </w:p>
    <w:p>
      <w:pPr>
        <w:numPr>
          <w:ilvl w:val="0"/>
          <w:numId w:val="1"/>
        </w:numPr>
      </w:pPr>
      <w:r>
        <w:t>p &lt; 0.05 means &lt;5% probability results due to chance</w:t>
      </w:r>
    </w:p>
    <w:p>
      <w:pPr>
        <w:numPr>
          <w:ilvl w:val="0"/>
          <w:numId w:val="1"/>
        </w:numPr>
      </w:pPr>
      <w:r>
        <w:t>t-test compares means; Chi-square tests associations</w:t>
      </w:r>
    </w:p>
    <w:p>
      <w:pPr>
        <w:numPr>
          <w:ilvl w:val="0"/>
          <w:numId w:val="1"/>
        </w:numPr>
      </w:pPr>
      <w:r>
        <w:t>Random sampling = Everyone has equal chance</w:t>
      </w:r>
    </w:p>
    <w:p>
      <w:pPr>
        <w:numPr>
          <w:ilvl w:val="0"/>
          <w:numId w:val="1"/>
        </w:numPr>
      </w:pPr>
      <w:r>
        <w:t>Stratified sampling ensures subgroup representation</w:t>
      </w:r>
    </w:p>
    <w:p>
      <w:pPr>
        <w:numPr>
          <w:ilvl w:val="0"/>
          <w:numId w:val="1"/>
        </w:numPr>
      </w:pPr>
      <w:r>
        <w:t>Confounding variable affects both exposure and outcome</w:t>
      </w:r>
    </w:p>
    <w:p>
      <w:pPr>
        <w:numPr>
          <w:ilvl w:val="0"/>
          <w:numId w:val="1"/>
        </w:numPr>
      </w:pPr>
      <w:r>
        <w:t>Null hypothesis states no relationship exists</w:t>
      </w:r>
    </w:p>
    <w:p>
      <w:pPr>
        <w:numPr>
          <w:ilvl w:val="0"/>
          <w:numId w:val="1"/>
        </w:numPr>
      </w:pPr>
      <w:r>
        <w:t>95% CI: Range where true population value likely lies</w:t>
      </w:r>
    </w:p>
    <w:p>
      <w:pPr>
        <w:pStyle w:val="Heading1"/>
      </w:pPr>
      <w:r>
        <w:rPr>
          <w:b/>
          <w:color w:val="FFFFFF"/>
        </w:rPr>
        <w:t> RAPID REVISION MASTER SHEET </w:t>
      </w:r>
    </w:p>
    <w:p>
      <w:pPr>
        <w:pStyle w:val="Heading2"/>
      </w:pPr>
      <w:r>
        <w:t>CHAPTER 7: EPIDEMIOLOGICAL METHODS</w:t>
      </w:r>
    </w:p>
    <w:p>
      <w:pPr>
        <w:numPr>
          <w:ilvl w:val="0"/>
          <w:numId w:val="1"/>
        </w:numPr>
      </w:pPr>
      <w:r>
        <w:t>Epidemiology = Distribution + Determinants + Application</w:t>
      </w:r>
    </w:p>
    <w:p>
      <w:pPr>
        <w:numPr>
          <w:ilvl w:val="0"/>
          <w:numId w:val="1"/>
        </w:numPr>
      </w:pPr>
      <w:r>
        <w:t>Triad: Agent (cause) + Host (susceptible) + Environment (conditions)</w:t>
      </w:r>
    </w:p>
    <w:p>
      <w:pPr>
        <w:numPr>
          <w:ilvl w:val="0"/>
          <w:numId w:val="1"/>
        </w:numPr>
      </w:pPr>
      <w:r>
        <w:t>Incidence = NEW cases / Population-time; Prevalence = ALL cases / Population</w:t>
      </w:r>
    </w:p>
    <w:p>
      <w:pPr>
        <w:numPr>
          <w:ilvl w:val="0"/>
          <w:numId w:val="1"/>
        </w:numPr>
      </w:pPr>
      <w:r>
        <w:t>Prevalence = Incidence x Duration</w:t>
      </w:r>
    </w:p>
    <w:p>
      <w:pPr>
        <w:numPr>
          <w:ilvl w:val="0"/>
          <w:numId w:val="1"/>
        </w:numPr>
      </w:pPr>
      <w:r>
        <w:t>Case-control: OR, retrospective; Cohort: RR, can calculate incidence</w:t>
      </w:r>
    </w:p>
    <w:p>
      <w:pPr>
        <w:numPr>
          <w:ilvl w:val="0"/>
          <w:numId w:val="1"/>
        </w:numPr>
      </w:pPr>
      <w:r>
        <w:t>RCT: Randomization + Blinding = Gold standard</w:t>
      </w:r>
    </w:p>
    <w:p>
      <w:pPr>
        <w:numPr>
          <w:ilvl w:val="0"/>
          <w:numId w:val="1"/>
        </w:numPr>
      </w:pPr>
      <w:r>
        <w:t>Bias = Systematic error; Confounding = Third variable distortion</w:t>
      </w:r>
    </w:p>
    <w:p>
      <w:pPr>
        <w:numPr>
          <w:ilvl w:val="0"/>
          <w:numId w:val="1"/>
        </w:numPr>
      </w:pPr>
      <w:r>
        <w:t>Sensitivity = TP/(TP+FN); Specificity = TN/(TN+FP)</w:t>
      </w:r>
    </w:p>
    <w:p>
      <w:pPr>
        <w:numPr>
          <w:ilvl w:val="0"/>
          <w:numId w:val="1"/>
        </w:numPr>
      </w:pPr>
      <w:r>
        <w:t>Epidemic investigation: Verify -&gt; Confirm -&gt; Define -&gt; Orient -&gt; Curve -&gt; Hypothesis -&gt; Control -&gt; Report</w:t>
      </w:r>
    </w:p>
    <w:p>
      <w:pPr>
        <w:pStyle w:val="Heading2"/>
      </w:pPr>
      <w:r>
        <w:t>CHAPTER 8: EPIDEMIOLOGY OF ORAL DISEASES</w:t>
      </w:r>
    </w:p>
    <w:p>
      <w:pPr>
        <w:numPr>
          <w:ilvl w:val="0"/>
          <w:numId w:val="1"/>
        </w:numPr>
      </w:pPr>
      <w:r>
        <w:t>CARIES: S.mutans + sugar + susceptible tooth + time; Critical pH = 5.5</w:t>
      </w:r>
    </w:p>
    <w:p>
      <w:pPr>
        <w:numPr>
          <w:ilvl w:val="0"/>
          <w:numId w:val="1"/>
        </w:numPr>
      </w:pPr>
      <w:r>
        <w:t>Caries risk factors: Sugar FREQUENCY &gt; amount, low fluoride, xerostomia</w:t>
      </w:r>
    </w:p>
    <w:p>
      <w:pPr>
        <w:numPr>
          <w:ilvl w:val="0"/>
          <w:numId w:val="1"/>
        </w:numPr>
      </w:pPr>
      <w:r>
        <w:t>ORAL CANCER: Tobacco + alcohol = multiplicative; Tongue most common site</w:t>
      </w:r>
    </w:p>
    <w:p>
      <w:pPr>
        <w:numPr>
          <w:ilvl w:val="0"/>
          <w:numId w:val="1"/>
        </w:numPr>
      </w:pPr>
      <w:r>
        <w:t>Erythroplakia &gt; leukoplakia for malignant potential; HPV 16 for oropharyngeal</w:t>
      </w:r>
    </w:p>
    <w:p>
      <w:pPr>
        <w:numPr>
          <w:ilvl w:val="0"/>
          <w:numId w:val="1"/>
        </w:numPr>
      </w:pPr>
      <w:r>
        <w:t>PERIODONTAL: Plaque primary etiology; Smoking strongest modifiable risk</w:t>
      </w:r>
    </w:p>
    <w:p>
      <w:pPr>
        <w:numPr>
          <w:ilvl w:val="0"/>
          <w:numId w:val="1"/>
        </w:numPr>
      </w:pPr>
      <w:r>
        <w:t>Gingivitis reversible; Periodontitis irreversible</w:t>
      </w:r>
    </w:p>
    <w:p>
      <w:pPr>
        <w:numPr>
          <w:ilvl w:val="0"/>
          <w:numId w:val="1"/>
        </w:numPr>
      </w:pPr>
      <w:r>
        <w:t>MALOCCLUSION: Angle's Class I/II/III; IOTN for treatment need</w:t>
      </w:r>
    </w:p>
    <w:p>
      <w:pPr>
        <w:numPr>
          <w:ilvl w:val="0"/>
          <w:numId w:val="1"/>
        </w:numPr>
      </w:pPr>
      <w:r>
        <w:t>FLUOROSIS: Occurs during tooth development (prenatal to 8 years)</w:t>
      </w:r>
    </w:p>
    <w:p>
      <w:pPr>
        <w:numPr>
          <w:ilvl w:val="0"/>
          <w:numId w:val="1"/>
        </w:numPr>
      </w:pPr>
      <w:r>
        <w:t>Dean's Index: 0=Normal, 4=Severe; CFI &gt;0.6 = public health concern</w:t>
      </w:r>
    </w:p>
    <w:p>
      <w:pPr>
        <w:pStyle w:val="Heading2"/>
      </w:pPr>
      <w:r>
        <w:t>CHAPTER 9: INFECTION CONTROL</w:t>
      </w:r>
    </w:p>
    <w:p>
      <w:pPr>
        <w:numPr>
          <w:ilvl w:val="0"/>
          <w:numId w:val="1"/>
        </w:numPr>
      </w:pPr>
      <w:r>
        <w:t>Chain: Agent -&gt; Reservoir -&gt; Exit -&gt; Transmission -&gt; Entry -&gt; Host</w:t>
      </w:r>
    </w:p>
    <w:p>
      <w:pPr>
        <w:numPr>
          <w:ilvl w:val="0"/>
          <w:numId w:val="1"/>
        </w:numPr>
      </w:pPr>
      <w:r>
        <w:t>Standard precautions = Treat ALL patients as potentially infectious</w:t>
      </w:r>
    </w:p>
    <w:p>
      <w:pPr>
        <w:numPr>
          <w:ilvl w:val="0"/>
          <w:numId w:val="1"/>
        </w:numPr>
      </w:pPr>
      <w:r>
        <w:t>Hand hygiene: Most important infection control measure</w:t>
      </w:r>
    </w:p>
    <w:p>
      <w:pPr>
        <w:numPr>
          <w:ilvl w:val="0"/>
          <w:numId w:val="1"/>
        </w:numPr>
      </w:pPr>
      <w:r>
        <w:t>Autoclave: 121C/15psi/15-30min OR 134C/30psi/3-10min</w:t>
      </w:r>
    </w:p>
    <w:p>
      <w:pPr>
        <w:numPr>
          <w:ilvl w:val="0"/>
          <w:numId w:val="1"/>
        </w:numPr>
      </w:pPr>
      <w:r>
        <w:t>Biological indicator: Geobacillus stearothermophilus (gold standard)</w:t>
      </w:r>
    </w:p>
    <w:p>
      <w:pPr>
        <w:numPr>
          <w:ilvl w:val="0"/>
          <w:numId w:val="1"/>
        </w:numPr>
      </w:pPr>
      <w:r>
        <w:t>Sterilization kills ALL including spores; Disinfection does NOT kill spores</w:t>
      </w:r>
    </w:p>
    <w:p>
      <w:pPr>
        <w:numPr>
          <w:ilvl w:val="0"/>
          <w:numId w:val="1"/>
        </w:numPr>
      </w:pPr>
      <w:r>
        <w:t>HVE reduces aerosols 90%+; Rubber dam reduces 70%+</w:t>
      </w:r>
    </w:p>
    <w:p>
      <w:pPr>
        <w:numPr>
          <w:ilvl w:val="0"/>
          <w:numId w:val="1"/>
        </w:numPr>
      </w:pPr>
      <w:r>
        <w:t>PPE donning: Hand hygiene -&gt; Gown -&gt; Mask -&gt; Eyewear -&gt; Gloves</w:t>
      </w:r>
    </w:p>
    <w:p>
      <w:pPr>
        <w:numPr>
          <w:ilvl w:val="0"/>
          <w:numId w:val="1"/>
        </w:numPr>
      </w:pPr>
      <w:r>
        <w:t>Never recap needles with both hands; Fill sharps container 2/3 only</w:t>
      </w:r>
    </w:p>
    <w:p>
      <w:pPr>
        <w:pStyle w:val="Heading2"/>
      </w:pPr>
      <w:r>
        <w:t>CHAPTER 12: INDICES</w:t>
      </w:r>
    </w:p>
    <w:p>
      <w:pPr>
        <w:numPr>
          <w:ilvl w:val="0"/>
          <w:numId w:val="1"/>
        </w:numPr>
      </w:pPr>
      <w:r>
        <w:t>DMFT: D + M + F; Cumulative, irreversible; Range 0-32</w:t>
      </w:r>
    </w:p>
    <w:p>
      <w:pPr>
        <w:numPr>
          <w:ilvl w:val="0"/>
          <w:numId w:val="1"/>
        </w:numPr>
      </w:pPr>
      <w:r>
        <w:t>DMFS: Surface-level; More sensitive than DMFT</w:t>
      </w:r>
    </w:p>
    <w:p>
      <w:pPr>
        <w:numPr>
          <w:ilvl w:val="0"/>
          <w:numId w:val="1"/>
        </w:numPr>
      </w:pPr>
      <w:r>
        <w:t>CPITN/CPI: WHO probe (3.5mm, 5.5mm markings); Scores 0-4; TN 0-3</w:t>
      </w:r>
    </w:p>
    <w:p>
      <w:pPr>
        <w:numPr>
          <w:ilvl w:val="0"/>
          <w:numId w:val="1"/>
        </w:numPr>
      </w:pPr>
      <w:r>
        <w:t>GI and PII: Same teeth (12,11,26,16,36,31,46); Scores 0-3</w:t>
      </w:r>
    </w:p>
    <w:p>
      <w:pPr>
        <w:numPr>
          <w:ilvl w:val="0"/>
          <w:numId w:val="1"/>
        </w:numPr>
      </w:pPr>
      <w:r>
        <w:t>OHI-S: (DI-S + CI-S) / 2; Interpretation: 0-0.6=Good, 0.7-1.8=Fair, 1.9-3.0=Poor</w:t>
      </w:r>
    </w:p>
    <w:p>
      <w:pPr>
        <w:numPr>
          <w:ilvl w:val="0"/>
          <w:numId w:val="1"/>
        </w:numPr>
      </w:pPr>
      <w:r>
        <w:t>Dean's Fluorosis: 0=Normal, 0.5=Questionable, 1=Very Mild, 2=Mild, 3=Moderate, 4=Severe</w:t>
      </w:r>
    </w:p>
    <w:p>
      <w:pPr>
        <w:numPr>
          <w:ilvl w:val="0"/>
          <w:numId w:val="1"/>
        </w:numPr>
      </w:pPr>
      <w:r>
        <w:t>CFI &gt;0.6 indicates public health concern for fluorosis</w:t>
      </w:r>
    </w:p>
    <w:p>
      <w:pPr>
        <w:numPr>
          <w:ilvl w:val="0"/>
          <w:numId w:val="1"/>
        </w:numPr>
      </w:pPr>
      <w:r>
        <w:t>SBI measures bleeding on probing (early inflammation indicator)</w:t>
      </w:r>
    </w:p>
    <w:p>
      <w:pPr>
        <w:pStyle w:val="Heading2"/>
      </w:pPr>
      <w:r>
        <w:t>SECTION E: PREVENTIVE DENTISTRY</w:t>
      </w:r>
    </w:p>
    <w:p>
      <w:pPr>
        <w:numPr>
          <w:ilvl w:val="0"/>
          <w:numId w:val="1"/>
        </w:numPr>
      </w:pPr>
      <w:r>
        <w:t>Levels: Primordial -&gt; Primary -&gt; Secondary -&gt; Tertiary</w:t>
      </w:r>
    </w:p>
    <w:p>
      <w:pPr>
        <w:numPr>
          <w:ilvl w:val="0"/>
          <w:numId w:val="1"/>
        </w:numPr>
      </w:pPr>
      <w:r>
        <w:t>Chlorhexidine = Gold standard antimicrobial (causes staining)</w:t>
      </w:r>
    </w:p>
    <w:p>
      <w:pPr>
        <w:numPr>
          <w:ilvl w:val="0"/>
          <w:numId w:val="1"/>
        </w:numPr>
      </w:pPr>
      <w:r>
        <w:t>Sealants: 80%+ caries reduction; Moisture control critical</w:t>
      </w:r>
    </w:p>
    <w:p>
      <w:pPr>
        <w:numPr>
          <w:ilvl w:val="0"/>
          <w:numId w:val="1"/>
        </w:numPr>
      </w:pPr>
      <w:r>
        <w:t>ART: Hand instruments + Glass ionomer; For outreach/no electricity</w:t>
      </w:r>
    </w:p>
    <w:p>
      <w:pPr>
        <w:numPr>
          <w:ilvl w:val="0"/>
          <w:numId w:val="1"/>
        </w:numPr>
      </w:pPr>
      <w:r>
        <w:t>Fluoride mechanism: Inhibit demin + Enhance remin + Inhibit bacteria</w:t>
      </w:r>
    </w:p>
    <w:p>
      <w:pPr>
        <w:numPr>
          <w:ilvl w:val="0"/>
          <w:numId w:val="1"/>
        </w:numPr>
      </w:pPr>
      <w:r>
        <w:t>Water fluoridation: 40-60% caries reduction; Optimal 0.7-1.2 ppm</w:t>
      </w:r>
    </w:p>
    <w:p>
      <w:pPr>
        <w:numPr>
          <w:ilvl w:val="0"/>
          <w:numId w:val="1"/>
        </w:numPr>
      </w:pPr>
      <w:r>
        <w:t>Acute fluoride toxicity: &gt;5 mg/kg; Antidote = Calcium (milk)</w:t>
      </w:r>
    </w:p>
    <w:p>
      <w:pPr>
        <w:numPr>
          <w:ilvl w:val="0"/>
          <w:numId w:val="1"/>
        </w:numPr>
      </w:pPr>
      <w:r>
        <w:t>Fluorosis: Occurs during development; Dean's index for severity</w:t>
      </w:r>
    </w:p>
    <w:p>
      <w:pPr>
        <w:numPr>
          <w:ilvl w:val="0"/>
          <w:numId w:val="1"/>
        </w:numPr>
      </w:pPr>
      <w:r>
        <w:t>MID: Remineralization, minimal tissue removal, repair not replace</w:t>
      </w:r>
    </w:p>
    <w:p>
      <w:pPr>
        <w:pStyle w:val="Heading2"/>
      </w:pPr>
      <w:r>
        <w:t>SECTION F: HEALTH STATISTICS</w:t>
      </w:r>
    </w:p>
    <w:p>
      <w:pPr>
        <w:numPr>
          <w:ilvl w:val="0"/>
          <w:numId w:val="1"/>
        </w:numPr>
      </w:pPr>
      <w:r>
        <w:t>Scales: Nominal (categories) &lt; Ordinal (rank) &lt; Interval (equal gaps) &lt; Ratio (true zero)</w:t>
      </w:r>
    </w:p>
    <w:p>
      <w:pPr>
        <w:numPr>
          <w:ilvl w:val="0"/>
          <w:numId w:val="1"/>
        </w:numPr>
      </w:pPr>
      <w:r>
        <w:t>Mean for symmetric; Median for skewed; Mode for most frequent</w:t>
      </w:r>
    </w:p>
    <w:p>
      <w:pPr>
        <w:numPr>
          <w:ilvl w:val="0"/>
          <w:numId w:val="1"/>
        </w:numPr>
      </w:pPr>
      <w:r>
        <w:t>68-95-99.7 Rule: 68% in 1 SD, 95% in 2 SD, 99.7% in 3 SD</w:t>
      </w:r>
    </w:p>
    <w:p>
      <w:pPr>
        <w:numPr>
          <w:ilvl w:val="0"/>
          <w:numId w:val="1"/>
        </w:numPr>
      </w:pPr>
      <w:r>
        <w:t>p &lt; 0.05 = Significant; p &lt; 0.01 = Highly significant</w:t>
      </w:r>
    </w:p>
    <w:p>
      <w:pPr>
        <w:numPr>
          <w:ilvl w:val="0"/>
          <w:numId w:val="1"/>
        </w:numPr>
      </w:pPr>
      <w:r>
        <w:t>t-test: Compare 2 means (continuous); Chi-square: Association (categorical)</w:t>
      </w:r>
    </w:p>
    <w:p>
      <w:pPr>
        <w:numPr>
          <w:ilvl w:val="0"/>
          <w:numId w:val="1"/>
        </w:numPr>
      </w:pPr>
      <w:r>
        <w:t>95% CI = Mean +/- 1.96 x SE; Shows range for true population value</w:t>
      </w:r>
    </w:p>
    <w:p>
      <w:pPr>
        <w:numPr>
          <w:ilvl w:val="0"/>
          <w:numId w:val="1"/>
        </w:numPr>
      </w:pPr>
      <w:r>
        <w:t>Randomization eliminates confounding; Blinding prevents bias</w:t>
      </w:r>
    </w:p>
    <w:p>
      <w:pPr>
        <w:numPr>
          <w:ilvl w:val="0"/>
          <w:numId w:val="1"/>
        </w:numPr>
      </w:pPr>
      <w:r>
        <w:t>Sampling: Simple random, Systematic, Stratified, Cluster</w:t>
      </w:r>
    </w:p>
    <w:p>
      <w:pPr>
        <w:numPr>
          <w:ilvl w:val="0"/>
          <w:numId w:val="1"/>
        </w:numPr>
      </w:pPr>
      <w:r>
        <w:t>Sample size depends on: Effect size, Alpha, Power, Variability</w:t>
      </w:r>
    </w:p>
    <w:p>
      <w:pPr>
        <w:pStyle w:val="Heading1"/>
      </w:pPr>
      <w:r>
        <w:rPr>
          <w:b/>
          <w:color w:val="FFFFFF"/>
        </w:rPr>
        <w:t> VIVA MASTER SHEET </w:t>
      </w:r>
    </w:p>
    <w:p>
      <w:pPr>
        <w:pStyle w:val="Heading2"/>
      </w:pPr>
      <w:r>
        <w:t>100 VIVA ONE-LINERS (Mixed)</w:t>
      </w:r>
    </w:p>
    <w:p>
      <w:pPr>
        <w:numPr>
          <w:ilvl w:val="0"/>
          <w:numId w:val="1"/>
        </w:numPr>
      </w:pPr>
      <w:r>
        <w:t>1. Epidemiology studies health in populations, not individuals</w:t>
      </w:r>
    </w:p>
    <w:p>
      <w:pPr>
        <w:numPr>
          <w:ilvl w:val="0"/>
          <w:numId w:val="1"/>
        </w:numPr>
      </w:pPr>
      <w:r>
        <w:t>2. Agent + Host + Environment = Disease (Epidemiologic Triad)</w:t>
      </w:r>
    </w:p>
    <w:p>
      <w:pPr>
        <w:numPr>
          <w:ilvl w:val="0"/>
          <w:numId w:val="1"/>
        </w:numPr>
      </w:pPr>
      <w:r>
        <w:t>3. Incidence measures NEW cases; Prevalence measures ALL existing cases</w:t>
      </w:r>
    </w:p>
    <w:p>
      <w:pPr>
        <w:numPr>
          <w:ilvl w:val="0"/>
          <w:numId w:val="1"/>
        </w:numPr>
      </w:pPr>
      <w:r>
        <w:t>4. Prevalence = Incidence x Average Duration</w:t>
      </w:r>
    </w:p>
    <w:p>
      <w:pPr>
        <w:numPr>
          <w:ilvl w:val="0"/>
          <w:numId w:val="1"/>
        </w:numPr>
      </w:pPr>
      <w:r>
        <w:t>5. Case-control: Start with disease, look back at exposure</w:t>
      </w:r>
    </w:p>
    <w:p>
      <w:pPr>
        <w:numPr>
          <w:ilvl w:val="0"/>
          <w:numId w:val="1"/>
        </w:numPr>
      </w:pPr>
      <w:r>
        <w:t>6. Cohort: Start with exposure, follow for disease</w:t>
      </w:r>
    </w:p>
    <w:p>
      <w:pPr>
        <w:numPr>
          <w:ilvl w:val="0"/>
          <w:numId w:val="1"/>
        </w:numPr>
      </w:pPr>
      <w:r>
        <w:t>7. RR = Risk in exposed / Risk in unexposed (used in cohort)</w:t>
      </w:r>
    </w:p>
    <w:p>
      <w:pPr>
        <w:numPr>
          <w:ilvl w:val="0"/>
          <w:numId w:val="1"/>
        </w:numPr>
      </w:pPr>
      <w:r>
        <w:t>8. OR = (a x d) / (b x c) (used in case-control)</w:t>
      </w:r>
    </w:p>
    <w:p>
      <w:pPr>
        <w:numPr>
          <w:ilvl w:val="0"/>
          <w:numId w:val="1"/>
        </w:numPr>
      </w:pPr>
      <w:r>
        <w:t>9. Confounding: Third variable distorts true relationship</w:t>
      </w:r>
    </w:p>
    <w:p>
      <w:pPr>
        <w:numPr>
          <w:ilvl w:val="0"/>
          <w:numId w:val="1"/>
        </w:numPr>
      </w:pPr>
      <w:r>
        <w:t>10. Randomization: Best method to control confounding</w:t>
      </w:r>
    </w:p>
    <w:p>
      <w:pPr>
        <w:numPr>
          <w:ilvl w:val="0"/>
          <w:numId w:val="1"/>
        </w:numPr>
      </w:pPr>
      <w:r>
        <w:t>11. Blinding: Prevents performance and detection bias</w:t>
      </w:r>
    </w:p>
    <w:p>
      <w:pPr>
        <w:numPr>
          <w:ilvl w:val="0"/>
          <w:numId w:val="1"/>
        </w:numPr>
      </w:pPr>
      <w:r>
        <w:t>12. Sensitivity = True Positive Rate (rule OUT disease)</w:t>
      </w:r>
    </w:p>
    <w:p>
      <w:pPr>
        <w:numPr>
          <w:ilvl w:val="0"/>
          <w:numId w:val="1"/>
        </w:numPr>
      </w:pPr>
      <w:r>
        <w:t>13. Specificity = True Negative Rate (rule IN disease)</w:t>
      </w:r>
    </w:p>
    <w:p>
      <w:pPr>
        <w:numPr>
          <w:ilvl w:val="0"/>
          <w:numId w:val="1"/>
        </w:numPr>
      </w:pPr>
      <w:r>
        <w:t>14. Endemic = Baseline; Epidemic = Above baseline; Pandemic = Worldwide</w:t>
      </w:r>
    </w:p>
    <w:p>
      <w:pPr>
        <w:numPr>
          <w:ilvl w:val="0"/>
          <w:numId w:val="1"/>
        </w:numPr>
      </w:pPr>
      <w:r>
        <w:t>15. S.mutans is the PRIMARY initiator of dental caries</w:t>
      </w:r>
    </w:p>
    <w:p>
      <w:pPr>
        <w:numPr>
          <w:ilvl w:val="0"/>
          <w:numId w:val="1"/>
        </w:numPr>
      </w:pPr>
      <w:r>
        <w:t>16. Critical pH for enamel dissolution = 5.5</w:t>
      </w:r>
    </w:p>
    <w:p>
      <w:pPr>
        <w:numPr>
          <w:ilvl w:val="0"/>
          <w:numId w:val="1"/>
        </w:numPr>
      </w:pPr>
      <w:r>
        <w:t>17. Sugar FREQUENCY more important than AMOUNT for caries</w:t>
      </w:r>
    </w:p>
    <w:p>
      <w:pPr>
        <w:numPr>
          <w:ilvl w:val="0"/>
          <w:numId w:val="1"/>
        </w:numPr>
      </w:pPr>
      <w:r>
        <w:t>18. Fluoride incorporates into enamel, forms fluorapatite</w:t>
      </w:r>
    </w:p>
    <w:p>
      <w:pPr>
        <w:numPr>
          <w:ilvl w:val="0"/>
          <w:numId w:val="1"/>
        </w:numPr>
      </w:pPr>
      <w:r>
        <w:t>19. Periodontitis is IRREVERSIBLE; Gingivitis is REVERSIBLE</w:t>
      </w:r>
    </w:p>
    <w:p>
      <w:pPr>
        <w:numPr>
          <w:ilvl w:val="0"/>
          <w:numId w:val="1"/>
        </w:numPr>
      </w:pPr>
      <w:r>
        <w:t>20. Smoking is STRONGEST modifiable risk factor for periodontitis</w:t>
      </w:r>
    </w:p>
    <w:p>
      <w:pPr>
        <w:numPr>
          <w:ilvl w:val="0"/>
          <w:numId w:val="1"/>
        </w:numPr>
      </w:pPr>
      <w:r>
        <w:t>21. Oral cancer: Tobacco + Alcohol = Multiplicative risk</w:t>
      </w:r>
    </w:p>
    <w:p>
      <w:pPr>
        <w:numPr>
          <w:ilvl w:val="0"/>
          <w:numId w:val="1"/>
        </w:numPr>
      </w:pPr>
      <w:r>
        <w:t>22. Tongue is most common site for oral cancer</w:t>
      </w:r>
    </w:p>
    <w:p>
      <w:pPr>
        <w:numPr>
          <w:ilvl w:val="0"/>
          <w:numId w:val="1"/>
        </w:numPr>
      </w:pPr>
      <w:r>
        <w:t>23. Erythroplakia has HIGHER malignant potential than leukoplakia</w:t>
      </w:r>
    </w:p>
    <w:p>
      <w:pPr>
        <w:numPr>
          <w:ilvl w:val="0"/>
          <w:numId w:val="1"/>
        </w:numPr>
      </w:pPr>
      <w:r>
        <w:t>24. HPV 16 associated with oropharyngeal cancer</w:t>
      </w:r>
    </w:p>
    <w:p>
      <w:pPr>
        <w:numPr>
          <w:ilvl w:val="0"/>
          <w:numId w:val="1"/>
        </w:numPr>
      </w:pPr>
      <w:r>
        <w:t>25. Fluorosis occurs during tooth development (prenatal to age 8)</w:t>
      </w:r>
    </w:p>
    <w:p>
      <w:pPr>
        <w:numPr>
          <w:ilvl w:val="0"/>
          <w:numId w:val="1"/>
        </w:numPr>
      </w:pPr>
      <w:r>
        <w:t>26. Dean's Fluorosis Index: 0=Normal, 4=Severe</w:t>
      </w:r>
    </w:p>
    <w:p>
      <w:pPr>
        <w:numPr>
          <w:ilvl w:val="0"/>
          <w:numId w:val="1"/>
        </w:numPr>
      </w:pPr>
      <w:r>
        <w:t>27. CFI &gt;0.6 indicates public health concern</w:t>
      </w:r>
    </w:p>
    <w:p>
      <w:pPr>
        <w:numPr>
          <w:ilvl w:val="0"/>
          <w:numId w:val="1"/>
        </w:numPr>
      </w:pPr>
      <w:r>
        <w:t>28. Hand hygiene is MOST IMPORTANT infection control measure</w:t>
      </w:r>
    </w:p>
    <w:p>
      <w:pPr>
        <w:numPr>
          <w:ilvl w:val="0"/>
          <w:numId w:val="1"/>
        </w:numPr>
      </w:pPr>
      <w:r>
        <w:t>29. Standard precautions apply to ALL patients</w:t>
      </w:r>
    </w:p>
    <w:p>
      <w:pPr>
        <w:numPr>
          <w:ilvl w:val="0"/>
          <w:numId w:val="1"/>
        </w:numPr>
      </w:pPr>
      <w:r>
        <w:t>30. Autoclave uses MOIST heat (steam)</w:t>
      </w:r>
    </w:p>
    <w:p>
      <w:pPr>
        <w:numPr>
          <w:ilvl w:val="0"/>
          <w:numId w:val="1"/>
        </w:numPr>
      </w:pPr>
      <w:r>
        <w:t>31. 121C, 15 psi, 15-30 minutes OR 134C, 30 psi, 3-10 minutes</w:t>
      </w:r>
    </w:p>
    <w:p>
      <w:pPr>
        <w:numPr>
          <w:ilvl w:val="0"/>
          <w:numId w:val="1"/>
        </w:numPr>
      </w:pPr>
      <w:r>
        <w:t>32. Biological indicator: Geobacillus stearothermophilus</w:t>
      </w:r>
    </w:p>
    <w:p>
      <w:pPr>
        <w:numPr>
          <w:ilvl w:val="0"/>
          <w:numId w:val="1"/>
        </w:numPr>
      </w:pPr>
      <w:r>
        <w:t>33. Sterilization kills ALL organisms including spores</w:t>
      </w:r>
    </w:p>
    <w:p>
      <w:pPr>
        <w:numPr>
          <w:ilvl w:val="0"/>
          <w:numId w:val="1"/>
        </w:numPr>
      </w:pPr>
      <w:r>
        <w:t>34. Disinfection does NOT kill spores</w:t>
      </w:r>
    </w:p>
    <w:p>
      <w:pPr>
        <w:numPr>
          <w:ilvl w:val="0"/>
          <w:numId w:val="1"/>
        </w:numPr>
      </w:pPr>
      <w:r>
        <w:t>35. HVE reduces aerosols by 90%+; Rubber dam by 70%+</w:t>
      </w:r>
    </w:p>
    <w:p>
      <w:pPr>
        <w:numPr>
          <w:ilvl w:val="0"/>
          <w:numId w:val="1"/>
        </w:numPr>
      </w:pPr>
      <w:r>
        <w:t>36. Never recap needles with BOTH hands</w:t>
      </w:r>
    </w:p>
    <w:p>
      <w:pPr>
        <w:numPr>
          <w:ilvl w:val="0"/>
          <w:numId w:val="1"/>
        </w:numPr>
      </w:pPr>
      <w:r>
        <w:t>37. DMFT = D + M + F (Cumulative, irreversible)</w:t>
      </w:r>
    </w:p>
    <w:p>
      <w:pPr>
        <w:numPr>
          <w:ilvl w:val="0"/>
          <w:numId w:val="1"/>
        </w:numPr>
      </w:pPr>
      <w:r>
        <w:t>38. DMFS is more SENSITIVE than DMFT (surface-level)</w:t>
      </w:r>
    </w:p>
    <w:p>
      <w:pPr>
        <w:numPr>
          <w:ilvl w:val="0"/>
          <w:numId w:val="1"/>
        </w:numPr>
      </w:pPr>
      <w:r>
        <w:t>39. CPITN uses WHO probe with 3.5mm and 5.5mm markings</w:t>
      </w:r>
    </w:p>
    <w:p>
      <w:pPr>
        <w:numPr>
          <w:ilvl w:val="0"/>
          <w:numId w:val="1"/>
        </w:numPr>
      </w:pPr>
      <w:r>
        <w:t>40. CPITN scores 0-4; Treatment Needs 0-3</w:t>
      </w:r>
    </w:p>
    <w:p>
      <w:pPr>
        <w:numPr>
          <w:ilvl w:val="0"/>
          <w:numId w:val="1"/>
        </w:numPr>
      </w:pPr>
      <w:r>
        <w:t>41. GI and PII examine same teeth: 12,11,26,16,36,31,46</w:t>
      </w:r>
    </w:p>
    <w:p>
      <w:pPr>
        <w:numPr>
          <w:ilvl w:val="0"/>
          <w:numId w:val="1"/>
        </w:numPr>
      </w:pPr>
      <w:r>
        <w:t>42. OHI-S = (DI-S + CI-S) / 2</w:t>
      </w:r>
    </w:p>
    <w:p>
      <w:pPr>
        <w:numPr>
          <w:ilvl w:val="0"/>
          <w:numId w:val="1"/>
        </w:numPr>
      </w:pPr>
      <w:r>
        <w:t>43. SBI measures bleeding on probing (early inflammation)</w:t>
      </w:r>
    </w:p>
    <w:p>
      <w:pPr>
        <w:numPr>
          <w:ilvl w:val="0"/>
          <w:numId w:val="1"/>
        </w:numPr>
      </w:pPr>
      <w:r>
        <w:t>44. Levels of prevention: Primordial, Primary, Secondary, Tertiary</w:t>
      </w:r>
    </w:p>
    <w:p>
      <w:pPr>
        <w:numPr>
          <w:ilvl w:val="0"/>
          <w:numId w:val="1"/>
        </w:numPr>
      </w:pPr>
      <w:r>
        <w:t>45. Chlorhexidine = Gold standard antimicrobial rinse</w:t>
      </w:r>
    </w:p>
    <w:p>
      <w:pPr>
        <w:numPr>
          <w:ilvl w:val="0"/>
          <w:numId w:val="1"/>
        </w:numPr>
      </w:pPr>
      <w:r>
        <w:t>46. Chlorhexidine side effects: Staining, taste alteration</w:t>
      </w:r>
    </w:p>
    <w:p>
      <w:pPr>
        <w:numPr>
          <w:ilvl w:val="0"/>
          <w:numId w:val="1"/>
        </w:numPr>
      </w:pPr>
      <w:r>
        <w:t>47. Sealants reduce caries by 80%+ in pits and fissures</w:t>
      </w:r>
    </w:p>
    <w:p>
      <w:pPr>
        <w:numPr>
          <w:ilvl w:val="0"/>
          <w:numId w:val="1"/>
        </w:numPr>
      </w:pPr>
      <w:r>
        <w:t>48. Moisture control critical for sealant success</w:t>
      </w:r>
    </w:p>
    <w:p>
      <w:pPr>
        <w:numPr>
          <w:ilvl w:val="0"/>
          <w:numId w:val="1"/>
        </w:numPr>
      </w:pPr>
      <w:r>
        <w:t>49. ART uses hand instruments + high-viscosity glass ionomer</w:t>
      </w:r>
    </w:p>
    <w:p>
      <w:pPr>
        <w:numPr>
          <w:ilvl w:val="0"/>
          <w:numId w:val="1"/>
        </w:numPr>
      </w:pPr>
      <w:r>
        <w:t>50. Water fluoridation reduces caries by 40-60%</w:t>
      </w:r>
    </w:p>
    <w:p>
      <w:pPr>
        <w:numPr>
          <w:ilvl w:val="0"/>
          <w:numId w:val="1"/>
        </w:numPr>
      </w:pPr>
      <w:r>
        <w:t>51. Optimal water fluoride: 0.7-1.2 ppm (temperature dependent)</w:t>
      </w:r>
    </w:p>
    <w:p>
      <w:pPr>
        <w:numPr>
          <w:ilvl w:val="0"/>
          <w:numId w:val="1"/>
        </w:numPr>
      </w:pPr>
      <w:r>
        <w:t>52. Acute fluoride toxicity dose: &gt;5 mg/kg body weight</w:t>
      </w:r>
    </w:p>
    <w:p>
      <w:pPr>
        <w:numPr>
          <w:ilvl w:val="0"/>
          <w:numId w:val="1"/>
        </w:numPr>
      </w:pPr>
      <w:r>
        <w:t>53. Fluoride toxicity antidote: Calcium (milk, calcium gluconate)</w:t>
      </w:r>
    </w:p>
    <w:p>
      <w:pPr>
        <w:numPr>
          <w:ilvl w:val="0"/>
          <w:numId w:val="1"/>
        </w:numPr>
      </w:pPr>
      <w:r>
        <w:t>54. Fluoride mechanism: Inhibit demineralization + Enhance remineralization</w:t>
      </w:r>
    </w:p>
    <w:p>
      <w:pPr>
        <w:numPr>
          <w:ilvl w:val="0"/>
          <w:numId w:val="1"/>
        </w:numPr>
      </w:pPr>
      <w:r>
        <w:t>55. Mean = Average; Median = Middle; Mode = Most frequent</w:t>
      </w:r>
    </w:p>
    <w:p>
      <w:pPr>
        <w:numPr>
          <w:ilvl w:val="0"/>
          <w:numId w:val="1"/>
        </w:numPr>
      </w:pPr>
      <w:r>
        <w:t>56. Normal distribution: Mean = Median = Mode</w:t>
      </w:r>
    </w:p>
    <w:p>
      <w:pPr>
        <w:numPr>
          <w:ilvl w:val="0"/>
          <w:numId w:val="1"/>
        </w:numPr>
      </w:pPr>
      <w:r>
        <w:t>57. 68-95-99.7 Rule for normal distribution</w:t>
      </w:r>
    </w:p>
    <w:p>
      <w:pPr>
        <w:numPr>
          <w:ilvl w:val="0"/>
          <w:numId w:val="1"/>
        </w:numPr>
      </w:pPr>
      <w:r>
        <w:t>58. SD measures spread of data around mean</w:t>
      </w:r>
    </w:p>
    <w:p>
      <w:pPr>
        <w:numPr>
          <w:ilvl w:val="0"/>
          <w:numId w:val="1"/>
        </w:numPr>
      </w:pPr>
      <w:r>
        <w:t>59. p &lt; 0.05 = Statistically significant</w:t>
      </w:r>
    </w:p>
    <w:p>
      <w:pPr>
        <w:numPr>
          <w:ilvl w:val="0"/>
          <w:numId w:val="1"/>
        </w:numPr>
      </w:pPr>
      <w:r>
        <w:t>60. p &lt; 0.01 = Highly significant</w:t>
      </w:r>
    </w:p>
    <w:p>
      <w:pPr>
        <w:numPr>
          <w:ilvl w:val="0"/>
          <w:numId w:val="1"/>
        </w:numPr>
      </w:pPr>
      <w:r>
        <w:t>61. t-test compares means of TWO groups</w:t>
      </w:r>
    </w:p>
    <w:p>
      <w:pPr>
        <w:numPr>
          <w:ilvl w:val="0"/>
          <w:numId w:val="1"/>
        </w:numPr>
      </w:pPr>
      <w:r>
        <w:t>62. Chi-square tests association between categorical variables</w:t>
      </w:r>
    </w:p>
    <w:p>
      <w:pPr>
        <w:numPr>
          <w:ilvl w:val="0"/>
          <w:numId w:val="1"/>
        </w:numPr>
      </w:pPr>
      <w:r>
        <w:t>63. 95% CI = Mean +/- 1.96 x Standard Error</w:t>
      </w:r>
    </w:p>
    <w:p>
      <w:pPr>
        <w:numPr>
          <w:ilvl w:val="0"/>
          <w:numId w:val="1"/>
        </w:numPr>
      </w:pPr>
      <w:r>
        <w:t>64. Null hypothesis (H0): No relationship exists</w:t>
      </w:r>
    </w:p>
    <w:p>
      <w:pPr>
        <w:numPr>
          <w:ilvl w:val="0"/>
          <w:numId w:val="1"/>
        </w:numPr>
      </w:pPr>
      <w:r>
        <w:t>65. Alternative hypothesis (H1): Relationship exists</w:t>
      </w:r>
    </w:p>
    <w:p>
      <w:pPr>
        <w:numPr>
          <w:ilvl w:val="0"/>
          <w:numId w:val="1"/>
        </w:numPr>
      </w:pPr>
      <w:r>
        <w:t>66. Random sampling: Everyone has equal chance of selection</w:t>
      </w:r>
    </w:p>
    <w:p>
      <w:pPr>
        <w:numPr>
          <w:ilvl w:val="0"/>
          <w:numId w:val="1"/>
        </w:numPr>
      </w:pPr>
      <w:r>
        <w:t>67. Stratified sampling ensures subgroup representation</w:t>
      </w:r>
    </w:p>
    <w:p>
      <w:pPr>
        <w:numPr>
          <w:ilvl w:val="0"/>
          <w:numId w:val="1"/>
        </w:numPr>
      </w:pPr>
      <w:r>
        <w:t>68. Cluster sampling: Select groups, sample all within</w:t>
      </w:r>
    </w:p>
    <w:p>
      <w:pPr>
        <w:numPr>
          <w:ilvl w:val="0"/>
          <w:numId w:val="1"/>
        </w:numPr>
      </w:pPr>
      <w:r>
        <w:t>69. Confounder associated with BOTH exposure and outcome</w:t>
      </w:r>
    </w:p>
    <w:p>
      <w:pPr>
        <w:numPr>
          <w:ilvl w:val="0"/>
          <w:numId w:val="1"/>
        </w:numPr>
      </w:pPr>
      <w:r>
        <w:t>70. Effect modifier changes strength of association</w:t>
      </w:r>
    </w:p>
    <w:p>
      <w:pPr>
        <w:numPr>
          <w:ilvl w:val="0"/>
          <w:numId w:val="1"/>
        </w:numPr>
      </w:pPr>
      <w:r>
        <w:t>71. Selection bias occurs at enrollment</w:t>
      </w:r>
    </w:p>
    <w:p>
      <w:pPr>
        <w:numPr>
          <w:ilvl w:val="0"/>
          <w:numId w:val="1"/>
        </w:numPr>
      </w:pPr>
      <w:r>
        <w:t>72. Recall bias: Cases remember exposures differently</w:t>
      </w:r>
    </w:p>
    <w:p>
      <w:pPr>
        <w:numPr>
          <w:ilvl w:val="0"/>
          <w:numId w:val="1"/>
        </w:numPr>
      </w:pPr>
      <w:r>
        <w:t>73. Observer bias: Researcher knowledge affects assessment</w:t>
      </w:r>
    </w:p>
    <w:p>
      <w:pPr>
        <w:numPr>
          <w:ilvl w:val="0"/>
          <w:numId w:val="1"/>
        </w:numPr>
      </w:pPr>
      <w:r>
        <w:t>74. Double-blinding: Neither participant nor observer knows allocation</w:t>
      </w:r>
    </w:p>
    <w:p>
      <w:pPr>
        <w:numPr>
          <w:ilvl w:val="0"/>
          <w:numId w:val="1"/>
        </w:numPr>
      </w:pPr>
      <w:r>
        <w:t>75. Allocation concealment: Randomization sequence hidden until assignment</w:t>
      </w:r>
    </w:p>
    <w:p>
      <w:pPr>
        <w:numPr>
          <w:ilvl w:val="0"/>
          <w:numId w:val="1"/>
        </w:numPr>
      </w:pPr>
      <w:r>
        <w:t>76. Attack rate used during epidemics (expressed as %)</w:t>
      </w:r>
    </w:p>
    <w:p>
      <w:pPr>
        <w:numPr>
          <w:ilvl w:val="0"/>
          <w:numId w:val="1"/>
        </w:numPr>
      </w:pPr>
      <w:r>
        <w:t>77. Case fatality rate = Deaths / Total cases</w:t>
      </w:r>
    </w:p>
    <w:p>
      <w:pPr>
        <w:numPr>
          <w:ilvl w:val="0"/>
          <w:numId w:val="1"/>
        </w:numPr>
      </w:pPr>
      <w:r>
        <w:t>78. PPV = Probability disease present given positive test</w:t>
      </w:r>
    </w:p>
    <w:p>
      <w:pPr>
        <w:numPr>
          <w:ilvl w:val="0"/>
          <w:numId w:val="1"/>
        </w:numPr>
      </w:pPr>
      <w:r>
        <w:t>79. NPV = Probability disease absent given negative test</w:t>
      </w:r>
    </w:p>
    <w:p>
      <w:pPr>
        <w:numPr>
          <w:ilvl w:val="0"/>
          <w:numId w:val="1"/>
        </w:numPr>
      </w:pPr>
      <w:r>
        <w:t>80. OR approximates RR when disease is RARE (&lt;10%)</w:t>
      </w:r>
    </w:p>
    <w:p>
      <w:pPr>
        <w:numPr>
          <w:ilvl w:val="0"/>
          <w:numId w:val="1"/>
        </w:numPr>
      </w:pPr>
      <w:r>
        <w:t>81. Attributable Risk = Incidence exposed - Incidence unexposed</w:t>
      </w:r>
    </w:p>
    <w:p>
      <w:pPr>
        <w:numPr>
          <w:ilvl w:val="0"/>
          <w:numId w:val="1"/>
        </w:numPr>
      </w:pPr>
      <w:r>
        <w:t>82. PAR = Excess incidence in total population due to exposure</w:t>
      </w:r>
    </w:p>
    <w:p>
      <w:pPr>
        <w:numPr>
          <w:ilvl w:val="0"/>
          <w:numId w:val="1"/>
        </w:numPr>
      </w:pPr>
      <w:r>
        <w:t>83. Common source epidemic: Single peak, sharp rise and fall</w:t>
      </w:r>
    </w:p>
    <w:p>
      <w:pPr>
        <w:numPr>
          <w:ilvl w:val="0"/>
          <w:numId w:val="1"/>
        </w:numPr>
      </w:pPr>
      <w:r>
        <w:t>84. Propagated epidemic: Series of progressively taller peaks</w:t>
      </w:r>
    </w:p>
    <w:p>
      <w:pPr>
        <w:numPr>
          <w:ilvl w:val="0"/>
          <w:numId w:val="1"/>
        </w:numPr>
      </w:pPr>
      <w:r>
        <w:t>85. Index case: First case identified in outbreak</w:t>
      </w:r>
    </w:p>
    <w:p>
      <w:pPr>
        <w:numPr>
          <w:ilvl w:val="0"/>
          <w:numId w:val="1"/>
        </w:numPr>
      </w:pPr>
      <w:r>
        <w:t>86. Secondary case: Cases infected by index case</w:t>
      </w:r>
    </w:p>
    <w:p>
      <w:pPr>
        <w:numPr>
          <w:ilvl w:val="0"/>
          <w:numId w:val="1"/>
        </w:numPr>
      </w:pPr>
      <w:r>
        <w:t>87. Nominal scale: Categories without order (gender)</w:t>
      </w:r>
    </w:p>
    <w:p>
      <w:pPr>
        <w:numPr>
          <w:ilvl w:val="0"/>
          <w:numId w:val="1"/>
        </w:numPr>
      </w:pPr>
      <w:r>
        <w:t>88. Ordinal scale: Categories with order (GI scores)</w:t>
      </w:r>
    </w:p>
    <w:p>
      <w:pPr>
        <w:numPr>
          <w:ilvl w:val="0"/>
          <w:numId w:val="1"/>
        </w:numPr>
      </w:pPr>
      <w:r>
        <w:t>89. Interval scale: Equal intervals, no true zero (temperature)</w:t>
      </w:r>
    </w:p>
    <w:p>
      <w:pPr>
        <w:numPr>
          <w:ilvl w:val="0"/>
          <w:numId w:val="1"/>
        </w:numPr>
      </w:pPr>
      <w:r>
        <w:t>90. Ratio scale: Equal intervals, true zero exists (DMFT, age)</w:t>
      </w:r>
    </w:p>
    <w:p>
      <w:pPr>
        <w:numPr>
          <w:ilvl w:val="0"/>
          <w:numId w:val="1"/>
        </w:numPr>
      </w:pPr>
      <w:r>
        <w:t>91. Bar chart for categorical data comparison</w:t>
      </w:r>
    </w:p>
    <w:p>
      <w:pPr>
        <w:numPr>
          <w:ilvl w:val="0"/>
          <w:numId w:val="1"/>
        </w:numPr>
      </w:pPr>
      <w:r>
        <w:t>92. Histogram for continuous data frequency distribution</w:t>
      </w:r>
    </w:p>
    <w:p>
      <w:pPr>
        <w:numPr>
          <w:ilvl w:val="0"/>
          <w:numId w:val="1"/>
        </w:numPr>
      </w:pPr>
      <w:r>
        <w:t>93. Pie chart for proportions of whole</w:t>
      </w:r>
    </w:p>
    <w:p>
      <w:pPr>
        <w:numPr>
          <w:ilvl w:val="0"/>
          <w:numId w:val="1"/>
        </w:numPr>
      </w:pPr>
      <w:r>
        <w:t>94. Scatter plot for relationship between two continuous variables</w:t>
      </w:r>
    </w:p>
    <w:p>
      <w:pPr>
        <w:numPr>
          <w:ilvl w:val="0"/>
          <w:numId w:val="1"/>
        </w:numPr>
      </w:pPr>
      <w:r>
        <w:t>95. CV = (SD/Mean) x 100; Used to compare variability</w:t>
      </w:r>
    </w:p>
    <w:p>
      <w:pPr>
        <w:numPr>
          <w:ilvl w:val="0"/>
          <w:numId w:val="1"/>
        </w:numPr>
      </w:pPr>
      <w:r>
        <w:t>96. Sample size factors: Effect size, Alpha, Power, Variability</w:t>
      </w:r>
    </w:p>
    <w:p>
      <w:pPr>
        <w:numPr>
          <w:ilvl w:val="0"/>
          <w:numId w:val="1"/>
        </w:numPr>
      </w:pPr>
      <w:r>
        <w:t>97. Power = Probability of detecting true effect (usually 80%)</w:t>
      </w:r>
    </w:p>
    <w:p>
      <w:pPr>
        <w:numPr>
          <w:ilvl w:val="0"/>
          <w:numId w:val="1"/>
        </w:numPr>
      </w:pPr>
      <w:r>
        <w:t>98. Alpha = Probability of Type I error (usually 0.05)</w:t>
      </w:r>
    </w:p>
    <w:p>
      <w:pPr>
        <w:numPr>
          <w:ilvl w:val="0"/>
          <w:numId w:val="1"/>
        </w:numPr>
      </w:pPr>
      <w:r>
        <w:t>99. Beta = Probability of Type II error</w:t>
      </w:r>
    </w:p>
    <w:p>
      <w:pPr>
        <w:numPr>
          <w:ilvl w:val="0"/>
          <w:numId w:val="1"/>
        </w:numPr>
      </w:pPr>
      <w:r>
        <w:t>100. Confidence interval shows precision of estimate</w:t>
      </w:r>
    </w:p>
    <w:p>
      <w:pPr>
        <w:pStyle w:val="Heading1"/>
      </w:pPr>
      <w:r>
        <w:rPr>
          <w:b/>
          <w:color w:val="FFFFFF"/>
        </w:rPr>
        <w:t> MCQ SET WITH ANSWERS </w:t>
      </w:r>
    </w:p>
    <w:p>
      <w:pPr>
        <w:pStyle w:val="Heading2"/>
      </w:pPr>
      <w:r>
        <w:t>60 MCQs - Mixed Across All Chapters</w:t>
      </w:r>
    </w:p>
    <w:p>
      <w:pPr>
        <w:spacing w:before="200" w:after="60"/>
      </w:pPr>
      <w:r>
        <w:rPr>
          <w:b/>
        </w:rPr>
        <w:t>Q1. Epidemiology is best defined as:</w:t>
      </w:r>
    </w:p>
    <w:p>
      <w:pPr>
        <w:spacing w:after="40"/>
        <w:ind w:left="360"/>
      </w:pPr>
      <w:r>
        <w:t>A) Study of disease treatment in hospitals</w:t>
      </w:r>
    </w:p>
    <w:p>
      <w:pPr>
        <w:spacing w:after="40"/>
        <w:ind w:left="360"/>
      </w:pPr>
      <w:r>
        <w:t>B) Study of distribution and determinants of health-related states in populations</w:t>
      </w:r>
    </w:p>
    <w:p>
      <w:pPr>
        <w:spacing w:after="40"/>
        <w:ind w:left="360"/>
      </w:pPr>
      <w:r>
        <w:t>C) Study of individual patient care</w:t>
      </w:r>
    </w:p>
    <w:p>
      <w:pPr>
        <w:spacing w:after="60"/>
        <w:ind w:left="360"/>
      </w:pPr>
      <w:r>
        <w:t>D) Study of drug effects on diseases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Epidemiology focuses on population-level patterns and causes of health states, not individual treatment.</w:t>
      </w:r>
    </w:p>
    <w:p>
      <w:pPr>
        <w:spacing w:before="200" w:after="60"/>
      </w:pPr>
      <w:r>
        <w:rPr>
          <w:b/>
        </w:rPr>
        <w:t>Q2. Which component is NOT part of the Epidemiologic Triad?</w:t>
      </w:r>
    </w:p>
    <w:p>
      <w:pPr>
        <w:spacing w:after="40"/>
        <w:ind w:left="360"/>
      </w:pPr>
      <w:r>
        <w:t>A) Agent</w:t>
      </w:r>
    </w:p>
    <w:p>
      <w:pPr>
        <w:spacing w:after="40"/>
        <w:ind w:left="360"/>
      </w:pPr>
      <w:r>
        <w:t>B) Host</w:t>
      </w:r>
    </w:p>
    <w:p>
      <w:pPr>
        <w:spacing w:after="40"/>
        <w:ind w:left="360"/>
      </w:pPr>
      <w:r>
        <w:t>C) Vector</w:t>
      </w:r>
    </w:p>
    <w:p>
      <w:pPr>
        <w:spacing w:after="60"/>
        <w:ind w:left="360"/>
      </w:pPr>
      <w:r>
        <w:t>D) Environment</w:t>
      </w:r>
    </w:p>
    <w:p>
      <w:pPr>
        <w:shd w:val="clear" w:fill="FFF8E1"/>
        <w:spacing w:after="40"/>
      </w:pPr>
      <w:r>
        <w:rPr>
          <w:b/>
          <w:color w:val="2E7D32"/>
        </w:rPr>
        <w:t>Answer: C</w:t>
      </w:r>
    </w:p>
    <w:p>
      <w:pPr>
        <w:shd w:val="clear" w:fill="FFF8E1"/>
        <w:spacing w:after="200"/>
      </w:pPr>
      <w:r>
        <w:rPr>
          <w:i/>
          <w:color w:val="4a4a5a"/>
        </w:rPr>
        <w:t>Explanation: The Epidemiologic Triad consists of Agent, Host, and Environment. Vector is part of transmission, not the triad.</w:t>
      </w:r>
    </w:p>
    <w:p>
      <w:pPr>
        <w:spacing w:before="200" w:after="60"/>
      </w:pPr>
      <w:r>
        <w:rPr>
          <w:b/>
        </w:rPr>
        <w:t>Q3. Incidence measures:</w:t>
      </w:r>
    </w:p>
    <w:p>
      <w:pPr>
        <w:spacing w:after="40"/>
        <w:ind w:left="360"/>
      </w:pPr>
      <w:r>
        <w:t>A) All existing cases at a point in time</w:t>
      </w:r>
    </w:p>
    <w:p>
      <w:pPr>
        <w:spacing w:after="40"/>
        <w:ind w:left="360"/>
      </w:pPr>
      <w:r>
        <w:t>B) New cases occurring over a time period</w:t>
      </w:r>
    </w:p>
    <w:p>
      <w:pPr>
        <w:spacing w:after="40"/>
        <w:ind w:left="360"/>
      </w:pPr>
      <w:r>
        <w:t>C) Total deaths from disease</w:t>
      </w:r>
    </w:p>
    <w:p>
      <w:pPr>
        <w:spacing w:after="60"/>
        <w:ind w:left="360"/>
      </w:pPr>
      <w:r>
        <w:t>D) Cases that have been cured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Incidence measures NEW cases occurring in a population over a specified time period.</w:t>
      </w:r>
    </w:p>
    <w:p>
      <w:pPr>
        <w:spacing w:before="200" w:after="60"/>
      </w:pPr>
      <w:r>
        <w:rPr>
          <w:b/>
        </w:rPr>
        <w:t>Q4. The relationship between prevalence and incidence is:</w:t>
      </w:r>
    </w:p>
    <w:p>
      <w:pPr>
        <w:spacing w:after="40"/>
        <w:ind w:left="360"/>
      </w:pPr>
      <w:r>
        <w:t>A) Prevalence = Incidence / Duration</w:t>
      </w:r>
    </w:p>
    <w:p>
      <w:pPr>
        <w:spacing w:after="40"/>
        <w:ind w:left="360"/>
      </w:pPr>
      <w:r>
        <w:t>B) Prevalence = Incidence x Duration</w:t>
      </w:r>
    </w:p>
    <w:p>
      <w:pPr>
        <w:spacing w:after="40"/>
        <w:ind w:left="360"/>
      </w:pPr>
      <w:r>
        <w:t>C) Prevalence = Incidence + Duration</w:t>
      </w:r>
    </w:p>
    <w:p>
      <w:pPr>
        <w:spacing w:after="60"/>
        <w:ind w:left="360"/>
      </w:pPr>
      <w:r>
        <w:t>D) No relationship exists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Prevalence = Incidence x Average Duration of disease.</w:t>
      </w:r>
    </w:p>
    <w:p>
      <w:pPr>
        <w:spacing w:before="200" w:after="60"/>
      </w:pPr>
      <w:r>
        <w:rPr>
          <w:b/>
        </w:rPr>
        <w:t>Q5. Relative Risk is calculated in:</w:t>
      </w:r>
    </w:p>
    <w:p>
      <w:pPr>
        <w:spacing w:after="40"/>
        <w:ind w:left="360"/>
      </w:pPr>
      <w:r>
        <w:t>A) Case-control studies</w:t>
      </w:r>
    </w:p>
    <w:p>
      <w:pPr>
        <w:spacing w:after="40"/>
        <w:ind w:left="360"/>
      </w:pPr>
      <w:r>
        <w:t>B) Cohort studies</w:t>
      </w:r>
    </w:p>
    <w:p>
      <w:pPr>
        <w:spacing w:after="40"/>
        <w:ind w:left="360"/>
      </w:pPr>
      <w:r>
        <w:t>C) Cross-sectional studies</w:t>
      </w:r>
    </w:p>
    <w:p>
      <w:pPr>
        <w:spacing w:after="60"/>
        <w:ind w:left="360"/>
      </w:pPr>
      <w:r>
        <w:t>D) All observational studies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Relative Risk is calculated in cohort studies where incidence can be measured. Case-control studies use Odds Ratio.</w:t>
      </w:r>
    </w:p>
    <w:p>
      <w:pPr>
        <w:spacing w:before="200" w:after="60"/>
      </w:pPr>
      <w:r>
        <w:rPr>
          <w:b/>
        </w:rPr>
        <w:t>Q6. Odds Ratio approximates Relative Risk when:</w:t>
      </w:r>
    </w:p>
    <w:p>
      <w:pPr>
        <w:spacing w:after="40"/>
        <w:ind w:left="360"/>
      </w:pPr>
      <w:r>
        <w:t>A) Disease is common (&gt;50%)</w:t>
      </w:r>
    </w:p>
    <w:p>
      <w:pPr>
        <w:spacing w:after="40"/>
        <w:ind w:left="360"/>
      </w:pPr>
      <w:r>
        <w:t>B) Disease is rare (&lt;10%)</w:t>
      </w:r>
    </w:p>
    <w:p>
      <w:pPr>
        <w:spacing w:after="40"/>
        <w:ind w:left="360"/>
      </w:pPr>
      <w:r>
        <w:t>C) Sample size is large</w:t>
      </w:r>
    </w:p>
    <w:p>
      <w:pPr>
        <w:spacing w:after="60"/>
        <w:ind w:left="360"/>
      </w:pPr>
      <w:r>
        <w:t>D) Study is randomized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OR approximates RR when disease is rare because the denominators become similar.</w:t>
      </w:r>
    </w:p>
    <w:p>
      <w:pPr>
        <w:spacing w:before="200" w:after="60"/>
      </w:pPr>
      <w:r>
        <w:rPr>
          <w:b/>
        </w:rPr>
        <w:t>Q7. The gold standard study design for intervention evaluation is:</w:t>
      </w:r>
    </w:p>
    <w:p>
      <w:pPr>
        <w:spacing w:after="40"/>
        <w:ind w:left="360"/>
      </w:pPr>
      <w:r>
        <w:t>A) Case-control study</w:t>
      </w:r>
    </w:p>
    <w:p>
      <w:pPr>
        <w:spacing w:after="40"/>
        <w:ind w:left="360"/>
      </w:pPr>
      <w:r>
        <w:t>B) Cohort study</w:t>
      </w:r>
    </w:p>
    <w:p>
      <w:pPr>
        <w:spacing w:after="40"/>
        <w:ind w:left="360"/>
      </w:pPr>
      <w:r>
        <w:t>C) Randomized Controlled Trial</w:t>
      </w:r>
    </w:p>
    <w:p>
      <w:pPr>
        <w:spacing w:after="60"/>
        <w:ind w:left="360"/>
      </w:pPr>
      <w:r>
        <w:t>D) Cross-sectional study</w:t>
      </w:r>
    </w:p>
    <w:p>
      <w:pPr>
        <w:shd w:val="clear" w:fill="FFF8E1"/>
        <w:spacing w:after="40"/>
      </w:pPr>
      <w:r>
        <w:rPr>
          <w:b/>
          <w:color w:val="2E7D32"/>
        </w:rPr>
        <w:t>Answer: C</w:t>
      </w:r>
    </w:p>
    <w:p>
      <w:pPr>
        <w:shd w:val="clear" w:fill="FFF8E1"/>
        <w:spacing w:after="200"/>
      </w:pPr>
      <w:r>
        <w:rPr>
          <w:i/>
          <w:color w:val="4a4a5a"/>
        </w:rPr>
        <w:t>Explanation: RCT with randomization and blinding is the gold standard for evaluating interventions.</w:t>
      </w:r>
    </w:p>
    <w:p>
      <w:pPr>
        <w:spacing w:before="200" w:after="60"/>
      </w:pPr>
      <w:r>
        <w:rPr>
          <w:b/>
        </w:rPr>
        <w:t>Q8. Confounding is best controlled by:</w:t>
      </w:r>
    </w:p>
    <w:p>
      <w:pPr>
        <w:spacing w:after="40"/>
        <w:ind w:left="360"/>
      </w:pPr>
      <w:r>
        <w:t>A) Increasing sample size</w:t>
      </w:r>
    </w:p>
    <w:p>
      <w:pPr>
        <w:spacing w:after="40"/>
        <w:ind w:left="360"/>
      </w:pPr>
      <w:r>
        <w:t>B) Randomization</w:t>
      </w:r>
    </w:p>
    <w:p>
      <w:pPr>
        <w:spacing w:after="40"/>
        <w:ind w:left="360"/>
      </w:pPr>
      <w:r>
        <w:t>C) Using more precise instruments</w:t>
      </w:r>
    </w:p>
    <w:p>
      <w:pPr>
        <w:spacing w:after="60"/>
        <w:ind w:left="360"/>
      </w:pPr>
      <w:r>
        <w:t>D) Extending study duration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Randomization distributes confounders evenly between groups, eliminating confounding.</w:t>
      </w:r>
    </w:p>
    <w:p>
      <w:pPr>
        <w:spacing w:before="200" w:after="60"/>
      </w:pPr>
      <w:r>
        <w:rPr>
          <w:b/>
        </w:rPr>
        <w:t>Q9. Sensitivity measures:</w:t>
      </w:r>
    </w:p>
    <w:p>
      <w:pPr>
        <w:spacing w:after="40"/>
        <w:ind w:left="360"/>
      </w:pPr>
      <w:r>
        <w:t>A) Ability to correctly identify those WITH disease</w:t>
      </w:r>
    </w:p>
    <w:p>
      <w:pPr>
        <w:spacing w:after="40"/>
        <w:ind w:left="360"/>
      </w:pPr>
      <w:r>
        <w:t>B) Ability to correctly identify those WITHOUT disease</w:t>
      </w:r>
    </w:p>
    <w:p>
      <w:pPr>
        <w:spacing w:after="40"/>
        <w:ind w:left="360"/>
      </w:pPr>
      <w:r>
        <w:t>C) Probability of disease given positive test</w:t>
      </w:r>
    </w:p>
    <w:p>
      <w:pPr>
        <w:spacing w:after="60"/>
        <w:ind w:left="360"/>
      </w:pPr>
      <w:r>
        <w:t>D) Probability of no disease given negative test</w:t>
      </w:r>
    </w:p>
    <w:p>
      <w:pPr>
        <w:shd w:val="clear" w:fill="FFF8E1"/>
        <w:spacing w:after="40"/>
      </w:pPr>
      <w:r>
        <w:rPr>
          <w:b/>
          <w:color w:val="2E7D32"/>
        </w:rPr>
        <w:t>Answer: A</w:t>
      </w:r>
    </w:p>
    <w:p>
      <w:pPr>
        <w:shd w:val="clear" w:fill="FFF8E1"/>
        <w:spacing w:after="200"/>
      </w:pPr>
      <w:r>
        <w:rPr>
          <w:i/>
          <w:color w:val="4a4a5a"/>
        </w:rPr>
        <w:t>Explanation: Sensitivity = True Positives / (True Positives + False Negatives). It measures ability to detect true positives.</w:t>
      </w:r>
    </w:p>
    <w:p>
      <w:pPr>
        <w:spacing w:before="200" w:after="60"/>
      </w:pPr>
      <w:r>
        <w:rPr>
          <w:b/>
        </w:rPr>
        <w:t>Q10. Specificity measures:</w:t>
      </w:r>
    </w:p>
    <w:p>
      <w:pPr>
        <w:spacing w:after="40"/>
        <w:ind w:left="360"/>
      </w:pPr>
      <w:r>
        <w:t>A) Ability to correctly identify those WITH disease</w:t>
      </w:r>
    </w:p>
    <w:p>
      <w:pPr>
        <w:spacing w:after="40"/>
        <w:ind w:left="360"/>
      </w:pPr>
      <w:r>
        <w:t>B) Ability to correctly identify those WITHOUT disease</w:t>
      </w:r>
    </w:p>
    <w:p>
      <w:pPr>
        <w:spacing w:after="40"/>
        <w:ind w:left="360"/>
      </w:pPr>
      <w:r>
        <w:t>C) Probability of disease given positive test</w:t>
      </w:r>
    </w:p>
    <w:p>
      <w:pPr>
        <w:spacing w:after="60"/>
        <w:ind w:left="360"/>
      </w:pPr>
      <w:r>
        <w:t>D) Probability of no disease given negative test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Specificity = True Negatives / (True Negatives + False Positives). It measures ability to detect true negatives.</w:t>
      </w:r>
    </w:p>
    <w:p>
      <w:pPr>
        <w:spacing w:before="200" w:after="60"/>
      </w:pPr>
      <w:r>
        <w:rPr>
          <w:b/>
        </w:rPr>
        <w:t>Q11. The primary causative agent of dental caries is:</w:t>
      </w:r>
    </w:p>
    <w:p>
      <w:pPr>
        <w:spacing w:after="40"/>
        <w:ind w:left="360"/>
      </w:pPr>
      <w:r>
        <w:t>A) Lactobacillus</w:t>
      </w:r>
    </w:p>
    <w:p>
      <w:pPr>
        <w:spacing w:after="40"/>
        <w:ind w:left="360"/>
      </w:pPr>
      <w:r>
        <w:t>B) Streptococcus mutans</w:t>
      </w:r>
    </w:p>
    <w:p>
      <w:pPr>
        <w:spacing w:after="40"/>
        <w:ind w:left="360"/>
      </w:pPr>
      <w:r>
        <w:t>C) Candida albicans</w:t>
      </w:r>
    </w:p>
    <w:p>
      <w:pPr>
        <w:spacing w:after="60"/>
        <w:ind w:left="360"/>
      </w:pPr>
      <w:r>
        <w:t>D) Staphylococcus aureus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S.mutans is the primary initiator of dental caries through acid production from sugars.</w:t>
      </w:r>
    </w:p>
    <w:p>
      <w:pPr>
        <w:spacing w:before="200" w:after="60"/>
      </w:pPr>
      <w:r>
        <w:rPr>
          <w:b/>
        </w:rPr>
        <w:t>Q12. Critical pH for enamel dissolution is:</w:t>
      </w:r>
    </w:p>
    <w:p>
      <w:pPr>
        <w:spacing w:after="40"/>
        <w:ind w:left="360"/>
      </w:pPr>
      <w:r>
        <w:t>A) 7.0</w:t>
      </w:r>
    </w:p>
    <w:p>
      <w:pPr>
        <w:spacing w:after="40"/>
        <w:ind w:left="360"/>
      </w:pPr>
      <w:r>
        <w:t>B) 6.5</w:t>
      </w:r>
    </w:p>
    <w:p>
      <w:pPr>
        <w:spacing w:after="40"/>
        <w:ind w:left="360"/>
      </w:pPr>
      <w:r>
        <w:t>C) 5.5</w:t>
      </w:r>
    </w:p>
    <w:p>
      <w:pPr>
        <w:spacing w:after="60"/>
        <w:ind w:left="360"/>
      </w:pPr>
      <w:r>
        <w:t>D) 4.5</w:t>
      </w:r>
    </w:p>
    <w:p>
      <w:pPr>
        <w:shd w:val="clear" w:fill="FFF8E1"/>
        <w:spacing w:after="40"/>
      </w:pPr>
      <w:r>
        <w:rPr>
          <w:b/>
          <w:color w:val="2E7D32"/>
        </w:rPr>
        <w:t>Answer: C</w:t>
      </w:r>
    </w:p>
    <w:p>
      <w:pPr>
        <w:shd w:val="clear" w:fill="FFF8E1"/>
        <w:spacing w:after="200"/>
      </w:pPr>
      <w:r>
        <w:rPr>
          <w:i/>
          <w:color w:val="4a4a5a"/>
        </w:rPr>
        <w:t>Explanation: At pH 5.5 and below, enamel begins to demineralize as calcium and phosphate dissolve.</w:t>
      </w:r>
    </w:p>
    <w:p>
      <w:pPr>
        <w:spacing w:before="200" w:after="60"/>
      </w:pPr>
      <w:r>
        <w:rPr>
          <w:b/>
        </w:rPr>
        <w:t>Q13. For dental caries, which is more important:</w:t>
      </w:r>
    </w:p>
    <w:p>
      <w:pPr>
        <w:spacing w:after="40"/>
        <w:ind w:left="360"/>
      </w:pPr>
      <w:r>
        <w:t>A) Amount of sugar consumed</w:t>
      </w:r>
    </w:p>
    <w:p>
      <w:pPr>
        <w:spacing w:after="40"/>
        <w:ind w:left="360"/>
      </w:pPr>
      <w:r>
        <w:t>B) Frequency of sugar intake</w:t>
      </w:r>
    </w:p>
    <w:p>
      <w:pPr>
        <w:spacing w:after="40"/>
        <w:ind w:left="360"/>
      </w:pPr>
      <w:r>
        <w:t>C) Type of sugar</w:t>
      </w:r>
    </w:p>
    <w:p>
      <w:pPr>
        <w:spacing w:after="60"/>
        <w:ind w:left="360"/>
      </w:pPr>
      <w:r>
        <w:t>D) Time of sugar consumption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Frequency of sugar intake is more important than amount because it affects how often pH drops below critical level.</w:t>
      </w:r>
    </w:p>
    <w:p>
      <w:pPr>
        <w:spacing w:before="200" w:after="60"/>
      </w:pPr>
      <w:r>
        <w:rPr>
          <w:b/>
        </w:rPr>
        <w:t>Q14. The most common site for oral cancer is:</w:t>
      </w:r>
    </w:p>
    <w:p>
      <w:pPr>
        <w:spacing w:after="40"/>
        <w:ind w:left="360"/>
      </w:pPr>
      <w:r>
        <w:t>A) Buccal mucosa</w:t>
      </w:r>
    </w:p>
    <w:p>
      <w:pPr>
        <w:spacing w:after="40"/>
        <w:ind w:left="360"/>
      </w:pPr>
      <w:r>
        <w:t>B) Floor of mouth</w:t>
      </w:r>
    </w:p>
    <w:p>
      <w:pPr>
        <w:spacing w:after="40"/>
        <w:ind w:left="360"/>
      </w:pPr>
      <w:r>
        <w:t>C) Tongue</w:t>
      </w:r>
    </w:p>
    <w:p>
      <w:pPr>
        <w:spacing w:after="60"/>
        <w:ind w:left="360"/>
      </w:pPr>
      <w:r>
        <w:t>D) Palate</w:t>
      </w:r>
    </w:p>
    <w:p>
      <w:pPr>
        <w:shd w:val="clear" w:fill="FFF8E1"/>
        <w:spacing w:after="40"/>
      </w:pPr>
      <w:r>
        <w:rPr>
          <w:b/>
          <w:color w:val="2E7D32"/>
        </w:rPr>
        <w:t>Answer: C</w:t>
      </w:r>
    </w:p>
    <w:p>
      <w:pPr>
        <w:shd w:val="clear" w:fill="FFF8E1"/>
        <w:spacing w:after="200"/>
      </w:pPr>
      <w:r>
        <w:rPr>
          <w:i/>
          <w:color w:val="4a4a5a"/>
        </w:rPr>
        <w:t>Explanation: The tongue, especially the lateral border, is the most common site for oral cancer.</w:t>
      </w:r>
    </w:p>
    <w:p>
      <w:pPr>
        <w:spacing w:before="200" w:after="60"/>
      </w:pPr>
      <w:r>
        <w:rPr>
          <w:b/>
        </w:rPr>
        <w:t>Q15. Which has higher malignant potential:</w:t>
      </w:r>
    </w:p>
    <w:p>
      <w:pPr>
        <w:spacing w:after="40"/>
        <w:ind w:left="360"/>
      </w:pPr>
      <w:r>
        <w:t>A) Leukoplakia</w:t>
      </w:r>
    </w:p>
    <w:p>
      <w:pPr>
        <w:spacing w:after="40"/>
        <w:ind w:left="360"/>
      </w:pPr>
      <w:r>
        <w:t>B) Erythroplakia</w:t>
      </w:r>
    </w:p>
    <w:p>
      <w:pPr>
        <w:spacing w:after="40"/>
        <w:ind w:left="360"/>
      </w:pPr>
      <w:r>
        <w:t>C) Lichen planus</w:t>
      </w:r>
    </w:p>
    <w:p>
      <w:pPr>
        <w:spacing w:after="60"/>
        <w:ind w:left="360"/>
      </w:pPr>
      <w:r>
        <w:t>D) Oral submucous fibrosis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Erythroplakia has up to 50% malignant transformation rate vs 1-5% for leukoplakia.</w:t>
      </w:r>
    </w:p>
    <w:p>
      <w:pPr>
        <w:spacing w:before="200" w:after="60"/>
      </w:pPr>
      <w:r>
        <w:rPr>
          <w:b/>
        </w:rPr>
        <w:t>Q16. The strongest modifiable risk factor for periodontal disease is:</w:t>
      </w:r>
    </w:p>
    <w:p>
      <w:pPr>
        <w:spacing w:after="40"/>
        <w:ind w:left="360"/>
      </w:pPr>
      <w:r>
        <w:t>A) Diabetes</w:t>
      </w:r>
    </w:p>
    <w:p>
      <w:pPr>
        <w:spacing w:after="40"/>
        <w:ind w:left="360"/>
      </w:pPr>
      <w:r>
        <w:t>B) Smoking</w:t>
      </w:r>
    </w:p>
    <w:p>
      <w:pPr>
        <w:spacing w:after="40"/>
        <w:ind w:left="360"/>
      </w:pPr>
      <w:r>
        <w:t>C) Poor oral hygiene</w:t>
      </w:r>
    </w:p>
    <w:p>
      <w:pPr>
        <w:spacing w:after="60"/>
        <w:ind w:left="360"/>
      </w:pPr>
      <w:r>
        <w:t>D) Stress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Smoking is the strongest modifiable risk factor, increasing risk 2-7 times.</w:t>
      </w:r>
    </w:p>
    <w:p>
      <w:pPr>
        <w:spacing w:before="200" w:after="60"/>
      </w:pPr>
      <w:r>
        <w:rPr>
          <w:b/>
        </w:rPr>
        <w:t>Q17. Gingivitis is:</w:t>
      </w:r>
    </w:p>
    <w:p>
      <w:pPr>
        <w:spacing w:after="40"/>
        <w:ind w:left="360"/>
      </w:pPr>
      <w:r>
        <w:t>A) Irreversible</w:t>
      </w:r>
    </w:p>
    <w:p>
      <w:pPr>
        <w:spacing w:after="40"/>
        <w:ind w:left="360"/>
      </w:pPr>
      <w:r>
        <w:t>B) Reversible</w:t>
      </w:r>
    </w:p>
    <w:p>
      <w:pPr>
        <w:spacing w:after="40"/>
        <w:ind w:left="360"/>
      </w:pPr>
      <w:r>
        <w:t>C) Always progresses to periodontitis</w:t>
      </w:r>
    </w:p>
    <w:p>
      <w:pPr>
        <w:spacing w:after="60"/>
        <w:ind w:left="360"/>
      </w:pPr>
      <w:r>
        <w:t>D) Untreatable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Gingivitis is reversible with proper plaque control and professional treatment.</w:t>
      </w:r>
    </w:p>
    <w:p>
      <w:pPr>
        <w:spacing w:before="200" w:after="60"/>
      </w:pPr>
      <w:r>
        <w:rPr>
          <w:b/>
        </w:rPr>
        <w:t>Q18. Dental fluorosis occurs:</w:t>
      </w:r>
    </w:p>
    <w:p>
      <w:pPr>
        <w:spacing w:after="40"/>
        <w:ind w:left="360"/>
      </w:pPr>
      <w:r>
        <w:t>A) After tooth eruption</w:t>
      </w:r>
    </w:p>
    <w:p>
      <w:pPr>
        <w:spacing w:after="40"/>
        <w:ind w:left="360"/>
      </w:pPr>
      <w:r>
        <w:t>B) During tooth development</w:t>
      </w:r>
    </w:p>
    <w:p>
      <w:pPr>
        <w:spacing w:after="40"/>
        <w:ind w:left="360"/>
      </w:pPr>
      <w:r>
        <w:t>C) Only in adults</w:t>
      </w:r>
    </w:p>
    <w:p>
      <w:pPr>
        <w:spacing w:after="60"/>
        <w:ind w:left="360"/>
      </w:pPr>
      <w:r>
        <w:t>D) At any age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Fluorosis occurs during enamel formation (prenatal to approximately 8 years of age).</w:t>
      </w:r>
    </w:p>
    <w:p>
      <w:pPr>
        <w:spacing w:before="200" w:after="60"/>
      </w:pPr>
      <w:r>
        <w:rPr>
          <w:b/>
        </w:rPr>
        <w:t>Q19. Optimal water fluoride concentration is:</w:t>
      </w:r>
    </w:p>
    <w:p>
      <w:pPr>
        <w:spacing w:after="40"/>
        <w:ind w:left="360"/>
      </w:pPr>
      <w:r>
        <w:t>A) 0.1-0.3 ppm</w:t>
      </w:r>
    </w:p>
    <w:p>
      <w:pPr>
        <w:spacing w:after="40"/>
        <w:ind w:left="360"/>
      </w:pPr>
      <w:r>
        <w:t>B) 0.7-1.2 ppm</w:t>
      </w:r>
    </w:p>
    <w:p>
      <w:pPr>
        <w:spacing w:after="40"/>
        <w:ind w:left="360"/>
      </w:pPr>
      <w:r>
        <w:t>C) 2.0-3.0 ppm</w:t>
      </w:r>
    </w:p>
    <w:p>
      <w:pPr>
        <w:spacing w:after="60"/>
        <w:ind w:left="360"/>
      </w:pPr>
      <w:r>
        <w:t>D) 5.0-10.0 ppm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Optimal water fluoride is 0.7-1.2 ppm, varying by average daily air temperature.</w:t>
      </w:r>
    </w:p>
    <w:p>
      <w:pPr>
        <w:spacing w:before="200" w:after="60"/>
      </w:pPr>
      <w:r>
        <w:rPr>
          <w:b/>
        </w:rPr>
        <w:t>Q20. Dean's Fluorosis Index score of 4 indicates:</w:t>
      </w:r>
    </w:p>
    <w:p>
      <w:pPr>
        <w:spacing w:after="40"/>
        <w:ind w:left="360"/>
      </w:pPr>
      <w:r>
        <w:t>A) Normal enamel</w:t>
      </w:r>
    </w:p>
    <w:p>
      <w:pPr>
        <w:spacing w:after="40"/>
        <w:ind w:left="360"/>
      </w:pPr>
      <w:r>
        <w:t>B) Very mild fluorosis</w:t>
      </w:r>
    </w:p>
    <w:p>
      <w:pPr>
        <w:spacing w:after="40"/>
        <w:ind w:left="360"/>
      </w:pPr>
      <w:r>
        <w:t>C) Moderate fluorosis</w:t>
      </w:r>
    </w:p>
    <w:p>
      <w:pPr>
        <w:spacing w:after="60"/>
        <w:ind w:left="360"/>
      </w:pPr>
      <w:r>
        <w:t>D) Severe fluorosis</w:t>
      </w:r>
    </w:p>
    <w:p>
      <w:pPr>
        <w:shd w:val="clear" w:fill="FFF8E1"/>
        <w:spacing w:after="40"/>
      </w:pPr>
      <w:r>
        <w:rPr>
          <w:b/>
          <w:color w:val="2E7D32"/>
        </w:rPr>
        <w:t>Answer: D</w:t>
      </w:r>
    </w:p>
    <w:p>
      <w:pPr>
        <w:shd w:val="clear" w:fill="FFF8E1"/>
        <w:spacing w:after="200"/>
      </w:pPr>
      <w:r>
        <w:rPr>
          <w:i/>
          <w:color w:val="4a4a5a"/>
        </w:rPr>
        <w:t>Explanation: Dean's Index: 0=Normal, 1=Very Mild, 2=Mild, 3=Moderate, 4=Severe fluorosis.</w:t>
      </w:r>
    </w:p>
    <w:p>
      <w:pPr>
        <w:spacing w:before="200" w:after="60"/>
      </w:pPr>
      <w:r>
        <w:rPr>
          <w:b/>
        </w:rPr>
        <w:t>Q21. The most important infection control measure is:</w:t>
      </w:r>
    </w:p>
    <w:p>
      <w:pPr>
        <w:spacing w:after="40"/>
        <w:ind w:left="360"/>
      </w:pPr>
      <w:r>
        <w:t>A) Sterilization of instruments</w:t>
      </w:r>
    </w:p>
    <w:p>
      <w:pPr>
        <w:spacing w:after="40"/>
        <w:ind w:left="360"/>
      </w:pPr>
      <w:r>
        <w:t>B) Hand hygiene</w:t>
      </w:r>
    </w:p>
    <w:p>
      <w:pPr>
        <w:spacing w:after="40"/>
        <w:ind w:left="360"/>
      </w:pPr>
      <w:r>
        <w:t>C) Use of PPE</w:t>
      </w:r>
    </w:p>
    <w:p>
      <w:pPr>
        <w:spacing w:after="60"/>
        <w:ind w:left="360"/>
      </w:pPr>
      <w:r>
        <w:t>D) Surface disinfection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Hand hygiene is the single most important measure for preventing healthcare-associated infections.</w:t>
      </w:r>
    </w:p>
    <w:p>
      <w:pPr>
        <w:spacing w:before="200" w:after="60"/>
      </w:pPr>
      <w:r>
        <w:rPr>
          <w:b/>
        </w:rPr>
        <w:t>Q22. Standard precautions apply to:</w:t>
      </w:r>
    </w:p>
    <w:p>
      <w:pPr>
        <w:spacing w:after="40"/>
        <w:ind w:left="360"/>
      </w:pPr>
      <w:r>
        <w:t>A) Only patients with known infections</w:t>
      </w:r>
    </w:p>
    <w:p>
      <w:pPr>
        <w:spacing w:after="40"/>
        <w:ind w:left="360"/>
      </w:pPr>
      <w:r>
        <w:t>B) Only HIV-positive patients</w:t>
      </w:r>
    </w:p>
    <w:p>
      <w:pPr>
        <w:spacing w:after="40"/>
        <w:ind w:left="360"/>
      </w:pPr>
      <w:r>
        <w:t>C) All patients</w:t>
      </w:r>
    </w:p>
    <w:p>
      <w:pPr>
        <w:spacing w:after="60"/>
        <w:ind w:left="360"/>
      </w:pPr>
      <w:r>
        <w:t>D) Only surgical patients</w:t>
      </w:r>
    </w:p>
    <w:p>
      <w:pPr>
        <w:shd w:val="clear" w:fill="FFF8E1"/>
        <w:spacing w:after="40"/>
      </w:pPr>
      <w:r>
        <w:rPr>
          <w:b/>
          <w:color w:val="2E7D32"/>
        </w:rPr>
        <w:t>Answer: C</w:t>
      </w:r>
    </w:p>
    <w:p>
      <w:pPr>
        <w:shd w:val="clear" w:fill="FFF8E1"/>
        <w:spacing w:after="200"/>
      </w:pPr>
      <w:r>
        <w:rPr>
          <w:i/>
          <w:color w:val="4a4a5a"/>
        </w:rPr>
        <w:t>Explanation: Standard precautions apply to ALL patients as all blood and body fluids are treated as potentially infectious.</w:t>
      </w:r>
    </w:p>
    <w:p>
      <w:pPr>
        <w:spacing w:before="200" w:after="60"/>
      </w:pPr>
      <w:r>
        <w:rPr>
          <w:b/>
        </w:rPr>
        <w:t>Q23. Steam autoclave sterilization requires:</w:t>
      </w:r>
    </w:p>
    <w:p>
      <w:pPr>
        <w:spacing w:after="40"/>
        <w:ind w:left="360"/>
      </w:pPr>
      <w:r>
        <w:t>A) 100C for 15 minutes</w:t>
      </w:r>
    </w:p>
    <w:p>
      <w:pPr>
        <w:spacing w:after="40"/>
        <w:ind w:left="360"/>
      </w:pPr>
      <w:r>
        <w:t>B) 121C at 15 psi for 15-30 minutes</w:t>
      </w:r>
    </w:p>
    <w:p>
      <w:pPr>
        <w:spacing w:after="40"/>
        <w:ind w:left="360"/>
      </w:pPr>
      <w:r>
        <w:t>C) 160C for 1 hour</w:t>
      </w:r>
    </w:p>
    <w:p>
      <w:pPr>
        <w:spacing w:after="60"/>
        <w:ind w:left="360"/>
      </w:pPr>
      <w:r>
        <w:t>D) 80C for 30 minutes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Standard autoclave parameters: 121C (250F) at 15 psi for 15-30 minutes.</w:t>
      </w:r>
    </w:p>
    <w:p>
      <w:pPr>
        <w:spacing w:before="200" w:after="60"/>
      </w:pPr>
      <w:r>
        <w:rPr>
          <w:b/>
        </w:rPr>
        <w:t>Q24. The gold standard for sterilization monitoring is:</w:t>
      </w:r>
    </w:p>
    <w:p>
      <w:pPr>
        <w:spacing w:after="40"/>
        <w:ind w:left="360"/>
      </w:pPr>
      <w:r>
        <w:t>A) Physical indicators</w:t>
      </w:r>
    </w:p>
    <w:p>
      <w:pPr>
        <w:spacing w:after="40"/>
        <w:ind w:left="360"/>
      </w:pPr>
      <w:r>
        <w:t>B) Chemical indicators</w:t>
      </w:r>
    </w:p>
    <w:p>
      <w:pPr>
        <w:spacing w:after="40"/>
        <w:ind w:left="360"/>
      </w:pPr>
      <w:r>
        <w:t>C) Biological indicators</w:t>
      </w:r>
    </w:p>
    <w:p>
      <w:pPr>
        <w:spacing w:after="60"/>
        <w:ind w:left="360"/>
      </w:pPr>
      <w:r>
        <w:t>D) Visual inspection</w:t>
      </w:r>
    </w:p>
    <w:p>
      <w:pPr>
        <w:shd w:val="clear" w:fill="FFF8E1"/>
        <w:spacing w:after="40"/>
      </w:pPr>
      <w:r>
        <w:rPr>
          <w:b/>
          <w:color w:val="2E7D32"/>
        </w:rPr>
        <w:t>Answer: C</w:t>
      </w:r>
    </w:p>
    <w:p>
      <w:pPr>
        <w:shd w:val="clear" w:fill="FFF8E1"/>
        <w:spacing w:after="200"/>
      </w:pPr>
      <w:r>
        <w:rPr>
          <w:i/>
          <w:color w:val="4a4a5a"/>
        </w:rPr>
        <w:t>Explanation: Biological indicators using Geobacillus stearothermophilus spores are the gold standard.</w:t>
      </w:r>
    </w:p>
    <w:p>
      <w:pPr>
        <w:spacing w:before="200" w:after="60"/>
      </w:pPr>
      <w:r>
        <w:rPr>
          <w:b/>
        </w:rPr>
        <w:t>Q25. Sterilization kills:</w:t>
      </w:r>
    </w:p>
    <w:p>
      <w:pPr>
        <w:spacing w:after="40"/>
        <w:ind w:left="360"/>
      </w:pPr>
      <w:r>
        <w:t>A) Only vegetative bacteria</w:t>
      </w:r>
    </w:p>
    <w:p>
      <w:pPr>
        <w:spacing w:after="40"/>
        <w:ind w:left="360"/>
      </w:pPr>
      <w:r>
        <w:t>B) Bacteria and viruses only</w:t>
      </w:r>
    </w:p>
    <w:p>
      <w:pPr>
        <w:spacing w:after="40"/>
        <w:ind w:left="360"/>
      </w:pPr>
      <w:r>
        <w:t>C) All microorganisms including spores</w:t>
      </w:r>
    </w:p>
    <w:p>
      <w:pPr>
        <w:spacing w:after="60"/>
        <w:ind w:left="360"/>
      </w:pPr>
      <w:r>
        <w:t>D) Only pathogenic organisms</w:t>
      </w:r>
    </w:p>
    <w:p>
      <w:pPr>
        <w:shd w:val="clear" w:fill="FFF8E1"/>
        <w:spacing w:after="40"/>
      </w:pPr>
      <w:r>
        <w:rPr>
          <w:b/>
          <w:color w:val="2E7D32"/>
        </w:rPr>
        <w:t>Answer: C</w:t>
      </w:r>
    </w:p>
    <w:p>
      <w:pPr>
        <w:shd w:val="clear" w:fill="FFF8E1"/>
        <w:spacing w:after="200"/>
      </w:pPr>
      <w:r>
        <w:rPr>
          <w:i/>
          <w:color w:val="4a4a5a"/>
        </w:rPr>
        <w:t>Explanation: Sterilization destroys ALL microbial life including highly resistant bacterial spores.</w:t>
      </w:r>
    </w:p>
    <w:p>
      <w:pPr>
        <w:spacing w:before="200" w:after="60"/>
      </w:pPr>
      <w:r>
        <w:rPr>
          <w:b/>
        </w:rPr>
        <w:t>Q26. Disinfection does NOT kill:</w:t>
      </w:r>
    </w:p>
    <w:p>
      <w:pPr>
        <w:spacing w:after="40"/>
        <w:ind w:left="360"/>
      </w:pPr>
      <w:r>
        <w:t>A) Vegetative bacteria</w:t>
      </w:r>
    </w:p>
    <w:p>
      <w:pPr>
        <w:spacing w:after="40"/>
        <w:ind w:left="360"/>
      </w:pPr>
      <w:r>
        <w:t>B) Viruses</w:t>
      </w:r>
    </w:p>
    <w:p>
      <w:pPr>
        <w:spacing w:after="40"/>
        <w:ind w:left="360"/>
      </w:pPr>
      <w:r>
        <w:t>C) Fungi</w:t>
      </w:r>
    </w:p>
    <w:p>
      <w:pPr>
        <w:spacing w:after="60"/>
        <w:ind w:left="360"/>
      </w:pPr>
      <w:r>
        <w:t>D) Bacterial spores</w:t>
      </w:r>
    </w:p>
    <w:p>
      <w:pPr>
        <w:shd w:val="clear" w:fill="FFF8E1"/>
        <w:spacing w:after="40"/>
      </w:pPr>
      <w:r>
        <w:rPr>
          <w:b/>
          <w:color w:val="2E7D32"/>
        </w:rPr>
        <w:t>Answer: D</w:t>
      </w:r>
    </w:p>
    <w:p>
      <w:pPr>
        <w:shd w:val="clear" w:fill="FFF8E1"/>
        <w:spacing w:after="200"/>
      </w:pPr>
      <w:r>
        <w:rPr>
          <w:i/>
          <w:color w:val="4a4a5a"/>
        </w:rPr>
        <w:t>Explanation: Disinfection destroys most pathogenic organisms but NOT bacterial spores.</w:t>
      </w:r>
    </w:p>
    <w:p>
      <w:pPr>
        <w:spacing w:before="200" w:after="60"/>
      </w:pPr>
      <w:r>
        <w:rPr>
          <w:b/>
        </w:rPr>
        <w:t>Q27. High Volume Evacuation (HVE) reduces aerosols by:</w:t>
      </w:r>
    </w:p>
    <w:p>
      <w:pPr>
        <w:spacing w:after="40"/>
        <w:ind w:left="360"/>
      </w:pPr>
      <w:r>
        <w:t>A) 10-20%</w:t>
      </w:r>
    </w:p>
    <w:p>
      <w:pPr>
        <w:spacing w:after="40"/>
        <w:ind w:left="360"/>
      </w:pPr>
      <w:r>
        <w:t>B) 50%</w:t>
      </w:r>
    </w:p>
    <w:p>
      <w:pPr>
        <w:spacing w:after="40"/>
        <w:ind w:left="360"/>
      </w:pPr>
      <w:r>
        <w:t>C) 70%</w:t>
      </w:r>
    </w:p>
    <w:p>
      <w:pPr>
        <w:spacing w:after="60"/>
        <w:ind w:left="360"/>
      </w:pPr>
      <w:r>
        <w:t>D) 90% or more</w:t>
      </w:r>
    </w:p>
    <w:p>
      <w:pPr>
        <w:shd w:val="clear" w:fill="FFF8E1"/>
        <w:spacing w:after="40"/>
      </w:pPr>
      <w:r>
        <w:rPr>
          <w:b/>
          <w:color w:val="2E7D32"/>
        </w:rPr>
        <w:t>Answer: D</w:t>
      </w:r>
    </w:p>
    <w:p>
      <w:pPr>
        <w:shd w:val="clear" w:fill="FFF8E1"/>
        <w:spacing w:after="200"/>
      </w:pPr>
      <w:r>
        <w:rPr>
          <w:i/>
          <w:color w:val="4a4a5a"/>
        </w:rPr>
        <w:t>Explanation: HVE reduces dental aerosols by 90% or more when used properly.</w:t>
      </w:r>
    </w:p>
    <w:p>
      <w:pPr>
        <w:spacing w:before="200" w:after="60"/>
      </w:pPr>
      <w:r>
        <w:rPr>
          <w:b/>
        </w:rPr>
        <w:t>Q28. Rubber dam reduces aerosols by approximately:</w:t>
      </w:r>
    </w:p>
    <w:p>
      <w:pPr>
        <w:spacing w:after="40"/>
        <w:ind w:left="360"/>
      </w:pPr>
      <w:r>
        <w:t>A) 10%</w:t>
      </w:r>
    </w:p>
    <w:p>
      <w:pPr>
        <w:spacing w:after="40"/>
        <w:ind w:left="360"/>
      </w:pPr>
      <w:r>
        <w:t>B) 30%</w:t>
      </w:r>
    </w:p>
    <w:p>
      <w:pPr>
        <w:spacing w:after="40"/>
        <w:ind w:left="360"/>
      </w:pPr>
      <w:r>
        <w:t>C) 70%</w:t>
      </w:r>
    </w:p>
    <w:p>
      <w:pPr>
        <w:spacing w:after="60"/>
        <w:ind w:left="360"/>
      </w:pPr>
      <w:r>
        <w:t>D) 100%</w:t>
      </w:r>
    </w:p>
    <w:p>
      <w:pPr>
        <w:shd w:val="clear" w:fill="FFF8E1"/>
        <w:spacing w:after="40"/>
      </w:pPr>
      <w:r>
        <w:rPr>
          <w:b/>
          <w:color w:val="2E7D32"/>
        </w:rPr>
        <w:t>Answer: C</w:t>
      </w:r>
    </w:p>
    <w:p>
      <w:pPr>
        <w:shd w:val="clear" w:fill="FFF8E1"/>
        <w:spacing w:after="200"/>
      </w:pPr>
      <w:r>
        <w:rPr>
          <w:i/>
          <w:color w:val="4a4a5a"/>
        </w:rPr>
        <w:t>Explanation: Rubber dam placement reduces aerosols by approximately 70%.</w:t>
      </w:r>
    </w:p>
    <w:p>
      <w:pPr>
        <w:spacing w:before="200" w:after="60"/>
      </w:pPr>
      <w:r>
        <w:rPr>
          <w:b/>
        </w:rPr>
        <w:t>Q29. Sharps containers should be filled to:</w:t>
      </w:r>
    </w:p>
    <w:p>
      <w:pPr>
        <w:spacing w:after="40"/>
        <w:ind w:left="360"/>
      </w:pPr>
      <w:r>
        <w:t>A) 100% capacity</w:t>
      </w:r>
    </w:p>
    <w:p>
      <w:pPr>
        <w:spacing w:after="40"/>
        <w:ind w:left="360"/>
      </w:pPr>
      <w:r>
        <w:t>B) 75% capacity</w:t>
      </w:r>
    </w:p>
    <w:p>
      <w:pPr>
        <w:spacing w:after="40"/>
        <w:ind w:left="360"/>
      </w:pPr>
      <w:r>
        <w:t>C) Two-thirds (2/3) full</w:t>
      </w:r>
    </w:p>
    <w:p>
      <w:pPr>
        <w:spacing w:after="60"/>
        <w:ind w:left="360"/>
      </w:pPr>
      <w:r>
        <w:t>D) One-third (1/3) full</w:t>
      </w:r>
    </w:p>
    <w:p>
      <w:pPr>
        <w:shd w:val="clear" w:fill="FFF8E1"/>
        <w:spacing w:after="40"/>
      </w:pPr>
      <w:r>
        <w:rPr>
          <w:b/>
          <w:color w:val="2E7D32"/>
        </w:rPr>
        <w:t>Answer: C</w:t>
      </w:r>
    </w:p>
    <w:p>
      <w:pPr>
        <w:shd w:val="clear" w:fill="FFF8E1"/>
        <w:spacing w:after="200"/>
      </w:pPr>
      <w:r>
        <w:rPr>
          <w:i/>
          <w:color w:val="4a4a5a"/>
        </w:rPr>
        <w:t>Explanation: Sharps containers should be disposed of when filled to two-thirds capacity to prevent overfilling injuries.</w:t>
      </w:r>
    </w:p>
    <w:p>
      <w:pPr>
        <w:spacing w:before="200" w:after="60"/>
      </w:pPr>
      <w:r>
        <w:rPr>
          <w:b/>
        </w:rPr>
        <w:t>Q30. DMFT index measures:</w:t>
      </w:r>
    </w:p>
    <w:p>
      <w:pPr>
        <w:spacing w:after="40"/>
        <w:ind w:left="360"/>
      </w:pPr>
      <w:r>
        <w:t>A) Only current decay</w:t>
      </w:r>
    </w:p>
    <w:p>
      <w:pPr>
        <w:spacing w:after="40"/>
        <w:ind w:left="360"/>
      </w:pPr>
      <w:r>
        <w:t>B) Lifetime caries experience</w:t>
      </w:r>
    </w:p>
    <w:p>
      <w:pPr>
        <w:spacing w:after="40"/>
        <w:ind w:left="360"/>
      </w:pPr>
      <w:r>
        <w:t>C) Only filled teeth</w:t>
      </w:r>
    </w:p>
    <w:p>
      <w:pPr>
        <w:spacing w:after="60"/>
        <w:ind w:left="360"/>
      </w:pPr>
      <w:r>
        <w:t>D) Only missing teeth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DMFT (Decayed, Missing, Filled Teeth) measures lifetime caries experience and is cumulative.</w:t>
      </w:r>
    </w:p>
    <w:p>
      <w:pPr>
        <w:spacing w:before="200" w:after="60"/>
      </w:pPr>
      <w:r>
        <w:rPr>
          <w:b/>
        </w:rPr>
        <w:t>Q31. DMFS is more sensitive than DMFT because:</w:t>
      </w:r>
    </w:p>
    <w:p>
      <w:pPr>
        <w:spacing w:after="40"/>
        <w:ind w:left="360"/>
      </w:pPr>
      <w:r>
        <w:t>A) It counts surfaces rather than whole teeth</w:t>
      </w:r>
    </w:p>
    <w:p>
      <w:pPr>
        <w:spacing w:after="40"/>
        <w:ind w:left="360"/>
      </w:pPr>
      <w:r>
        <w:t>B) It uses a different scoring system</w:t>
      </w:r>
    </w:p>
    <w:p>
      <w:pPr>
        <w:spacing w:after="40"/>
        <w:ind w:left="360"/>
      </w:pPr>
      <w:r>
        <w:t>C) It includes more teeth</w:t>
      </w:r>
    </w:p>
    <w:p>
      <w:pPr>
        <w:spacing w:after="60"/>
        <w:ind w:left="360"/>
      </w:pPr>
      <w:r>
        <w:t>D) It is reversible</w:t>
      </w:r>
    </w:p>
    <w:p>
      <w:pPr>
        <w:shd w:val="clear" w:fill="FFF8E1"/>
        <w:spacing w:after="40"/>
      </w:pPr>
      <w:r>
        <w:rPr>
          <w:b/>
          <w:color w:val="2E7D32"/>
        </w:rPr>
        <w:t>Answer: A</w:t>
      </w:r>
    </w:p>
    <w:p>
      <w:pPr>
        <w:shd w:val="clear" w:fill="FFF8E1"/>
        <w:spacing w:after="200"/>
      </w:pPr>
      <w:r>
        <w:rPr>
          <w:i/>
          <w:color w:val="4a4a5a"/>
        </w:rPr>
        <w:t>Explanation: DMFS counts individual surfaces (up to 128) vs DMFT counting whole teeth (32), making it more sensitive to change.</w:t>
      </w:r>
    </w:p>
    <w:p>
      <w:pPr>
        <w:spacing w:before="200" w:after="60"/>
      </w:pPr>
      <w:r>
        <w:rPr>
          <w:b/>
        </w:rPr>
        <w:t>Q32. CPITN uses a probe with markings at:</w:t>
      </w:r>
    </w:p>
    <w:p>
      <w:pPr>
        <w:spacing w:after="40"/>
        <w:ind w:left="360"/>
      </w:pPr>
      <w:r>
        <w:t>A) 2mm and 4mm</w:t>
      </w:r>
    </w:p>
    <w:p>
      <w:pPr>
        <w:spacing w:after="40"/>
        <w:ind w:left="360"/>
      </w:pPr>
      <w:r>
        <w:t>B) 3.5mm and 5.5mm</w:t>
      </w:r>
    </w:p>
    <w:p>
      <w:pPr>
        <w:spacing w:after="40"/>
        <w:ind w:left="360"/>
      </w:pPr>
      <w:r>
        <w:t>C) 4mm and 6mm</w:t>
      </w:r>
    </w:p>
    <w:p>
      <w:pPr>
        <w:spacing w:after="60"/>
        <w:ind w:left="360"/>
      </w:pPr>
      <w:r>
        <w:t>D) 5mm and 7mm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WHO CPITN probe has a 0.5mm ball tip with black bands at 3.5mm and 5.5mm from the tip.</w:t>
      </w:r>
    </w:p>
    <w:p>
      <w:pPr>
        <w:spacing w:before="200" w:after="60"/>
      </w:pPr>
      <w:r>
        <w:rPr>
          <w:b/>
        </w:rPr>
        <w:t>Q33. CPITN score of 3 indicates:</w:t>
      </w:r>
    </w:p>
    <w:p>
      <w:pPr>
        <w:spacing w:after="40"/>
        <w:ind w:left="360"/>
      </w:pPr>
      <w:r>
        <w:t>A) Healthy</w:t>
      </w:r>
    </w:p>
    <w:p>
      <w:pPr>
        <w:spacing w:after="40"/>
        <w:ind w:left="360"/>
      </w:pPr>
      <w:r>
        <w:t>B) Bleeding on probing</w:t>
      </w:r>
    </w:p>
    <w:p>
      <w:pPr>
        <w:spacing w:after="40"/>
        <w:ind w:left="360"/>
      </w:pPr>
      <w:r>
        <w:t>C) Calculus present</w:t>
      </w:r>
    </w:p>
    <w:p>
      <w:pPr>
        <w:spacing w:after="60"/>
        <w:ind w:left="360"/>
      </w:pPr>
      <w:r>
        <w:t>D) Pocket 4-5mm</w:t>
      </w:r>
    </w:p>
    <w:p>
      <w:pPr>
        <w:shd w:val="clear" w:fill="FFF8E1"/>
        <w:spacing w:after="40"/>
      </w:pPr>
      <w:r>
        <w:rPr>
          <w:b/>
          <w:color w:val="2E7D32"/>
        </w:rPr>
        <w:t>Answer: D</w:t>
      </w:r>
    </w:p>
    <w:p>
      <w:pPr>
        <w:shd w:val="clear" w:fill="FFF8E1"/>
        <w:spacing w:after="200"/>
      </w:pPr>
      <w:r>
        <w:rPr>
          <w:i/>
          <w:color w:val="4a4a5a"/>
        </w:rPr>
        <w:t>Explanation: CPITN: 0=Healthy, 1=Bleeding, 2=Calculus, 3=Pocket 4-5mm, 4=Pocket 6mm+.</w:t>
      </w:r>
    </w:p>
    <w:p>
      <w:pPr>
        <w:spacing w:before="200" w:after="60"/>
      </w:pPr>
      <w:r>
        <w:rPr>
          <w:b/>
        </w:rPr>
        <w:t>Q34. OHI-S score of 2.5 indicates:</w:t>
      </w:r>
    </w:p>
    <w:p>
      <w:pPr>
        <w:spacing w:after="40"/>
        <w:ind w:left="360"/>
      </w:pPr>
      <w:r>
        <w:t>A) Good oral hygiene</w:t>
      </w:r>
    </w:p>
    <w:p>
      <w:pPr>
        <w:spacing w:after="40"/>
        <w:ind w:left="360"/>
      </w:pPr>
      <w:r>
        <w:t>B) Fair oral hygiene</w:t>
      </w:r>
    </w:p>
    <w:p>
      <w:pPr>
        <w:spacing w:after="40"/>
        <w:ind w:left="360"/>
      </w:pPr>
      <w:r>
        <w:t>C) Poor oral hygiene</w:t>
      </w:r>
    </w:p>
    <w:p>
      <w:pPr>
        <w:spacing w:after="60"/>
        <w:ind w:left="360"/>
      </w:pPr>
      <w:r>
        <w:t>D) Excellent oral hygiene</w:t>
      </w:r>
    </w:p>
    <w:p>
      <w:pPr>
        <w:shd w:val="clear" w:fill="FFF8E1"/>
        <w:spacing w:after="40"/>
      </w:pPr>
      <w:r>
        <w:rPr>
          <w:b/>
          <w:color w:val="2E7D32"/>
        </w:rPr>
        <w:t>Answer: C</w:t>
      </w:r>
    </w:p>
    <w:p>
      <w:pPr>
        <w:shd w:val="clear" w:fill="FFF8E1"/>
        <w:spacing w:after="200"/>
      </w:pPr>
      <w:r>
        <w:rPr>
          <w:i/>
          <w:color w:val="4a4a5a"/>
        </w:rPr>
        <w:t>Explanation: OHI-S: 0-0.6=Good, 0.7-1.8=Fair, 1.9-3.0=Poor oral hygiene.</w:t>
      </w:r>
    </w:p>
    <w:p>
      <w:pPr>
        <w:spacing w:before="200" w:after="60"/>
      </w:pPr>
      <w:r>
        <w:rPr>
          <w:b/>
        </w:rPr>
        <w:t>Q35. SBI (Sulcus Bleeding Index) is useful because:</w:t>
      </w:r>
    </w:p>
    <w:p>
      <w:pPr>
        <w:spacing w:after="40"/>
        <w:ind w:left="360"/>
      </w:pPr>
      <w:r>
        <w:t>A) It measures plaque amount</w:t>
      </w:r>
    </w:p>
    <w:p>
      <w:pPr>
        <w:spacing w:after="40"/>
        <w:ind w:left="360"/>
      </w:pPr>
      <w:r>
        <w:t>B) It detects early inflammation before visual changes</w:t>
      </w:r>
    </w:p>
    <w:p>
      <w:pPr>
        <w:spacing w:after="40"/>
        <w:ind w:left="360"/>
      </w:pPr>
      <w:r>
        <w:t>C) It measures pocket depth</w:t>
      </w:r>
    </w:p>
    <w:p>
      <w:pPr>
        <w:spacing w:after="60"/>
        <w:ind w:left="360"/>
      </w:pPr>
      <w:r>
        <w:t>D) It assesses calculus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SBI measures bleeding on probing, which occurs early in inflammation before visible gingival changes.</w:t>
      </w:r>
    </w:p>
    <w:p>
      <w:pPr>
        <w:spacing w:before="200" w:after="60"/>
      </w:pPr>
      <w:r>
        <w:rPr>
          <w:b/>
        </w:rPr>
        <w:t>Q36. Community Fluorosis Index (CFI) above what value indicates public health concern:</w:t>
      </w:r>
    </w:p>
    <w:p>
      <w:pPr>
        <w:spacing w:after="40"/>
        <w:ind w:left="360"/>
      </w:pPr>
      <w:r>
        <w:t>A) 0.2</w:t>
      </w:r>
    </w:p>
    <w:p>
      <w:pPr>
        <w:spacing w:after="40"/>
        <w:ind w:left="360"/>
      </w:pPr>
      <w:r>
        <w:t>B) 0.4</w:t>
      </w:r>
    </w:p>
    <w:p>
      <w:pPr>
        <w:spacing w:after="40"/>
        <w:ind w:left="360"/>
      </w:pPr>
      <w:r>
        <w:t>C) 0.6</w:t>
      </w:r>
    </w:p>
    <w:p>
      <w:pPr>
        <w:spacing w:after="60"/>
        <w:ind w:left="360"/>
      </w:pPr>
      <w:r>
        <w:t>D) 1.0</w:t>
      </w:r>
    </w:p>
    <w:p>
      <w:pPr>
        <w:shd w:val="clear" w:fill="FFF8E1"/>
        <w:spacing w:after="40"/>
      </w:pPr>
      <w:r>
        <w:rPr>
          <w:b/>
          <w:color w:val="2E7D32"/>
        </w:rPr>
        <w:t>Answer: C</w:t>
      </w:r>
    </w:p>
    <w:p>
      <w:pPr>
        <w:shd w:val="clear" w:fill="FFF8E1"/>
        <w:spacing w:after="200"/>
      </w:pPr>
      <w:r>
        <w:rPr>
          <w:i/>
          <w:color w:val="4a4a5a"/>
        </w:rPr>
        <w:t>Explanation: CFI &gt;0.6 indicates a public health concern requiring intervention for fluorosis.</w:t>
      </w:r>
    </w:p>
    <w:p>
      <w:pPr>
        <w:spacing w:before="200" w:after="60"/>
      </w:pPr>
      <w:r>
        <w:rPr>
          <w:b/>
        </w:rPr>
        <w:t>Q37. The gold standard antimicrobial mouthwash is:</w:t>
      </w:r>
    </w:p>
    <w:p>
      <w:pPr>
        <w:spacing w:after="40"/>
        <w:ind w:left="360"/>
      </w:pPr>
      <w:r>
        <w:t>A) Essential oils</w:t>
      </w:r>
    </w:p>
    <w:p>
      <w:pPr>
        <w:spacing w:after="40"/>
        <w:ind w:left="360"/>
      </w:pPr>
      <w:r>
        <w:t>B) Chlorhexidine</w:t>
      </w:r>
    </w:p>
    <w:p>
      <w:pPr>
        <w:spacing w:after="40"/>
        <w:ind w:left="360"/>
      </w:pPr>
      <w:r>
        <w:t>C) Cetylpyridinium chloride</w:t>
      </w:r>
    </w:p>
    <w:p>
      <w:pPr>
        <w:spacing w:after="60"/>
        <w:ind w:left="360"/>
      </w:pPr>
      <w:r>
        <w:t>D) Hydrogen peroxide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Chlorhexidine (0.12-0.2%) is the gold standard antimicrobial mouthwash.</w:t>
      </w:r>
    </w:p>
    <w:p>
      <w:pPr>
        <w:spacing w:before="200" w:after="60"/>
      </w:pPr>
      <w:r>
        <w:rPr>
          <w:b/>
        </w:rPr>
        <w:t>Q38. Pit and fissure sealants reduce caries by:</w:t>
      </w:r>
    </w:p>
    <w:p>
      <w:pPr>
        <w:spacing w:after="40"/>
        <w:ind w:left="360"/>
      </w:pPr>
      <w:r>
        <w:t>A) 10-20%</w:t>
      </w:r>
    </w:p>
    <w:p>
      <w:pPr>
        <w:spacing w:after="40"/>
        <w:ind w:left="360"/>
      </w:pPr>
      <w:r>
        <w:t>B) 40-50%</w:t>
      </w:r>
    </w:p>
    <w:p>
      <w:pPr>
        <w:spacing w:after="40"/>
        <w:ind w:left="360"/>
      </w:pPr>
      <w:r>
        <w:t>C) 60-70%</w:t>
      </w:r>
    </w:p>
    <w:p>
      <w:pPr>
        <w:spacing w:after="60"/>
        <w:ind w:left="360"/>
      </w:pPr>
      <w:r>
        <w:t>D) 80% or more</w:t>
      </w:r>
    </w:p>
    <w:p>
      <w:pPr>
        <w:shd w:val="clear" w:fill="FFF8E1"/>
        <w:spacing w:after="40"/>
      </w:pPr>
      <w:r>
        <w:rPr>
          <w:b/>
          <w:color w:val="2E7D32"/>
        </w:rPr>
        <w:t>Answer: D</w:t>
      </w:r>
    </w:p>
    <w:p>
      <w:pPr>
        <w:shd w:val="clear" w:fill="FFF8E1"/>
        <w:spacing w:after="200"/>
      </w:pPr>
      <w:r>
        <w:rPr>
          <w:i/>
          <w:color w:val="4a4a5a"/>
        </w:rPr>
        <w:t>Explanation: Properly placed sealants can reduce caries in pits and fissures by 80% or more.</w:t>
      </w:r>
    </w:p>
    <w:p>
      <w:pPr>
        <w:spacing w:before="200" w:after="60"/>
      </w:pPr>
      <w:r>
        <w:rPr>
          <w:b/>
        </w:rPr>
        <w:t>Q39. ART (Atraumatic Restorative Treatment) uses:</w:t>
      </w:r>
    </w:p>
    <w:p>
      <w:pPr>
        <w:spacing w:after="40"/>
        <w:ind w:left="360"/>
      </w:pPr>
      <w:r>
        <w:t>A) Rotary instruments and composite</w:t>
      </w:r>
    </w:p>
    <w:p>
      <w:pPr>
        <w:spacing w:after="40"/>
        <w:ind w:left="360"/>
      </w:pPr>
      <w:r>
        <w:t>B) Hand instruments and glass ionomer</w:t>
      </w:r>
    </w:p>
    <w:p>
      <w:pPr>
        <w:spacing w:after="40"/>
        <w:ind w:left="360"/>
      </w:pPr>
      <w:r>
        <w:t>C) Lasers and sealants</w:t>
      </w:r>
    </w:p>
    <w:p>
      <w:pPr>
        <w:spacing w:after="60"/>
        <w:ind w:left="360"/>
      </w:pPr>
      <w:r>
        <w:t>D) Air abrasion and compomer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ART uses hand instruments only (no electricity needed) with high-viscosity glass ionomer cement.</w:t>
      </w:r>
    </w:p>
    <w:p>
      <w:pPr>
        <w:spacing w:before="200" w:after="60"/>
      </w:pPr>
      <w:r>
        <w:rPr>
          <w:b/>
        </w:rPr>
        <w:t>Q40. Water fluoridation reduces caries by approximately:</w:t>
      </w:r>
    </w:p>
    <w:p>
      <w:pPr>
        <w:spacing w:after="40"/>
        <w:ind w:left="360"/>
      </w:pPr>
      <w:r>
        <w:t>A) 10-20%</w:t>
      </w:r>
    </w:p>
    <w:p>
      <w:pPr>
        <w:spacing w:after="40"/>
        <w:ind w:left="360"/>
      </w:pPr>
      <w:r>
        <w:t>B) 40-60%</w:t>
      </w:r>
    </w:p>
    <w:p>
      <w:pPr>
        <w:spacing w:after="40"/>
        <w:ind w:left="360"/>
      </w:pPr>
      <w:r>
        <w:t>C) 80-90%</w:t>
      </w:r>
    </w:p>
    <w:p>
      <w:pPr>
        <w:spacing w:after="60"/>
        <w:ind w:left="360"/>
      </w:pPr>
      <w:r>
        <w:t>D) 100%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Community water fluoridation reduces dental caries by 40-60% across all age groups.</w:t>
      </w:r>
    </w:p>
    <w:p>
      <w:pPr>
        <w:spacing w:before="200" w:after="60"/>
      </w:pPr>
      <w:r>
        <w:rPr>
          <w:b/>
        </w:rPr>
        <w:t>Q41. The probable toxic dose of fluoride is:</w:t>
      </w:r>
    </w:p>
    <w:p>
      <w:pPr>
        <w:spacing w:after="40"/>
        <w:ind w:left="360"/>
      </w:pPr>
      <w:r>
        <w:t>A) &gt;1 mg/kg</w:t>
      </w:r>
    </w:p>
    <w:p>
      <w:pPr>
        <w:spacing w:after="40"/>
        <w:ind w:left="360"/>
      </w:pPr>
      <w:r>
        <w:t>B) &gt;5 mg/kg</w:t>
      </w:r>
    </w:p>
    <w:p>
      <w:pPr>
        <w:spacing w:after="40"/>
        <w:ind w:left="360"/>
      </w:pPr>
      <w:r>
        <w:t>C) &gt;15 mg/kg</w:t>
      </w:r>
    </w:p>
    <w:p>
      <w:pPr>
        <w:spacing w:after="60"/>
        <w:ind w:left="360"/>
      </w:pPr>
      <w:r>
        <w:t>D) &gt;50 mg/kg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Probable toxic dose is &gt;5 mg fluoride per kg body weight, requiring immediate intervention.</w:t>
      </w:r>
    </w:p>
    <w:p>
      <w:pPr>
        <w:spacing w:before="200" w:after="60"/>
      </w:pPr>
      <w:r>
        <w:rPr>
          <w:b/>
        </w:rPr>
        <w:t>Q42. For fluoride toxicity, the antidote is:</w:t>
      </w:r>
    </w:p>
    <w:p>
      <w:pPr>
        <w:spacing w:after="40"/>
        <w:ind w:left="360"/>
      </w:pPr>
      <w:r>
        <w:t>A) Vitamin C</w:t>
      </w:r>
    </w:p>
    <w:p>
      <w:pPr>
        <w:spacing w:after="40"/>
        <w:ind w:left="360"/>
      </w:pPr>
      <w:r>
        <w:t>B) Calcium (milk or calcium gluconate)</w:t>
      </w:r>
    </w:p>
    <w:p>
      <w:pPr>
        <w:spacing w:after="40"/>
        <w:ind w:left="360"/>
      </w:pPr>
      <w:r>
        <w:t>C) Activated charcoal</w:t>
      </w:r>
    </w:p>
    <w:p>
      <w:pPr>
        <w:spacing w:after="60"/>
        <w:ind w:left="360"/>
      </w:pPr>
      <w:r>
        <w:t>D) N-acetylcysteine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Calcium binds fluoride and should be administered immediately (milk, calcium gluconate).</w:t>
      </w:r>
    </w:p>
    <w:p>
      <w:pPr>
        <w:spacing w:before="200" w:after="60"/>
      </w:pPr>
      <w:r>
        <w:rPr>
          <w:b/>
        </w:rPr>
        <w:t>Q43. Fluoride primarily prevents caries by:</w:t>
      </w:r>
    </w:p>
    <w:p>
      <w:pPr>
        <w:spacing w:after="40"/>
        <w:ind w:left="360"/>
      </w:pPr>
      <w:r>
        <w:t>A) Killing bacteria only</w:t>
      </w:r>
    </w:p>
    <w:p>
      <w:pPr>
        <w:spacing w:after="40"/>
        <w:ind w:left="360"/>
      </w:pPr>
      <w:r>
        <w:t>B) Inhibiting demineralization and enhancing remineralization</w:t>
      </w:r>
    </w:p>
    <w:p>
      <w:pPr>
        <w:spacing w:after="40"/>
        <w:ind w:left="360"/>
      </w:pPr>
      <w:r>
        <w:t>C) Making teeth whiter</w:t>
      </w:r>
    </w:p>
    <w:p>
      <w:pPr>
        <w:spacing w:after="60"/>
        <w:ind w:left="360"/>
      </w:pPr>
      <w:r>
        <w:t>D) Increasing saliva flow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Fluoride works primarily by inhibiting demineralization and enhancing remineralization of early lesions.</w:t>
      </w:r>
    </w:p>
    <w:p>
      <w:pPr>
        <w:spacing w:before="200" w:after="60"/>
      </w:pPr>
      <w:r>
        <w:rPr>
          <w:b/>
        </w:rPr>
        <w:t>Q44. In a normal distribution, what percentage of data falls within +/- 1 SD:</w:t>
      </w:r>
    </w:p>
    <w:p>
      <w:pPr>
        <w:spacing w:after="40"/>
        <w:ind w:left="360"/>
      </w:pPr>
      <w:r>
        <w:t>A) 50%</w:t>
      </w:r>
    </w:p>
    <w:p>
      <w:pPr>
        <w:spacing w:after="40"/>
        <w:ind w:left="360"/>
      </w:pPr>
      <w:r>
        <w:t>B) 68%</w:t>
      </w:r>
    </w:p>
    <w:p>
      <w:pPr>
        <w:spacing w:after="40"/>
        <w:ind w:left="360"/>
      </w:pPr>
      <w:r>
        <w:t>C) 95%</w:t>
      </w:r>
    </w:p>
    <w:p>
      <w:pPr>
        <w:spacing w:after="60"/>
        <w:ind w:left="360"/>
      </w:pPr>
      <w:r>
        <w:t>D) 99.7%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In normal distribution, 68% of data falls within 1 SD, 95% within 2 SD, 99.7% within 3 SD.</w:t>
      </w:r>
    </w:p>
    <w:p>
      <w:pPr>
        <w:spacing w:before="200" w:after="60"/>
      </w:pPr>
      <w:r>
        <w:rPr>
          <w:b/>
        </w:rPr>
        <w:t>Q45. A p-value less than 0.05 indicates:</w:t>
      </w:r>
    </w:p>
    <w:p>
      <w:pPr>
        <w:spacing w:after="40"/>
        <w:ind w:left="360"/>
      </w:pPr>
      <w:r>
        <w:t>A) Results are definitely true</w:t>
      </w:r>
    </w:p>
    <w:p>
      <w:pPr>
        <w:spacing w:after="40"/>
        <w:ind w:left="360"/>
      </w:pPr>
      <w:r>
        <w:t>B) Results are statistically significant</w:t>
      </w:r>
    </w:p>
    <w:p>
      <w:pPr>
        <w:spacing w:after="40"/>
        <w:ind w:left="360"/>
      </w:pPr>
      <w:r>
        <w:t>C) Sample size was adequate</w:t>
      </w:r>
    </w:p>
    <w:p>
      <w:pPr>
        <w:spacing w:after="60"/>
        <w:ind w:left="360"/>
      </w:pPr>
      <w:r>
        <w:t>D) Study had no bias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p &lt; 0.05 means &lt;5% probability results occurred by chance - statistically significant.</w:t>
      </w:r>
    </w:p>
    <w:p>
      <w:pPr>
        <w:spacing w:before="200" w:after="60"/>
      </w:pPr>
      <w:r>
        <w:rPr>
          <w:b/>
        </w:rPr>
        <w:t>Q46. The t-test is used to:</w:t>
      </w:r>
    </w:p>
    <w:p>
      <w:pPr>
        <w:spacing w:after="40"/>
        <w:ind w:left="360"/>
      </w:pPr>
      <w:r>
        <w:t>A) Compare proportions between groups</w:t>
      </w:r>
    </w:p>
    <w:p>
      <w:pPr>
        <w:spacing w:after="40"/>
        <w:ind w:left="360"/>
      </w:pPr>
      <w:r>
        <w:t>B) Compare means between two groups</w:t>
      </w:r>
    </w:p>
    <w:p>
      <w:pPr>
        <w:spacing w:after="40"/>
        <w:ind w:left="360"/>
      </w:pPr>
      <w:r>
        <w:t>C) Test association between categorical variables</w:t>
      </w:r>
    </w:p>
    <w:p>
      <w:pPr>
        <w:spacing w:after="60"/>
        <w:ind w:left="360"/>
      </w:pPr>
      <w:r>
        <w:t>D) Calculate correlation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t-test compares means of two groups for continuous data.</w:t>
      </w:r>
    </w:p>
    <w:p>
      <w:pPr>
        <w:spacing w:before="200" w:after="60"/>
      </w:pPr>
      <w:r>
        <w:rPr>
          <w:b/>
        </w:rPr>
        <w:t>Q47. Chi-square test is used to:</w:t>
      </w:r>
    </w:p>
    <w:p>
      <w:pPr>
        <w:spacing w:after="40"/>
        <w:ind w:left="360"/>
      </w:pPr>
      <w:r>
        <w:t>A) Compare means</w:t>
      </w:r>
    </w:p>
    <w:p>
      <w:pPr>
        <w:spacing w:after="40"/>
        <w:ind w:left="360"/>
      </w:pPr>
      <w:r>
        <w:t>B) Test association between categorical variables</w:t>
      </w:r>
    </w:p>
    <w:p>
      <w:pPr>
        <w:spacing w:after="40"/>
        <w:ind w:left="360"/>
      </w:pPr>
      <w:r>
        <w:t>C) Calculate SD</w:t>
      </w:r>
    </w:p>
    <w:p>
      <w:pPr>
        <w:spacing w:after="60"/>
        <w:ind w:left="360"/>
      </w:pPr>
      <w:r>
        <w:t>D) Determine sample size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Chi-square test examines association between two categorical variables.</w:t>
      </w:r>
    </w:p>
    <w:p>
      <w:pPr>
        <w:spacing w:before="200" w:after="60"/>
      </w:pPr>
      <w:r>
        <w:rPr>
          <w:b/>
        </w:rPr>
        <w:t>Q48. 95% Confidence Interval indicates:</w:t>
      </w:r>
    </w:p>
    <w:p>
      <w:pPr>
        <w:spacing w:after="40"/>
        <w:ind w:left="360"/>
      </w:pPr>
      <w:r>
        <w:t>A) 95% of sample values fall in this range</w:t>
      </w:r>
    </w:p>
    <w:p>
      <w:pPr>
        <w:spacing w:after="40"/>
        <w:ind w:left="360"/>
      </w:pPr>
      <w:r>
        <w:t>B) We are 95% confident true population value is in this range</w:t>
      </w:r>
    </w:p>
    <w:p>
      <w:pPr>
        <w:spacing w:after="40"/>
        <w:ind w:left="360"/>
      </w:pPr>
      <w:r>
        <w:t>C) p-value is 0.05</w:t>
      </w:r>
    </w:p>
    <w:p>
      <w:pPr>
        <w:spacing w:after="60"/>
        <w:ind w:left="360"/>
      </w:pPr>
      <w:r>
        <w:t>D) Study power is 95%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95% CI means we are 95% confident the true population parameter lies within the calculated range.</w:t>
      </w:r>
    </w:p>
    <w:p>
      <w:pPr>
        <w:spacing w:before="200" w:after="60"/>
      </w:pPr>
      <w:r>
        <w:rPr>
          <w:b/>
        </w:rPr>
        <w:t>Q49. Randomization in a study helps eliminate:</w:t>
      </w:r>
    </w:p>
    <w:p>
      <w:pPr>
        <w:spacing w:after="40"/>
        <w:ind w:left="360"/>
      </w:pPr>
      <w:r>
        <w:t>A) Only selection bias</w:t>
      </w:r>
    </w:p>
    <w:p>
      <w:pPr>
        <w:spacing w:after="40"/>
        <w:ind w:left="360"/>
      </w:pPr>
      <w:r>
        <w:t>B) Selection bias and confounding</w:t>
      </w:r>
    </w:p>
    <w:p>
      <w:pPr>
        <w:spacing w:after="40"/>
        <w:ind w:left="360"/>
      </w:pPr>
      <w:r>
        <w:t>C) Only recall bias</w:t>
      </w:r>
    </w:p>
    <w:p>
      <w:pPr>
        <w:spacing w:after="60"/>
        <w:ind w:left="360"/>
      </w:pPr>
      <w:r>
        <w:t>D) Only observer bias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Randomization helps eliminate both selection bias and confounding by distributing variables evenly.</w:t>
      </w:r>
    </w:p>
    <w:p>
      <w:pPr>
        <w:spacing w:before="200" w:after="60"/>
      </w:pPr>
      <w:r>
        <w:rPr>
          <w:b/>
        </w:rPr>
        <w:t>Q50. Blinding in a study helps prevent:</w:t>
      </w:r>
    </w:p>
    <w:p>
      <w:pPr>
        <w:spacing w:after="40"/>
        <w:ind w:left="360"/>
      </w:pPr>
      <w:r>
        <w:t>A) Selection bias</w:t>
      </w:r>
    </w:p>
    <w:p>
      <w:pPr>
        <w:spacing w:after="40"/>
        <w:ind w:left="360"/>
      </w:pPr>
      <w:r>
        <w:t>B) Performance and detection bias</w:t>
      </w:r>
    </w:p>
    <w:p>
      <w:pPr>
        <w:spacing w:after="40"/>
        <w:ind w:left="360"/>
      </w:pPr>
      <w:r>
        <w:t>C) Confounding only</w:t>
      </w:r>
    </w:p>
    <w:p>
      <w:pPr>
        <w:spacing w:after="60"/>
        <w:ind w:left="360"/>
      </w:pPr>
      <w:r>
        <w:t>D) Sampling error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Blinding prevents performance bias (participant) and detection bias (observer).</w:t>
      </w:r>
    </w:p>
    <w:p>
      <w:pPr>
        <w:spacing w:before="200" w:after="60"/>
      </w:pPr>
      <w:r>
        <w:rPr>
          <w:b/>
        </w:rPr>
        <w:t>Q51. Stratified sampling is used to:</w:t>
      </w:r>
    </w:p>
    <w:p>
      <w:pPr>
        <w:spacing w:after="40"/>
        <w:ind w:left="360"/>
      </w:pPr>
      <w:r>
        <w:t>A) Reduce sample size</w:t>
      </w:r>
    </w:p>
    <w:p>
      <w:pPr>
        <w:spacing w:after="40"/>
        <w:ind w:left="360"/>
      </w:pPr>
      <w:r>
        <w:t>B) Ensure representation of subgroups</w:t>
      </w:r>
    </w:p>
    <w:p>
      <w:pPr>
        <w:spacing w:after="40"/>
        <w:ind w:left="360"/>
      </w:pPr>
      <w:r>
        <w:t>C) Make analysis easier</w:t>
      </w:r>
    </w:p>
    <w:p>
      <w:pPr>
        <w:spacing w:after="60"/>
        <w:ind w:left="360"/>
      </w:pPr>
      <w:r>
        <w:t>D) Eliminate confounding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Stratified sampling divides population into strata and samples from each to ensure subgroup representation.</w:t>
      </w:r>
    </w:p>
    <w:p>
      <w:pPr>
        <w:spacing w:before="200" w:after="60"/>
      </w:pPr>
      <w:r>
        <w:rPr>
          <w:b/>
        </w:rPr>
        <w:t>Q52. For skewed data, which measure of central tendency is best:</w:t>
      </w:r>
    </w:p>
    <w:p>
      <w:pPr>
        <w:spacing w:after="40"/>
        <w:ind w:left="360"/>
      </w:pPr>
      <w:r>
        <w:t>A) Mean</w:t>
      </w:r>
    </w:p>
    <w:p>
      <w:pPr>
        <w:spacing w:after="40"/>
        <w:ind w:left="360"/>
      </w:pPr>
      <w:r>
        <w:t>B) Median</w:t>
      </w:r>
    </w:p>
    <w:p>
      <w:pPr>
        <w:spacing w:after="40"/>
        <w:ind w:left="360"/>
      </w:pPr>
      <w:r>
        <w:t>C) Mode</w:t>
      </w:r>
    </w:p>
    <w:p>
      <w:pPr>
        <w:spacing w:after="60"/>
        <w:ind w:left="360"/>
      </w:pPr>
      <w:r>
        <w:t>D) Range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Median is preferred for skewed data as it is not affected by extreme values.</w:t>
      </w:r>
    </w:p>
    <w:p>
      <w:pPr>
        <w:spacing w:before="200" w:after="60"/>
      </w:pPr>
      <w:r>
        <w:rPr>
          <w:b/>
        </w:rPr>
        <w:t>Q53. Standard Deviation measures:</w:t>
      </w:r>
    </w:p>
    <w:p>
      <w:pPr>
        <w:spacing w:after="40"/>
        <w:ind w:left="360"/>
      </w:pPr>
      <w:r>
        <w:t>A) Central tendency</w:t>
      </w:r>
    </w:p>
    <w:p>
      <w:pPr>
        <w:spacing w:after="40"/>
        <w:ind w:left="360"/>
      </w:pPr>
      <w:r>
        <w:t>B) Spread of data around mean</w:t>
      </w:r>
    </w:p>
    <w:p>
      <w:pPr>
        <w:spacing w:after="40"/>
        <w:ind w:left="360"/>
      </w:pPr>
      <w:r>
        <w:t>C) Association between variables</w:t>
      </w:r>
    </w:p>
    <w:p>
      <w:pPr>
        <w:spacing w:after="60"/>
        <w:ind w:left="360"/>
      </w:pPr>
      <w:r>
        <w:t>D) Sample size needed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SD measures the average distance of data points from the mean, indicating spread.</w:t>
      </w:r>
    </w:p>
    <w:p>
      <w:pPr>
        <w:spacing w:before="200" w:after="60"/>
      </w:pPr>
      <w:r>
        <w:rPr>
          <w:b/>
        </w:rPr>
        <w:t>Q54. The null hypothesis states:</w:t>
      </w:r>
    </w:p>
    <w:p>
      <w:pPr>
        <w:spacing w:after="40"/>
        <w:ind w:left="360"/>
      </w:pPr>
      <w:r>
        <w:t>A) There is a significant difference between groups</w:t>
      </w:r>
    </w:p>
    <w:p>
      <w:pPr>
        <w:spacing w:after="40"/>
        <w:ind w:left="360"/>
      </w:pPr>
      <w:r>
        <w:t>B) There is no difference between groups</w:t>
      </w:r>
    </w:p>
    <w:p>
      <w:pPr>
        <w:spacing w:after="40"/>
        <w:ind w:left="360"/>
      </w:pPr>
      <w:r>
        <w:t>C) Sample size is adequate</w:t>
      </w:r>
    </w:p>
    <w:p>
      <w:pPr>
        <w:spacing w:after="60"/>
        <w:ind w:left="360"/>
      </w:pPr>
      <w:r>
        <w:t>D) Results are clinically important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Null hypothesis (H0) states there is no relationship or difference between groups.</w:t>
      </w:r>
    </w:p>
    <w:p>
      <w:pPr>
        <w:spacing w:before="200" w:after="60"/>
      </w:pPr>
      <w:r>
        <w:rPr>
          <w:b/>
        </w:rPr>
        <w:t>Q55. Type I error occurs when:</w:t>
      </w:r>
    </w:p>
    <w:p>
      <w:pPr>
        <w:spacing w:after="40"/>
        <w:ind w:left="360"/>
      </w:pPr>
      <w:r>
        <w:t>A) We fail to reject a false null hypothesis</w:t>
      </w:r>
    </w:p>
    <w:p>
      <w:pPr>
        <w:spacing w:after="40"/>
        <w:ind w:left="360"/>
      </w:pPr>
      <w:r>
        <w:t>B) We reject a true null hypothesis</w:t>
      </w:r>
    </w:p>
    <w:p>
      <w:pPr>
        <w:spacing w:after="40"/>
        <w:ind w:left="360"/>
      </w:pPr>
      <w:r>
        <w:t>C) Sample size is too small</w:t>
      </w:r>
    </w:p>
    <w:p>
      <w:pPr>
        <w:spacing w:after="60"/>
        <w:ind w:left="360"/>
      </w:pPr>
      <w:r>
        <w:t>D) Study is underpowered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Type I error (alpha) = Rejecting null hypothesis when it is actually true (false positive).</w:t>
      </w:r>
    </w:p>
    <w:p>
      <w:pPr>
        <w:spacing w:before="200" w:after="60"/>
      </w:pPr>
      <w:r>
        <w:rPr>
          <w:b/>
        </w:rPr>
        <w:t>Q56. Power of a study refers to:</w:t>
      </w:r>
    </w:p>
    <w:p>
      <w:pPr>
        <w:spacing w:after="40"/>
        <w:ind w:left="360"/>
      </w:pPr>
      <w:r>
        <w:t>A) Probability of Type I error</w:t>
      </w:r>
    </w:p>
    <w:p>
      <w:pPr>
        <w:spacing w:after="40"/>
        <w:ind w:left="360"/>
      </w:pPr>
      <w:r>
        <w:t>B) Probability of detecting true effect if it exists</w:t>
      </w:r>
    </w:p>
    <w:p>
      <w:pPr>
        <w:spacing w:after="40"/>
        <w:ind w:left="360"/>
      </w:pPr>
      <w:r>
        <w:t>C) Sample size divided by effect size</w:t>
      </w:r>
    </w:p>
    <w:p>
      <w:pPr>
        <w:spacing w:after="60"/>
        <w:ind w:left="360"/>
      </w:pPr>
      <w:r>
        <w:t>D) Significance level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Power = Probability of correctly rejecting false null hypothesis (detecting true effect).</w:t>
      </w:r>
    </w:p>
    <w:p>
      <w:pPr>
        <w:spacing w:before="200" w:after="60"/>
      </w:pPr>
      <w:r>
        <w:rPr>
          <w:b/>
        </w:rPr>
        <w:t>Q57. A confounding variable is one that:</w:t>
      </w:r>
    </w:p>
    <w:p>
      <w:pPr>
        <w:spacing w:after="40"/>
        <w:ind w:left="360"/>
      </w:pPr>
      <w:r>
        <w:t>A) Is the outcome of interest</w:t>
      </w:r>
    </w:p>
    <w:p>
      <w:pPr>
        <w:spacing w:after="40"/>
        <w:ind w:left="360"/>
      </w:pPr>
      <w:r>
        <w:t>B) Is associated with both exposure and outcome</w:t>
      </w:r>
    </w:p>
    <w:p>
      <w:pPr>
        <w:spacing w:after="40"/>
        <w:ind w:left="360"/>
      </w:pPr>
      <w:r>
        <w:t>C) Is the exposure of interest</w:t>
      </w:r>
    </w:p>
    <w:p>
      <w:pPr>
        <w:spacing w:after="60"/>
        <w:ind w:left="360"/>
      </w:pPr>
      <w:r>
        <w:t>D) Has no effect on results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Confounder is associated with both independent variable (exposure) and dependent variable (outcome).</w:t>
      </w:r>
    </w:p>
    <w:p>
      <w:pPr>
        <w:spacing w:before="200" w:after="60"/>
      </w:pPr>
      <w:r>
        <w:rPr>
          <w:b/>
        </w:rPr>
        <w:t>Q58. The coefficient of variation is useful for:</w:t>
      </w:r>
    </w:p>
    <w:p>
      <w:pPr>
        <w:spacing w:after="40"/>
        <w:ind w:left="360"/>
      </w:pPr>
      <w:r>
        <w:t>A) Calculating mean</w:t>
      </w:r>
    </w:p>
    <w:p>
      <w:pPr>
        <w:spacing w:after="40"/>
        <w:ind w:left="360"/>
      </w:pPr>
      <w:r>
        <w:t>B) Comparing variability across different scales</w:t>
      </w:r>
    </w:p>
    <w:p>
      <w:pPr>
        <w:spacing w:after="40"/>
        <w:ind w:left="360"/>
      </w:pPr>
      <w:r>
        <w:t>C) Determining sample size</w:t>
      </w:r>
    </w:p>
    <w:p>
      <w:pPr>
        <w:spacing w:after="60"/>
        <w:ind w:left="360"/>
      </w:pPr>
      <w:r>
        <w:t>D) Testing significance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CV = (SD/Mean) x 100 allows comparison of variability between variables with different units/scales.</w:t>
      </w:r>
    </w:p>
    <w:p>
      <w:pPr>
        <w:spacing w:before="200" w:after="60"/>
      </w:pPr>
      <w:r>
        <w:rPr>
          <w:b/>
        </w:rPr>
        <w:t>Q59. In a case-control study, the measure of association is:</w:t>
      </w:r>
    </w:p>
    <w:p>
      <w:pPr>
        <w:spacing w:after="40"/>
        <w:ind w:left="360"/>
      </w:pPr>
      <w:r>
        <w:t>A) Relative Risk</w:t>
      </w:r>
    </w:p>
    <w:p>
      <w:pPr>
        <w:spacing w:after="40"/>
        <w:ind w:left="360"/>
      </w:pPr>
      <w:r>
        <w:t>B) Odds Ratio</w:t>
      </w:r>
    </w:p>
    <w:p>
      <w:pPr>
        <w:spacing w:after="40"/>
        <w:ind w:left="360"/>
      </w:pPr>
      <w:r>
        <w:t>C) Attributable Risk</w:t>
      </w:r>
    </w:p>
    <w:p>
      <w:pPr>
        <w:spacing w:after="60"/>
        <w:ind w:left="360"/>
      </w:pPr>
      <w:r>
        <w:t>D) Incidence Rate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Case-control studies use Odds Ratio because incidence cannot be calculated.</w:t>
      </w:r>
    </w:p>
    <w:p>
      <w:pPr>
        <w:spacing w:before="200" w:after="60"/>
      </w:pPr>
      <w:r>
        <w:rPr>
          <w:b/>
        </w:rPr>
        <w:t>Q60. The primary purpose of a pilot study is to:</w:t>
      </w:r>
    </w:p>
    <w:p>
      <w:pPr>
        <w:spacing w:after="40"/>
        <w:ind w:left="360"/>
      </w:pPr>
      <w:r>
        <w:t>A) Draw final conclusions</w:t>
      </w:r>
    </w:p>
    <w:p>
      <w:pPr>
        <w:spacing w:after="40"/>
        <w:ind w:left="360"/>
      </w:pPr>
      <w:r>
        <w:t>B) Test feasibility and identify problems before main study</w:t>
      </w:r>
    </w:p>
    <w:p>
      <w:pPr>
        <w:spacing w:after="40"/>
        <w:ind w:left="360"/>
      </w:pPr>
      <w:r>
        <w:t>C) Replace the main study</w:t>
      </w:r>
    </w:p>
    <w:p>
      <w:pPr>
        <w:spacing w:after="60"/>
        <w:ind w:left="360"/>
      </w:pPr>
      <w:r>
        <w:t>D) Publish preliminary results</w:t>
      </w:r>
    </w:p>
    <w:p>
      <w:pPr>
        <w:shd w:val="clear" w:fill="FFF8E1"/>
        <w:spacing w:after="40"/>
      </w:pPr>
      <w:r>
        <w:rPr>
          <w:b/>
          <w:color w:val="2E7D32"/>
        </w:rPr>
        <w:t>Answer: B</w:t>
      </w:r>
    </w:p>
    <w:p>
      <w:pPr>
        <w:shd w:val="clear" w:fill="FFF8E1"/>
        <w:spacing w:after="200"/>
      </w:pPr>
      <w:r>
        <w:rPr>
          <w:i/>
          <w:color w:val="4a4a5a"/>
        </w:rPr>
        <w:t>Explanation: Pilot studies test procedures, identify problems, and refine methods before conducting the main study.</w:t>
      </w:r>
    </w:p>
    <w:p>
      <w:pPr>
        <w:sectPr>
          <w:headerReference w:type="default" r:id="Ra14e7e1621244867"/>
          <w:footerReference w:type="default" r:id="R8b53b2af9ccc4bee"/>
          <w:pgSz w:w="11906" w:h="16838"/>
          <w:pgMar w:top="1440" w:right="1080" w:bottom="1440" w:left="1080" w:header="720" w:footer="720"/>
        </w:sectPr>
      </w:pPr>
    </w:p>
    <w:p>
      <w:pPr>
        <w:spacing w:before="6000"/>
      </w:pPr>
      <w:r/>
    </w:p>
    <w:p>
      <w:pPr>
        <w:spacing w:after="400"/>
        <w:jc w:val="center"/>
      </w:pPr>
      <w:r>
        <w:rPr>
          <w:b/>
          <w:color w:val="1E3A5F"/>
          <w:sz w:val="36"/>
        </w:rPr>
        <w:t>BDS Community Medicine</w:t>
      </w:r>
    </w:p>
    <w:p>
      <w:pPr>
        <w:spacing w:after="600"/>
        <w:jc w:val="center"/>
      </w:pPr>
      <w:r>
        <w:rPr>
          <w:color w:val="722F37"/>
          <w:sz w:val="28"/>
        </w:rPr>
        <w:t>Complete Exam-Ready Notes</w:t>
      </w:r>
    </w:p>
    <w:p>
      <w:pPr>
        <w:pBdr>
          <w:top w:val="single" w:color="B8C4D0" w:sz="8" w:space="10"/>
          <w:bottom w:val="single" w:color="B8C4D0" w:sz="8" w:space="10"/>
        </w:pBdr>
        <w:spacing w:before="400" w:after="400"/>
        <w:ind w:left="1440" w:right="1440"/>
        <w:jc w:val="center"/>
      </w:pPr>
      <w:r>
        <w:rPr>
          <w:i/>
          <w:color w:val="4a4a5a"/>
        </w:rPr>
        <w:t>"Success in exams comes from understanding concepts, not just memorizing facts."</w:t>
      </w:r>
    </w:p>
    <w:p>
      <w:pPr>
        <w:spacing w:before="800"/>
      </w:pPr>
      <w:r/>
    </w:p>
    <w:p>
      <w:pPr>
        <w:spacing w:after="120"/>
        <w:jc w:val="center"/>
      </w:pPr>
      <w:r>
        <w:rPr>
          <w:color w:val="7a7a8a"/>
          <w:sz w:val="20"/>
        </w:rPr>
        <w:t>Reference: Textbook of Preventive and Community Dentistry</w:t>
      </w:r>
    </w:p>
    <w:p>
      <w:pPr>
        <w:spacing w:after="120"/>
        <w:jc w:val="center"/>
      </w:pPr>
      <w:r>
        <w:rPr>
          <w:color w:val="7a7a8a"/>
          <w:sz w:val="20"/>
        </w:rPr>
        <w:t>Third Edition | Joseph Jo | CBS Publishers &amp; Distributors</w:t>
      </w:r>
    </w:p>
    <w:p>
      <w:pPr>
        <w:jc w:val="center"/>
      </w:pPr>
      <w:r>
        <w:rPr>
          <w:color w:val="7a7a8a"/>
          <w:sz w:val="18"/>
        </w:rPr>
        <w:t>For Educational Purposes Only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a7a8a"/>
        <w:sz w:val="18"/>
      </w:rP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B8C4D0" w:sz="4"/>
      </w:pBdr>
      <w:jc w:val="center"/>
    </w:pPr>
    <w:r>
      <w:rPr>
        <w:color w:val="7a7a8a"/>
        <w:sz w:val="18"/>
      </w:rPr>
      <w:t>BDS Community Medicine / Dental Public Health - Complete Notes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720" w:hanging="360"/>
      </w:pPr>
    </w:lvl>
  </w:abstractNum>
  <w:abstractNum w:abstractNumId="2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88" w:lineRule="auto"/>
    </w:pPr>
    <w:rPr>
      <w:rFonts w:ascii="Calibri" w:hAnsi="Calibri" w:eastAsia="Microsoft YaHei"/>
      <w:color w:val="1a1a2e"/>
      <w:sz w:val="22"/>
    </w:rPr>
  </w:style>
  <w:style w:type="paragraph" w:styleId="Heading1">
    <w:name w:val="heading 1"/>
    <w:basedOn w:val="Normal"/>
    <w:pPr>
      <w:keepNext/>
      <w:keepLines/>
      <w:pageBreakBefore/>
      <w:shd w:val="clear" w:fill="1E3A5F"/>
      <w:spacing w:before="400" w:after="240" w:line="240" w:lineRule="auto"/>
      <w:outlineLvl w:val="0"/>
    </w:pPr>
    <w:rPr>
      <w:b/>
      <w:color w:val="FFFFFF"/>
      <w:sz w:val="36"/>
    </w:rPr>
  </w:style>
  <w:style w:type="paragraph" w:styleId="Heading2">
    <w:name w:val="heading 2"/>
    <w:basedOn w:val="Normal"/>
    <w:pPr>
      <w:keepNext/>
      <w:keepLines/>
      <w:pBdr>
        <w:bottom w:val="single" w:color="722F37" w:sz="8"/>
      </w:pBdr>
      <w:spacing w:before="320" w:after="160"/>
      <w:outlineLvl w:val="1"/>
    </w:pPr>
    <w:rPr>
      <w:b/>
      <w:color w:val="722F37"/>
      <w:sz w:val="28"/>
    </w:rPr>
  </w:style>
  <w:style w:type="paragraph" w:styleId="Heading3">
    <w:name w:val="heading 3"/>
    <w:basedOn w:val="Normal"/>
    <w:pPr>
      <w:keepNext/>
      <w:keepLines/>
      <w:spacing w:before="240" w:after="120"/>
      <w:outlineLvl w:val="2"/>
    </w:pPr>
    <w:rPr>
      <w:b/>
      <w:color w:val="1E3A5F"/>
      <w:sz w:val="24"/>
    </w:rPr>
  </w:style>
  <w:style w:type="paragraph" w:styleId="TOC1">
    <w:name w:val="toc 1"/>
    <w:basedOn w:val="Normal"/>
    <w:pPr>
      <w:tabs>
        <w:tab w:val="right" w:leader="dot" w:pos="9350"/>
      </w:tabs>
      <w:spacing w:before="160" w:after="60"/>
    </w:pPr>
    <w:rPr>
      <w:b/>
      <w:color w:val="1a1a2e"/>
    </w:rPr>
  </w:style>
  <w:style w:type="paragraph" w:styleId="TOC2">
    <w:name w:val="toc 2"/>
    <w:basedOn w:val="Normal"/>
    <w:pPr>
      <w:tabs>
        <w:tab w:val="right" w:leader="dot" w:pos="9350"/>
      </w:tabs>
      <w:spacing w:before="40" w:after="40"/>
      <w:ind w:left="360"/>
    </w:pPr>
    <w:rPr>
      <w:color w:val="4a4a5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d77625223c64ef2" /><Relationship Type="http://schemas.openxmlformats.org/officeDocument/2006/relationships/numbering" Target="/word/numbering.xml" Id="R4cd2446dfc674fd2" /><Relationship Type="http://schemas.openxmlformats.org/officeDocument/2006/relationships/header" Target="/word/header1.xml" Id="Ra14e7e1621244867" /><Relationship Type="http://schemas.openxmlformats.org/officeDocument/2006/relationships/footer" Target="/word/footer1.xml" Id="R8b53b2af9ccc4bee" /><Relationship Type="http://schemas.openxmlformats.org/officeDocument/2006/relationships/settings" Target="/word/settings.xml" Id="Rb81b4afc700f4dcc" /></Relationships>
</file>