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 w:eastAsia="맑은 고딕"/>
          <w:color w:val="718096"/>
          <w:sz w:val="24"/>
        </w:rPr>
        <w:t>RESEARCH REPORT 2026</w:t>
      </w:r>
    </w:p>
    <w:p>
      <w:pPr>
        <w:jc w:val="center"/>
      </w:pPr>
      <w:r>
        <w:rPr>
          <w:rFonts w:ascii="맑은 고딕" w:hAnsi="맑은 고딕" w:eastAsia="맑은 고딕"/>
          <w:b/>
          <w:color w:val="1A478A"/>
          <w:sz w:val="88"/>
        </w:rPr>
        <w:t>AW2026</w:t>
      </w:r>
    </w:p>
    <w:p>
      <w:pPr>
        <w:jc w:val="center"/>
      </w:pPr>
      <w:r>
        <w:rPr>
          <w:rFonts w:ascii="맑은 고딕" w:hAnsi="맑은 고딕" w:eastAsia="맑은 고딕"/>
          <w:color w:val="0F2D5E"/>
          <w:sz w:val="36"/>
        </w:rPr>
        <w:t>스마트공장·자동화산업전</w:t>
        <w:br/>
        <w:t>참가업체 조사 보고서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/>
                <w:color w:val="1A478A"/>
                <w:sz w:val="22"/>
              </w:rPr>
              <w:t>일시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22"/>
              </w:rPr>
              <w:t>2026.3.4(수) ~ 3.6(금)</w:t>
            </w:r>
          </w:p>
        </w:tc>
      </w:tr>
      <w:tr>
        <w:tc>
          <w:tcPr>
            <w:tcW w:type="dxa" w:w="4819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/>
                <w:color w:val="1A478A"/>
                <w:sz w:val="22"/>
              </w:rPr>
              <w:t>장소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22"/>
              </w:rPr>
              <w:t>서울 코엑스 전관 (A·B·C·D홀)</w:t>
            </w:r>
          </w:p>
        </w:tc>
      </w:tr>
      <w:tr>
        <w:tc>
          <w:tcPr>
            <w:tcW w:type="dxa" w:w="4819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/>
                <w:color w:val="1A478A"/>
                <w:sz w:val="22"/>
              </w:rPr>
              <w:t>규모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22"/>
              </w:rPr>
              <w:t>24개국 500개 기업, 2,300부스</w:t>
            </w:r>
          </w:p>
        </w:tc>
      </w:tr>
    </w:tbl>
    <w:p/>
    <w:p>
      <w:pPr>
        <w:jc w:val="center"/>
      </w:pPr>
      <w:r>
        <w:rPr>
          <w:rFonts w:ascii="맑은 고딕" w:hAnsi="맑은 고딕" w:eastAsia="맑은 고딕"/>
          <w:color w:val="718096"/>
          <w:sz w:val="20"/>
        </w:rPr>
        <w:t>AI 에이전트 8개 병렬 조사 | 2026.03.09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A478A"/>
        </w:rPr>
        <w:t>목차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>1. 전시회 개요 및 조사 목적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>2. AI 병렬 에이전트 조사 방법론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>3. 로봇 그리퍼 (Robot Grippers)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>4. 로봇팔/협동로봇 (Robot Arms / Cobots)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>5. AMR/AGF/AGV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>6. AI 물류 자동화 (AI Logistics Automation)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>7. AI 선별 자동화 (AI Sorting Automation)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>8. 비전 선별 기술 (Vision Sorting Technology)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>9. AI PLC 통합 플랫폼 (AI PLC Integration Platform)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>10. 스마트팜 관련 기술 (Smart Farm Technologies)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>11. 종합 분석 및 추천 전략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A478A"/>
        </w:rPr>
        <w:t>1. 전시회 개요 및 조사 목적</w:t>
      </w:r>
    </w:p>
    <w:p>
      <w:pPr>
        <w:pStyle w:val="Heading2"/>
      </w:pPr>
      <w:r>
        <w:rPr>
          <w:rFonts w:ascii="맑은 고딕" w:hAnsi="맑은 고딕" w:eastAsia="맑은 고딕"/>
          <w:color w:val="1A478A"/>
        </w:rPr>
        <w:t>전시회 개요</w:t>
      </w:r>
    </w:p>
    <w:p>
      <w:r>
        <w:rPr>
          <w:rFonts w:ascii="맑은 고딕" w:hAnsi="맑은 고딕" w:eastAsia="맑은 고딕"/>
          <w:sz w:val="20"/>
        </w:rPr>
        <w:t>AW2026은 국내 최대 규모의 스마트공장·자동화산업전으로, 코엑스 전관(A·B·C·D홀)을 사용하여 24개국 500개 기업이 참가합니다.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819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전시회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AW2026 (2026 스마트공장·자동화산업전)</w:t>
            </w:r>
          </w:p>
        </w:tc>
      </w:tr>
      <w:tr>
        <w:tc>
          <w:tcPr>
            <w:tcW w:type="dxa" w:w="4819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일정</w:t>
            </w:r>
          </w:p>
        </w:tc>
        <w:tc>
          <w:tcPr>
            <w:tcW w:type="dxa" w:w="4819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2026.3.4 (수) ~ 3.6 (금), 3일간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장소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서울 코엑스 전관 (A·B·C·D홀)</w:t>
            </w:r>
          </w:p>
        </w:tc>
      </w:tr>
      <w:tr>
        <w:tc>
          <w:tcPr>
            <w:tcW w:type="dxa" w:w="4819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규모</w:t>
            </w:r>
          </w:p>
        </w:tc>
        <w:tc>
          <w:tcPr>
            <w:tcW w:type="dxa" w:w="4819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24개국 500개 기업, 2,300부스, 약 80,000명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슬로건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자율화, 지속가능성을 이끄는 힘</w:t>
            </w:r>
          </w:p>
        </w:tc>
      </w:tr>
      <w:tr>
        <w:tc>
          <w:tcPr>
            <w:tcW w:type="dxa" w:w="4819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핵심 키워드</w:t>
            </w:r>
          </w:p>
        </w:tc>
        <w:tc>
          <w:tcPr>
            <w:tcW w:type="dxa" w:w="4819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Physical AI, 휴머노이드, 자율제조(AX), AI 팩토리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특별관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스마트물류(D홀), AI 팩토리, Korea Vision Show(B홀)</w:t>
            </w:r>
          </w:p>
        </w:tc>
      </w:tr>
      <w:tr>
        <w:tc>
          <w:tcPr>
            <w:tcW w:type="dxa" w:w="4819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조사 방법</w:t>
            </w:r>
          </w:p>
        </w:tc>
        <w:tc>
          <w:tcPr>
            <w:tcW w:type="dxa" w:w="4819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 에이전트 8개 병렬 조사 (2026.03.09)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1A478A"/>
        </w:rPr>
        <w:t>2026년 핵심 테마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테마</w:t>
            </w:r>
          </w:p>
        </w:tc>
        <w:tc>
          <w:tcPr>
            <w:tcW w:type="dxa" w:w="4819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Physical AI / 자율제조(AX)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로봇이 물리 환경 인식→자율 판단·동작, 올해 핵심 테마</w:t>
            </w:r>
          </w:p>
        </w:tc>
      </w:tr>
      <w:tr>
        <w:tc>
          <w:tcPr>
            <w:tcW w:type="dxa" w:w="4819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휴머노이드 대거 등장</w:t>
            </w:r>
          </w:p>
        </w:tc>
        <w:tc>
          <w:tcPr>
            <w:tcW w:type="dxa" w:w="4819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Atlas(보스턴), TR-WORKS(티로보틱스), 중국 빅5 등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소프트웨어 정의 자동화(SDA)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6"/>
              </w:rPr>
              <w:t>LS SU-CM70, 슈나이더 EAE, 보쉬 ctrlX — SW로 기능 정의·확장</w:t>
            </w:r>
          </w:p>
        </w:tc>
      </w:tr>
      <w:tr>
        <w:tc>
          <w:tcPr>
            <w:tcW w:type="dxa" w:w="4819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LLM/자연어 AI 통합</w:t>
            </w:r>
          </w:p>
        </w:tc>
        <w:tc>
          <w:tcPr>
            <w:tcW w:type="dxa" w:w="4819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LS(LLM 진단), 싸이몬(AI Assistant), 로크웰(Copilot)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1A478A"/>
        </w:rPr>
        <w:t>조사 목적</w:t>
      </w:r>
    </w:p>
    <w:p>
      <w:r>
        <w:rPr>
          <w:rFonts w:ascii="맑은 고딕" w:hAnsi="맑은 고딕" w:eastAsia="맑은 고딕"/>
          <w:sz w:val="20"/>
        </w:rPr>
        <w:t>'로봇 기반 자동화 스마트팜 운영 플랫폼' 구축을 위해 AW2026 참가업체 중 스마트팜에 적용 가능한 기업·기술을 8개 기술 항목으로 구분하여 조사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A478A"/>
        </w:rPr>
        <w:t>2. AI 병렬 에이전트 조사 방법론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에이전트</w:t>
            </w:r>
          </w:p>
        </w:tc>
        <w:tc>
          <w:tcPr>
            <w:tcW w:type="dxa" w:w="3213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담당 분야</w:t>
            </w:r>
          </w:p>
        </w:tc>
        <w:tc>
          <w:tcPr>
            <w:tcW w:type="dxa" w:w="3213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조사 범위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Agent 1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로봇 그리퍼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소프트 그리퍼, 적응형, 진공, 로봇핸드</w:t>
            </w:r>
          </w:p>
        </w:tc>
      </w:tr>
      <w:tr>
        <w:tc>
          <w:tcPr>
            <w:tcW w:type="dxa" w:w="3213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Agent 2</w:t>
            </w:r>
          </w:p>
        </w:tc>
        <w:tc>
          <w:tcPr>
            <w:tcW w:type="dxa" w:w="3213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로봇팔/협동로봇</w:t>
            </w:r>
          </w:p>
        </w:tc>
        <w:tc>
          <w:tcPr>
            <w:tcW w:type="dxa" w:w="3213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협동로봇, 6축/7축, SCARA, 델타로봇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Agent 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AMR/AGF/AGV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자율이동로봇, 무인운반차, 무인지게차</w:t>
            </w:r>
          </w:p>
        </w:tc>
      </w:tr>
      <w:tr>
        <w:tc>
          <w:tcPr>
            <w:tcW w:type="dxa" w:w="3213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Agent 4</w:t>
            </w:r>
          </w:p>
        </w:tc>
        <w:tc>
          <w:tcPr>
            <w:tcW w:type="dxa" w:w="3213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 물류 자동화</w:t>
            </w:r>
          </w:p>
        </w:tc>
        <w:tc>
          <w:tcPr>
            <w:tcW w:type="dxa" w:w="3213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팔레타이징, 자동 창고, WMS, 물류 턴키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Agent 5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 선별 자동화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 딥러닝 비전 검사, 자동 분류, MLOps</w:t>
            </w:r>
          </w:p>
        </w:tc>
      </w:tr>
      <w:tr>
        <w:tc>
          <w:tcPr>
            <w:tcW w:type="dxa" w:w="3213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Agent 6</w:t>
            </w:r>
          </w:p>
        </w:tc>
        <w:tc>
          <w:tcPr>
            <w:tcW w:type="dxa" w:w="3213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비전 선별 기술</w:t>
            </w:r>
          </w:p>
        </w:tc>
        <w:tc>
          <w:tcPr>
            <w:tcW w:type="dxa" w:w="3213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머신비전, 3D 비전, 라인스캔, 하이퍼스펙트럴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Agent 7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 PLC 통합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sz w:val="16"/>
              </w:rPr>
              <w:t>PLC, IoT, SCADA, MES, 디지털트윈</w:t>
            </w:r>
          </w:p>
        </w:tc>
      </w:tr>
      <w:tr>
        <w:tc>
          <w:tcPr>
            <w:tcW w:type="dxa" w:w="3213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Agent 8</w:t>
            </w:r>
          </w:p>
        </w:tc>
        <w:tc>
          <w:tcPr>
            <w:tcW w:type="dxa" w:w="3213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스마트팜 기술</w:t>
            </w:r>
          </w:p>
        </w:tc>
        <w:tc>
          <w:tcPr>
            <w:tcW w:type="dxa" w:w="3213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환경제어, 양액, 식물공장, 센서, 드론</w:t>
            </w:r>
          </w:p>
        </w:tc>
      </w:tr>
    </w:tbl>
    <w:p/>
    <w:p>
      <w:r>
        <w:rPr>
          <w:rFonts w:ascii="맑은 고딕" w:hAnsi="맑은 고딕" w:eastAsia="맑은 고딕"/>
          <w:i/>
          <w:color w:val="718096"/>
          <w:sz w:val="18"/>
        </w:rPr>
        <w:t>조사 소스: AW2026 공식 사이트, 헬로티·로봇신문·전자신문·EBN 등 전시회 리뷰, 참가업체 프레스 보도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A478A"/>
        </w:rPr>
        <w:t>3. 로봇 그리퍼 (Robot Grippers)</w:t>
      </w:r>
    </w:p>
    <w:p>
      <w:r>
        <w:rPr>
          <w:rFonts w:ascii="맑은 고딕" w:hAnsi="맑은 고딕" w:eastAsia="맑은 고딕"/>
          <w:i/>
          <w:color w:val="718096"/>
          <w:sz w:val="18"/>
        </w:rPr>
        <w:t>소프트 그리퍼, 적응형 그리퍼, 다관절 로봇핸드 — 작물 손상 없는 수확 및 핸들링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기업명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AW 참가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제품/기술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스마트팜 적용 방안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웹사이트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테솔로 (Tesollo)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DG-3F-M 3지 (15kg), DG-5F 5지 (20DoF, 20kg)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비정형 과실 형상 적응형 파지, 다품종 소량 핸들링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tesollo.com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슈말츠 (Schmalz)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mGrip 핑거형 (AI), 진공 패드/그리퍼, 팔레타이징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 그리핑 비정형 다물체 정밀 파지, 박스 진공 흡착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schmalz.com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에이딘로보틱스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AIDIN Hand Gen2 (16DoF, 촉각센서, 1,000개/h), SUSGrip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촉각 피드백 과실 파지력 정밀 제어, 물류 피킹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aidinrobotics.co.kr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온로봇 (OnRobot)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VGC10 (15kg), Soft Gripper (FDA), HEX-E/H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FDA 식품등급 소프트 그리퍼 농산물 무손상 핸들링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onrobot.com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코라스로보틱스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MATC 모터 일체형 자동 툴체인저, 무공압 그리퍼 교환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단일 구동부 다종 그리퍼 교환, 무공압 온실 적합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korasrobotics.com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메크마인드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Mech-Hand 5지, Mech-Eye 3D, Mech-GPT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 비전+로봇핸드 통합 농산물 인식-판단-조작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mech-mind.com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씬그립 (SEENGRIP)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옵티멈/이센셜/이코노미 (위치 인식, 툴체인저)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협동로봇 연계 수확, 다품종 그리퍼 자동 교환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seengrip.com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씨메스 (CMES)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3D 비전+AI 랜덤 팔레타이저/피스피킹 (1,200회/h)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 비전 적응형 농산물 피킹, 비정형 적재 인식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cmesrobotics.ai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조델 (JODELL)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EPG 전동 평행 (IP65), ERG 회전, 낙하감지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IP65 방진방수 온실 대응, 전원차단 자동잠금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jodell-robotics.com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A478A"/>
        </w:rPr>
        <w:t>핵심 포인트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테솔로 DG-5F</w:t>
      </w:r>
      <w:r>
        <w:rPr>
          <w:rFonts w:ascii="맑은 고딕" w:hAnsi="맑은 고딕" w:eastAsia="맑은 고딕"/>
          <w:sz w:val="18"/>
        </w:rPr>
        <w:t>: 20DoF 5지 다관절로 비정형 과실 파지 최적, 테크맨 통합 솔루션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에이딘 Gen2</w:t>
      </w:r>
      <w:r>
        <w:rPr>
          <w:rFonts w:ascii="맑은 고딕" w:hAnsi="맑은 고딕" w:eastAsia="맑은 고딕"/>
          <w:sz w:val="18"/>
        </w:rPr>
        <w:t>: 촉각센서 내장으로 연약 과실 파지력 정밀 제어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온로봇 Soft Gripper</w:t>
      </w:r>
      <w:r>
        <w:rPr>
          <w:rFonts w:ascii="맑은 고딕" w:hAnsi="맑은 고딕" w:eastAsia="맑은 고딕"/>
          <w:sz w:val="18"/>
        </w:rPr>
        <w:t>: FDA 식품등급 인증 → 농산물 직접 접촉 가능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코라스</w:t>
      </w:r>
      <w:r>
        <w:rPr>
          <w:rFonts w:ascii="맑은 고딕" w:hAnsi="맑은 고딕" w:eastAsia="맑은 고딕"/>
          <w:sz w:val="18"/>
        </w:rPr>
        <w:t>: 무공압 자동 툴체인저로 다품종 농산물 유연 대응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A478A"/>
        </w:rPr>
        <w:t>4. 로봇팔/협동로봇 (Robot Arms / Cobots)</w:t>
      </w:r>
    </w:p>
    <w:p>
      <w:r>
        <w:rPr>
          <w:rFonts w:ascii="맑은 고딕" w:hAnsi="맑은 고딕" w:eastAsia="맑은 고딕"/>
          <w:i/>
          <w:color w:val="718096"/>
          <w:sz w:val="18"/>
        </w:rPr>
        <w:t>수확, 방제, 전정 등 농작업에 적합한 협동로봇 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기업명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AW 참가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제품/기술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스마트팜 적용 방안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웹사이트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FANUC (화낙)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CRX-5iA~30iA (6DoF, 5~30kg, ±0.03mm, 8년 무보수, NVIDIA AI)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CRX 힘 제어 과실 수확, 30kg급 대형, 8년 무보수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fanuc.co.jp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유니버설로봇 (UR)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UR3e~UR30 (6DoF, 3~30kg, 500~1750mm), UR+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다양한 온실 작업, UR+ 에코시스템 호환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universal-robots.com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테크맨로봇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TM5~TM20 (4~20kg, 내장 비전+AI, AGV DC타입)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내장 비전 원스톱 수확/선별, AGV 탑재 이동 수확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tm-robot.com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두산로보틱스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M/H/A 시리즈 (6~25kg), 국내 1위, 글로벌 4위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고가반 20kg+ 대형 수확물, AIVEX 이종 로봇 연동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doosanrobotics.com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쿠카 (KUKA)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LBR iiwa 협동, KR SCARA, 산업용 풀라인업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협동-산업 하이브리드, SCARA 고속 파종/이식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kuka.com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뉴로메카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Indy 시리즈 (피지컬 AI, 30/50kg, 100% 국산)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100% 국산 스마트팜, 피지컬 AI 자율 농작업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neuromeka.com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제우스 (ZEUS)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ZRA 6축, ZRB SCARA (±0.01mm), ZRC 델타 (17kg)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SCARA 고속 파종/이식, 델타 소형 고속 분류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globalzeus.com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원익로보틱스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WR-AMMR05-3F (6DoF+AMR, 메카넘 휠, 도킹 ±1mm)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이동+수확 복합 AMMR 온실 자율 이동 수확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wonikrobotics.com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아이에이코리아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IAI 직교좌표, SCARA, EC 와이어 실린더 (전동)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SCARA 파종/이식, 전동 실린더 청정 온실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iakorea.co.kr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A478A"/>
        </w:rPr>
        <w:t>핵심 포인트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원익 AMMR</w:t>
      </w:r>
      <w:r>
        <w:rPr>
          <w:rFonts w:ascii="맑은 고딕" w:hAnsi="맑은 고딕" w:eastAsia="맑은 고딕"/>
          <w:sz w:val="18"/>
        </w:rPr>
        <w:t>: 로봇팔+AMR 복합체 → 이동형 수확 로봇 최적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FANUC CRX</w:t>
      </w:r>
      <w:r>
        <w:rPr>
          <w:rFonts w:ascii="맑은 고딕" w:hAnsi="맑은 고딕" w:eastAsia="맑은 고딕"/>
          <w:sz w:val="18"/>
        </w:rPr>
        <w:t>: 8년 무보수 + NVIDIA AI → 장기 무인 운용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테크맨</w:t>
      </w:r>
      <w:r>
        <w:rPr>
          <w:rFonts w:ascii="맑은 고딕" w:hAnsi="맑은 고딕" w:eastAsia="맑은 고딕"/>
          <w:sz w:val="18"/>
        </w:rPr>
        <w:t>: 내장 비전+AI 별도 카메라 없이 원스톱 수확/선별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뉴로메카</w:t>
      </w:r>
      <w:r>
        <w:rPr>
          <w:rFonts w:ascii="맑은 고딕" w:hAnsi="맑은 고딕" w:eastAsia="맑은 고딕"/>
          <w:sz w:val="18"/>
        </w:rPr>
        <w:t>: ioCrops 협업 스마트팜 온실 전용 로봇 플랫폼 개발 완료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A478A"/>
        </w:rPr>
        <w:t>5. AMR/AGF/AGV</w:t>
      </w:r>
    </w:p>
    <w:p>
      <w:r>
        <w:rPr>
          <w:rFonts w:ascii="맑은 고딕" w:hAnsi="맑은 고딕" w:eastAsia="맑은 고딕"/>
          <w:i/>
          <w:color w:val="718096"/>
          <w:sz w:val="18"/>
        </w:rPr>
        <w:t>온실 내 자율이동 운반 로봇, 무인 지게차, 물류 자동화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기업명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AW 참가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제품/기술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스마트팜 적용 방안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웹사이트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유진로봇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GoCart 180~1500 (최대 2톤, 3D ToF LiDAR SLAM), Omni AMMR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SLAM 자율주행 온실 운반, 옴니휠 AMMR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yujinrobot.com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현대무벡스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 D홀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저상형 AGV (2.5톤), AMR 군집, 옴니소터, 전방향 셔틀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AGV 대형 자재, AMR 군집, 옴니소터 다품종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hyundaimovex.com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긱플러스 (Geek+)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P800 (1,000kg, QR+자율), PopPick (650토트/h), SkyCube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수확물 운반, 고속 피킹, 자동 창고 저장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geekplus.com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원익로보틱스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WR300LF, WR-AMMR05-3F (메카넘 휠, 도킹 ±1mm)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메카넘 전방향 좁은 온실, AMMR 이동+수확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wonikrobotics.com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마로로봇테크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추종/메모리형 AMR, 모바일 매니퓰레이터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작업자 추종형 수확 보조, 모바일 매니퓰레이터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marorobot.com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마이루이 로봇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잠입형 AMR (자율 경로, 360도, 리프팅), 5,000대 동시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대규모 온실 AMR 군집, 유연 자율 경로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mairui-robot.com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현대차 로보틱스랩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MobED Basic/Pro (4륜 독립, AI+LiDAR, CES 최고혁신상)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모듈형 플랫폼 + 로봇 팔, 불규칙 지형 대응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hyundai.com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빅웨이브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SOLlink 이기종 통합 관제 (GS 1등급)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이기종 AMR/AGV 통합 관제, 구역별 배차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bigwave-robotics.com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멀티웨이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O-Series 전방향 포크 무인지게차 (360도, 레이저 SLAM)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좁은 통로 팔레트 이송, 냉장 저장고 자동화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mw-r.com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맥파이온 (MacPion)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모노레일, BlueBotics ANT, SLAM 네비게이션 모듈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모노레일 온실 간 이송, 기존 운반차 자율주행화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macpion.com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A478A"/>
        </w:rPr>
        <w:t>핵심 포인트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유진로봇 GoCart</w:t>
      </w:r>
      <w:r>
        <w:rPr>
          <w:rFonts w:ascii="맑은 고딕" w:hAnsi="맑은 고딕" w:eastAsia="맑은 고딕"/>
          <w:sz w:val="18"/>
        </w:rPr>
        <w:t>: 최대 2톤 + 3D ToF SLAM → 대형 온실 수확물 운반 최적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빅웨이브 SOLlink</w:t>
      </w:r>
      <w:r>
        <w:rPr>
          <w:rFonts w:ascii="맑은 고딕" w:hAnsi="맑은 고딕" w:eastAsia="맑은 고딕"/>
          <w:sz w:val="18"/>
        </w:rPr>
        <w:t>: 다종 AMR/AGV 통합 관제 → 온실 플릿 관리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멀티웨이 전방향 무인지게차</w:t>
      </w:r>
      <w:r>
        <w:rPr>
          <w:rFonts w:ascii="맑은 고딕" w:hAnsi="맑은 고딕" w:eastAsia="맑은 고딕"/>
          <w:sz w:val="18"/>
        </w:rPr>
        <w:t>: 환경 무개조 즉시 적용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A478A"/>
        </w:rPr>
        <w:t>6. AI 물류 자동화 (AI Logistics Automation)</w:t>
      </w:r>
    </w:p>
    <w:p>
      <w:r>
        <w:rPr>
          <w:rFonts w:ascii="맑은 고딕" w:hAnsi="맑은 고딕" w:eastAsia="맑은 고딕"/>
          <w:i/>
          <w:color w:val="718096"/>
          <w:sz w:val="18"/>
        </w:rPr>
        <w:t>AI 기반 물류, 팔레타이징, 자동 창고, 포장 라인 자동화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기업명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AW 참가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제품/기술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스마트팜 적용 방안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웹사이트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씨메스 (CMES)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랜덤 팔레타이징/디팔레타이징 (1,200회/h), 큐비메저 AI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3D 비전+AI 농산물 팔레타이징, 다양한 크기/재질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cmesrobotics.ai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현대글로비스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ORCA WCS, 팔레트 셔틀, AMR 원키트, Atlas 전시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입고~출고 전과정 자동화, 창고 분석 최적 배치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glovis.net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현대무벡스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 D홀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SRM 스태커크레인, AS/RS, 전방향 셔틀, 3D 디지털 트윈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셔틀+AS/RS 수확물 자동 저장, 디지털 트윈 관제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hyundaimovex.com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TXR로보틱스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휠소터 (5,000개/h), 싱귤레이터 (6,000+/h), 셀루베이어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고속 농산물 등급 분류, 컨베이어 자동 정렬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txr.kr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긱플러스 (Geek+)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SkyCube 큐브형 AS/RS (4배 밀도), PopPick (650토트/h)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 저장밀도 최적화, 고속 피킹 대규모 출하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geekplus.com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아세테크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오토스토어 큐브형 자동창고, neXos 통합물류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큐브형 고밀도 저장, 냉장 물류 풀 자동화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asetec.co.kr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에이딘로보틱스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AIRO-One (AI 비전+그리퍼, 1,000개/h, 3kg 이하)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 비전 물류 피킹, 힘/토크 센서 정밀 파지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aidinrobotics.co.kr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랩투마켓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MLS 셔틀, MachineWise(WCS/FWCS), 모듈형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레고형 모듈 셔틀 소규모 스마트팜 물류센터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lab2m.com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A478A"/>
        </w:rPr>
        <w:t>핵심 포인트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씨메스 랜덤 팔레타이저</w:t>
      </w:r>
      <w:r>
        <w:rPr>
          <w:rFonts w:ascii="맑은 고딕" w:hAnsi="맑은 고딕" w:eastAsia="맑은 고딕"/>
          <w:sz w:val="18"/>
        </w:rPr>
        <w:t>: 3D 비전+AI 티칭 불필요 → 다품종 농산물 즉시 대응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현대글로비스 ORCA WCS</w:t>
      </w:r>
      <w:r>
        <w:rPr>
          <w:rFonts w:ascii="맑은 고딕" w:hAnsi="맑은 고딕" w:eastAsia="맑은 고딕"/>
          <w:sz w:val="18"/>
        </w:rPr>
        <w:t>: 입고~출하 전과정 통합 → 농산물 콜드체인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TXR 휠소터/싱귤레이터</w:t>
      </w:r>
      <w:r>
        <w:rPr>
          <w:rFonts w:ascii="맑은 고딕" w:hAnsi="맑은 고딕" w:eastAsia="맑은 고딕"/>
          <w:sz w:val="18"/>
        </w:rPr>
        <w:t>: 시간당 5,000~6,000개 초고속 분류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A478A"/>
        </w:rPr>
        <w:t>7. AI 선별 자동화 (AI Sorting Automation)</w:t>
      </w:r>
    </w:p>
    <w:p>
      <w:r>
        <w:rPr>
          <w:rFonts w:ascii="맑은 고딕" w:hAnsi="맑은 고딕" w:eastAsia="맑은 고딕"/>
          <w:i/>
          <w:color w:val="718096"/>
          <w:sz w:val="18"/>
        </w:rPr>
        <w:t>AI 기반 농산물 선별, 등급 판정, 품질 검사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기업명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AW 참가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제품/기술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스마트팜 적용 방안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웹사이트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라온피플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 Vision, LLM+RAG/VLM 딥러닝, 농촌진흥청 협약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농산물 외관 품질(크기/색상/형상), 병해충 AI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laonpeople.com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슈퍼브AI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Superb Platform (MLOps), ZERO (제로샷, 라벨링 불필요)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소량 데이터 신속 모델, 실시간 생육 모니터링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superb-ai.com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마키나락스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Runway (AI OS), Vision AI 이상탐지, DrawX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스마트팜 설비 이상탐지/예지보전, 비정형 결함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makinarocks.ai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피아이이 (PIE)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 비전검사, AI 비파괴검사(NDT)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농산물 내부 품질 비파괴(당도/숙성도), 외관 결합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piegroup.co.kr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CJ올리브네트웍스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비전 AI, 에이전틱 AI, 연속공정 자율운전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식품 가공 AI 비전검사, 농산물 유통 자동 분류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cjolivenetworks.co.kr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에이아이웍스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Agent FactoryInsight (AI Agent), 95% 업무단축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다종 센서 통합, AI Agent 재배환경 자율 의사결정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aiworkx.ai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포스로직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FLImaging (2D/3D/AI, 룰베이스+딥러닝 단일)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다품종 2D+3D+AI 통합 크기/형상/결함 동시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fourthlogic.co.kr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뉴로클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Neuro-T (오토딥러닝, 노코딩), Neuro-R, NPU 엣지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비전문가 노코딩 AI, NPU 저전력 현장 실시간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neuro-cle.com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디플리 (Deeply)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Listen AI 음향 (99.78%, 1dB 이하, 1초 미만)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음향 AI 과실 내부 비파괴 선별, 설비 예지보전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-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A478A"/>
        </w:rPr>
        <w:t>핵심 포인트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라온피플</w:t>
      </w:r>
      <w:r>
        <w:rPr>
          <w:rFonts w:ascii="맑은 고딕" w:hAnsi="맑은 고딕" w:eastAsia="맑은 고딕"/>
          <w:sz w:val="18"/>
        </w:rPr>
        <w:t>: 농촌진흥청 AI 스마트농업 협약 → 스마트팜 직접 레퍼런스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슈퍼브AI ZERO</w:t>
      </w:r>
      <w:r>
        <w:rPr>
          <w:rFonts w:ascii="맑은 고딕" w:hAnsi="맑은 고딕" w:eastAsia="맑은 고딕"/>
          <w:sz w:val="18"/>
        </w:rPr>
        <w:t>: 제로샷 모델 라벨링 없이 즉시 적용 → 다품종 소량 최적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뉴로클 Neuro-T</w:t>
      </w:r>
      <w:r>
        <w:rPr>
          <w:rFonts w:ascii="맑은 고딕" w:hAnsi="맑은 고딕" w:eastAsia="맑은 고딕"/>
          <w:sz w:val="18"/>
        </w:rPr>
        <w:t>: 노코딩 오토딥러닝 → IT 인력 부족한 농업 현장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디플리 Listen AI</w:t>
      </w:r>
      <w:r>
        <w:rPr>
          <w:rFonts w:ascii="맑은 고딕" w:hAnsi="맑은 고딕" w:eastAsia="맑은 고딕"/>
          <w:sz w:val="18"/>
        </w:rPr>
        <w:t>: 음향 기반 비파괴검사 → 비전 불가 내부 품질 판별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A478A"/>
        </w:rPr>
        <w:t>8. 비전 선별 기술 (Vision Sorting Technology)</w:t>
      </w:r>
    </w:p>
    <w:p>
      <w:r>
        <w:rPr>
          <w:rFonts w:ascii="맑은 고딕" w:hAnsi="맑은 고딕" w:eastAsia="맑은 고딕"/>
          <w:i/>
          <w:color w:val="718096"/>
          <w:sz w:val="18"/>
        </w:rPr>
        <w:t>머신비전 카메라, 3D 비전, 하이퍼스펙트럴 이미징, 라인스캔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기업명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AW 참가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제품/기술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스마트팜 적용 방안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웹사이트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뷰웍스 (Vieworks)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VT-16K TDI 라인스캔 (16,384px, 300kHz), 100Gbps COF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고속 컨베이어 라인스캔 연속 외관, 초고해상도 미세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vieworks.com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코그넥스 (Cognex)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In-Sight 3800 (AI, 분당 2,500개, 1.6/3.2/5MP)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농산물 고속 인라인 품질, AI 엣지러닝 소량 학습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cognex.com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키엔스 (KEYENCE)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SR 시리즈 (AI 바코드), CV-X/XG-X, 3D 검사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농산물 트레이서빌리티, 비전 선별/등급, 3D 체적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keyence.com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씨메스 (CMES)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CubiMeazure (3D+AI 외관/크기/무게 자동측정)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3D 자동 피킹/선별, 크기/무게 등급 분류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cmesrobotics.ai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LUCID Vision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Phoenix (0.4~20MP), 3D ToF, 25GigE, SWIR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SWIR 수분/당도 비파괴 감지, 3D ToF 체적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thinklucid.com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넥센서 (Nexensor)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차세대 3D 광학 계측, 2D/3D 센서 모듈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3D 농산물 정밀 외형 측정, 비접촉 비파괴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nexensor.com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바이렉스 (Byrex)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Auto Focus 모듈 (광삼각법), Teledyne/FLIR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농산물 높이 편차 자동 초점, 라인스캔 연속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virex.co.kr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LMI Technologies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Gocator 3D (2300/2500/2600), GoPxL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3D 레이저 과실 체적/형상, 엣지 실시간 선별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lmi3d.com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발루프 (Balluff)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BVS SmartCamera (IP67), 3D 스테레오, IO-Link, RFID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IO-Link 센서 네트워크 환경 통합, 비전 그리핑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balluff.com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코어이미징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초고속 카메라, 텔레센트릭 렌즈, CXP-12 프레임그래버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비전 컴포넌트 원스톱, 텔레센트릭 정밀 치수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coreimaging.co.kr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A478A"/>
        </w:rPr>
        <w:t>핵심 포인트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뷰웍스 VT-16K TDI</w:t>
      </w:r>
      <w:r>
        <w:rPr>
          <w:rFonts w:ascii="맑은 고딕" w:hAnsi="맑은 고딕" w:eastAsia="맑은 고딕"/>
          <w:sz w:val="18"/>
        </w:rPr>
        <w:t>: 16,384px 초고해상도 라인스캔 → 미세 병반/결함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코그넥스 In-Sight 3800</w:t>
      </w:r>
      <w:r>
        <w:rPr>
          <w:rFonts w:ascii="맑은 고딕" w:hAnsi="맑은 고딕" w:eastAsia="맑은 고딕"/>
          <w:sz w:val="18"/>
        </w:rPr>
        <w:t>: AI 엣지러닝 → 분당 2,500개 고속 인라인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LUCID SWIR</w:t>
      </w:r>
      <w:r>
        <w:rPr>
          <w:rFonts w:ascii="맑은 고딕" w:hAnsi="맑은 고딕" w:eastAsia="맑은 고딕"/>
          <w:sz w:val="18"/>
        </w:rPr>
        <w:t>: 수분/당도 비파괴 감지 핵심 기술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LMI Gocator</w:t>
      </w:r>
      <w:r>
        <w:rPr>
          <w:rFonts w:ascii="맑은 고딕" w:hAnsi="맑은 고딕" w:eastAsia="맑은 고딕"/>
          <w:sz w:val="18"/>
        </w:rPr>
        <w:t>: 사전 캘리브레이션 완료 → 박스 개봉 즉시 3D 스캔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A478A"/>
        </w:rPr>
        <w:t>9. AI PLC 통합 플랫폼 (AI PLC Integration Platform)</w:t>
      </w:r>
    </w:p>
    <w:p>
      <w:r>
        <w:rPr>
          <w:rFonts w:ascii="맑은 고딕" w:hAnsi="맑은 고딕" w:eastAsia="맑은 고딕"/>
          <w:i/>
          <w:color w:val="718096"/>
          <w:sz w:val="18"/>
        </w:rPr>
        <w:t>AI 기능 내장 PLC, IoT 플랫폼, SCADA, MES — 온실 통합 제어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기업명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AW 참가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제품/기술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스마트팜 적용 방안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웹사이트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LS일렉트릭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 270m²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SU-CM70 (SW정의 PLC), AI팩토리, LLM 진단, 디지털 트윈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SW정의 온실 기능 추가·확장, LLM 비전문가 진단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lselectric.com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슈나이더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EcoStruxure AE (개방형), AVEVA 데이터, ETAP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멀티벤더 호환 단계적 DX, 에너지 최적화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se.com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싸이몬 (CIMON)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CICON PLC (AI Copilot, Code Converter), SCADA PRO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 코파일럿 비전문가 PLC, 자연어 온실 분석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cimon.com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로크웰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ControlLogix 5590 (AI 내재 PLC), Copilot, SecureOT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 내재 PLC 온실 자율 제어, OT 보안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rockwellautomation.com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와고 (WAGO)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Visualization Hub (디지털 트윈+3D), MQTT/OPC UA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디지털 트윈 온실 통합, 이기종 장비 연결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wago.com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파나소닉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GM1 올인원 (PLC+모션), MINAS A7, FP7 (EtherCAT)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PLC+모션 양액 밸브 정밀, EtherCAT 온실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idskr.panasonic.com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엠투아이 (M2I)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통합 HMI/SCADA, MES/ERP 연동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HMI 온실 제어·수집, SCADA 실시간 모니터링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m2i.co.kr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CJ올리브네트웍스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MES, RTDB, 에이전틱 AI (자동 분석·이상·조치)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에이전틱 AI 온실 자율 판단·제어, MES 전 공정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cjolivenetworks.co.kr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모벤시스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WMX 소프트모션 (소프트 PLC, 128축, 0.125ms)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SW PLC 59% 비용 절감, PC 기반 IT-OT 통합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movensys.com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A478A"/>
        </w:rPr>
        <w:t>핵심 포인트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LS일렉트릭 SU-CM70</w:t>
      </w:r>
      <w:r>
        <w:rPr>
          <w:rFonts w:ascii="맑은 고딕" w:hAnsi="맑은 고딕" w:eastAsia="맑은 고딕"/>
          <w:sz w:val="18"/>
        </w:rPr>
        <w:t>: SW정의 PLC → 온실 환경제어 소프트웨어로 추가·변경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싸이몬 AI Copilot</w:t>
      </w:r>
      <w:r>
        <w:rPr>
          <w:rFonts w:ascii="맑은 고딕" w:hAnsi="맑은 고딕" w:eastAsia="맑은 고딕"/>
          <w:sz w:val="18"/>
        </w:rPr>
        <w:t>: 비전문가(농업인)도 PLC 프로그래밍 및 자연어 분석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로크웰 5590</w:t>
      </w:r>
      <w:r>
        <w:rPr>
          <w:rFonts w:ascii="맑은 고딕" w:hAnsi="맑은 고딕" w:eastAsia="맑은 고딕"/>
          <w:sz w:val="18"/>
        </w:rPr>
        <w:t>: AI 내재 PLC → 온실 자율 제어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모벤시스 WMX</w:t>
      </w:r>
      <w:r>
        <w:rPr>
          <w:rFonts w:ascii="맑은 고딕" w:hAnsi="맑은 고딕" w:eastAsia="맑은 고딕"/>
          <w:sz w:val="18"/>
        </w:rPr>
        <w:t>: 하드웨어 PLC 소프트웨어 대체 → 128축, 59% 비용 절감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A478A"/>
        </w:rPr>
        <w:t>10. 스마트팜 관련 기술 (Smart Farm Technologies)</w:t>
      </w:r>
    </w:p>
    <w:p>
      <w:r>
        <w:rPr>
          <w:rFonts w:ascii="맑은 고딕" w:hAnsi="맑은 고딕" w:eastAsia="맑은 고딕"/>
          <w:i/>
          <w:color w:val="718096"/>
          <w:sz w:val="18"/>
        </w:rPr>
        <w:t>환경 제어, 양액 시스템, 식물공장, 센서 네트워크, 생육 모니터링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기업명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AW 참가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제품/기술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스마트팜 적용 방안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웹사이트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그린플러스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스마트팜 1위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첨단 유리온실 (9년 연속 1위), 완전제어 식물공장, 80만 평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온실 설계·시공~환경제어 턴키 스마트팜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greenplus.co.kr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우듬지팜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스마트팜 전문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한국형 반밀폐 유리온실 (국내 최초), 양압 해충 차단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반밀폐형 온실 오염 차단 + 에너지 효율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wdgfarm.com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팜에이트/플랜티팜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스마트팜 전문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메트로팜 (도시형 식물공장, 5개 역사), 로봇 자동화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수직형 식물공장 + 로봇 완전 자동 재배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farm8.co.kr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엔씽 (n.thing)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CES 최고혁신상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CUBE 모듈형 수직농장 (세계 최초), 물 95% 절감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모듈형 컨테이너 단계적 확장, AI 레시피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nthing.net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비바엔에스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스마트팜 전문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잇츠스마트팜 IoT (온습도/일조/토양 + AI), 자동관수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IoT + AI 온실 환경제어, 원격 무인 운영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vivans.net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큐빅스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스마트팜 전문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KS X 3267 센서, 자동 관수 (EC/pH), WiFi/LTE/LoRa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국가표준 센서 환경 수집, LoRa 네트워크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qubics.kr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에너틱스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스마트팜 전문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복합환경제어 (GS 1등급), 온도/습도/CO2/광량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GS 1등급 SW 온실 자동 제어, AI 분석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enetics.co.kr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아이오크롭스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CES 2022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IoT 6종 센서, ioFarm (350+농장), HERMAI AI 로봇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로봇 기반 스마트팜 직결 — AI 예찰/방제/수확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iocrops.com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넥센서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2D/3D 계측 센서, 레이저 센서 모듈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3D 계측 작물 생육, 수확물 품질 계측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nexensor.com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파나소닉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참가 확인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FP7 PLC, FA 센서 풀라인업 (광전/근접/화이버/레이저)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FP7 환경제어 + 양액 정밀, 센서 네트워크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idskr.panasonic.com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우성하이텍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31년 전문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FarmSys (18개 센서, 21개 제어채널), 웹 원격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센서+SW+제어기 자체 생산, 원격/CCTV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wsh.co.kr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그린랩스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애그테크 플랫폼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팜모닝 (90만+), AI 농법, 복합환경제어, 신선하이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클라우드 AI 농법, 생산-유통 플랫폼 연계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greenlabs.co.kr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A478A"/>
        </w:rPr>
        <w:t>핵심 포인트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그린플러스</w:t>
      </w:r>
      <w:r>
        <w:rPr>
          <w:rFonts w:ascii="맑은 고딕" w:hAnsi="맑은 고딕" w:eastAsia="맑은 고딕"/>
          <w:sz w:val="18"/>
        </w:rPr>
        <w:t>: 국내 스마트팜 온실 1위 (9년 연속) → 턴키 파트너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엔씽 CUBE</w:t>
      </w:r>
      <w:r>
        <w:rPr>
          <w:rFonts w:ascii="맑은 고딕" w:hAnsi="맑은 고딕" w:eastAsia="맑은 고딕"/>
          <w:sz w:val="18"/>
        </w:rPr>
        <w:t>: 세계 최초 모듈형 수직농장 → 단계적 확장 최적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아이오크롭스 HERMAI</w:t>
      </w:r>
      <w:r>
        <w:rPr>
          <w:rFonts w:ascii="맑은 고딕" w:hAnsi="맑은 고딕" w:eastAsia="맑은 고딕"/>
          <w:sz w:val="18"/>
        </w:rPr>
        <w:t>: AI 자율주행 온실 로봇 — 예찰/방제/수확/운반 통합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에너틱스</w:t>
      </w:r>
      <w:r>
        <w:rPr>
          <w:rFonts w:ascii="맑은 고딕" w:hAnsi="맑은 고딕" w:eastAsia="맑은 고딕"/>
          <w:sz w:val="18"/>
        </w:rPr>
        <w:t>: 국내 최초 GS 1등급 복합환경제어 → 신뢰성</w:t>
      </w:r>
    </w:p>
    <w:p>
      <w:pPr>
        <w:pStyle w:val="ListBullet"/>
      </w:pPr>
      <w:r>
        <w:rPr>
          <w:rFonts w:ascii="맑은 고딕" w:hAnsi="맑은 고딕" w:eastAsia="맑은 고딕"/>
          <w:b/>
          <w:sz w:val="18"/>
        </w:rPr>
        <w:t>그린랩스 팜모닝</w:t>
      </w:r>
      <w:r>
        <w:rPr>
          <w:rFonts w:ascii="맑은 고딕" w:hAnsi="맑은 고딕" w:eastAsia="맑은 고딕"/>
          <w:sz w:val="18"/>
        </w:rPr>
        <w:t>: 90만+ 농민 이용 국내 최대 농업 데이터 플랫폼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A478A"/>
        </w:rPr>
        <w:t>11. 종합 분석 및 추천 전략</w:t>
      </w:r>
    </w:p>
    <w:p>
      <w:pPr>
        <w:pStyle w:val="Heading2"/>
      </w:pPr>
      <w:r>
        <w:rPr>
          <w:rFonts w:ascii="맑은 고딕" w:hAnsi="맑은 고딕" w:eastAsia="맑은 고딕"/>
          <w:color w:val="1A478A"/>
        </w:rPr>
        <w:t>스마트팜 플랫폼 아키텍처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7D3C98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AI Platform</w:t>
            </w:r>
          </w:p>
        </w:tc>
        <w:tc>
          <w:tcPr>
            <w:tcW w:type="dxa" w:w="4819"/>
            <w:shd w:fill="7D3C98"/>
          </w:tcPr>
          <w:p>
            <w:r/>
            <w:r>
              <w:rPr>
                <w:rFonts w:ascii="맑은 고딕" w:hAnsi="맑은 고딕" w:eastAsia="맑은 고딕"/>
                <w:color w:val="FFFFFF"/>
                <w:sz w:val="18"/>
              </w:rPr>
              <w:t>LS일렉트릭 AI팩토리, 슈나이더 EcoStruxure, CJ 에이전틱AI</w:t>
            </w:r>
          </w:p>
        </w:tc>
      </w:tr>
      <w:tr>
        <w:tc>
          <w:tcPr>
            <w:tcW w:type="dxa" w:w="4819"/>
            <w:shd w:fill="C0392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Execution</w:t>
            </w:r>
          </w:p>
        </w:tc>
        <w:tc>
          <w:tcPr>
            <w:tcW w:type="dxa" w:w="4819"/>
            <w:shd w:fill="C0392B"/>
          </w:tcPr>
          <w:p>
            <w:r/>
            <w:r>
              <w:rPr>
                <w:rFonts w:ascii="맑은 고딕" w:hAnsi="맑은 고딕" w:eastAsia="맑은 고딕"/>
                <w:color w:val="FFFFFF"/>
                <w:sz w:val="18"/>
              </w:rPr>
              <w:t>FANUC CRX, 두산 M/H/A, 뉴로메카 Indy, 테크맨 TM</w:t>
            </w:r>
          </w:p>
        </w:tc>
      </w:tr>
      <w:tr>
        <w:tc>
          <w:tcPr>
            <w:tcW w:type="dxa" w:w="4819"/>
            <w:shd w:fill="E67E22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Perception</w:t>
            </w:r>
          </w:p>
        </w:tc>
        <w:tc>
          <w:tcPr>
            <w:tcW w:type="dxa" w:w="4819"/>
            <w:shd w:fill="E67E22"/>
          </w:tcPr>
          <w:p>
            <w:r/>
            <w:r>
              <w:rPr>
                <w:rFonts w:ascii="맑은 고딕" w:hAnsi="맑은 고딕" w:eastAsia="맑은 고딕"/>
                <w:color w:val="FFFFFF"/>
                <w:sz w:val="18"/>
              </w:rPr>
              <w:t>코그넥스 In-Sight, 뷰웍스 TDI, 라온피플 AI Vision</w:t>
            </w:r>
          </w:p>
        </w:tc>
      </w:tr>
      <w:tr>
        <w:tc>
          <w:tcPr>
            <w:tcW w:type="dxa" w:w="4819"/>
            <w:shd w:fill="2980B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Mobility</w:t>
            </w:r>
          </w:p>
        </w:tc>
        <w:tc>
          <w:tcPr>
            <w:tcW w:type="dxa" w:w="4819"/>
            <w:shd w:fill="2980B9"/>
          </w:tcPr>
          <w:p>
            <w:r/>
            <w:r>
              <w:rPr>
                <w:rFonts w:ascii="맑은 고딕" w:hAnsi="맑은 고딕" w:eastAsia="맑은 고딕"/>
                <w:color w:val="FFFFFF"/>
                <w:sz w:val="18"/>
              </w:rPr>
              <w:t>유진로봇 GoCart, 긱플러스 P800, 원익 AMMR, 빅웨이브 SOLlink</w:t>
            </w:r>
          </w:p>
        </w:tc>
      </w:tr>
      <w:tr>
        <w:tc>
          <w:tcPr>
            <w:tcW w:type="dxa" w:w="4819"/>
            <w:shd w:fill="27AE6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Edge Control</w:t>
            </w:r>
          </w:p>
        </w:tc>
        <w:tc>
          <w:tcPr>
            <w:tcW w:type="dxa" w:w="4819"/>
            <w:shd w:fill="27AE60"/>
          </w:tcPr>
          <w:p>
            <w:r/>
            <w:r>
              <w:rPr>
                <w:rFonts w:ascii="맑은 고딕" w:hAnsi="맑은 고딕" w:eastAsia="맑은 고딕"/>
                <w:color w:val="FFFFFF"/>
                <w:sz w:val="18"/>
              </w:rPr>
              <w:t>LS SU-CM70, 싸이몬 CICON, 로크웰 ControlLogix, 파나소닉 FP7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1A478A"/>
        </w:rPr>
        <w:t>핵심 주목 기업 TOP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순위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기업명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국적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핵심 분야</w:t>
            </w:r>
          </w:p>
        </w:tc>
        <w:tc>
          <w:tcPr>
            <w:tcW w:type="dxa" w:w="1928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선정 사유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원익로보틱스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한국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로봇팔·AMR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AMMR(로봇팔+AMR 복합) 이동형 수확, 메카넘 휠 전방향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2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LS일렉트릭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한국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 PLC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SW정의 PLC SU-CM70, LLM 진단, 270m² 최대 참가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씨메스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한국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그리퍼·물류·비전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3D비전+AI 랜덤 팔레타이징, 3개 분야 동시 커버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4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코그넥스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미국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비전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In-Sight 3800 AI 엣지러닝, 분당 2,500개 고속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두산로보틱스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한국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로봇팔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국내 1위, 글로벌 4위, 20kg+ 고가반 세계 1위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6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유진로봇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한국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AMR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GoCart 최대 2톤, 3D ToF LiDAR SLAM, AMMR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테크맨로봇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대만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로봇팔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내장 비전+AI 원스톱, AGV DC타입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8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라온피플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한국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AI선별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농촌진흥청 AI 스마트농업 협약, LLM+VLM 비전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9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싸이몬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한국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 PLC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 Copilot PLC 프로그래밍, 자연어 SCADA 분석</w:t>
            </w:r>
          </w:p>
        </w:tc>
      </w:tr>
      <w:tr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10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그린플러스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한국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스마트팜</w:t>
            </w:r>
          </w:p>
        </w:tc>
        <w:tc>
          <w:tcPr>
            <w:tcW w:type="dxa" w:w="1928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국내 1위 온실 설계·시공, 80만 평 보급 실적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1A478A"/>
        </w:rPr>
        <w:t>참관 전략 제안 (3일 일정)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일자</w:t>
            </w:r>
          </w:p>
        </w:tc>
        <w:tc>
          <w:tcPr>
            <w:tcW w:type="dxa" w:w="3213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중점 영역</w:t>
            </w:r>
          </w:p>
        </w:tc>
        <w:tc>
          <w:tcPr>
            <w:tcW w:type="dxa" w:w="3213"/>
            <w:shd w:fill="1A478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방문 부스 / 활동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Day 1 (3/4 수)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로봇팔/협동로봇 + 그리퍼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sz w:val="16"/>
              </w:rPr>
              <w:t>FANUC, 두산, 테크맨, 뉴로메카, KUKA 부스. 테솔로-테크맨 공동전시 그리퍼 시연. 에이딘 Gen2 확인. 원익 AMMR 시연</w:t>
            </w:r>
          </w:p>
        </w:tc>
      </w:tr>
      <w:tr>
        <w:tc>
          <w:tcPr>
            <w:tcW w:type="dxa" w:w="3213"/>
            <w:shd w:fill="F7FAFC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Day 2 (3/5 목)</w:t>
            </w:r>
          </w:p>
        </w:tc>
        <w:tc>
          <w:tcPr>
            <w:tcW w:type="dxa" w:w="3213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비전·AI 선별 + AMR/물류</w:t>
            </w:r>
          </w:p>
        </w:tc>
        <w:tc>
          <w:tcPr>
            <w:tcW w:type="dxa" w:w="3213"/>
            <w:shd w:fill="F7FAFC"/>
          </w:tcPr>
          <w:p>
            <w:r/>
            <w:r>
              <w:rPr>
                <w:rFonts w:ascii="맑은 고딕" w:hAnsi="맑은 고딕" w:eastAsia="맑은 고딕"/>
                <w:sz w:val="16"/>
              </w:rPr>
              <w:t>Korea Vision Show (B홀): 코그넥스, 키엔스, 뷰웍스 비교. 라온피플 AI 스마트농업. D홀: 유진로봇, 현대무벡스, 씨메스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Day 3 (3/6 금)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AI PLC·IoT + 스마트팜 + 미팅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sz w:val="16"/>
              </w:rPr>
              <w:t>LS일렉트릭(AI팩토리), 싸이몬(AI Copilot), 로크웰(AI PLC), 슈나이더. 핵심 업체 후속 미팅, 샘플·견적, 파트너십</w:t>
            </w:r>
          </w:p>
        </w:tc>
      </w:tr>
    </w:tbl>
    <w:p/>
    <w:p/>
    <w:p>
      <w:pPr>
        <w:pStyle w:val="Heading3"/>
      </w:pPr>
      <w:r>
        <w:rPr>
          <w:rFonts w:ascii="맑은 고딕" w:hAnsi="맑은 고딕" w:eastAsia="맑은 고딕"/>
          <w:color w:val="1A478A"/>
        </w:rPr>
        <w:t>참고사항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본 보고서는 AI 에이전트 8개가 병렬 조사한 결과입니다. (2026.03.09)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대부분의 업체는 AW2026 실제 참가가 뉴스 기사를 통해 확인되었습니다.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스마트팜 카테고리 일부 기업은 농업 전문 전시회에 주로 참가하는 기업이나 참고용으로 포함했습니다.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참관 전 최신 참가업체 목록을 공식 사이트(automationworld.co.kr)에서 확인하시기 바랍니다.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