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5C65B8" w:rsidP="005C65B8">
      <w:pPr>
        <w:jc w:val="center"/>
      </w:pPr>
      <w:r>
        <w:rPr>
          <w:rFonts w:hint="eastAsia"/>
        </w:rPr>
        <w:t>鸡汤的一晚</w:t>
      </w:r>
    </w:p>
    <w:p w:rsidR="005C65B8" w:rsidRDefault="005C65B8" w:rsidP="005C65B8">
      <w:r>
        <w:tab/>
      </w:r>
      <w:r>
        <w:rPr>
          <w:rFonts w:hint="eastAsia"/>
        </w:rPr>
        <w:t>又到了看何凯文词汇课的视频了。虽然大部分单词是讲过的，但还是有一部分的单词是没有学过的。</w:t>
      </w:r>
    </w:p>
    <w:p w:rsidR="005C65B8" w:rsidRDefault="005C65B8" w:rsidP="005C65B8">
      <w:r>
        <w:tab/>
      </w:r>
      <w:r>
        <w:rPr>
          <w:rFonts w:hint="eastAsia"/>
        </w:rPr>
        <w:t>每次看何凯文的视频都有一种很励志的感觉，不是因为他的鸡汤。说实话，说鸡汤我也会说。因此，我不是很会被鸡汤激励的人。在他的身上我看到的是一个有涵养的人，一个对自己事业很执着以及很认真的人。这样子有魅力的人，是值得我去好好的去学习的。</w:t>
      </w:r>
    </w:p>
    <w:p w:rsidR="005C65B8" w:rsidRDefault="005C65B8" w:rsidP="005C65B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52B8">
        <w:tab/>
      </w:r>
      <w:r w:rsidR="005A7EA7">
        <w:tab/>
      </w:r>
      <w:bookmarkStart w:id="0" w:name="_GoBack"/>
      <w:bookmarkEnd w:id="0"/>
      <w:r>
        <w:rPr>
          <w:rFonts w:hint="eastAsia"/>
        </w:rPr>
        <w:t>2017/3/14</w:t>
      </w:r>
    </w:p>
    <w:sectPr w:rsidR="005C6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33"/>
    <w:rsid w:val="000E52B8"/>
    <w:rsid w:val="00187F33"/>
    <w:rsid w:val="005A7EA7"/>
    <w:rsid w:val="005C65B8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6233"/>
  <w15:chartTrackingRefBased/>
  <w15:docId w15:val="{B234BC2E-1FC0-4F37-B492-E4F1C4DF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2017-03-14T12:56:00Z</dcterms:created>
  <dcterms:modified xsi:type="dcterms:W3CDTF">2017-03-14T13:04:00Z</dcterms:modified>
</cp:coreProperties>
</file>