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Default="002E45FD">
      <w:r>
        <w:rPr>
          <w:rFonts w:hint="eastAsia"/>
        </w:rPr>
        <w:tab/>
        <w:t>今天听了何凯文的阅读课，看到他那么流利的将一篇文章在短短的几分钟之内翻译了出来，真的是很羡慕。羡慕归羡慕，只有用于往前，才能有收获。</w:t>
      </w:r>
    </w:p>
    <w:p w:rsidR="002E45FD" w:rsidRDefault="002E45FD" w:rsidP="002E45FD">
      <w:pPr>
        <w:ind w:left="6720"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2017/4/15</w:t>
      </w:r>
    </w:p>
    <w:sectPr w:rsidR="002E4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5FD"/>
    <w:rsid w:val="002E45FD"/>
    <w:rsid w:val="00E8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03E68"/>
  <w15:chartTrackingRefBased/>
  <w15:docId w15:val="{2BC68482-BA0D-4674-8A40-9D066A0B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2</cp:revision>
  <dcterms:created xsi:type="dcterms:W3CDTF">2017-04-15T09:46:00Z</dcterms:created>
  <dcterms:modified xsi:type="dcterms:W3CDTF">2017-04-15T09:49:00Z</dcterms:modified>
</cp:coreProperties>
</file>