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542304">
      <w:r>
        <w:tab/>
      </w:r>
      <w:r>
        <w:rPr>
          <w:rFonts w:hint="eastAsia"/>
        </w:rPr>
        <w:t>今天看了奇葩说，发现这个综艺节目不只是来娱乐大众的，还来告诉我们怎样去将自己的思维进一步的加深，去理解不同的东西。</w:t>
      </w:r>
    </w:p>
    <w:p w:rsidR="00542304" w:rsidRDefault="0054230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2017/4/21</w:t>
      </w:r>
    </w:p>
    <w:sectPr w:rsidR="00542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F4"/>
    <w:rsid w:val="00542304"/>
    <w:rsid w:val="00A958F4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3AA9"/>
  <w15:chartTrackingRefBased/>
  <w15:docId w15:val="{46ED58C8-29F2-4FF1-A0E6-739F0FE4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2017-04-21T14:16:00Z</dcterms:created>
  <dcterms:modified xsi:type="dcterms:W3CDTF">2017-04-21T14:18:00Z</dcterms:modified>
</cp:coreProperties>
</file>