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83A1" w14:textId="3761AF01" w:rsidR="00CC1365" w:rsidRPr="00836A79" w:rsidRDefault="00836A79" w:rsidP="00836A79">
      <w:pPr>
        <w:jc w:val="right"/>
        <w:rPr>
          <w:b/>
          <w:bCs/>
          <w:sz w:val="40"/>
          <w:szCs w:val="40"/>
        </w:rPr>
      </w:pPr>
      <w:r w:rsidRPr="00836A79">
        <w:rPr>
          <w:b/>
          <w:bCs/>
          <w:sz w:val="40"/>
          <w:szCs w:val="40"/>
        </w:rPr>
        <w:t>Symfony</w:t>
      </w:r>
    </w:p>
    <w:sdt>
      <w:sdtPr>
        <w:id w:val="15250570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E207E4B" w14:textId="2FF8905D" w:rsidR="005F42A7" w:rsidRDefault="005F42A7">
          <w:pPr>
            <w:pStyle w:val="En-ttedetabledesmatires"/>
          </w:pPr>
          <w:r>
            <w:t>Table des matières</w:t>
          </w:r>
        </w:p>
        <w:p w14:paraId="07BCEF9B" w14:textId="591A9889" w:rsidR="005F42A7" w:rsidRDefault="005F42A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63590" w:history="1">
            <w:r w:rsidRPr="009D5E6E">
              <w:rPr>
                <w:rStyle w:val="Lienhypertexte"/>
                <w:noProof/>
              </w:rPr>
              <w:t>Genéralité et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B82A" w14:textId="60D4EDE5" w:rsidR="005F42A7" w:rsidRDefault="005F42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7263591" w:history="1">
            <w:r w:rsidRPr="009D5E6E">
              <w:rPr>
                <w:rStyle w:val="Lienhypertext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1F91" w14:textId="461D9892" w:rsidR="005F42A7" w:rsidRDefault="005F42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7263592" w:history="1">
            <w:r w:rsidRPr="009D5E6E">
              <w:rPr>
                <w:rStyle w:val="Lienhypertexte"/>
                <w:noProof/>
              </w:rPr>
              <w:t>Initialisation d’un dossier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BE57" w14:textId="6CFE1AA7" w:rsidR="005F42A7" w:rsidRDefault="005F42A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7263593" w:history="1">
            <w:r w:rsidRPr="009D5E6E">
              <w:rPr>
                <w:rStyle w:val="Lienhypertexte"/>
                <w:noProof/>
              </w:rPr>
              <w:t>Php 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1030" w14:textId="6B517B6A" w:rsidR="005F42A7" w:rsidRDefault="005F42A7">
          <w:r>
            <w:rPr>
              <w:b/>
              <w:bCs/>
            </w:rPr>
            <w:fldChar w:fldCharType="end"/>
          </w:r>
        </w:p>
      </w:sdtContent>
    </w:sdt>
    <w:p w14:paraId="3983863E" w14:textId="05C1B9F1" w:rsidR="00836A79" w:rsidRDefault="00836A79"/>
    <w:p w14:paraId="7406F59D" w14:textId="4A098889" w:rsidR="00836A79" w:rsidRDefault="00836A79"/>
    <w:p w14:paraId="6AC7DD63" w14:textId="0681B4B8" w:rsidR="00836A79" w:rsidRDefault="00836A79"/>
    <w:p w14:paraId="38FEAA9F" w14:textId="1CE45CF2" w:rsidR="00836A79" w:rsidRDefault="00836A79"/>
    <w:p w14:paraId="7FCE78D1" w14:textId="2EFDE004" w:rsidR="00836A79" w:rsidRDefault="00836A79"/>
    <w:p w14:paraId="5C87B71E" w14:textId="5D88E68B" w:rsidR="00836A79" w:rsidRDefault="00836A79"/>
    <w:p w14:paraId="68014ADE" w14:textId="14A227D4" w:rsidR="00836A79" w:rsidRDefault="00836A79"/>
    <w:p w14:paraId="2BDEA930" w14:textId="180D609F" w:rsidR="00836A79" w:rsidRDefault="00836A79"/>
    <w:p w14:paraId="5440607E" w14:textId="44C2AC79" w:rsidR="00836A79" w:rsidRDefault="00836A79"/>
    <w:p w14:paraId="7B5F6A9B" w14:textId="1689B58C" w:rsidR="00836A79" w:rsidRDefault="00836A79"/>
    <w:p w14:paraId="3C066B70" w14:textId="5D548EA3" w:rsidR="00836A79" w:rsidRDefault="00836A79"/>
    <w:p w14:paraId="0FF0F316" w14:textId="29AA4DBD" w:rsidR="00836A79" w:rsidRDefault="00836A79"/>
    <w:p w14:paraId="05750EBA" w14:textId="76C2987C" w:rsidR="00836A79" w:rsidRDefault="00836A79"/>
    <w:p w14:paraId="2260BF9D" w14:textId="74A3B988" w:rsidR="00836A79" w:rsidRDefault="00836A79"/>
    <w:p w14:paraId="48118BE5" w14:textId="6430A2D6" w:rsidR="00836A79" w:rsidRDefault="00836A79"/>
    <w:p w14:paraId="38E3D2FE" w14:textId="17223FA7" w:rsidR="00836A79" w:rsidRDefault="00836A79"/>
    <w:p w14:paraId="17F0BA4B" w14:textId="092793CF" w:rsidR="00836A79" w:rsidRDefault="00836A79"/>
    <w:p w14:paraId="4E5E2764" w14:textId="0D1A1434" w:rsidR="00836A79" w:rsidRDefault="00836A79"/>
    <w:p w14:paraId="3C85BF72" w14:textId="720E46DC" w:rsidR="00836A79" w:rsidRDefault="00836A79"/>
    <w:p w14:paraId="28C16CF2" w14:textId="1F7D3FAE" w:rsidR="00836A79" w:rsidRDefault="00836A79"/>
    <w:p w14:paraId="2300BFCB" w14:textId="6ECA9075" w:rsidR="00836A79" w:rsidRDefault="00836A79"/>
    <w:p w14:paraId="73BE7DF2" w14:textId="04C5CE81" w:rsidR="00836A79" w:rsidRDefault="00836A79"/>
    <w:p w14:paraId="338FD892" w14:textId="6118CB8E" w:rsidR="00836A79" w:rsidRDefault="00836A79" w:rsidP="00836A79">
      <w:pPr>
        <w:pStyle w:val="Titre1"/>
      </w:pPr>
      <w:bookmarkStart w:id="0" w:name="_Toc77263590"/>
      <w:r>
        <w:lastRenderedPageBreak/>
        <w:t>Genéralité</w:t>
      </w:r>
      <w:r w:rsidR="009B5AA9">
        <w:t xml:space="preserve"> et installation</w:t>
      </w:r>
      <w:bookmarkEnd w:id="0"/>
    </w:p>
    <w:p w14:paraId="7B68B040" w14:textId="7A724B5E" w:rsidR="00836A79" w:rsidRDefault="00836A79">
      <w:r>
        <w:t xml:space="preserve">Symfony est un Framework qui permet d’avoir une structure spécifique afin d’avoir une organisation cohérente et qui permet un travail en équipe, évite de « réinventer la roue » et évite quelques problèmes de sécurité. </w:t>
      </w:r>
    </w:p>
    <w:p w14:paraId="732EB0FE" w14:textId="77777777" w:rsidR="00282782" w:rsidRDefault="00282782" w:rsidP="00282782">
      <w:r>
        <w:t xml:space="preserve">Il existe 2 versions possible de </w:t>
      </w:r>
      <w:proofErr w:type="spellStart"/>
      <w:r>
        <w:t>symfony</w:t>
      </w:r>
      <w:proofErr w:type="spellEnd"/>
      <w:r>
        <w:t xml:space="preserve"> sur </w:t>
      </w:r>
      <w:proofErr w:type="spellStart"/>
      <w:r>
        <w:t>laquel</w:t>
      </w:r>
      <w:proofErr w:type="spellEnd"/>
      <w:r>
        <w:t xml:space="preserve"> travaillé : </w:t>
      </w:r>
    </w:p>
    <w:p w14:paraId="6148EBB8" w14:textId="77777777" w:rsidR="00282782" w:rsidRDefault="00282782" w:rsidP="00282782">
      <w:pPr>
        <w:pStyle w:val="Paragraphedeliste"/>
        <w:numPr>
          <w:ilvl w:val="0"/>
          <w:numId w:val="1"/>
        </w:numPr>
      </w:pPr>
      <w:r>
        <w:t>le skeletons (version minimaliste et personnalisable)</w:t>
      </w:r>
    </w:p>
    <w:p w14:paraId="08E3C260" w14:textId="6CB7A8A7" w:rsidR="005F42A7" w:rsidRDefault="00282782" w:rsidP="005F42A7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website</w:t>
      </w:r>
      <w:proofErr w:type="spellEnd"/>
      <w:r>
        <w:t>-skeleton (version complète et personnalisable)</w:t>
      </w:r>
    </w:p>
    <w:p w14:paraId="11FF289D" w14:textId="6329998B" w:rsidR="00836A79" w:rsidRDefault="00A852D1" w:rsidP="00A852D1">
      <w:pPr>
        <w:pStyle w:val="Titre2"/>
      </w:pPr>
      <w:bookmarkStart w:id="1" w:name="_Toc77263591"/>
      <w:r>
        <w:t>Composer</w:t>
      </w:r>
      <w:bookmarkEnd w:id="1"/>
    </w:p>
    <w:p w14:paraId="4DF453E5" w14:textId="616D7014" w:rsidR="00A852D1" w:rsidRDefault="00A852D1">
      <w:r>
        <w:t>Composer permet en ligne de commande d’initialiser un dossier et d’installer des dépendances.</w:t>
      </w:r>
      <w:r w:rsidR="009A6984">
        <w:t xml:space="preserve"> Il faut installer commander sur le site officiel mais aussi </w:t>
      </w:r>
      <w:proofErr w:type="spellStart"/>
      <w:r w:rsidR="009A6984">
        <w:t>cmder</w:t>
      </w:r>
      <w:proofErr w:type="spellEnd"/>
      <w:r w:rsidR="009A6984">
        <w:t xml:space="preserve"> pour avoir un interpréteur de ligne de commande mieux que celui de </w:t>
      </w:r>
      <w:proofErr w:type="spellStart"/>
      <w:r w:rsidR="009A6984">
        <w:t>windows</w:t>
      </w:r>
      <w:proofErr w:type="spellEnd"/>
      <w:r w:rsidR="009A6984">
        <w:t>.</w:t>
      </w:r>
    </w:p>
    <w:p w14:paraId="18ED176C" w14:textId="1167EB52" w:rsidR="00282782" w:rsidRPr="00282782" w:rsidRDefault="00282782" w:rsidP="009B5AA9">
      <w:pPr>
        <w:pStyle w:val="Titre2"/>
      </w:pPr>
      <w:bookmarkStart w:id="2" w:name="_Toc77263592"/>
      <w:r w:rsidRPr="00282782">
        <w:t xml:space="preserve">Initialisation d’un dossier </w:t>
      </w:r>
      <w:proofErr w:type="spellStart"/>
      <w:r w:rsidRPr="00282782">
        <w:t>symfony</w:t>
      </w:r>
      <w:bookmarkEnd w:id="2"/>
      <w:proofErr w:type="spellEnd"/>
    </w:p>
    <w:p w14:paraId="710642CF" w14:textId="13386F08" w:rsidR="00282782" w:rsidRDefault="00282782" w:rsidP="00282782">
      <w:r w:rsidRPr="00282782">
        <w:drawing>
          <wp:inline distT="0" distB="0" distL="0" distR="0" wp14:anchorId="5CF7BD3A" wp14:editId="2723545B">
            <wp:extent cx="5163271" cy="1152686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1F5" w14:textId="222871F8" w:rsidR="007A5747" w:rsidRDefault="007A5747" w:rsidP="00282782">
      <w:r>
        <w:t xml:space="preserve">Puis dans le dossier que l’on </w:t>
      </w:r>
      <w:proofErr w:type="spellStart"/>
      <w:r>
        <w:t>viens</w:t>
      </w:r>
      <w:proofErr w:type="spellEnd"/>
      <w:r>
        <w:t xml:space="preserve"> de créer :</w:t>
      </w:r>
    </w:p>
    <w:p w14:paraId="6C4FEE71" w14:textId="401EE029" w:rsidR="007A5747" w:rsidRDefault="007A5747" w:rsidP="00282782">
      <w:r w:rsidRPr="007A5747">
        <w:drawing>
          <wp:inline distT="0" distB="0" distL="0" distR="0" wp14:anchorId="27424AB2" wp14:editId="35385B77">
            <wp:extent cx="4077269" cy="33342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6F9" w14:textId="2783296D" w:rsidR="005F42A7" w:rsidRDefault="005F42A7" w:rsidP="005F42A7">
      <w:pPr>
        <w:pStyle w:val="Titre2"/>
      </w:pPr>
      <w:bookmarkStart w:id="3" w:name="_Toc77263593"/>
      <w:proofErr w:type="spellStart"/>
      <w:r>
        <w:t>Php</w:t>
      </w:r>
      <w:proofErr w:type="spellEnd"/>
      <w:r>
        <w:t xml:space="preserve"> </w:t>
      </w:r>
      <w:proofErr w:type="spellStart"/>
      <w:r>
        <w:t>storm</w:t>
      </w:r>
      <w:bookmarkEnd w:id="3"/>
      <w:proofErr w:type="spellEnd"/>
    </w:p>
    <w:p w14:paraId="038B4C11" w14:textId="673B3274" w:rsidR="00282782" w:rsidRDefault="0018343D" w:rsidP="00282782">
      <w:r>
        <w:t>Sur</w:t>
      </w:r>
      <w:r w:rsidRPr="0018343D">
        <w:rPr>
          <w:b/>
          <w:bCs/>
        </w:rPr>
        <w:t xml:space="preserve"> </w:t>
      </w:r>
      <w:proofErr w:type="spellStart"/>
      <w:r w:rsidRPr="0018343D">
        <w:rPr>
          <w:b/>
          <w:bCs/>
        </w:rPr>
        <w:t>PHPStorm</w:t>
      </w:r>
      <w:proofErr w:type="spellEnd"/>
      <w:r>
        <w:t xml:space="preserve"> il faut installer le plugin </w:t>
      </w:r>
      <w:proofErr w:type="spellStart"/>
      <w:r>
        <w:t>symfony</w:t>
      </w:r>
      <w:proofErr w:type="spellEnd"/>
      <w:r>
        <w:t xml:space="preserve">, l’activer quand on lance un projet </w:t>
      </w:r>
      <w:proofErr w:type="spellStart"/>
      <w:r>
        <w:t>symfony</w:t>
      </w:r>
      <w:proofErr w:type="spellEnd"/>
      <w:r>
        <w:t xml:space="preserve"> (une pop-up en bas a droite) et configurer dans les </w:t>
      </w:r>
      <w:proofErr w:type="spellStart"/>
      <w:r>
        <w:t>parametre</w:t>
      </w:r>
      <w:proofErr w:type="spellEnd"/>
      <w:r>
        <w:t xml:space="preserve"> tel que</w:t>
      </w:r>
    </w:p>
    <w:p w14:paraId="650B7FC1" w14:textId="776A629B" w:rsidR="0018343D" w:rsidRDefault="0018343D" w:rsidP="00282782">
      <w:r w:rsidRPr="0018343D">
        <w:drawing>
          <wp:anchor distT="0" distB="0" distL="114300" distR="114300" simplePos="0" relativeHeight="251658240" behindDoc="0" locked="0" layoutInCell="1" allowOverlap="1" wp14:anchorId="0F8B3CCF" wp14:editId="3B7E57BC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086225" cy="2101215"/>
            <wp:effectExtent l="0" t="0" r="9525" b="0"/>
            <wp:wrapThrough wrapText="bothSides">
              <wp:wrapPolygon edited="0">
                <wp:start x="0" y="0"/>
                <wp:lineTo x="0" y="21345"/>
                <wp:lineTo x="21550" y="21345"/>
                <wp:lineTo x="21550" y="0"/>
                <wp:lineTo x="0" y="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enable plugin doit être coché</w:t>
      </w:r>
    </w:p>
    <w:p w14:paraId="4755D470" w14:textId="63992D12" w:rsidR="0018343D" w:rsidRDefault="0018343D" w:rsidP="00282782">
      <w:r>
        <w:t xml:space="preserve">Décoché les code </w:t>
      </w:r>
      <w:proofErr w:type="spellStart"/>
      <w:r>
        <w:t>folding</w:t>
      </w:r>
      <w:proofErr w:type="spellEnd"/>
      <w:r>
        <w:t xml:space="preserve"> (qui raccourcis le code)</w:t>
      </w:r>
    </w:p>
    <w:p w14:paraId="0662F32B" w14:textId="1D17741E" w:rsidR="0018343D" w:rsidRDefault="0018343D" w:rsidP="00282782"/>
    <w:p w14:paraId="27CE5EEB" w14:textId="331C23CE" w:rsidR="0018343D" w:rsidRDefault="0018343D" w:rsidP="00282782"/>
    <w:p w14:paraId="599665C8" w14:textId="79CBA296" w:rsidR="0018343D" w:rsidRDefault="0018343D" w:rsidP="00282782"/>
    <w:p w14:paraId="14295B24" w14:textId="119A374B" w:rsidR="0018343D" w:rsidRDefault="0018343D" w:rsidP="00282782"/>
    <w:p w14:paraId="6447E919" w14:textId="35C64E68" w:rsidR="0018343D" w:rsidRDefault="0018343D" w:rsidP="00282782"/>
    <w:p w14:paraId="13BABBF5" w14:textId="566E30F4" w:rsidR="0018343D" w:rsidRDefault="0018343D" w:rsidP="00282782">
      <w:r w:rsidRPr="0018343D">
        <w:drawing>
          <wp:inline distT="0" distB="0" distL="0" distR="0" wp14:anchorId="318CEC14" wp14:editId="6349E9AE">
            <wp:extent cx="5760720" cy="6553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DBE7" w14:textId="77777777" w:rsidR="005F42A7" w:rsidRDefault="005F42A7" w:rsidP="00282782"/>
    <w:p w14:paraId="1D8A6198" w14:textId="77777777" w:rsidR="0018343D" w:rsidRDefault="0018343D" w:rsidP="00282782"/>
    <w:sectPr w:rsidR="00183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976"/>
    <w:multiLevelType w:val="hybridMultilevel"/>
    <w:tmpl w:val="E3524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F2"/>
    <w:rsid w:val="0018343D"/>
    <w:rsid w:val="00282782"/>
    <w:rsid w:val="003511F2"/>
    <w:rsid w:val="005F42A7"/>
    <w:rsid w:val="007A5747"/>
    <w:rsid w:val="00836A79"/>
    <w:rsid w:val="009A6984"/>
    <w:rsid w:val="009B5AA9"/>
    <w:rsid w:val="00A852D1"/>
    <w:rsid w:val="00C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601D"/>
  <w15:chartTrackingRefBased/>
  <w15:docId w15:val="{541351FF-DB32-4589-9CE4-0EC55976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79"/>
  </w:style>
  <w:style w:type="paragraph" w:styleId="Titre1">
    <w:name w:val="heading 1"/>
    <w:basedOn w:val="Normal"/>
    <w:next w:val="Normal"/>
    <w:link w:val="Titre1Car"/>
    <w:uiPriority w:val="9"/>
    <w:qFormat/>
    <w:rsid w:val="00836A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A7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A7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A7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A7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A7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A7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A7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A7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A7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36A7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36A7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36A7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36A7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36A7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36A7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36A7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36A7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6A7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36A7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6A7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A7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36A7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36A79"/>
    <w:rPr>
      <w:b/>
      <w:bCs/>
    </w:rPr>
  </w:style>
  <w:style w:type="character" w:styleId="Accentuation">
    <w:name w:val="Emphasis"/>
    <w:uiPriority w:val="20"/>
    <w:qFormat/>
    <w:rsid w:val="00836A7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36A7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36A7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36A7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A7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A7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36A7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36A7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36A7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36A7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36A7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6A79"/>
    <w:pPr>
      <w:outlineLvl w:val="9"/>
    </w:pPr>
  </w:style>
  <w:style w:type="paragraph" w:styleId="Paragraphedeliste">
    <w:name w:val="List Paragraph"/>
    <w:basedOn w:val="Normal"/>
    <w:uiPriority w:val="34"/>
    <w:qFormat/>
    <w:rsid w:val="0028278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42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42A7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F4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B701-8F48-4B45-8A2A-1C0490D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3</cp:revision>
  <dcterms:created xsi:type="dcterms:W3CDTF">2021-07-15T13:28:00Z</dcterms:created>
  <dcterms:modified xsi:type="dcterms:W3CDTF">2021-07-15T15:46:00Z</dcterms:modified>
</cp:coreProperties>
</file>