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2qhbzpab3hh" w:id="0"/>
      <w:bookmarkEnd w:id="0"/>
      <w:r w:rsidDel="00000000" w:rsidR="00000000" w:rsidRPr="00000000">
        <w:rPr>
          <w:rtl w:val="0"/>
        </w:rPr>
        <w:t xml:space="preserve">ส่วนที่ 1: การหาค่าตั้งต้น (Initialization)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9felzvvo60s" w:id="1"/>
      <w:bookmarkEnd w:id="1"/>
      <w:r w:rsidDel="00000000" w:rsidR="00000000" w:rsidRPr="00000000">
        <w:rPr>
          <w:rtl w:val="0"/>
        </w:rPr>
        <w:t xml:space="preserve">Step 1: หาดิถี (Day Master)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อ้างอิง: </w:t>
      </w:r>
      <w:commentRangeStart w:id="0"/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ตาราง A1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 (โครงสร้าง 4 แถวหลัก)</w:t>
      </w:r>
    </w:p>
    <w:tbl>
      <w:tblPr>
        <w:tblStyle w:val="Table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5030"/>
        <w:tblGridChange w:id="0">
          <w:tblGrid>
            <w:gridCol w:w="2795"/>
            <w:gridCol w:w="50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ตำแหน่ง (Position)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ความหมาย (Meaning)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หลักยาม (Time Pillar)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ลูกหลาน, บริวาร, อารมณ์ซ่อนเร้น, บั้นปลายชีวิต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หลักวัน (Day Pillar)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ตัวเรา (ราศีบน = ดิถี), คู่ครอง, จิตใจ, วัยกลางคน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หลักเดือน (Month Pillar)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การงาน, พ่อแม่, สังคม, พี่น้อง, วัยทำงาน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หลักปี (Year Pillar)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บรรพบุรุษ, ผู้ใหญ่, ลูกค้าทางไกล, วัยเด็ก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e8x8k8b1mpoh" w:id="2"/>
      <w:bookmarkEnd w:id="2"/>
      <w:r w:rsidDel="00000000" w:rsidR="00000000" w:rsidRPr="00000000">
        <w:rPr>
          <w:rtl w:val="0"/>
        </w:rPr>
        <w:t xml:space="preserve">Step 2: รับค่าเพศ (Gender Input)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Male (ชาย)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Female (หญิง)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(ผลต่อการเดินวัยจรในอนาคต)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36crtoo7l5bk" w:id="3"/>
      <w:bookmarkEnd w:id="3"/>
      <w:r w:rsidDel="00000000" w:rsidR="00000000" w:rsidRPr="00000000">
        <w:rPr>
          <w:rtl w:val="0"/>
        </w:rPr>
        <w:t xml:space="preserve">ส่วนที่ 2: การคำนวณความแข็ง/อ่อนของดวง (Strength Calculation)</w:t>
      </w:r>
    </w:p>
    <w:p w:rsidR="00000000" w:rsidDel="00000000" w:rsidP="00000000" w:rsidRDefault="00000000" w:rsidRPr="00000000" w14:paraId="00000018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zdn1xhbs4fi0" w:id="4"/>
      <w:bookmarkEnd w:id="4"/>
      <w:r w:rsidDel="00000000" w:rsidR="00000000" w:rsidRPr="00000000">
        <w:rPr>
          <w:rtl w:val="0"/>
        </w:rPr>
        <w:t xml:space="preserve">Step 3: ให้คะแนนความแข็งแรง (Scoring System)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หลักการ: ดิถีจะได้คะแนนเมื่อเจอ "คู่ธาตุ" (Same Element) หรือ "ธาตุส่งเสริม" (Resource Element)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3.1 เทียบกับ ราศีล่างหลักเดือน (Month Branch) - ฤดูกาล (สำคัญที่สุด)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คะแนนเต็ม: 1.75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.1986754966888"/>
        <w:gridCol w:w="3738.2781456953644"/>
        <w:gridCol w:w="1921.58940397351"/>
        <w:gridCol w:w="1749.9337748344371"/>
        <w:tblGridChange w:id="0">
          <w:tblGrid>
            <w:gridCol w:w="1950.1986754966888"/>
            <w:gridCol w:w="3738.2781456953644"/>
            <w:gridCol w:w="1921.58940397351"/>
            <w:gridCol w:w="1749.933774834437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ฤดูกาลที่เกิด (Month Branch)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สถานะ (Status)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คะแนน (Score)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ไม้ (甲/乙)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ฤดูหนาว (亥, 子)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(น้ำ)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ฤดูใบไม้ผลิ (寅, 卯)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(ไม้)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ฤดูอื่น (巳, 午, 申, 酉, 丑, 辰, 未, 戌)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ผิดฤดู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ไฟ (丙/丁)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ฤดูใบไม้ผลิ (寅, 卯)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(ไม้)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ฤดูร้อน (巳, 午)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(ไฟ)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ฤดูอื่น (亥, 子, 申, 酉, 丑, 辰, 未, 戌)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ผิดฤดู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ดิน (戊/己)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ฤดูร้อน (巳, 午)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(ไฟ)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ฤดูดิน (丑, 辰, 未, 戌)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(ดิน)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ฤดูอื่น (亥, 子, 寅, 卯, 申, 酉)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ผิดฤดู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ทอง (庚/辛)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ฤดูดิน (丑, 辰, 未, 戌)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(ดิน)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ฤดูใบไม้ร่วง (申, 酉)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(ทอง)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ฤดูอื่น (亥, 子, 寅, 卯, 巳, 午)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ผิดฤดู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น้ำ (壬/癸)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ฤดูใบไม้ร่วง (申, 酉)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(ทอง)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ฤดูหนาว (亥, 子)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(น้ำ)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ฤดูอื่น (寅, 卯, 巳, 午, 丑, 辰, 未, 戌)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ผิดฤดู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3.2 เทียบกับ ราศีล่างหลักวัน (Day Branch) - ฐานดิถี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คะแนนเต็ม: 1.5</w:t>
      </w:r>
    </w:p>
    <w:tbl>
      <w:tblPr>
        <w:tblStyle w:val="Table3"/>
        <w:tblW w:w="7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200"/>
        <w:gridCol w:w="995"/>
        <w:gridCol w:w="935"/>
        <w:tblGridChange w:id="0">
          <w:tblGrid>
            <w:gridCol w:w="2045"/>
            <w:gridCol w:w="3200"/>
            <w:gridCol w:w="995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ราศีล่างหลักวัน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สถานะ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คะแนน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ไม้ (甲/乙)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亥, 子 (น้ำ)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ส่งเสริม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寅, 卯 (ไม้)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ไฟ (丙/丁)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寅, 卯 (ไม้)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ส่งเสริม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巳, 午 (ไฟ)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ดิน (戊/己)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巳, 午 (ไฟ)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ส่งเสริม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丑, 辰, 未, 戌 (ดิน)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ทอง (庚/辛)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丑, 辰, 未, 戌 (ดิน)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ส่งเสริม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申, 酉 (ทอง)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น้ำ (壬/癸)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申, 酉 (ทอง)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ส่งเสริม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亥, 子 (น้ำ)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ทุกธาตุ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ธาตุอื่นๆ ที่ไม่ใช่คู่ธาตุ/ส่งเสริม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3.3 เทียบกับ ตำแหน่งที่เหลือ (Other Pillars)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ใช้เกณฑ์เดียวกัน: คู่ธาตุ/ธาตุส่งเสริม ได้คะแนน, อื่นๆ ได้ 0</w:t>
      </w:r>
    </w:p>
    <w:tbl>
      <w:tblPr>
        <w:tblStyle w:val="Table4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2705"/>
        <w:tblGridChange w:id="0">
          <w:tblGrid>
            <w:gridCol w:w="3560"/>
            <w:gridCol w:w="27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ตำแหน่งเทียบ (Target Position)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คะแนนเต็ม (Full Score)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ราศีบน หลักเดือน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ราศีบน หลักยาม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ราศีบน หลักปี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ราศีล่าง หลักยาม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1.00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ราศีล่าง หลักปี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0.75</w:t>
            </w:r>
          </w:p>
        </w:tc>
      </w:tr>
    </w:tbl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(หมายเหตุ: ไม่นับคะแนนที่ตัวดิถีเอง)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3.4 กฎการปรับคะแนนพิเศษ (Special Score Adjustments)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นำคะแนนรวมจาก 3.1-3.3 มาบวกลบตามเงื่อนไขนี้</w:t>
      </w:r>
    </w:p>
    <w:tbl>
      <w:tblPr>
        <w:tblStyle w:val="Table5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5"/>
        <w:gridCol w:w="2165"/>
        <w:tblGridChange w:id="0">
          <w:tblGrid>
            <w:gridCol w:w="6365"/>
            <w:gridCol w:w="21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เงื่อนไข (Condition)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ผลปรับคะแนน (+/-)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เชี่ยงแซดี (Bonus): (เชี่ยงแซ, กวงตั่ว, ลิ่มกัว, ตี้อ้วง, ทอ, เอี้ยง)</w:t>
            </w:r>
          </w:p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ปรากฏที่ ราศีล่างวัน หรือ ราศีล่างเดือน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+0.25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ปรากฏที่ บน/ล่าง ยาม หรือ บนเดือน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+0.25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ปรากฏที่ บน/ล่าง ปี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+0.25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เชี่ยงแซเสีย (Penalty): (หมกยก, ซวย, แป่, ซี่, เจ๊าะ)</w:t>
            </w:r>
          </w:p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ปรากฏที่ ราศีล่างวัน หรือ ราศีล่างเดือน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-0.25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ปรากฏที่ บน/ล่าง ยาม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-0.25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ปรากฏที่ บน/ล่าง ปี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-0.25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การ</w:t>
            </w:r>
            <w:commentRangeStart w:id="1"/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ชง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/</w:t>
            </w:r>
            <w:commentRangeStart w:id="2"/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ผั่ว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 (Clash/Harm):</w:t>
            </w:r>
          </w:p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ราศีล่างวัน "ผั่ว" กับ ดิถี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-0.25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ราศีล่างเดือน "ผั่ว" กับ ดิถี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-0.25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ราศีล่างเดือน "ชง/</w:t>
            </w:r>
            <w:commentRangeStart w:id="3"/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เฮ้ง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" กับ ราศีล่างวัน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-0.25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 ราศีล่างวัน "ชง/เฮ้ง" กับ ราศีล่างยาม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-0.25</w:t>
            </w:r>
          </w:p>
        </w:tc>
      </w:tr>
    </w:tbl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rtl w:val="0"/>
        </w:rPr>
        <w:t xml:space="preserve">3.5 สรุปผลความแข็งแรง (Final Strength Status)</w:t>
      </w:r>
    </w:p>
    <w:tbl>
      <w:tblPr>
        <w:tblStyle w:val="Table6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3125"/>
        <w:tblGridChange w:id="0">
          <w:tblGrid>
            <w:gridCol w:w="4025"/>
            <w:gridCol w:w="31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ช่วงคะแนนรวม (Total Score Range)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สถานะดิถี (Status)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&lt; 2.25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อ่อนแอมาก (Too Weak)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2.25 - 3.99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อ่อนแอ (Weak)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4.00 - 5.50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สมดุล (Balanced)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5.51 - 6.99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แข็งแรง (Strong)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&gt; 7.00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แข็งแรงเกินไป (Too Strong)</w:t>
            </w:r>
          </w:p>
        </w:tc>
      </w:tr>
    </w:tbl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widowControl w:val="0"/>
        <w:spacing w:after="80" w:lineRule="auto"/>
        <w:rPr/>
      </w:pPr>
      <w:bookmarkStart w:colFirst="0" w:colLast="0" w:name="_zh4akv6khw1" w:id="5"/>
      <w:bookmarkEnd w:id="5"/>
      <w:r w:rsidDel="00000000" w:rsidR="00000000" w:rsidRPr="00000000">
        <w:rPr>
          <w:rtl w:val="0"/>
        </w:rPr>
        <w:t xml:space="preserve">ส่วนที่ 3: กระบวนการหา "เชี่ยงแซ" (Step 4 &amp; 5)</w:t>
      </w:r>
    </w:p>
    <w:p w:rsidR="00000000" w:rsidDel="00000000" w:rsidP="00000000" w:rsidRDefault="00000000" w:rsidRPr="00000000" w14:paraId="000000D1">
      <w:pPr>
        <w:pStyle w:val="Heading2"/>
        <w:widowControl w:val="0"/>
        <w:rPr/>
      </w:pPr>
      <w:bookmarkStart w:colFirst="0" w:colLast="0" w:name="_buk2umw8napd" w:id="6"/>
      <w:bookmarkEnd w:id="6"/>
      <w:r w:rsidDel="00000000" w:rsidR="00000000" w:rsidRPr="00000000">
        <w:rPr>
          <w:rtl w:val="0"/>
        </w:rPr>
        <w:t xml:space="preserve">Step 4: การหาค่าเชี่ยงแซในพื้นดวง (Finding Life Stages in Chart)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หลักการ: นำ "ดิถี" (จาก Step 1) เป็นตัวตั้ง แล้วนำไปเทียบกับ "ทุกตำแหน่ง" ในดวง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4523326572007"/>
        <w:gridCol w:w="1898.5801217038538"/>
        <w:gridCol w:w="3564.5841784989857"/>
        <w:gridCol w:w="1827.3833671399595"/>
        <w:tblGridChange w:id="0">
          <w:tblGrid>
            <w:gridCol w:w="2069.4523326572007"/>
            <w:gridCol w:w="1898.5801217038538"/>
            <w:gridCol w:w="3564.5841784989857"/>
            <w:gridCol w:w="1827.38336713995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ลำดับการเทียบ (Sequence)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ตำแหน่งในดวง (Position)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วิธีการเทียบ (Comparison Method)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รหัสผลลัพธ์ (Output Code)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หลักปี (Year Pillar)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1.1 ราศีบนปี เทียบ ราศีล่างปี (หาค่าเชี่ยงแซของหลักปี)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3.1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1.2 ดิถี เทียบ ราศีบนปี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3.2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1.3 ดิถี เทียบ ราศีล่างปี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3.3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หลักเดือน (Month Pillar)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2.1 ราศีบนเดือน เทียบ ราศีล่างเดือน (หาค่าเชี่ยงแซของหลักเดือน)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2.2 ดิถี เทียบ ราศีบนเดือน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2.3 ดิถี เทียบ ราศีล่างเดือน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หลักวัน (Day Pillar)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3.1 ดิถี เทียบ ราศีล่างวัน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หลักยาม (Time Pillar)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4.1 ราศีบนยาม เทียบ ราศีล่างยาม (หาค่าเชี่ยงแซของหลักยาม)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6.1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4.2 ดิถี เทียบ ราศีบนยาม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6.2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4.3 ดิถี เทียบ ราศีล่างยาม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6.3</w:t>
            </w:r>
          </w:p>
        </w:tc>
      </w:tr>
    </w:tbl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tskq01e1v65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x58l366ea94r" w:id="8"/>
      <w:bookmarkEnd w:id="8"/>
      <w:r w:rsidDel="00000000" w:rsidR="00000000" w:rsidRPr="00000000">
        <w:rPr>
          <w:rtl w:val="0"/>
        </w:rPr>
        <w:t xml:space="preserve">Step 5: การหาค่าเชี่ยงแซในวัยจร (Finding Life Stages in Luck Pillars)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หลักการ: นำ "ดิถี" ไปเทียบกับ "วัยจร" ไล่ไปทีละวัย (ขวาไปซ้าย)</w:t>
      </w:r>
    </w:p>
    <w:tbl>
      <w:tblPr>
        <w:tblStyle w:val="Table8"/>
        <w:tblW w:w="8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780"/>
        <w:gridCol w:w="3050"/>
        <w:gridCol w:w="1550"/>
        <w:tblGridChange w:id="0">
          <w:tblGrid>
            <w:gridCol w:w="1340"/>
            <w:gridCol w:w="2780"/>
            <w:gridCol w:w="3050"/>
            <w:gridCol w:w="15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ลำดับวัยจร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ช่วงอายุ (Age Range)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วิธีการเทียบ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รหัสผลลัพธ์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วัยจรที่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(เริ่มต้นน้อยสุด)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ดิถี เทียบ ราศีบน วัยจรที่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commentRangeStart w:id="4"/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4.1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วัยจรที่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(ถัดมา)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ดิถี เทียบ ราศีล่าง วัยจรที่ 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วัยจรที่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ดิถี เทียบ ราศีบน วัยจรที่ 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วัยจรที่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ดิถี เทียบ ราศีล่าง วัยจรที่ 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sz w:val="28"/>
                <w:szCs w:val="28"/>
                <w:rtl w:val="0"/>
              </w:rPr>
              <w:t xml:space="preserve">(ทำสลับบน-ล่างไปเรื่อยๆ)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ดิถี เทียบ ... (จนครบทุกวัย)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4.xx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วัยจรที่ 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(สุดท้าย)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ดิถี เทียบ ราศีล่าง วัยจรที่ 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 4.20</w:t>
            </w:r>
          </w:p>
        </w:tc>
      </w:tr>
    </w:tbl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Sarabun" w:cs="Sarabun" w:eastAsia="Sarabun" w:hAnsi="Sarabun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Sarabun" w:cs="Sarabun" w:eastAsia="Sarabun" w:hAnsi="Sarabun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8"/>
          <w:szCs w:val="28"/>
          <w:rtl w:val="0"/>
        </w:rPr>
        <w:t xml:space="preserve">Logic การแสดงผลลัพธ์สุดท้าย (Output Format Rule):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8"/>
          <w:szCs w:val="28"/>
          <w:rtl w:val="0"/>
        </w:rPr>
        <w:t xml:space="preserve">เมื่อได้ค่าเชี่ยงแซแล้ว ให้ทำการรวมค่าโดยนำ "ค่าที่ดิถีไปเทียบ (x.2 หรือ x.3)" เป็นตัวตั้ง แล้วนำ "ค่าของหลักนั้นๆ เอง (x.1)" มาต่อท้าย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8"/>
          <w:szCs w:val="28"/>
          <w:rtl w:val="0"/>
        </w:rPr>
        <w:t xml:space="preserve">รูปแบบ: [เชี่ยงแซของดิถีเทียบตำแหน่งนั้น] / [เชี่ยงแซประจำหลักนั้น]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8"/>
          <w:szCs w:val="28"/>
          <w:rtl w:val="0"/>
        </w:rPr>
        <w:t xml:space="preserve">ตัวอย่าง: ผลลัพธ์หลักปี = เชี่ยงแซ 3.2 / เชี่ยงแซ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widowControl w:val="0"/>
        <w:spacing w:after="80" w:lineRule="auto"/>
        <w:rPr/>
      </w:pPr>
      <w:bookmarkStart w:colFirst="0" w:colLast="0" w:name="_1sc677n8ojal" w:id="9"/>
      <w:bookmarkEnd w:id="9"/>
      <w:r w:rsidDel="00000000" w:rsidR="00000000" w:rsidRPr="00000000">
        <w:rPr>
          <w:rtl w:val="0"/>
        </w:rPr>
        <w:br w:type="textWrapping"/>
        <w:t xml:space="preserve">ส่วนที่ 4: ความสัมพันธ์และการถ่ายเทธาตุ (Step 6)</w:t>
      </w:r>
    </w:p>
    <w:p w:rsidR="00000000" w:rsidDel="00000000" w:rsidP="00000000" w:rsidRDefault="00000000" w:rsidRPr="00000000" w14:paraId="00000124">
      <w:pPr>
        <w:pStyle w:val="Heading2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i w:val="1"/>
          <w:iCs w:val="1"/>
          <w:color w:val="ff0000"/>
          <w:sz w:val="32"/>
          <w:szCs w:val="32"/>
        </w:rPr>
      </w:pPr>
      <w:bookmarkStart w:colFirst="0" w:colLast="0" w:name="_8q1vakgrzvbw" w:id="10"/>
      <w:bookmarkEnd w:id="10"/>
      <w:r w:rsidDel="00000000" w:rsidR="00000000" w:rsidRPr="00000000">
        <w:rPr>
          <w:i w:val="1"/>
          <w:iCs w:val="1"/>
          <w:color w:val="ff0000"/>
          <w:sz w:val="32"/>
          <w:szCs w:val="32"/>
          <w:rtl w:val="0"/>
        </w:rPr>
        <w:t xml:space="preserve">Step 6.0: การระบุตำแหน่งคู่สัมพันธ์ (Relation Columns)</w:t>
      </w:r>
    </w:p>
    <w:p w:rsidR="00000000" w:rsidDel="00000000" w:rsidP="00000000" w:rsidRDefault="00000000" w:rsidRPr="00000000" w14:paraId="00000125">
      <w:pPr>
        <w:widowControl w:val="0"/>
        <w:spacing w:before="240" w:lineRule="auto"/>
        <w:rPr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ff0000"/>
          <w:sz w:val="26"/>
          <w:szCs w:val="26"/>
          <w:rtl w:val="0"/>
        </w:rPr>
        <w:t xml:space="preserve">คำสั่ง: เมื่อได้ "ธาตุถ่ายเท" แล้ว ให้นำไปวิเคราะห์ความสัมพันธ์กับ 4 หลัก เพื่อระบุบริบทของคำทำนาย</w:t>
      </w:r>
    </w:p>
    <w:p w:rsidR="00000000" w:rsidDel="00000000" w:rsidP="00000000" w:rsidRDefault="00000000" w:rsidRPr="00000000" w14:paraId="00000126">
      <w:pPr>
        <w:pStyle w:val="Heading2"/>
        <w:widowControl w:val="0"/>
        <w:rPr>
          <w:b w:val="0"/>
          <w:bCs w:val="0"/>
          <w:color w:val="ff0000"/>
        </w:rPr>
      </w:pPr>
      <w:bookmarkStart w:colFirst="0" w:colLast="0" w:name="_q3e40at8jjcj" w:id="11"/>
      <w:bookmarkEnd w:id="11"/>
      <w:r w:rsidDel="00000000" w:rsidR="00000000" w:rsidRPr="00000000">
        <w:rPr>
          <w:rtl w:val="0"/>
        </w:rPr>
      </w:r>
    </w:p>
    <w:tbl>
      <w:tblPr>
        <w:tblStyle w:val="Table9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840"/>
        <w:tblGridChange w:id="0">
          <w:tblGrid>
            <w:gridCol w:w="2265"/>
            <w:gridCol w:w="68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ตำแหน่งที่สัมพันธ์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บุคคล/เรื่องราวที่ต้องทาย (Context)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480" w:lineRule="auto"/>
              <w:rPr>
                <w:rFonts w:ascii="Arial" w:cs="Arial" w:eastAsia="Arial" w:hAnsi="Arial"/>
                <w:b w:val="0"/>
                <w:bCs w:val="0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หลักปี (Year)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480" w:lineRule="auto"/>
              <w:rPr>
                <w:rFonts w:ascii="Arial" w:cs="Arial" w:eastAsia="Arial" w:hAnsi="Arial"/>
                <w:b w:val="0"/>
                <w:bCs w:val="0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ff0000"/>
                <w:rtl w:val="0"/>
              </w:rPr>
              <w:t xml:space="preserve">ผู้ใหญ่, ผู้สนับสนุน, ลูกค้า, ปู่ย่าตายาย, สถานที่ห่างไกล, ต่างประเทศ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480" w:lineRule="auto"/>
              <w:rPr>
                <w:rFonts w:ascii="Arial" w:cs="Arial" w:eastAsia="Arial" w:hAnsi="Arial"/>
                <w:b w:val="0"/>
                <w:bCs w:val="0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หลักเดือน (Month)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480" w:lineRule="auto"/>
              <w:rPr>
                <w:rFonts w:ascii="Arial" w:cs="Arial" w:eastAsia="Arial" w:hAnsi="Arial"/>
                <w:b w:val="0"/>
                <w:bCs w:val="0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ff0000"/>
                <w:rtl w:val="0"/>
              </w:rPr>
              <w:t xml:space="preserve">การงาน, ธุรกิจ, ตำแหน่ง, พ่อแม่, ครอบครัว, สถานศึกษา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480" w:lineRule="auto"/>
              <w:rPr>
                <w:rFonts w:ascii="Arial" w:cs="Arial" w:eastAsia="Arial" w:hAnsi="Arial"/>
                <w:b w:val="0"/>
                <w:bCs w:val="0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หลักวัน (Day)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480" w:lineRule="auto"/>
              <w:rPr>
                <w:rFonts w:ascii="Arial" w:cs="Arial" w:eastAsia="Arial" w:hAnsi="Arial"/>
                <w:b w:val="0"/>
                <w:bCs w:val="0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ff0000"/>
                <w:rtl w:val="0"/>
              </w:rPr>
              <w:t xml:space="preserve">ตัวเรา, คู่ครอง, หุ้นส่วน, พี่น้อง, มิตร, ศัตรู, เพื่อน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480" w:lineRule="auto"/>
              <w:rPr>
                <w:rFonts w:ascii="Arial" w:cs="Arial" w:eastAsia="Arial" w:hAnsi="Arial"/>
                <w:b w:val="0"/>
                <w:bCs w:val="0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หลักยาม (Hour)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480" w:lineRule="auto"/>
              <w:rPr>
                <w:rFonts w:ascii="Arial" w:cs="Arial" w:eastAsia="Arial" w:hAnsi="Arial"/>
                <w:b w:val="0"/>
                <w:bCs w:val="0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ff0000"/>
                <w:rtl w:val="0"/>
              </w:rPr>
              <w:t xml:space="preserve">ลูกหลาน, บริวาร, ลูกศิษย์, การหลบซ่อน, อารมณ์ภายใน</w:t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0"/>
          <w:bCs w:val="0"/>
          <w:color w:val="ff0000"/>
        </w:rPr>
      </w:pPr>
      <w:bookmarkStart w:colFirst="0" w:colLast="0" w:name="_q3e40at8jjc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nm6sfochuiso" w:id="12"/>
      <w:bookmarkEnd w:id="12"/>
      <w:r w:rsidDel="00000000" w:rsidR="00000000" w:rsidRPr="00000000">
        <w:rPr>
          <w:rtl w:val="0"/>
        </w:rPr>
        <w:t xml:space="preserve">Step 6.1: ความหมายของปฏิกิริยาธาตุ (Element Meanings)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ใช้วิเคราะห์เรื่องราวและบุคคลที่เกี่ยวข้อง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.7441860465115"/>
        <w:gridCol w:w="4822.697674418604"/>
        <w:gridCol w:w="2776.5581395348836"/>
        <w:tblGridChange w:id="0">
          <w:tblGrid>
            <w:gridCol w:w="1760.7441860465115"/>
            <w:gridCol w:w="4822.697674418604"/>
            <w:gridCol w:w="2776.558139534883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ปฏิกิริยา (Relation)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ความหมาย (Meaning)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บุคคล/วงศาคณาญาติ (Family)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ธาตุถ่ายเท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การแสดงออก, อุปนิสัย, การกระทำ, การเดินทาง, การใช้จ่าย, การศึกษา, การกิน, การพูด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คุณย่า, ลูก(หญิง), คุณตา, ลูกศิษย์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commentRangeStart w:id="5"/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ธาตุส่งเสริม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(กำเนิด)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ผู้สนับสนุน, ผู้ใหญ่, ครูบาอาจารย์, อำนาจบารมี, ลูกค้า, ผู้มีพระคุณ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คุณแม่, คุณครู, อาจารย์, คุณปู่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commentRangeStart w:id="6"/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ธาตุพิฆาต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(โชคลาภ)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ลาภผล, ผลประโยชน์, รายได้, การเงิน, ผลการเรียน, โชคลาภ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คุณพ่อ, ภรรยา (ชาย)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commentRangeStart w:id="7"/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พิฆาตธาตุ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(อำนาจ)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หน้าที่การงาน, ตำแหน่งยศศักดิ์, ภาระหนี้สิน, ความรับผิดชอบ, คุณธรรม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คุณยาย, สามี (หญิง), ลูก (ชาย)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commentRangeStart w:id="8"/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คู่ธาตุ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การแก่งแย่ง, การช่วยเหลือ, คู่ค้า, คู่แข่ง, ศัตรู, เพื่อนฝูง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ตัวเรา (ดิถี), พี่ชาย, น้องชาย, พี่สาว, น้องสาว</w:t>
            </w:r>
          </w:p>
        </w:tc>
      </w:tr>
    </w:tbl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7w784o59p15f" w:id="13"/>
      <w:bookmarkEnd w:id="13"/>
      <w:r w:rsidDel="00000000" w:rsidR="00000000" w:rsidRPr="00000000">
        <w:rPr>
          <w:rtl w:val="0"/>
        </w:rPr>
        <w:t xml:space="preserve">Step 6.2: การทายผลการศึกษา/นิสัยจากการถ่ายเท (Reading Output via 12 Life Stages)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ดูว่าธาตุถ่ายเทไปตกที่ "เชี่ยงแซ" ตัวไหน แล้วทายตามตารางนี้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0.684931506849"/>
        <w:gridCol w:w="6529.315068493151"/>
        <w:tblGridChange w:id="0">
          <w:tblGrid>
            <w:gridCol w:w="2830.684931506849"/>
            <w:gridCol w:w="6529.31506849315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สถานะเชี่ยงแซของการถ่ายเท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การพยากรณ์เรื่องการเรียน / การพูด / การฟัง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เชี่ยงแซ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การเรียนที่มีการพัฒนา, จบปริญญาตรี, พูดจาดีสร้างสรรค์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หมกยก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เรียนซ้ำ, เรียนเรื่องลึกลับ/ไสยศาสตร์, มัวเมา, พูดโผงผาง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กวงตั่ว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ใฝ่เรียนรู้, จบปริญญาตรี (สายวิชาการ), พูดมีหลักการ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ลิ่มกัว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เรียนจบสูง (ปริญญาโท), เรียนเพื่อสร้างอำนาจ, พูดมีพลังน่าเชื่อถือ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ตี้อ้วง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เรียนจบสูงมาก (ปริญญาเอก), มีศักดิ์ศรี, พูดใช้อารมณ์รุนแรง/ดราม่า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ซวย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เรียนรู้ช้า, เรียนประวัติศาสตร์/ของเก่า, พูดช้า/บ่น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แป่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เรียนทางไกล (Online), เรียนหลากหลายแต่ไม่ลึก, พูดมาก/น้ำไหลไฟดับ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ซี่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ขี้เกียจเรียน, ไม่ใฝ่หาความรู้, เฉยชา/ถามคำตอบคำ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หมอ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เรียนได้เรื่อยๆ, จบตามเกณฑ์, เป็นผู้ฟังที่ดี/เก็บกด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เจ๊าะ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มีปัญหาการเรียน, เรียนรู้ยาก, พูดขวานผ่าซาก/หยาบคาย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ทอ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เรียนรู้ผิดวิธี, เรียนสิ่งแปลกๆ, พูดจาเรียบร้อย/ขี้อ้อน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เอี้ยง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48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เรียนเรื่อยๆ เฉื่อยๆ, ไม่กระตือรือร้น, พูดจาเอาใจ/จู้จี้เหมือนเด็ก</w:t>
            </w:r>
          </w:p>
        </w:tc>
      </w:tr>
    </w:tbl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rFonts w:ascii="Sarabun" w:cs="Sarabun" w:eastAsia="Sarabun" w:hAnsi="Sarabu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8"/>
          <w:szCs w:val="28"/>
          <w:rtl w:val="0"/>
        </w:rPr>
        <w:t xml:space="preserve">Logic การสร้างคำทำนาย (Prediction Generation Rule): ให้สร้างคำทำนายโดยนำ "ความหมายเชี่ยงแซ" (จากตารางด้านบน) ไปขยายความ "บริบทของหลัก" (จาก Step 6.0) ที่ธาตุถ่ายเทนั้นไปสถิตอยู่ หรือมีความสัมพันธ์ด้วย (เชี่ยงแซ/กุ้ยนั้ง)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8"/>
          <w:szCs w:val="28"/>
          <w:rtl w:val="0"/>
        </w:rPr>
        <w:t xml:space="preserve">ตัวอย่าง: ถ้าธาตุถ่ายเทเป็น "ลิ่มกัว" และสัมพันธ์กับ "หลักปี" -&gt; ทายว่า "มีผู้ใหญ่หรือลูกค้า (หลักปี) ที่มีอำนาจน่าเชื่อถือ (ลิ่มกัว) ให้การสนับสนุน"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8"/>
          <w:szCs w:val="28"/>
          <w:rtl w:val="0"/>
        </w:rPr>
        <w:t xml:space="preserve">ตัวอย่าง: ถ้าธาตุถ่ายเทเป็น "หมกยก" และสัมพันธ์กับ "หลักเดือน" -&gt; ทายว่า "การงานหรือการเรียน (หลักเดือน) มีเรื่องต้องสะสาง หรือมีความลุ่มหลงมัวเมา (หมกยก)"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ub6qctj7jnkx" w:id="14"/>
      <w:bookmarkEnd w:id="14"/>
      <w:r w:rsidDel="00000000" w:rsidR="00000000" w:rsidRPr="00000000">
        <w:rPr>
          <w:rtl w:val="0"/>
        </w:rPr>
        <w:t xml:space="preserve">Step 6.3: รูปแบบการถ่ายเทของธาตุ (Output Logic Rules)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วัตถุประสงค์: เช็คว่า "ดิถี" (Day Master) มีการถ่ายเทพลังงานออกไปหาธาตุใดบ้าง (ต้องตรวจสอบให้ครบทุกกฎ A-G)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6dket1t564k9" w:id="15"/>
      <w:bookmarkEnd w:id="15"/>
      <w:r w:rsidDel="00000000" w:rsidR="00000000" w:rsidRPr="00000000">
        <w:rPr>
          <w:rtl w:val="0"/>
        </w:rPr>
        <w:t xml:space="preserve">A. ถ่ายเทแบบธาตุแท้ (Direct Output)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กฎพื้นฐาน: ดิถีถ่ายเทไปหาธาตุลูกโดยตรง</w:t>
      </w:r>
    </w:p>
    <w:tbl>
      <w:tblPr>
        <w:tblStyle w:val="Table12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740"/>
        <w:tblGridChange w:id="0">
          <w:tblGrid>
            <w:gridCol w:w="2060"/>
            <w:gridCol w:w="37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ธาตุถ่ายเทคือ (Output Elements)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 己 (ดิน)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辛, 申, 酉 (ทอง)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 辛 (ทอง)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癸, 子, 亥 (น้ำ)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 癸 (น้ำ)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乙, 寅, 卯 (ไม้)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 乙 (ไม้)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丁, 巳, 午 (ไฟ)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 丁 (ไฟ)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己, 辰, 未, 戌, 丑 (ดิน)</w:t>
            </w:r>
          </w:p>
        </w:tc>
      </w:tr>
    </w:tbl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h1nprvnyy51h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asnmeypfe572" w:id="17"/>
      <w:bookmarkEnd w:id="17"/>
      <w:r w:rsidDel="00000000" w:rsidR="00000000" w:rsidRPr="00000000">
        <w:rPr>
          <w:rtl w:val="0"/>
        </w:rPr>
        <w:t xml:space="preserve">B. ถ่ายเทแบบธาตุเชี่ยงแซ (Hidden Output)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กฎ: การถ่ายเทไปสู่ "ราศีแฝง" ที่ซ่อนอยู่ในราศีล่าง (หรือคู่สัมพันธ์เฉพาะ)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5491846396635"/>
        <w:gridCol w:w="7523.450815360337"/>
        <w:tblGridChange w:id="0">
          <w:tblGrid>
            <w:gridCol w:w="1836.5491846396635"/>
            <w:gridCol w:w="7523.45081536033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ตัวอักษรที่เป็นเป้าหมายการถ่ายเท (Target Characters)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 (ดิน)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巳 (แฝง 庚), 子 (แฝง 辛), 丁 (แฝง 酉), 己 (แฝง 酉), 壬 (แฝง 申)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己 (ดิน)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丁 (แฝง 酉), 己 (แฝง 酉), 巳 (แฝง 庚), 子 (แฝง 辛), 壬 (แฝง 申)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 (ทอง)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申 (แฝง 壬), 卯 (แฝง 癸), 辛 (แฝง 子), 甲 (แฝง 亥)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辛 (ทอง)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辛 (แฝง 子), 卯 (แฝง 癸), 申 (แฝง 壬), 甲 (แฝง 亥)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 (น้ำ)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亥 (แฝง 甲), 午 (แฝง 乙), 戊 (แฝง 寅), 丙 (แฝง 寅), 癸 (แฝง 卯)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癸 (น้ำ)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亥 (แฝง 甲), 午 (แฝง 乙), 戊 (แฝง 寅), 丙 (แฝง 寅), 癸 (แฝง 卯)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 (ไม้)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(แฝง 丙), 酉 (แฝง 丁), 己 (แฝง 丁), 庚 (แฝง 巳), 乙 (แฝง 午), 戌 (แฝง 丁), 未 (แฝง 丁)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乙 (ไม้)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(แฝง 丙), 酉 (แฝง 丁), 己 (แฝง 丁), 庚 (แฝง 巳), 乙 (แฝง 午), 戌 (แฝง 丁), 未 (แฝง 丁)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 (ไฟ)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(แฝง 戊), 酉 (แฝง 己), 巳 (แฝง 戊), 午 (แฝง 己), 申 (แฝง 戊)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丁 (ไฟ)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(แฝง 戊), 酉 (แฝง 己), 巳 (แฝง 戊), 午 (แฝง 己), 申 (แฝง 戊)</w:t>
            </w:r>
          </w:p>
        </w:tc>
      </w:tr>
    </w:tbl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am5ovy45bhh4" w:id="18"/>
      <w:bookmarkEnd w:id="18"/>
      <w:r w:rsidDel="00000000" w:rsidR="00000000" w:rsidRPr="00000000">
        <w:rPr>
          <w:rtl w:val="0"/>
        </w:rPr>
        <w:t xml:space="preserve">C. ถ่ายเทแบบคู่ภาคี (Combinations)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กฎ: การจับคู่กันของราศี แล้วเกิดธาตุใหม่ที่เป็นธาตุถ่ายเท</w:t>
      </w:r>
    </w:p>
    <w:tbl>
      <w:tblPr>
        <w:tblStyle w:val="Table14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945"/>
        <w:gridCol w:w="1820"/>
        <w:tblGridChange w:id="0">
          <w:tblGrid>
            <w:gridCol w:w="2060"/>
            <w:gridCol w:w="2945"/>
            <w:gridCol w:w="18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คู่ภาคีที่ทำให้เกิดการถ่ายเท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ผลลัพธ์ธาตุใหม่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 己 (ดิน)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乙 + 庚 หรือ 辰 + 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ทอง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 辛 (ทอง)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 + 辛 หรือ 巳 + 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น้ำ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 癸 (น้ำ)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 + 丁 หรือ 亥 + 寅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ไม้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 乙 (ไม้)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 + 癸 หรือ 卯 + 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ไฟ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 丁 (ไฟ)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 + 己 หรือ 子 + 丑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ดิน</w:t>
            </w:r>
          </w:p>
        </w:tc>
      </w:tr>
    </w:tbl>
    <w:p w:rsidR="00000000" w:rsidDel="00000000" w:rsidP="00000000" w:rsidRDefault="00000000" w:rsidRPr="00000000" w14:paraId="000001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4y6waiaaz6bh" w:id="19"/>
      <w:bookmarkEnd w:id="19"/>
      <w:r w:rsidDel="00000000" w:rsidR="00000000" w:rsidRPr="00000000">
        <w:rPr>
          <w:rtl w:val="0"/>
        </w:rPr>
        <w:t xml:space="preserve">D. ถ่ายเทแบบไตรภาคี (San He - Triple Harmony)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กฎ: การรวมตัวของ 3 ราศีล่าง ที่ก่อให้เกิดพลังธาตุถ่ายเทมหาศาล</w:t>
      </w:r>
    </w:p>
    <w:tbl>
      <w:tblPr>
        <w:tblStyle w:val="Table15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675"/>
        <w:gridCol w:w="1940"/>
        <w:tblGridChange w:id="0">
          <w:tblGrid>
            <w:gridCol w:w="2060"/>
            <w:gridCol w:w="2675"/>
            <w:gridCol w:w="19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ชุดไตรภาคี (Branches)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ผลลัพธ์ (Result)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巳 + 酉 + 丑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ไตรภาคี ทอง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ทอง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申 + 子 + 辰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ไตรภาคี น้ำ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น้ำ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亥 + 卯 + 未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ไตรภาคี ไม้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ไม้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+ 午 + 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ไตรภาคี ไฟ</w:t>
            </w:r>
          </w:p>
        </w:tc>
      </w:tr>
    </w:tbl>
    <w:p w:rsidR="00000000" w:rsidDel="00000000" w:rsidP="00000000" w:rsidRDefault="00000000" w:rsidRPr="00000000" w14:paraId="000001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4a9gcfkyi6bi" w:id="20"/>
      <w:bookmarkEnd w:id="20"/>
      <w:r w:rsidDel="00000000" w:rsidR="00000000" w:rsidRPr="00000000">
        <w:rPr>
          <w:rtl w:val="0"/>
        </w:rPr>
        <w:t xml:space="preserve">E. ถ่ายเทแบบไตรทิศ (San Hui - Seasonal Combination)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กฎ: การรวมตัวของราศีประจำทิศ (ฤดูกาล) ที่เป็นธาตุถ่ายเท</w:t>
      </w:r>
    </w:p>
    <w:tbl>
      <w:tblPr>
        <w:tblStyle w:val="Table16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665"/>
        <w:gridCol w:w="2750"/>
        <w:tblGridChange w:id="0">
          <w:tblGrid>
            <w:gridCol w:w="2060"/>
            <w:gridCol w:w="3665"/>
            <w:gridCol w:w="27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ชุดไตรทิศ (Seasonal Branches)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ผลลัพธ์ (Result)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申 + 酉 + 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ไตรทิศ ทอง (ทิศตะวันตก)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ทอง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亥 + 子 + 丑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ไตรทิศ น้ำ (ทิศเหนือ)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น้ำ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+ 卯 + 辰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ไตรทิศ ไม้ (ทิศตะวันออก)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ไม้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巳 + 午 + 未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ไตรทิศ ไฟ (ทิศใต้)</w:t>
            </w:r>
          </w:p>
        </w:tc>
      </w:tr>
    </w:tbl>
    <w:p w:rsidR="00000000" w:rsidDel="00000000" w:rsidP="00000000" w:rsidRDefault="00000000" w:rsidRPr="00000000" w14:paraId="000001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nckbl5psirsk" w:id="21"/>
      <w:bookmarkEnd w:id="21"/>
      <w:r w:rsidDel="00000000" w:rsidR="00000000" w:rsidRPr="00000000">
        <w:rPr>
          <w:rtl w:val="0"/>
        </w:rPr>
        <w:t xml:space="preserve">F. ถ่ายเทแบบครึ่งไตรภาคี (Half San He)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กฎ: มาเพียง 2 ตัวในชุดไตรภาคี ก็ถือว่ามีการถ่ายเทเกิดขึ้น</w:t>
      </w:r>
    </w:p>
    <w:tbl>
      <w:tblPr>
        <w:tblStyle w:val="Table17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330"/>
        <w:gridCol w:w="1940"/>
        <w:tblGridChange w:id="0">
          <w:tblGrid>
            <w:gridCol w:w="2060"/>
            <w:gridCol w:w="2330"/>
            <w:gridCol w:w="19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คู่ครึ่งไตรภาคี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ผลลัพธ์ (Result)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巳 + 酉 หรือ 酉 + 丑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ทอง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ทอง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申 + 子 หรือ 子 + 辰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น้ำ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น้ำ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亥 + 卯 หรือ 卯 + 未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ไม้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ไม้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+ 午 หรือ 午 + 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ไฟ</w:t>
            </w:r>
          </w:p>
        </w:tc>
      </w:tr>
    </w:tbl>
    <w:p w:rsidR="00000000" w:rsidDel="00000000" w:rsidP="00000000" w:rsidRDefault="00000000" w:rsidRPr="00000000" w14:paraId="000001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Rule="auto"/>
        <w:rPr/>
      </w:pPr>
      <w:bookmarkStart w:colFirst="0" w:colLast="0" w:name="_o9irlj3a0lgu" w:id="22"/>
      <w:bookmarkEnd w:id="22"/>
      <w:r w:rsidDel="00000000" w:rsidR="00000000" w:rsidRPr="00000000">
        <w:rPr>
          <w:rtl w:val="0"/>
        </w:rPr>
        <w:t xml:space="preserve">G. ถ่ายเทแบบราศีแฝงเจาะจง (Hidden Stems Specifics)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Sarabun" w:cs="Sarabun" w:eastAsia="Sarabun" w:hAnsi="Sarabu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8"/>
          <w:szCs w:val="28"/>
          <w:rtl w:val="0"/>
        </w:rPr>
        <w:t xml:space="preserve">กฎ: ระบุราศีล่างที่มีธาตุถ่ายเทแฝงอยู่อย่างชัดเจน</w:t>
      </w:r>
    </w:p>
    <w:tbl>
      <w:tblPr>
        <w:tblStyle w:val="Table18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400"/>
        <w:tblGridChange w:id="0">
          <w:tblGrid>
            <w:gridCol w:w="2060"/>
            <w:gridCol w:w="44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ดิถี (Day Master)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ราศีล่างที่มีธาตุถ่ายเทแฝงอยู่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ดิน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巳 (มี 庚), 戌 (มี 辛), 丑 (มี 辛)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ทอง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辰 (มี 癸), 申 (มี 壬), 丑 (มี 癸)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น้ำ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辰 (มี 乙), 未 (มี 乙)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ไม้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(มี 丙), 未 (มี 丁), 戌 (มี 丁)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ไฟ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寅 (มี 戊), 巳 (มี 戊), 午 (มี 己), 申 (มี 戊)</w:t>
            </w:r>
          </w:p>
        </w:tc>
      </w:tr>
    </w:tbl>
    <w:p w:rsidR="00000000" w:rsidDel="00000000" w:rsidP="00000000" w:rsidRDefault="00000000" w:rsidRPr="00000000" w14:paraId="000001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Sarabun" w:cs="Sarabun" w:eastAsia="Sarabun" w:hAnsi="Sarabu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sachon Tangkitkietikul" w:id="7" w:date="2026-02-05T15:54:26Z"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ขอตารางหา พิฆาตธาตุ</w:t>
      </w:r>
    </w:p>
  </w:comment>
  <w:comment w:author="Nisachon Tangkitkietikul" w:id="3" w:date="2026-01-30T04:38:55Z"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ขอตารางเฮ้ง</w:t>
      </w:r>
    </w:p>
  </w:comment>
  <w:comment w:author="Nisachon Tangkitkietikul" w:id="4" w:date="2026-02-05T15:38:20Z"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มันจะคล้องกับ เชี่ยงแซ 4.1 ใน Step 4: การหาค่าเชี่ยงแซในพื้นดวง (Finding Life Stages in Chart)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ไหมคะ</w:t>
      </w:r>
    </w:p>
  </w:comment>
  <w:comment w:author="Nisachon Tangkitkietikul" w:id="8" w:date="2026-02-05T15:54:37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ขอตารางหา คู่ธาตุ</w:t>
      </w:r>
    </w:p>
  </w:comment>
  <w:comment w:author="Nisachon Tangkitkietikul" w:id="1" w:date="2026-01-30T04:38:41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ขอตารางชง</w:t>
      </w:r>
    </w:p>
  </w:comment>
  <w:comment w:author="Nisachon Tangkitkietikul" w:id="0" w:date="2026-01-21T08:04:16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ตรงนี้ AI หาตาราง A1 ไม่เจอค่ะ อาจจะฝากเพิ่มข้อมูลส่วนนี้</w:t>
      </w:r>
    </w:p>
  </w:comment>
  <w:comment w:author="Nisachon Tangkitkietikul" w:id="5" w:date="2026-02-05T15:54:02Z"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ขอตารางหา ธาตุส่งเสริม</w:t>
      </w:r>
    </w:p>
  </w:comment>
  <w:comment w:author="Nisachon Tangkitkietikul" w:id="2" w:date="2026-01-30T04:38:02Z"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ขอตารางผั่ว</w:t>
      </w:r>
    </w:p>
  </w:comment>
  <w:comment w:author="Nisachon Tangkitkietikul" w:id="6" w:date="2026-02-05T15:54:12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ขอตารางหา ธาตุพิฆาต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40" w:lineRule="auto"/>
    </w:pPr>
    <w:rPr>
      <w:rFonts w:ascii="Sarabun" w:cs="Sarabun" w:eastAsia="Sarabun" w:hAnsi="Sarabun"/>
      <w:b w:val="1"/>
      <w:bCs w:val="1"/>
      <w:color w:val="1f1f1f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lineRule="auto"/>
    </w:pPr>
    <w:rPr>
      <w:rFonts w:ascii="Sarabun" w:cs="Sarabun" w:eastAsia="Sarabun" w:hAnsi="Sarabun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40" w:lineRule="auto"/>
    </w:pPr>
    <w:rPr>
      <w:rFonts w:ascii="Sarabun" w:cs="Sarabun" w:eastAsia="Sarabun" w:hAnsi="Sarabun"/>
      <w:color w:val="1f1f1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