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Roam Points</w:t>
        <w:br/>
        <w:br/>
        <w:br/>
      </w:r>
    </w:p>
    <w:p>
      <w:pPr>
        <w:pStyle w:val="Heading1"/>
      </w:pPr>
      <w:r>
        <w:t>📌 Introduction</w:t>
      </w:r>
    </w:p>
    <w:p>
      <w:pPr>
        <w:pStyle w:val="Heading1"/>
      </w:pPr>
      <w:r>
        <w:t>📌 How to Connect Roam and Earn Points</w:t>
      </w:r>
    </w:p>
    <w:p>
      <w:pPr>
        <w:pStyle w:val="Heading2"/>
      </w:pPr>
      <w:r>
        <w:t>Step 1: Access Mojo GoGo from Roam App</w:t>
      </w:r>
    </w:p>
    <w:p>
      <w:r>
        <w:t>From your Roam app, click on the banner to jump to Mojo GoGo.</w:t>
      </w:r>
    </w:p>
    <w:p>
      <w:r>
        <w:drawing>
          <wp:inline xmlns:a="http://schemas.openxmlformats.org/drawingml/2006/main" xmlns:pic="http://schemas.openxmlformats.org/drawingml/2006/picture">
            <wp:extent cx="4572000" cy="8119872"/>
            <wp:docPr id="1" name="Picture 1"/>
            <wp:cNvGraphicFramePr>
              <a:graphicFrameLocks noChangeAspect="1"/>
            </wp:cNvGraphicFramePr>
            <a:graphic>
              <a:graphicData uri="http://schemas.openxmlformats.org/drawingml/2006/picture">
                <pic:pic>
                  <pic:nvPicPr>
                    <pic:cNvPr id="0" name="1.png"/>
                    <pic:cNvPicPr/>
                  </pic:nvPicPr>
                  <pic:blipFill>
                    <a:blip r:embed="rId9"/>
                    <a:stretch>
                      <a:fillRect/>
                    </a:stretch>
                  </pic:blipFill>
                  <pic:spPr>
                    <a:xfrm>
                      <a:off x="0" y="0"/>
                      <a:ext cx="4572000" cy="8119872"/>
                    </a:xfrm>
                    <a:prstGeom prst="rect"/>
                  </pic:spPr>
                </pic:pic>
              </a:graphicData>
            </a:graphic>
          </wp:inline>
        </w:drawing>
      </w:r>
    </w:p>
    <w:p>
      <w:pPr>
        <w:jc w:val="center"/>
      </w:pPr>
      <w:r>
        <w:t>Roam App Banner</w:t>
      </w:r>
    </w:p>
    <w:p>
      <w:pPr>
        <w:pStyle w:val="Heading2"/>
      </w:pPr>
      <w:r>
        <w:t>Step 2: Register and Login</w:t>
      </w:r>
    </w:p>
    <w:p>
      <w:r>
        <w:t>Register and login to your Mojo GoGo account. The system will automatically bind with your Roam account.</w:t>
      </w:r>
    </w:p>
    <w:p>
      <w:r>
        <w:drawing>
          <wp:inline xmlns:a="http://schemas.openxmlformats.org/drawingml/2006/main" xmlns:pic="http://schemas.openxmlformats.org/drawingml/2006/picture">
            <wp:extent cx="4572000" cy="8304245"/>
            <wp:docPr id="2" name="Picture 2"/>
            <wp:cNvGraphicFramePr>
              <a:graphicFrameLocks noChangeAspect="1"/>
            </wp:cNvGraphicFramePr>
            <a:graphic>
              <a:graphicData uri="http://schemas.openxmlformats.org/drawingml/2006/picture">
                <pic:pic>
                  <pic:nvPicPr>
                    <pic:cNvPr id="0" name="2.png"/>
                    <pic:cNvPicPr/>
                  </pic:nvPicPr>
                  <pic:blipFill>
                    <a:blip r:embed="rId10"/>
                    <a:stretch>
                      <a:fillRect/>
                    </a:stretch>
                  </pic:blipFill>
                  <pic:spPr>
                    <a:xfrm>
                      <a:off x="0" y="0"/>
                      <a:ext cx="4572000" cy="8304245"/>
                    </a:xfrm>
                    <a:prstGeom prst="rect"/>
                  </pic:spPr>
                </pic:pic>
              </a:graphicData>
            </a:graphic>
          </wp:inline>
        </w:drawing>
      </w:r>
    </w:p>
    <w:p>
      <w:pPr>
        <w:jc w:val="center"/>
      </w:pPr>
      <w:r>
        <w:t>Registration and Login</w:t>
      </w:r>
    </w:p>
    <w:p>
      <w:r>
        <w:drawing>
          <wp:inline xmlns:a="http://schemas.openxmlformats.org/drawingml/2006/main" xmlns:pic="http://schemas.openxmlformats.org/drawingml/2006/picture">
            <wp:extent cx="4572000" cy="9263965"/>
            <wp:docPr id="3" name="Picture 3"/>
            <wp:cNvGraphicFramePr>
              <a:graphicFrameLocks noChangeAspect="1"/>
            </wp:cNvGraphicFramePr>
            <a:graphic>
              <a:graphicData uri="http://schemas.openxmlformats.org/drawingml/2006/picture">
                <pic:pic>
                  <pic:nvPicPr>
                    <pic:cNvPr id="0" name="3.png"/>
                    <pic:cNvPicPr/>
                  </pic:nvPicPr>
                  <pic:blipFill>
                    <a:blip r:embed="rId11"/>
                    <a:stretch>
                      <a:fillRect/>
                    </a:stretch>
                  </pic:blipFill>
                  <pic:spPr>
                    <a:xfrm>
                      <a:off x="0" y="0"/>
                      <a:ext cx="4572000" cy="9263965"/>
                    </a:xfrm>
                    <a:prstGeom prst="rect"/>
                  </pic:spPr>
                </pic:pic>
              </a:graphicData>
            </a:graphic>
          </wp:inline>
        </w:drawing>
      </w:r>
    </w:p>
    <w:p>
      <w:pPr>
        <w:jc w:val="center"/>
      </w:pPr>
      <w:r>
        <w:t>Account Binding</w:t>
      </w:r>
    </w:p>
    <w:p>
      <w:pPr>
        <w:pStyle w:val="Heading2"/>
      </w:pPr>
      <w:r>
        <w:t>Step 3: Access Bot List</w:t>
      </w:r>
    </w:p>
    <w:p>
      <w:r>
        <w:t>After successful connection, you'll be automatically redirected to the Bot list. You'll need a Bot robot to claim tasks.</w:t>
      </w:r>
    </w:p>
    <w:p>
      <w:r>
        <w:drawing>
          <wp:inline xmlns:a="http://schemas.openxmlformats.org/drawingml/2006/main" xmlns:pic="http://schemas.openxmlformats.org/drawingml/2006/picture">
            <wp:extent cx="4572000" cy="8119872"/>
            <wp:docPr id="4" name="Picture 4"/>
            <wp:cNvGraphicFramePr>
              <a:graphicFrameLocks noChangeAspect="1"/>
            </wp:cNvGraphicFramePr>
            <a:graphic>
              <a:graphicData uri="http://schemas.openxmlformats.org/drawingml/2006/picture">
                <pic:pic>
                  <pic:nvPicPr>
                    <pic:cNvPr id="0" name="4.png"/>
                    <pic:cNvPicPr/>
                  </pic:nvPicPr>
                  <pic:blipFill>
                    <a:blip r:embed="rId12"/>
                    <a:stretch>
                      <a:fillRect/>
                    </a:stretch>
                  </pic:blipFill>
                  <pic:spPr>
                    <a:xfrm>
                      <a:off x="0" y="0"/>
                      <a:ext cx="4572000" cy="8119872"/>
                    </a:xfrm>
                    <a:prstGeom prst="rect"/>
                  </pic:spPr>
                </pic:pic>
              </a:graphicData>
            </a:graphic>
          </wp:inline>
        </w:drawing>
      </w:r>
    </w:p>
    <w:p>
      <w:pPr>
        <w:jc w:val="center"/>
      </w:pPr>
      <w:r>
        <w:t>Bot List</w:t>
      </w:r>
    </w:p>
    <w:p>
      <w:pPr>
        <w:pStyle w:val="Heading2"/>
      </w:pPr>
      <w:r>
        <w:t>Step 4: Create Your Bot</w:t>
      </w:r>
    </w:p>
    <w:p>
      <w:r>
        <w:t xml:space="preserve">Click </w:t>
      </w:r>
      <w:r>
        <w:rPr>
          <w:b/>
        </w:rPr>
        <w:t>Create Bot</w:t>
      </w:r>
      <w:r>
        <w:t xml:space="preserve"> and fill out the form to create your robot.</w:t>
      </w:r>
    </w:p>
    <w:p>
      <w:r>
        <w:drawing>
          <wp:inline xmlns:a="http://schemas.openxmlformats.org/drawingml/2006/main" xmlns:pic="http://schemas.openxmlformats.org/drawingml/2006/picture">
            <wp:extent cx="4572000" cy="8132064"/>
            <wp:docPr id="5" name="Picture 5"/>
            <wp:cNvGraphicFramePr>
              <a:graphicFrameLocks noChangeAspect="1"/>
            </wp:cNvGraphicFramePr>
            <a:graphic>
              <a:graphicData uri="http://schemas.openxmlformats.org/drawingml/2006/picture">
                <pic:pic>
                  <pic:nvPicPr>
                    <pic:cNvPr id="0" name="5.png"/>
                    <pic:cNvPicPr/>
                  </pic:nvPicPr>
                  <pic:blipFill>
                    <a:blip r:embed="rId13"/>
                    <a:stretch>
                      <a:fillRect/>
                    </a:stretch>
                  </pic:blipFill>
                  <pic:spPr>
                    <a:xfrm>
                      <a:off x="0" y="0"/>
                      <a:ext cx="4572000" cy="8132064"/>
                    </a:xfrm>
                    <a:prstGeom prst="rect"/>
                  </pic:spPr>
                </pic:pic>
              </a:graphicData>
            </a:graphic>
          </wp:inline>
        </w:drawing>
      </w:r>
    </w:p>
    <w:p>
      <w:pPr>
        <w:jc w:val="center"/>
      </w:pPr>
      <w:r>
        <w:t>Create Bot Form</w:t>
      </w:r>
    </w:p>
    <w:p>
      <w:pPr>
        <w:pStyle w:val="Heading2"/>
      </w:pPr>
      <w:r>
        <w:t>Step 5: Wait for AI Training</w:t>
      </w:r>
    </w:p>
    <w:p>
      <w:r>
        <w:t>After bot creation, wait for the AI Training Status to change from "In Progress" to "Completed". Once training is complete, you can start claiming tasks.</w:t>
      </w:r>
    </w:p>
    <w:p>
      <w:r>
        <w:drawing>
          <wp:inline xmlns:a="http://schemas.openxmlformats.org/drawingml/2006/main" xmlns:pic="http://schemas.openxmlformats.org/drawingml/2006/picture">
            <wp:extent cx="4572000" cy="8132064"/>
            <wp:docPr id="6" name="Picture 6"/>
            <wp:cNvGraphicFramePr>
              <a:graphicFrameLocks noChangeAspect="1"/>
            </wp:cNvGraphicFramePr>
            <a:graphic>
              <a:graphicData uri="http://schemas.openxmlformats.org/drawingml/2006/picture">
                <pic:pic>
                  <pic:nvPicPr>
                    <pic:cNvPr id="0" name="6.png"/>
                    <pic:cNvPicPr/>
                  </pic:nvPicPr>
                  <pic:blipFill>
                    <a:blip r:embed="rId14"/>
                    <a:stretch>
                      <a:fillRect/>
                    </a:stretch>
                  </pic:blipFill>
                  <pic:spPr>
                    <a:xfrm>
                      <a:off x="0" y="0"/>
                      <a:ext cx="4572000" cy="8132064"/>
                    </a:xfrm>
                    <a:prstGeom prst="rect"/>
                  </pic:spPr>
                </pic:pic>
              </a:graphicData>
            </a:graphic>
          </wp:inline>
        </w:drawing>
      </w:r>
    </w:p>
    <w:p>
      <w:pPr>
        <w:jc w:val="center"/>
      </w:pPr>
      <w:r>
        <w:t>AI Training Status</w:t>
      </w:r>
    </w:p>
    <w:p>
      <w:pPr>
        <w:pStyle w:val="Heading2"/>
      </w:pPr>
      <w:r>
        <w:t>Step 6: Claim Tasks</w:t>
      </w:r>
    </w:p>
    <w:p>
      <w:r>
        <w:t xml:space="preserve">In the Bot list, click </w:t>
      </w:r>
      <w:r>
        <w:rPr>
          <w:b/>
        </w:rPr>
        <w:t>Assign New Tasks</w:t>
      </w:r>
      <w:r>
        <w:t xml:space="preserve"> to claim your tasks and start earning points.</w:t>
      </w:r>
    </w:p>
    <w:p>
      <w:r>
        <w:drawing>
          <wp:inline xmlns:a="http://schemas.openxmlformats.org/drawingml/2006/main" xmlns:pic="http://schemas.openxmlformats.org/drawingml/2006/picture">
            <wp:extent cx="4572000" cy="8132064"/>
            <wp:docPr id="7" name="Picture 7"/>
            <wp:cNvGraphicFramePr>
              <a:graphicFrameLocks noChangeAspect="1"/>
            </wp:cNvGraphicFramePr>
            <a:graphic>
              <a:graphicData uri="http://schemas.openxmlformats.org/drawingml/2006/picture">
                <pic:pic>
                  <pic:nvPicPr>
                    <pic:cNvPr id="0" name="7.png"/>
                    <pic:cNvPicPr/>
                  </pic:nvPicPr>
                  <pic:blipFill>
                    <a:blip r:embed="rId15"/>
                    <a:stretch>
                      <a:fillRect/>
                    </a:stretch>
                  </pic:blipFill>
                  <pic:spPr>
                    <a:xfrm>
                      <a:off x="0" y="0"/>
                      <a:ext cx="4572000" cy="8132064"/>
                    </a:xfrm>
                    <a:prstGeom prst="rect"/>
                  </pic:spPr>
                </pic:pic>
              </a:graphicData>
            </a:graphic>
          </wp:inline>
        </w:drawing>
      </w:r>
    </w:p>
    <w:p>
      <w:pPr>
        <w:jc w:val="center"/>
      </w:pPr>
      <w:r>
        <w:t>Assign New Tasks</w:t>
      </w:r>
    </w:p>
    <w:p>
      <w:pPr>
        <w:pStyle w:val="Heading1"/>
      </w:pPr>
      <w:r>
        <w:t>📌 Next Steps</w:t>
      </w:r>
    </w:p>
    <w:p>
      <w:r>
        <w:t>Once you've completed the setup process, you can:</w:t>
      </w:r>
    </w:p>
    <w:p>
      <w:pPr>
        <w:pStyle w:val="ListBullet"/>
      </w:pPr>
      <w:r>
        <w:t>**Complete Twitter Auto Tasks**: Earn points through automatic likes, retweets, and comments performed by your AI bot</w:t>
      </w:r>
    </w:p>
    <w:p>
      <w:pPr>
        <w:pStyle w:val="ListBullet"/>
      </w:pPr>
      <w:r>
        <w:t>**Build Your Points Balance**: Accumulate both Mojo GoGo points and Roam points for future rewards and platform benefits</w:t>
      </w:r>
    </w:p>
    <w:p>
      <w:pPr>
        <w:pStyle w:val="Quote"/>
      </w:pPr>
      <w:r>
        <w:t>⚠️ **Important:** You **MUST** wait for your bot's AI training to be completed before you can claim any tasks. If the training status shows "In Progress", you will not be able to access or claim any Twitter tasks.</w:t>
      </w:r>
    </w:p>
    <w:p>
      <w:pPr>
        <w:pStyle w:val="Quote"/>
      </w:pPr>
      <w:r>
        <w:t>💡 **Pro Tip:** There are two types of points in the system - Mojo GoGo points and Roam points. Both can be earned by completing Twitter auto tasks with your trained AI bot.</w:t>
      </w:r>
    </w:p>
    <w:sectPr w:rsidR="00FC693F" w:rsidRPr="0006063C" w:rsidSect="00034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