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noProof/>
          <w:sz w:val="24"/>
          <w:szCs w:val="24"/>
        </w:rPr>
        <w:id w:val="22990313"/>
        <w:docPartObj>
          <w:docPartGallery w:val="Cover Pages"/>
          <w:docPartUnique/>
        </w:docPartObj>
      </w:sdtPr>
      <w:sdtEndPr>
        <w:rPr>
          <w:rFonts w:ascii="Tahoma" w:eastAsiaTheme="minorEastAsia" w:hAnsi="Tahoma" w:cs="Tahoma"/>
          <w:noProof w:val="0"/>
          <w:sz w:val="52"/>
          <w:szCs w:val="52"/>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6626"/>
          </w:tblGrid>
          <w:tr w:rsidR="00AF2E50" w14:paraId="6B4BF908" w14:textId="77777777">
            <w:sdt>
              <w:sdtPr>
                <w:rPr>
                  <w:rFonts w:asciiTheme="majorHAnsi" w:eastAsiaTheme="majorEastAsia" w:hAnsiTheme="majorHAnsi" w:cstheme="majorBidi"/>
                  <w:noProof/>
                  <w:sz w:val="24"/>
                  <w:szCs w:val="24"/>
                </w:rPr>
                <w:alias w:val="Company"/>
                <w:id w:val="13406915"/>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3FFD1644" w14:textId="0E13495F" w:rsidR="00AF2E50" w:rsidRDefault="009815ED" w:rsidP="003B5845">
                    <w:pPr>
                      <w:pStyle w:val="NoSpacing"/>
                      <w:rPr>
                        <w:rFonts w:asciiTheme="majorHAnsi" w:eastAsiaTheme="majorEastAsia" w:hAnsiTheme="majorHAnsi" w:cstheme="majorBidi"/>
                      </w:rPr>
                    </w:pPr>
                    <w:r>
                      <w:rPr>
                        <w:rFonts w:asciiTheme="majorHAnsi" w:eastAsiaTheme="majorEastAsia" w:hAnsiTheme="majorHAnsi" w:cstheme="majorBidi"/>
                        <w:noProof/>
                        <w:sz w:val="24"/>
                        <w:szCs w:val="24"/>
                      </w:rPr>
                      <w:t>Computer Games: Software Development</w:t>
                    </w:r>
                  </w:p>
                </w:tc>
              </w:sdtContent>
            </w:sdt>
          </w:tr>
          <w:tr w:rsidR="00AF2E50" w14:paraId="229B41B8" w14:textId="77777777">
            <w:tc>
              <w:tcPr>
                <w:tcW w:w="7672" w:type="dxa"/>
              </w:tcPr>
              <w:sdt>
                <w:sdtPr>
                  <w:rPr>
                    <w:rFonts w:asciiTheme="majorHAnsi" w:eastAsiaTheme="majorEastAsia" w:hAnsiTheme="majorHAnsi" w:cstheme="majorBidi"/>
                    <w:color w:val="548DD4" w:themeColor="text2" w:themeTint="99"/>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14:paraId="5C9D88F0" w14:textId="5CC67CF9" w:rsidR="00AF2E50" w:rsidRDefault="00147CCC" w:rsidP="003B5845">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548DD4" w:themeColor="text2" w:themeTint="99"/>
                        <w:sz w:val="80"/>
                        <w:szCs w:val="80"/>
                      </w:rPr>
                      <w:t>Graphics Programming</w:t>
                    </w:r>
                  </w:p>
                </w:sdtContent>
              </w:sdt>
            </w:tc>
          </w:tr>
          <w:tr w:rsidR="00AF2E50" w14:paraId="41EF79B0" w14:textId="77777777">
            <w:sdt>
              <w:sdtPr>
                <w:rPr>
                  <w:rFonts w:asciiTheme="majorHAnsi" w:eastAsiaTheme="majorEastAsia" w:hAnsiTheme="majorHAnsi" w:cstheme="majorBidi"/>
                </w:rPr>
                <w:alias w:val="Subtitle"/>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39350437" w14:textId="77777777" w:rsidR="00AF2E50" w:rsidRDefault="00FC7126" w:rsidP="00FC7126">
                    <w:pPr>
                      <w:pStyle w:val="NoSpacing"/>
                      <w:rPr>
                        <w:rFonts w:asciiTheme="majorHAnsi" w:eastAsiaTheme="majorEastAsia" w:hAnsiTheme="majorHAnsi" w:cstheme="majorBidi"/>
                      </w:rPr>
                    </w:pPr>
                    <w:r>
                      <w:rPr>
                        <w:rFonts w:asciiTheme="majorHAnsi" w:eastAsiaTheme="majorEastAsia" w:hAnsiTheme="majorHAnsi" w:cstheme="majorBidi"/>
                      </w:rPr>
                      <w:t>Games Programming 2</w:t>
                    </w:r>
                  </w:p>
                </w:tc>
              </w:sdtContent>
            </w:sdt>
          </w:tr>
        </w:tbl>
        <w:p w14:paraId="1B1C2843" w14:textId="77777777" w:rsidR="00AF2E50" w:rsidRDefault="00AF2E50" w:rsidP="006F3406">
          <w:pPr>
            <w:jc w:val="both"/>
          </w:pPr>
        </w:p>
        <w:p w14:paraId="22414538" w14:textId="77777777" w:rsidR="00AF2E50" w:rsidRDefault="00AF2E50" w:rsidP="006F3406">
          <w:pPr>
            <w:jc w:val="both"/>
          </w:pPr>
        </w:p>
        <w:tbl>
          <w:tblPr>
            <w:tblpPr w:leftFromText="187" w:rightFromText="187" w:horzAnchor="margin" w:tblpXSpec="center" w:tblpYSpec="bottom"/>
            <w:tblW w:w="4000" w:type="pct"/>
            <w:tblLook w:val="04A0" w:firstRow="1" w:lastRow="0" w:firstColumn="1" w:lastColumn="0" w:noHBand="0" w:noVBand="1"/>
          </w:tblPr>
          <w:tblGrid>
            <w:gridCol w:w="6645"/>
          </w:tblGrid>
          <w:tr w:rsidR="00AF2E50" w14:paraId="604EAA60" w14:textId="77777777">
            <w:tc>
              <w:tcPr>
                <w:tcW w:w="7672" w:type="dxa"/>
                <w:tcMar>
                  <w:top w:w="216" w:type="dxa"/>
                  <w:left w:w="115" w:type="dxa"/>
                  <w:bottom w:w="216" w:type="dxa"/>
                  <w:right w:w="115" w:type="dxa"/>
                </w:tcMar>
              </w:tcPr>
              <w:p w14:paraId="3D0935A2" w14:textId="4FEA763E" w:rsidR="00AF2E50" w:rsidRDefault="0083432C" w:rsidP="006F3406">
                <w:pPr>
                  <w:pStyle w:val="NoSpacing"/>
                  <w:jc w:val="both"/>
                  <w:rPr>
                    <w:color w:val="4F81BD" w:themeColor="accent1"/>
                  </w:rPr>
                </w:pPr>
                <w:sdt>
                  <w:sdtPr>
                    <w:rPr>
                      <w:color w:val="4F81BD" w:themeColor="accent1"/>
                    </w:rPr>
                    <w:alias w:val="Author"/>
                    <w:id w:val="13406928"/>
                    <w:dataBinding w:prefixMappings="xmlns:ns0='http://schemas.openxmlformats.org/package/2006/metadata/core-properties' xmlns:ns1='http://purl.org/dc/elements/1.1/'" w:xpath="/ns0:coreProperties[1]/ns1:creator[1]" w:storeItemID="{6C3C8BC8-F283-45AE-878A-BAB7291924A1}"/>
                    <w:text/>
                  </w:sdtPr>
                  <w:sdtEndPr/>
                  <w:sdtContent>
                    <w:r w:rsidR="00FC7126">
                      <w:t>Module Leader: B</w:t>
                    </w:r>
                    <w:r w:rsidR="008F7D98">
                      <w:t>ryan Young</w:t>
                    </w:r>
                  </w:sdtContent>
                </w:sdt>
                <w:r w:rsidR="00FC7126">
                  <w:rPr>
                    <w:color w:val="4F81BD" w:themeColor="accent1"/>
                  </w:rPr>
                  <w:t xml:space="preserve"> (</w:t>
                </w:r>
                <w:hyperlink r:id="rId9" w:history="1">
                  <w:r w:rsidR="009815ED" w:rsidRPr="00147F27">
                    <w:rPr>
                      <w:rStyle w:val="Hyperlink"/>
                    </w:rPr>
                    <w:t>bryan.young@gcu.ac.uk</w:t>
                  </w:r>
                </w:hyperlink>
                <w:r w:rsidR="00FC7126">
                  <w:rPr>
                    <w:color w:val="4F81BD" w:themeColor="accent1"/>
                  </w:rPr>
                  <w:t>)</w:t>
                </w:r>
              </w:p>
              <w:p w14:paraId="060DF8F9" w14:textId="2595A570" w:rsidR="009815ED" w:rsidRPr="009815ED" w:rsidRDefault="009815ED" w:rsidP="006F3406">
                <w:pPr>
                  <w:pStyle w:val="NoSpacing"/>
                  <w:jc w:val="both"/>
                </w:pPr>
                <w:r w:rsidRPr="009815ED">
                  <w:t>Sam Clements S1828589</w:t>
                </w:r>
              </w:p>
              <w:p w14:paraId="255B5BD9" w14:textId="77777777" w:rsidR="00AF2E50" w:rsidRDefault="00AF2E50" w:rsidP="006F3406">
                <w:pPr>
                  <w:pStyle w:val="NoSpacing"/>
                  <w:jc w:val="both"/>
                  <w:rPr>
                    <w:color w:val="4F81BD" w:themeColor="accent1"/>
                  </w:rPr>
                </w:pPr>
              </w:p>
              <w:p w14:paraId="3CDF5F10" w14:textId="77777777" w:rsidR="00AF2E50" w:rsidRDefault="00AF2E50" w:rsidP="006F3406">
                <w:pPr>
                  <w:pStyle w:val="NoSpacing"/>
                  <w:jc w:val="both"/>
                  <w:rPr>
                    <w:color w:val="4F81BD" w:themeColor="accent1"/>
                  </w:rPr>
                </w:pPr>
              </w:p>
            </w:tc>
          </w:tr>
        </w:tbl>
        <w:p w14:paraId="44EAFC3E" w14:textId="77777777" w:rsidR="00AF2E50" w:rsidRDefault="008B11B5" w:rsidP="006F3406">
          <w:pPr>
            <w:jc w:val="both"/>
            <w:rPr>
              <w:rFonts w:ascii="Tahoma" w:hAnsi="Tahoma" w:cs="Tahoma"/>
              <w:sz w:val="52"/>
              <w:szCs w:val="52"/>
            </w:rPr>
          </w:pPr>
          <w:r>
            <w:rPr>
              <w:rFonts w:ascii="Tahoma" w:hAnsi="Tahoma" w:cs="Tahoma"/>
              <w:noProof/>
              <w:sz w:val="52"/>
              <w:szCs w:val="52"/>
            </w:rPr>
            <mc:AlternateContent>
              <mc:Choice Requires="wps">
                <w:drawing>
                  <wp:anchor distT="0" distB="0" distL="114300" distR="114300" simplePos="0" relativeHeight="251657216" behindDoc="0" locked="0" layoutInCell="0" allowOverlap="1" wp14:anchorId="321A2AB4" wp14:editId="30E508DE">
                    <wp:simplePos x="0" y="0"/>
                    <wp:positionH relativeFrom="margin">
                      <wp:posOffset>619125</wp:posOffset>
                    </wp:positionH>
                    <wp:positionV relativeFrom="margin">
                      <wp:posOffset>4035425</wp:posOffset>
                    </wp:positionV>
                    <wp:extent cx="1878330" cy="280670"/>
                    <wp:effectExtent l="0" t="0" r="0" b="0"/>
                    <wp:wrapSquare wrapText="bothSides"/>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1600000">
                              <a:off x="0" y="0"/>
                              <a:ext cx="1878330" cy="280670"/>
                            </a:xfrm>
                            <a:prstGeom prst="rect">
                              <a:avLst/>
                            </a:prstGeom>
                            <a:noFill/>
                            <a:ln>
                              <a:noFill/>
                            </a:ln>
                            <a:effectLst/>
                            <a:extLst>
                              <a:ext uri="{909E8E84-426E-40DD-AFC4-6F175D3DCCD1}">
                                <a14:hiddenFill xmlns:a14="http://schemas.microsoft.com/office/drawing/2010/main">
                                  <a:solidFill>
                                    <a:schemeClr val="accent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E72D7B6" w14:textId="77777777" w:rsidR="00AF2E50" w:rsidRDefault="00AF2E50">
                                <w:pPr>
                                  <w:pBdr>
                                    <w:left w:val="single" w:sz="12" w:space="10" w:color="7BA0CD" w:themeColor="accent1" w:themeTint="BF"/>
                                  </w:pBdr>
                                  <w:rPr>
                                    <w:i/>
                                    <w:iCs/>
                                    <w:color w:val="4F81BD" w:themeColor="accent1"/>
                                    <w:sz w:val="28"/>
                                    <w:szCs w:val="28"/>
                                  </w:rPr>
                                </w:pPr>
                                <w:r>
                                  <w:rPr>
                                    <w:i/>
                                    <w:iCs/>
                                    <w:color w:val="4F81BD" w:themeColor="accent1"/>
                                    <w:sz w:val="28"/>
                                    <w:szCs w:val="28"/>
                                  </w:rPr>
                                  <w:t>Session 20</w:t>
                                </w:r>
                                <w:r w:rsidR="003B5845">
                                  <w:rPr>
                                    <w:i/>
                                    <w:iCs/>
                                    <w:color w:val="4F81BD" w:themeColor="accent1"/>
                                    <w:sz w:val="28"/>
                                    <w:szCs w:val="28"/>
                                  </w:rPr>
                                  <w:t>1</w:t>
                                </w:r>
                                <w:r w:rsidR="007B5714">
                                  <w:rPr>
                                    <w:i/>
                                    <w:iCs/>
                                    <w:color w:val="4F81BD" w:themeColor="accent1"/>
                                    <w:sz w:val="28"/>
                                    <w:szCs w:val="28"/>
                                  </w:rPr>
                                  <w:t>9</w:t>
                                </w:r>
                                <w:r>
                                  <w:rPr>
                                    <w:i/>
                                    <w:iCs/>
                                    <w:color w:val="4F81BD" w:themeColor="accent1"/>
                                    <w:sz w:val="28"/>
                                    <w:szCs w:val="28"/>
                                  </w:rPr>
                                  <w:t xml:space="preserve"> - 20</w:t>
                                </w:r>
                                <w:r w:rsidR="007B5714">
                                  <w:rPr>
                                    <w:i/>
                                    <w:iCs/>
                                    <w:color w:val="4F81BD" w:themeColor="accent1"/>
                                    <w:sz w:val="28"/>
                                    <w:szCs w:val="28"/>
                                  </w:rPr>
                                  <w:t>20</w:t>
                                </w:r>
                              </w:p>
                            </w:txbxContent>
                          </wps:txbx>
                          <wps:bodyPr rot="0" vert="horz" wrap="square" lIns="0" tIns="0" rIns="228600" bIns="0" anchor="t" anchorCtr="0" upright="1">
                            <a:spAutoFit/>
                          </wps:bodyPr>
                        </wps:wsp>
                      </a:graphicData>
                    </a:graphic>
                    <wp14:sizeRelH relativeFrom="margin">
                      <wp14:pctWidth>0</wp14:pctWidth>
                    </wp14:sizeRelH>
                    <wp14:sizeRelV relativeFrom="margin">
                      <wp14:pctHeight>0</wp14:pctHeight>
                    </wp14:sizeRelV>
                  </wp:anchor>
                </w:drawing>
              </mc:Choice>
              <mc:Fallback>
                <w:pict>
                  <v:rect w14:anchorId="321A2AB4" id="Rectangle 2" o:spid="_x0000_s1026" style="position:absolute;left:0;text-align:left;margin-left:48.75pt;margin-top:317.75pt;width:147.9pt;height:22.1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" o:allowincell="f" filled="f" fillcolor="#4f81bd [3204]" stroked="f">
                    <v:textbox style="mso-fit-shape-to-text:t" inset="0,0,18pt,0">
                      <w:txbxContent>
                        <w:p w14:paraId="5E72D7B6" w14:textId="77777777" w:rsidR="00AF2E50" w:rsidRDefault="00AF2E50">
                          <w:pPr>
                            <w:pBdr>
                              <w:left w:val="single" w:sz="12" w:space="10" w:color="7BA0CD" w:themeColor="accent1" w:themeTint="BF"/>
                            </w:pBdr>
                            <w:rPr>
                              <w:i/>
                              <w:iCs/>
                              <w:color w:val="4F81BD" w:themeColor="accent1"/>
                              <w:sz w:val="28"/>
                              <w:szCs w:val="28"/>
                            </w:rPr>
                          </w:pPr>
                          <w:r>
                            <w:rPr>
                              <w:i/>
                              <w:iCs/>
                              <w:color w:val="4F81BD" w:themeColor="accent1"/>
                              <w:sz w:val="28"/>
                              <w:szCs w:val="28"/>
                            </w:rPr>
                            <w:t>Session 20</w:t>
                          </w:r>
                          <w:r w:rsidR="003B5845">
                            <w:rPr>
                              <w:i/>
                              <w:iCs/>
                              <w:color w:val="4F81BD" w:themeColor="accent1"/>
                              <w:sz w:val="28"/>
                              <w:szCs w:val="28"/>
                            </w:rPr>
                            <w:t>1</w:t>
                          </w:r>
                          <w:r w:rsidR="007B5714">
                            <w:rPr>
                              <w:i/>
                              <w:iCs/>
                              <w:color w:val="4F81BD" w:themeColor="accent1"/>
                              <w:sz w:val="28"/>
                              <w:szCs w:val="28"/>
                            </w:rPr>
                            <w:t>9</w:t>
                          </w:r>
                          <w:r>
                            <w:rPr>
                              <w:i/>
                              <w:iCs/>
                              <w:color w:val="4F81BD" w:themeColor="accent1"/>
                              <w:sz w:val="28"/>
                              <w:szCs w:val="28"/>
                            </w:rPr>
                            <w:t xml:space="preserve"> - 20</w:t>
                          </w:r>
                          <w:r w:rsidR="007B5714">
                            <w:rPr>
                              <w:i/>
                              <w:iCs/>
                              <w:color w:val="4F81BD" w:themeColor="accent1"/>
                              <w:sz w:val="28"/>
                              <w:szCs w:val="28"/>
                            </w:rPr>
                            <w:t>20</w:t>
                          </w:r>
                        </w:p>
                      </w:txbxContent>
                    </v:textbox>
                    <w10:wrap type="square" anchorx="margin" anchory="margin"/>
                  </v:rect>
                </w:pict>
              </mc:Fallback>
            </mc:AlternateContent>
          </w:r>
          <w:r>
            <w:rPr>
              <w:rFonts w:ascii="Tahoma" w:hAnsi="Tahoma" w:cs="Tahoma"/>
              <w:noProof/>
              <w:sz w:val="52"/>
              <w:szCs w:val="52"/>
            </w:rPr>
            <mc:AlternateContent>
              <mc:Choice Requires="wps">
                <w:drawing>
                  <wp:anchor distT="0" distB="0" distL="114300" distR="114300" simplePos="0" relativeHeight="251659264" behindDoc="0" locked="0" layoutInCell="0" allowOverlap="1" wp14:anchorId="5D91FF71" wp14:editId="4501873D">
                    <wp:simplePos x="0" y="0"/>
                    <wp:positionH relativeFrom="margin">
                      <wp:posOffset>685800</wp:posOffset>
                    </wp:positionH>
                    <wp:positionV relativeFrom="margin">
                      <wp:posOffset>5678170</wp:posOffset>
                    </wp:positionV>
                    <wp:extent cx="5274310" cy="1379220"/>
                    <wp:effectExtent l="0" t="0" r="0" b="0"/>
                    <wp:wrapSquare wrapText="bothSides"/>
                    <wp:docPr id="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1600000">
                              <a:off x="0" y="0"/>
                              <a:ext cx="5274310" cy="1379220"/>
                            </a:xfrm>
                            <a:prstGeom prst="rect">
                              <a:avLst/>
                            </a:prstGeom>
                            <a:noFill/>
                            <a:ln>
                              <a:noFill/>
                            </a:ln>
                            <a:effectLst/>
                            <a:extLst>
                              <a:ext uri="{909E8E84-426E-40DD-AFC4-6F175D3DCCD1}">
                                <a14:hiddenFill xmlns:a14="http://schemas.microsoft.com/office/drawing/2010/main">
                                  <a:solidFill>
                                    <a:schemeClr val="accent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C100374" w14:textId="77777777" w:rsidR="00E60840" w:rsidRPr="00147526" w:rsidRDefault="00E60840">
                                <w:pPr>
                                  <w:pBdr>
                                    <w:left w:val="single" w:sz="12" w:space="10" w:color="7BA0CD" w:themeColor="accent1" w:themeTint="BF"/>
                                  </w:pBdr>
                                  <w:rPr>
                                    <w:b/>
                                    <w:i/>
                                    <w:iCs/>
                                    <w:color w:val="4F81BD" w:themeColor="accent1"/>
                                    <w:sz w:val="28"/>
                                    <w:szCs w:val="28"/>
                                  </w:rPr>
                                </w:pPr>
                                <w:r w:rsidRPr="00147526">
                                  <w:rPr>
                                    <w:b/>
                                    <w:i/>
                                    <w:iCs/>
                                    <w:color w:val="4F81BD" w:themeColor="accent1"/>
                                    <w:sz w:val="28"/>
                                    <w:szCs w:val="28"/>
                                  </w:rPr>
                                  <w:t>Pla</w:t>
                                </w:r>
                                <w:r w:rsidR="00147526" w:rsidRPr="00147526">
                                  <w:rPr>
                                    <w:b/>
                                    <w:i/>
                                    <w:iCs/>
                                    <w:color w:val="4F81BD" w:themeColor="accent1"/>
                                    <w:sz w:val="28"/>
                                    <w:szCs w:val="28"/>
                                  </w:rPr>
                                  <w:t>giarism</w:t>
                                </w:r>
                              </w:p>
                              <w:p w14:paraId="1D6157A1" w14:textId="14F26B40" w:rsidR="00147526" w:rsidRDefault="00147526" w:rsidP="00377B41">
                                <w:pPr>
                                  <w:pBdr>
                                    <w:left w:val="single" w:sz="12" w:space="10" w:color="7BA0CD" w:themeColor="accent1" w:themeTint="BF"/>
                                  </w:pBdr>
                                  <w:jc w:val="both"/>
                                  <w:rPr>
                                    <w:i/>
                                    <w:iCs/>
                                    <w:color w:val="4F81BD" w:themeColor="accent1"/>
                                    <w:sz w:val="28"/>
                                    <w:szCs w:val="28"/>
                                  </w:rPr>
                                </w:pPr>
                                <w:r>
                                  <w:rPr>
                                    <w:i/>
                                    <w:iCs/>
                                    <w:color w:val="4F81BD" w:themeColor="accent1"/>
                                    <w:sz w:val="28"/>
                                    <w:szCs w:val="28"/>
                                  </w:rPr>
                                  <w:t>Attention is drawn to the University regulations on plagiarism. Whilst discussion of the coursework between students is encouraged, the actual work has to be undertaken individually. Collusion may result in a zero mark being recorded for the coursework for all concerned and may result in further action being taken.</w:t>
                                </w:r>
                              </w:p>
                              <w:p w14:paraId="33093065" w14:textId="02926ABC" w:rsidR="009815ED" w:rsidRDefault="009815ED" w:rsidP="00377B41">
                                <w:pPr>
                                  <w:pBdr>
                                    <w:left w:val="single" w:sz="12" w:space="10" w:color="7BA0CD" w:themeColor="accent1" w:themeTint="BF"/>
                                  </w:pBdr>
                                  <w:jc w:val="both"/>
                                  <w:rPr>
                                    <w:i/>
                                    <w:iCs/>
                                    <w:color w:val="4F81BD" w:themeColor="accent1"/>
                                    <w:sz w:val="28"/>
                                    <w:szCs w:val="28"/>
                                  </w:rPr>
                                </w:pPr>
                              </w:p>
                              <w:p w14:paraId="4615722F" w14:textId="2BC8B1A0" w:rsidR="009815ED" w:rsidRDefault="009815ED" w:rsidP="00377B41">
                                <w:pPr>
                                  <w:pBdr>
                                    <w:left w:val="single" w:sz="12" w:space="10" w:color="7BA0CD" w:themeColor="accent1" w:themeTint="BF"/>
                                  </w:pBdr>
                                  <w:jc w:val="both"/>
                                  <w:rPr>
                                    <w:i/>
                                    <w:iCs/>
                                    <w:color w:val="4F81BD" w:themeColor="accent1"/>
                                    <w:sz w:val="28"/>
                                    <w:szCs w:val="28"/>
                                  </w:rPr>
                                </w:pPr>
                                <w:r>
                                  <w:rPr>
                                    <w:i/>
                                    <w:iCs/>
                                    <w:color w:val="4F81BD" w:themeColor="accent1"/>
                                    <w:sz w:val="28"/>
                                    <w:szCs w:val="28"/>
                                  </w:rPr>
                                  <w:t>Sam Clements</w:t>
                                </w:r>
                              </w:p>
                            </w:txbxContent>
                          </wps:txbx>
                          <wps:bodyPr rot="0" vert="horz" wrap="square" lIns="0" tIns="0" rIns="228600" bIns="0" anchor="t" anchorCtr="0" upright="1">
                            <a:spAutoFit/>
                          </wps:bodyPr>
                        </wps:wsp>
                      </a:graphicData>
                    </a:graphic>
                    <wp14:sizeRelH relativeFrom="margin">
                      <wp14:pctWidth>100000</wp14:pctWidth>
                    </wp14:sizeRelH>
                    <wp14:sizeRelV relativeFrom="margin">
                      <wp14:pctHeight>0</wp14:pctHeight>
                    </wp14:sizeRelV>
                  </wp:anchor>
                </w:drawing>
              </mc:Choice>
              <mc:Fallback>
                <w:pict>
                  <v:rect w14:anchorId="5D91FF71" id="Rectangle 3" o:spid="_x0000_s1027" style="position:absolute;left:0;text-align:left;margin-left:54pt;margin-top:447.1pt;width:415.3pt;height:108.6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margin;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" o:allowincell="f" filled="f" fillcolor="#4f81bd [3204]" stroked="f">
                    <v:textbox style="mso-fit-shape-to-text:t" inset="0,0,18pt,0">
                      <w:txbxContent>
                        <w:p w14:paraId="4C100374" w14:textId="77777777" w:rsidR="00E60840" w:rsidRPr="00147526" w:rsidRDefault="00E60840">
                          <w:pPr>
                            <w:pBdr>
                              <w:left w:val="single" w:sz="12" w:space="10" w:color="7BA0CD" w:themeColor="accent1" w:themeTint="BF"/>
                            </w:pBdr>
                            <w:rPr>
                              <w:b/>
                              <w:i/>
                              <w:iCs/>
                              <w:color w:val="4F81BD" w:themeColor="accent1"/>
                              <w:sz w:val="28"/>
                              <w:szCs w:val="28"/>
                            </w:rPr>
                          </w:pPr>
                          <w:r w:rsidRPr="00147526">
                            <w:rPr>
                              <w:b/>
                              <w:i/>
                              <w:iCs/>
                              <w:color w:val="4F81BD" w:themeColor="accent1"/>
                              <w:sz w:val="28"/>
                              <w:szCs w:val="28"/>
                            </w:rPr>
                            <w:t>Pla</w:t>
                          </w:r>
                          <w:r w:rsidR="00147526" w:rsidRPr="00147526">
                            <w:rPr>
                              <w:b/>
                              <w:i/>
                              <w:iCs/>
                              <w:color w:val="4F81BD" w:themeColor="accent1"/>
                              <w:sz w:val="28"/>
                              <w:szCs w:val="28"/>
                            </w:rPr>
                            <w:t>giarism</w:t>
                          </w:r>
                        </w:p>
                        <w:p w14:paraId="1D6157A1" w14:textId="14F26B40" w:rsidR="00147526" w:rsidRDefault="00147526" w:rsidP="00377B41">
                          <w:pPr>
                            <w:pBdr>
                              <w:left w:val="single" w:sz="12" w:space="10" w:color="7BA0CD" w:themeColor="accent1" w:themeTint="BF"/>
                            </w:pBdr>
                            <w:jc w:val="both"/>
                            <w:rPr>
                              <w:i/>
                              <w:iCs/>
                              <w:color w:val="4F81BD" w:themeColor="accent1"/>
                              <w:sz w:val="28"/>
                              <w:szCs w:val="28"/>
                            </w:rPr>
                          </w:pPr>
                          <w:r>
                            <w:rPr>
                              <w:i/>
                              <w:iCs/>
                              <w:color w:val="4F81BD" w:themeColor="accent1"/>
                              <w:sz w:val="28"/>
                              <w:szCs w:val="28"/>
                            </w:rPr>
                            <w:t>Attention is drawn to the University regulations on plagiarism. Whilst discussion of the coursework between students is encouraged, the actual work has to be undertaken individually. Collusion may result in a zero mark being recorded for the coursework for all concerned and may result in further action being taken.</w:t>
                          </w:r>
                        </w:p>
                        <w:p w14:paraId="33093065" w14:textId="02926ABC" w:rsidR="009815ED" w:rsidRDefault="009815ED" w:rsidP="00377B41">
                          <w:pPr>
                            <w:pBdr>
                              <w:left w:val="single" w:sz="12" w:space="10" w:color="7BA0CD" w:themeColor="accent1" w:themeTint="BF"/>
                            </w:pBdr>
                            <w:jc w:val="both"/>
                            <w:rPr>
                              <w:i/>
                              <w:iCs/>
                              <w:color w:val="4F81BD" w:themeColor="accent1"/>
                              <w:sz w:val="28"/>
                              <w:szCs w:val="28"/>
                            </w:rPr>
                          </w:pPr>
                        </w:p>
                        <w:p w14:paraId="4615722F" w14:textId="2BC8B1A0" w:rsidR="009815ED" w:rsidRDefault="009815ED" w:rsidP="00377B41">
                          <w:pPr>
                            <w:pBdr>
                              <w:left w:val="single" w:sz="12" w:space="10" w:color="7BA0CD" w:themeColor="accent1" w:themeTint="BF"/>
                            </w:pBdr>
                            <w:jc w:val="both"/>
                            <w:rPr>
                              <w:i/>
                              <w:iCs/>
                              <w:color w:val="4F81BD" w:themeColor="accent1"/>
                              <w:sz w:val="28"/>
                              <w:szCs w:val="28"/>
                            </w:rPr>
                          </w:pPr>
                          <w:r>
                            <w:rPr>
                              <w:i/>
                              <w:iCs/>
                              <w:color w:val="4F81BD" w:themeColor="accent1"/>
                              <w:sz w:val="28"/>
                              <w:szCs w:val="28"/>
                            </w:rPr>
                            <w:t>Sam Clements</w:t>
                          </w:r>
                        </w:p>
                      </w:txbxContent>
                    </v:textbox>
                    <w10:wrap type="square" anchorx="margin" anchory="margin"/>
                  </v:rect>
                </w:pict>
              </mc:Fallback>
            </mc:AlternateContent>
          </w:r>
          <w:r w:rsidR="00AF2E50">
            <w:rPr>
              <w:rFonts w:ascii="Tahoma" w:hAnsi="Tahoma" w:cs="Tahoma"/>
              <w:sz w:val="52"/>
              <w:szCs w:val="52"/>
            </w:rPr>
            <w:br w:type="page"/>
          </w:r>
        </w:p>
      </w:sdtContent>
    </w:sdt>
    <w:sdt>
      <w:sdtPr>
        <w:rPr>
          <w:rFonts w:asciiTheme="minorHAnsi" w:eastAsiaTheme="minorEastAsia" w:hAnsiTheme="minorHAnsi" w:cstheme="minorBidi"/>
          <w:color w:val="auto"/>
          <w:sz w:val="22"/>
          <w:szCs w:val="22"/>
        </w:rPr>
        <w:id w:val="-414717975"/>
        <w:docPartObj>
          <w:docPartGallery w:val="Table of Contents"/>
          <w:docPartUnique/>
        </w:docPartObj>
      </w:sdtPr>
      <w:sdtEndPr>
        <w:rPr>
          <w:b/>
          <w:bCs/>
          <w:noProof/>
        </w:rPr>
      </w:sdtEndPr>
      <w:sdtContent>
        <w:p w14:paraId="68A2A953" w14:textId="433216DD" w:rsidR="00F57C9D" w:rsidRDefault="00F57C9D" w:rsidP="006F3406">
          <w:pPr>
            <w:pStyle w:val="TOCHeading"/>
            <w:jc w:val="both"/>
          </w:pPr>
          <w:r>
            <w:t>Contents</w:t>
          </w:r>
        </w:p>
        <w:p w14:paraId="1D826ED7" w14:textId="3973C0EA" w:rsidR="00F57C9D" w:rsidRDefault="00F57C9D" w:rsidP="006F3406">
          <w:pPr>
            <w:pStyle w:val="TOC1"/>
            <w:tabs>
              <w:tab w:val="left" w:pos="440"/>
              <w:tab w:val="right" w:leader="dot" w:pos="8296"/>
            </w:tabs>
            <w:jc w:val="both"/>
            <w:rPr>
              <w:noProof/>
            </w:rPr>
          </w:pPr>
          <w:r>
            <w:fldChar w:fldCharType="begin"/>
          </w:r>
          <w:r>
            <w:instrText xml:space="preserve"> TOC \o "1-3" \h \z \u </w:instrText>
          </w:r>
          <w:r>
            <w:fldChar w:fldCharType="separate"/>
          </w:r>
          <w:hyperlink w:anchor="_Toc40213236" w:history="1">
            <w:r w:rsidRPr="006C3CD4">
              <w:rPr>
                <w:rStyle w:val="Hyperlink"/>
                <w:noProof/>
                <w:highlight w:val="lightGray"/>
              </w:rPr>
              <w:t>1.</w:t>
            </w:r>
            <w:r>
              <w:rPr>
                <w:noProof/>
              </w:rPr>
              <w:tab/>
            </w:r>
            <w:r w:rsidRPr="006C3CD4">
              <w:rPr>
                <w:rStyle w:val="Hyperlink"/>
                <w:noProof/>
              </w:rPr>
              <w:t>Custom Shader</w:t>
            </w:r>
            <w:r>
              <w:rPr>
                <w:noProof/>
                <w:webHidden/>
              </w:rPr>
              <w:tab/>
            </w:r>
            <w:r>
              <w:rPr>
                <w:noProof/>
                <w:webHidden/>
              </w:rPr>
              <w:fldChar w:fldCharType="begin"/>
            </w:r>
            <w:r>
              <w:rPr>
                <w:noProof/>
                <w:webHidden/>
              </w:rPr>
              <w:instrText xml:space="preserve"> PAGEREF _Toc40213236 \h </w:instrText>
            </w:r>
            <w:r>
              <w:rPr>
                <w:noProof/>
                <w:webHidden/>
              </w:rPr>
            </w:r>
            <w:r>
              <w:rPr>
                <w:noProof/>
                <w:webHidden/>
              </w:rPr>
              <w:fldChar w:fldCharType="separate"/>
            </w:r>
            <w:r>
              <w:rPr>
                <w:noProof/>
                <w:webHidden/>
              </w:rPr>
              <w:t>2</w:t>
            </w:r>
            <w:r>
              <w:rPr>
                <w:noProof/>
                <w:webHidden/>
              </w:rPr>
              <w:fldChar w:fldCharType="end"/>
            </w:r>
          </w:hyperlink>
        </w:p>
        <w:p w14:paraId="2FE2E361" w14:textId="6AB918DB" w:rsidR="00F57C9D" w:rsidRDefault="0083432C" w:rsidP="006F3406">
          <w:pPr>
            <w:pStyle w:val="TOC1"/>
            <w:tabs>
              <w:tab w:val="left" w:pos="440"/>
              <w:tab w:val="right" w:leader="dot" w:pos="8296"/>
            </w:tabs>
            <w:jc w:val="both"/>
            <w:rPr>
              <w:noProof/>
            </w:rPr>
          </w:pPr>
          <w:hyperlink w:anchor="_Toc40213237" w:history="1">
            <w:r w:rsidR="00F57C9D" w:rsidRPr="006C3CD4">
              <w:rPr>
                <w:rStyle w:val="Hyperlink"/>
                <w:noProof/>
              </w:rPr>
              <w:t>2.</w:t>
            </w:r>
            <w:r w:rsidR="00F57C9D">
              <w:rPr>
                <w:noProof/>
              </w:rPr>
              <w:tab/>
            </w:r>
            <w:r w:rsidR="00F57C9D" w:rsidRPr="006C3CD4">
              <w:rPr>
                <w:rStyle w:val="Hyperlink"/>
                <w:noProof/>
              </w:rPr>
              <w:t>Vert</w:t>
            </w:r>
            <w:r w:rsidR="00F57C9D">
              <w:rPr>
                <w:noProof/>
                <w:webHidden/>
              </w:rPr>
              <w:tab/>
            </w:r>
            <w:r w:rsidR="00F57C9D">
              <w:rPr>
                <w:noProof/>
                <w:webHidden/>
              </w:rPr>
              <w:fldChar w:fldCharType="begin"/>
            </w:r>
            <w:r w:rsidR="00F57C9D">
              <w:rPr>
                <w:noProof/>
                <w:webHidden/>
              </w:rPr>
              <w:instrText xml:space="preserve"> PAGEREF _Toc40213237 \h </w:instrText>
            </w:r>
            <w:r w:rsidR="00F57C9D">
              <w:rPr>
                <w:noProof/>
                <w:webHidden/>
              </w:rPr>
            </w:r>
            <w:r w:rsidR="00F57C9D">
              <w:rPr>
                <w:noProof/>
                <w:webHidden/>
              </w:rPr>
              <w:fldChar w:fldCharType="separate"/>
            </w:r>
            <w:r w:rsidR="00F57C9D">
              <w:rPr>
                <w:noProof/>
                <w:webHidden/>
              </w:rPr>
              <w:t>2</w:t>
            </w:r>
            <w:r w:rsidR="00F57C9D">
              <w:rPr>
                <w:noProof/>
                <w:webHidden/>
              </w:rPr>
              <w:fldChar w:fldCharType="end"/>
            </w:r>
          </w:hyperlink>
        </w:p>
        <w:p w14:paraId="2E39DFB3" w14:textId="62C198A2" w:rsidR="00F57C9D" w:rsidRDefault="0083432C" w:rsidP="006F3406">
          <w:pPr>
            <w:pStyle w:val="TOC1"/>
            <w:tabs>
              <w:tab w:val="left" w:pos="440"/>
              <w:tab w:val="right" w:leader="dot" w:pos="8296"/>
            </w:tabs>
            <w:jc w:val="both"/>
            <w:rPr>
              <w:noProof/>
            </w:rPr>
          </w:pPr>
          <w:hyperlink w:anchor="_Toc40213238" w:history="1">
            <w:r w:rsidR="00F57C9D" w:rsidRPr="006C3CD4">
              <w:rPr>
                <w:rStyle w:val="Hyperlink"/>
                <w:noProof/>
              </w:rPr>
              <w:t>3.</w:t>
            </w:r>
            <w:r w:rsidR="00F57C9D">
              <w:rPr>
                <w:noProof/>
              </w:rPr>
              <w:tab/>
            </w:r>
            <w:r w:rsidR="00F57C9D" w:rsidRPr="006C3CD4">
              <w:rPr>
                <w:rStyle w:val="Hyperlink"/>
                <w:noProof/>
              </w:rPr>
              <w:t>Frag</w:t>
            </w:r>
            <w:r w:rsidR="00F57C9D">
              <w:rPr>
                <w:noProof/>
                <w:webHidden/>
              </w:rPr>
              <w:tab/>
            </w:r>
            <w:r w:rsidR="00F57C9D">
              <w:rPr>
                <w:noProof/>
                <w:webHidden/>
              </w:rPr>
              <w:fldChar w:fldCharType="begin"/>
            </w:r>
            <w:r w:rsidR="00F57C9D">
              <w:rPr>
                <w:noProof/>
                <w:webHidden/>
              </w:rPr>
              <w:instrText xml:space="preserve"> PAGEREF _Toc40213238 \h </w:instrText>
            </w:r>
            <w:r w:rsidR="00F57C9D">
              <w:rPr>
                <w:noProof/>
                <w:webHidden/>
              </w:rPr>
            </w:r>
            <w:r w:rsidR="00F57C9D">
              <w:rPr>
                <w:noProof/>
                <w:webHidden/>
              </w:rPr>
              <w:fldChar w:fldCharType="separate"/>
            </w:r>
            <w:r w:rsidR="00F57C9D">
              <w:rPr>
                <w:noProof/>
                <w:webHidden/>
              </w:rPr>
              <w:t>2</w:t>
            </w:r>
            <w:r w:rsidR="00F57C9D">
              <w:rPr>
                <w:noProof/>
                <w:webHidden/>
              </w:rPr>
              <w:fldChar w:fldCharType="end"/>
            </w:r>
          </w:hyperlink>
        </w:p>
        <w:p w14:paraId="6DE45AD6" w14:textId="77777777" w:rsidR="00F57C9D" w:rsidRDefault="00F57C9D" w:rsidP="006F3406">
          <w:pPr>
            <w:jc w:val="both"/>
            <w:rPr>
              <w:b/>
              <w:bCs/>
              <w:noProof/>
            </w:rPr>
          </w:pPr>
          <w:r>
            <w:rPr>
              <w:b/>
              <w:bCs/>
              <w:noProof/>
            </w:rPr>
            <w:fldChar w:fldCharType="end"/>
          </w:r>
        </w:p>
        <w:p w14:paraId="2B552065" w14:textId="77777777" w:rsidR="00F57C9D" w:rsidRDefault="00F57C9D" w:rsidP="006F3406">
          <w:pPr>
            <w:jc w:val="both"/>
            <w:rPr>
              <w:b/>
              <w:bCs/>
              <w:noProof/>
            </w:rPr>
          </w:pPr>
        </w:p>
        <w:p w14:paraId="553917FB" w14:textId="77777777" w:rsidR="00F57C9D" w:rsidRDefault="00F57C9D" w:rsidP="006F3406">
          <w:pPr>
            <w:jc w:val="both"/>
            <w:rPr>
              <w:b/>
              <w:bCs/>
              <w:noProof/>
            </w:rPr>
          </w:pPr>
        </w:p>
        <w:p w14:paraId="345670C8" w14:textId="77777777" w:rsidR="00F57C9D" w:rsidRDefault="00F57C9D" w:rsidP="006F3406">
          <w:pPr>
            <w:jc w:val="both"/>
            <w:rPr>
              <w:b/>
              <w:bCs/>
              <w:noProof/>
            </w:rPr>
          </w:pPr>
        </w:p>
        <w:p w14:paraId="4C4E607B" w14:textId="77777777" w:rsidR="00F57C9D" w:rsidRDefault="00F57C9D" w:rsidP="006F3406">
          <w:pPr>
            <w:jc w:val="both"/>
            <w:rPr>
              <w:b/>
              <w:bCs/>
              <w:noProof/>
            </w:rPr>
          </w:pPr>
        </w:p>
        <w:p w14:paraId="038E4C37" w14:textId="77777777" w:rsidR="00F57C9D" w:rsidRDefault="00F57C9D" w:rsidP="006F3406">
          <w:pPr>
            <w:jc w:val="both"/>
            <w:rPr>
              <w:b/>
              <w:bCs/>
              <w:noProof/>
            </w:rPr>
          </w:pPr>
        </w:p>
        <w:p w14:paraId="18392B7E" w14:textId="77777777" w:rsidR="00F57C9D" w:rsidRDefault="00F57C9D" w:rsidP="006F3406">
          <w:pPr>
            <w:jc w:val="both"/>
            <w:rPr>
              <w:b/>
              <w:bCs/>
              <w:noProof/>
            </w:rPr>
          </w:pPr>
        </w:p>
        <w:p w14:paraId="755D80C3" w14:textId="77777777" w:rsidR="00F57C9D" w:rsidRDefault="00F57C9D" w:rsidP="006F3406">
          <w:pPr>
            <w:jc w:val="both"/>
            <w:rPr>
              <w:b/>
              <w:bCs/>
              <w:noProof/>
            </w:rPr>
          </w:pPr>
        </w:p>
        <w:p w14:paraId="6B23B3FC" w14:textId="77777777" w:rsidR="00F57C9D" w:rsidRDefault="00F57C9D" w:rsidP="006F3406">
          <w:pPr>
            <w:jc w:val="both"/>
            <w:rPr>
              <w:b/>
              <w:bCs/>
              <w:noProof/>
            </w:rPr>
          </w:pPr>
        </w:p>
        <w:p w14:paraId="080C4F81" w14:textId="77777777" w:rsidR="00F57C9D" w:rsidRDefault="00F57C9D" w:rsidP="006F3406">
          <w:pPr>
            <w:jc w:val="both"/>
            <w:rPr>
              <w:b/>
              <w:bCs/>
              <w:noProof/>
            </w:rPr>
          </w:pPr>
        </w:p>
        <w:p w14:paraId="10C16095" w14:textId="77777777" w:rsidR="00F57C9D" w:rsidRDefault="00F57C9D" w:rsidP="006F3406">
          <w:pPr>
            <w:jc w:val="both"/>
            <w:rPr>
              <w:b/>
              <w:bCs/>
              <w:noProof/>
            </w:rPr>
          </w:pPr>
        </w:p>
        <w:p w14:paraId="35375B82" w14:textId="77777777" w:rsidR="00F57C9D" w:rsidRDefault="00F57C9D" w:rsidP="006F3406">
          <w:pPr>
            <w:jc w:val="both"/>
            <w:rPr>
              <w:b/>
              <w:bCs/>
              <w:noProof/>
            </w:rPr>
          </w:pPr>
        </w:p>
        <w:p w14:paraId="4C9EE288" w14:textId="77777777" w:rsidR="00F57C9D" w:rsidRDefault="00F57C9D" w:rsidP="006F3406">
          <w:pPr>
            <w:jc w:val="both"/>
            <w:rPr>
              <w:b/>
              <w:bCs/>
              <w:noProof/>
            </w:rPr>
          </w:pPr>
        </w:p>
        <w:p w14:paraId="77A10DC6" w14:textId="77777777" w:rsidR="00F57C9D" w:rsidRDefault="00F57C9D" w:rsidP="006F3406">
          <w:pPr>
            <w:jc w:val="both"/>
            <w:rPr>
              <w:b/>
              <w:bCs/>
              <w:noProof/>
            </w:rPr>
          </w:pPr>
        </w:p>
        <w:p w14:paraId="53215DF6" w14:textId="77777777" w:rsidR="00F57C9D" w:rsidRDefault="00F57C9D" w:rsidP="006F3406">
          <w:pPr>
            <w:jc w:val="both"/>
            <w:rPr>
              <w:b/>
              <w:bCs/>
              <w:noProof/>
            </w:rPr>
          </w:pPr>
        </w:p>
        <w:p w14:paraId="28993260" w14:textId="77777777" w:rsidR="00F57C9D" w:rsidRDefault="00F57C9D" w:rsidP="006F3406">
          <w:pPr>
            <w:jc w:val="both"/>
            <w:rPr>
              <w:b/>
              <w:bCs/>
              <w:noProof/>
            </w:rPr>
          </w:pPr>
        </w:p>
        <w:p w14:paraId="42C63E97" w14:textId="77777777" w:rsidR="00F57C9D" w:rsidRDefault="00F57C9D" w:rsidP="006F3406">
          <w:pPr>
            <w:jc w:val="both"/>
            <w:rPr>
              <w:b/>
              <w:bCs/>
              <w:noProof/>
            </w:rPr>
          </w:pPr>
        </w:p>
        <w:p w14:paraId="45E70618" w14:textId="77777777" w:rsidR="00F57C9D" w:rsidRDefault="00F57C9D" w:rsidP="006F3406">
          <w:pPr>
            <w:jc w:val="both"/>
            <w:rPr>
              <w:b/>
              <w:bCs/>
              <w:noProof/>
            </w:rPr>
          </w:pPr>
        </w:p>
        <w:p w14:paraId="4F5782E9" w14:textId="77777777" w:rsidR="00F57C9D" w:rsidRDefault="00F57C9D" w:rsidP="006F3406">
          <w:pPr>
            <w:jc w:val="both"/>
            <w:rPr>
              <w:b/>
              <w:bCs/>
              <w:noProof/>
            </w:rPr>
          </w:pPr>
        </w:p>
        <w:p w14:paraId="780FA367" w14:textId="77777777" w:rsidR="00F57C9D" w:rsidRDefault="00F57C9D" w:rsidP="006F3406">
          <w:pPr>
            <w:jc w:val="both"/>
            <w:rPr>
              <w:b/>
              <w:bCs/>
              <w:noProof/>
            </w:rPr>
          </w:pPr>
        </w:p>
        <w:p w14:paraId="1B0C6271" w14:textId="77777777" w:rsidR="00F57C9D" w:rsidRDefault="00F57C9D" w:rsidP="006F3406">
          <w:pPr>
            <w:jc w:val="both"/>
            <w:rPr>
              <w:b/>
              <w:bCs/>
              <w:noProof/>
            </w:rPr>
          </w:pPr>
        </w:p>
        <w:p w14:paraId="59F5795C" w14:textId="77777777" w:rsidR="00F57C9D" w:rsidRDefault="00F57C9D" w:rsidP="006F3406">
          <w:pPr>
            <w:jc w:val="both"/>
            <w:rPr>
              <w:b/>
              <w:bCs/>
              <w:noProof/>
            </w:rPr>
          </w:pPr>
        </w:p>
        <w:p w14:paraId="0E0C513A" w14:textId="77777777" w:rsidR="00F57C9D" w:rsidRDefault="00F57C9D" w:rsidP="006F3406">
          <w:pPr>
            <w:jc w:val="both"/>
            <w:rPr>
              <w:b/>
              <w:bCs/>
              <w:noProof/>
            </w:rPr>
          </w:pPr>
        </w:p>
        <w:p w14:paraId="2DBED374" w14:textId="77777777" w:rsidR="00F57C9D" w:rsidRDefault="00F57C9D" w:rsidP="006F3406">
          <w:pPr>
            <w:jc w:val="both"/>
            <w:rPr>
              <w:b/>
              <w:bCs/>
              <w:noProof/>
            </w:rPr>
          </w:pPr>
        </w:p>
        <w:p w14:paraId="4346BAC1" w14:textId="0994D512" w:rsidR="00F57C9D" w:rsidRPr="00F57C9D" w:rsidRDefault="0083432C" w:rsidP="006F3406">
          <w:pPr>
            <w:jc w:val="both"/>
            <w:rPr>
              <w:b/>
              <w:bCs/>
              <w:noProof/>
            </w:rPr>
          </w:pPr>
        </w:p>
      </w:sdtContent>
    </w:sdt>
    <w:p w14:paraId="05DBA86D" w14:textId="4640592F" w:rsidR="00E87F82" w:rsidRDefault="009815ED" w:rsidP="006F3406">
      <w:pPr>
        <w:pStyle w:val="Heading1"/>
        <w:numPr>
          <w:ilvl w:val="0"/>
          <w:numId w:val="22"/>
        </w:numPr>
        <w:jc w:val="both"/>
      </w:pPr>
      <w:bookmarkStart w:id="0" w:name="_Toc40213236"/>
      <w:r w:rsidRPr="00F57C9D">
        <w:lastRenderedPageBreak/>
        <w:t>Custom Shader</w:t>
      </w:r>
      <w:bookmarkEnd w:id="0"/>
      <w:r w:rsidR="003344FF" w:rsidRPr="00F57C9D">
        <w:t xml:space="preserve"> </w:t>
      </w:r>
    </w:p>
    <w:p w14:paraId="2DAA3EA3" w14:textId="77777777" w:rsidR="00F57C9D" w:rsidRPr="00F57C9D" w:rsidRDefault="00F57C9D" w:rsidP="006F3406">
      <w:pPr>
        <w:jc w:val="both"/>
      </w:pPr>
    </w:p>
    <w:p w14:paraId="63F5CECC" w14:textId="2E0C24EF" w:rsidR="009815ED" w:rsidRDefault="009815ED" w:rsidP="006F3406">
      <w:pPr>
        <w:jc w:val="both"/>
      </w:pPr>
      <w:bookmarkStart w:id="1" w:name="_Hlk40194167"/>
      <w:r>
        <w:t xml:space="preserve">The custom shader is an edited version of toon and fog, the aim of the shader was to </w:t>
      </w:r>
      <w:r w:rsidR="003344FF">
        <w:t>develop</w:t>
      </w:r>
      <w:r>
        <w:t xml:space="preserve"> a custom shader that combined both aspects of the aforementioned shaders to </w:t>
      </w:r>
      <w:r w:rsidR="003344FF">
        <w:t>produce</w:t>
      </w:r>
      <w:r>
        <w:t xml:space="preserve"> a new effect.</w:t>
      </w:r>
    </w:p>
    <w:p w14:paraId="6AD0E912" w14:textId="6BF60AD1" w:rsidR="009815ED" w:rsidRDefault="009815ED" w:rsidP="006F3406">
      <w:pPr>
        <w:jc w:val="both"/>
      </w:pPr>
      <w:r>
        <w:t xml:space="preserve">As a </w:t>
      </w:r>
      <w:r w:rsidR="003344FF">
        <w:t>combination</w:t>
      </w:r>
      <w:r>
        <w:t xml:space="preserve"> of two previous effects certain aspects of the code remain similar to the code from the </w:t>
      </w:r>
      <w:r w:rsidR="003344FF">
        <w:t>uncombine</w:t>
      </w:r>
      <w:r>
        <w:t xml:space="preserve"> versions</w:t>
      </w:r>
      <w:r w:rsidR="00A51DA3">
        <w:t>.</w:t>
      </w:r>
    </w:p>
    <w:p w14:paraId="5909F2B4" w14:textId="7C1C2B35" w:rsidR="003344FF" w:rsidRDefault="006F3406" w:rsidP="006F3406">
      <w:pPr>
        <w:pStyle w:val="Heading1"/>
        <w:numPr>
          <w:ilvl w:val="0"/>
          <w:numId w:val="22"/>
        </w:numPr>
        <w:jc w:val="both"/>
      </w:pPr>
      <w:bookmarkStart w:id="2" w:name="_Toc40213237"/>
      <w:proofErr w:type="spellStart"/>
      <w:r>
        <w:t>customShader.</w:t>
      </w:r>
      <w:r w:rsidR="003344FF" w:rsidRPr="00885037">
        <w:t>Vert</w:t>
      </w:r>
      <w:bookmarkEnd w:id="2"/>
      <w:proofErr w:type="spellEnd"/>
    </w:p>
    <w:p w14:paraId="728CB4D3" w14:textId="77777777" w:rsidR="00F57C9D" w:rsidRPr="00F57C9D" w:rsidRDefault="00F57C9D" w:rsidP="006F3406">
      <w:pPr>
        <w:jc w:val="both"/>
      </w:pPr>
    </w:p>
    <w:p w14:paraId="13DB7FE1" w14:textId="029D9DA2" w:rsidR="00A51DA3" w:rsidRDefault="00A51DA3" w:rsidP="006F3406">
      <w:pPr>
        <w:jc w:val="both"/>
      </w:pPr>
      <w:r>
        <w:t xml:space="preserve">The </w:t>
      </w:r>
      <w:proofErr w:type="spellStart"/>
      <w:r w:rsidR="006F3406">
        <w:t>customShader</w:t>
      </w:r>
      <w:r>
        <w:t>.vert</w:t>
      </w:r>
      <w:proofErr w:type="spellEnd"/>
      <w:r>
        <w:t xml:space="preserve"> file </w:t>
      </w:r>
      <w:r w:rsidRPr="00A51DA3">
        <w:t>utilises</w:t>
      </w:r>
      <w:r>
        <w:t xml:space="preserve"> two vector 3 components, the first for the vertex position and second for the vertex normal (these can be seen at lines 3 and 4 of figure1).</w:t>
      </w:r>
    </w:p>
    <w:p w14:paraId="1F3EDF2F" w14:textId="40F4D68A" w:rsidR="00A51DA3" w:rsidRDefault="00A51DA3" w:rsidP="006F3406">
      <w:pPr>
        <w:jc w:val="both"/>
      </w:pPr>
      <w:r>
        <w:t xml:space="preserve">To enable </w:t>
      </w:r>
      <w:r w:rsidR="003344FF">
        <w:t>integration</w:t>
      </w:r>
      <w:r>
        <w:t xml:space="preserve"> with the frag shader the</w:t>
      </w:r>
      <w:r w:rsidR="00B47CA9" w:rsidRPr="00B47CA9">
        <w:t xml:space="preserve"> variables </w:t>
      </w:r>
      <w:proofErr w:type="spellStart"/>
      <w:r>
        <w:t>v_norm</w:t>
      </w:r>
      <w:proofErr w:type="spellEnd"/>
      <w:r>
        <w:t xml:space="preserve"> and </w:t>
      </w:r>
      <w:proofErr w:type="spellStart"/>
      <w:r>
        <w:t>v_pos</w:t>
      </w:r>
      <w:proofErr w:type="spellEnd"/>
      <w:r>
        <w:t xml:space="preserve"> </w:t>
      </w:r>
      <w:r w:rsidR="00B47CA9">
        <w:t>(th</w:t>
      </w:r>
      <w:r w:rsidR="00147CCC">
        <w:t>ese</w:t>
      </w:r>
      <w:r w:rsidR="00B47CA9">
        <w:t xml:space="preserve"> can be seen at lines 8 and 9 of figure1) these </w:t>
      </w:r>
      <w:r w:rsidR="00B47CA9" w:rsidRPr="00B47CA9">
        <w:t>variables</w:t>
      </w:r>
      <w:r w:rsidR="00B47CA9">
        <w:t xml:space="preserve"> are sent to the </w:t>
      </w:r>
      <w:proofErr w:type="spellStart"/>
      <w:r w:rsidR="006F3406">
        <w:t>customShader</w:t>
      </w:r>
      <w:r w:rsidR="00B47CA9">
        <w:t>.frag</w:t>
      </w:r>
      <w:proofErr w:type="spellEnd"/>
      <w:r w:rsidR="00B47CA9">
        <w:t xml:space="preserve"> shader from the </w:t>
      </w:r>
      <w:proofErr w:type="spellStart"/>
      <w:r w:rsidR="006F3406">
        <w:t>customShader</w:t>
      </w:r>
      <w:r w:rsidR="00B47CA9">
        <w:t>.vert</w:t>
      </w:r>
      <w:proofErr w:type="spellEnd"/>
      <w:r w:rsidR="00B47CA9">
        <w:t xml:space="preserve"> shader.</w:t>
      </w:r>
    </w:p>
    <w:p w14:paraId="05A407ED" w14:textId="3ACE9C9E" w:rsidR="009815ED" w:rsidRDefault="00B47CA9" w:rsidP="006F3406">
      <w:pPr>
        <w:jc w:val="both"/>
      </w:pPr>
      <w:r>
        <w:t xml:space="preserve">The </w:t>
      </w:r>
      <w:proofErr w:type="spellStart"/>
      <w:r>
        <w:t>v_norm</w:t>
      </w:r>
      <w:proofErr w:type="spellEnd"/>
      <w:r>
        <w:t xml:space="preserve"> and </w:t>
      </w:r>
      <w:proofErr w:type="spellStart"/>
      <w:r>
        <w:t>v_pos</w:t>
      </w:r>
      <w:proofErr w:type="spellEnd"/>
      <w:r>
        <w:t xml:space="preserve"> </w:t>
      </w:r>
      <w:r w:rsidRPr="00B47CA9">
        <w:t>variables</w:t>
      </w:r>
      <w:r>
        <w:t xml:space="preserve"> are set to </w:t>
      </w:r>
      <w:proofErr w:type="spellStart"/>
      <w:r>
        <w:t>to</w:t>
      </w:r>
      <w:proofErr w:type="spellEnd"/>
      <w:r>
        <w:t xml:space="preserve"> </w:t>
      </w:r>
      <w:proofErr w:type="spellStart"/>
      <w:r>
        <w:t>VertexNormal</w:t>
      </w:r>
      <w:proofErr w:type="spellEnd"/>
      <w:r>
        <w:t xml:space="preserve"> and </w:t>
      </w:r>
      <w:r w:rsidR="003344FF">
        <w:t>transform</w:t>
      </w:r>
      <w:r>
        <w:t xml:space="preserve"> multipl</w:t>
      </w:r>
      <w:r w:rsidR="003344FF">
        <w:t xml:space="preserve">ied </w:t>
      </w:r>
      <w:r>
        <w:t xml:space="preserve">by the </w:t>
      </w:r>
      <w:proofErr w:type="spellStart"/>
      <w:r>
        <w:t>VertexPosition</w:t>
      </w:r>
      <w:proofErr w:type="spellEnd"/>
      <w:r>
        <w:t xml:space="preserve"> </w:t>
      </w:r>
      <w:r w:rsidR="003344FF">
        <w:t>respectively (This can be seen lines 13 and 14 of figure 1)</w:t>
      </w:r>
      <w:bookmarkEnd w:id="1"/>
    </w:p>
    <w:p w14:paraId="62722255" w14:textId="3137994E" w:rsidR="009815ED" w:rsidRDefault="00A51DA3" w:rsidP="006F3406">
      <w:pPr>
        <w:jc w:val="both"/>
      </w:pPr>
      <w:r>
        <w:t>(Figure 1</w:t>
      </w:r>
      <w:r w:rsidR="006F3406">
        <w:t>:</w:t>
      </w:r>
      <w:r>
        <w:t xml:space="preserve"> </w:t>
      </w:r>
      <w:proofErr w:type="spellStart"/>
      <w:r w:rsidR="006F3406">
        <w:t>customShader</w:t>
      </w:r>
      <w:r>
        <w:t>.vert</w:t>
      </w:r>
      <w:proofErr w:type="spellEnd"/>
      <w:r>
        <w:t xml:space="preserve"> screenshot)</w:t>
      </w:r>
    </w:p>
    <w:p w14:paraId="7978DAE6" w14:textId="0ACD1E3E" w:rsidR="003344FF" w:rsidRDefault="00144C32" w:rsidP="006F3406">
      <w:pPr>
        <w:jc w:val="both"/>
      </w:pPr>
      <w:r>
        <w:rPr>
          <w:noProof/>
        </w:rPr>
        <w:drawing>
          <wp:inline distT="0" distB="0" distL="0" distR="0" wp14:anchorId="7852C87F" wp14:editId="4C71F1CD">
            <wp:extent cx="4335780" cy="209550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35780" cy="2095500"/>
                    </a:xfrm>
                    <a:prstGeom prst="rect">
                      <a:avLst/>
                    </a:prstGeom>
                    <a:noFill/>
                    <a:ln>
                      <a:noFill/>
                    </a:ln>
                  </pic:spPr>
                </pic:pic>
              </a:graphicData>
            </a:graphic>
          </wp:inline>
        </w:drawing>
      </w:r>
    </w:p>
    <w:p w14:paraId="60D6BCE0" w14:textId="2CB5EA23" w:rsidR="003344FF" w:rsidRDefault="006F3406" w:rsidP="006F3406">
      <w:pPr>
        <w:pStyle w:val="Heading1"/>
        <w:numPr>
          <w:ilvl w:val="0"/>
          <w:numId w:val="22"/>
        </w:numPr>
        <w:jc w:val="both"/>
      </w:pPr>
      <w:bookmarkStart w:id="3" w:name="_Toc40213238"/>
      <w:proofErr w:type="spellStart"/>
      <w:r>
        <w:t>customShader.</w:t>
      </w:r>
      <w:r w:rsidR="003344FF">
        <w:t>Frag</w:t>
      </w:r>
      <w:bookmarkEnd w:id="3"/>
      <w:proofErr w:type="spellEnd"/>
    </w:p>
    <w:p w14:paraId="1A357F50" w14:textId="77777777" w:rsidR="00F57C9D" w:rsidRPr="00F57C9D" w:rsidRDefault="00F57C9D" w:rsidP="006F3406">
      <w:pPr>
        <w:jc w:val="both"/>
      </w:pPr>
    </w:p>
    <w:p w14:paraId="2918BD5C" w14:textId="2A547E01" w:rsidR="003344FF" w:rsidRDefault="003344FF" w:rsidP="006F3406">
      <w:pPr>
        <w:jc w:val="both"/>
      </w:pPr>
      <w:r>
        <w:t xml:space="preserve">The </w:t>
      </w:r>
      <w:proofErr w:type="spellStart"/>
      <w:r w:rsidR="006F3406">
        <w:t>customerShader</w:t>
      </w:r>
      <w:r>
        <w:t>.frag</w:t>
      </w:r>
      <w:proofErr w:type="spellEnd"/>
      <w:r>
        <w:t xml:space="preserve"> </w:t>
      </w:r>
      <w:r w:rsidR="00144C32">
        <w:t xml:space="preserve">takes in in </w:t>
      </w:r>
      <w:proofErr w:type="spellStart"/>
      <w:r w:rsidR="00144C32">
        <w:t>v_norm</w:t>
      </w:r>
      <w:proofErr w:type="spellEnd"/>
      <w:r w:rsidR="00144C32">
        <w:t xml:space="preserve"> and </w:t>
      </w:r>
      <w:proofErr w:type="spellStart"/>
      <w:r w:rsidR="00144C32">
        <w:t>v_pos</w:t>
      </w:r>
      <w:proofErr w:type="spellEnd"/>
      <w:r w:rsidR="00144C32">
        <w:t xml:space="preserve"> from the </w:t>
      </w:r>
      <w:proofErr w:type="spellStart"/>
      <w:r w:rsidR="006F3406">
        <w:t>customShader</w:t>
      </w:r>
      <w:r w:rsidR="00144C32">
        <w:t>.vert</w:t>
      </w:r>
      <w:proofErr w:type="spellEnd"/>
      <w:r w:rsidR="00144C32">
        <w:t xml:space="preserve"> file (This can be seen at lines 3 and 4 in figure 2)</w:t>
      </w:r>
      <w:r w:rsidR="00083406">
        <w:t>.</w:t>
      </w:r>
    </w:p>
    <w:p w14:paraId="48C52379" w14:textId="5D5E402B" w:rsidR="00CC1E07" w:rsidRDefault="00083406" w:rsidP="006F3406">
      <w:pPr>
        <w:jc w:val="both"/>
      </w:pPr>
      <w:r>
        <w:t xml:space="preserve">Next is the fog colour labelled in visual studio as </w:t>
      </w:r>
      <w:proofErr w:type="spellStart"/>
      <w:r>
        <w:t>fogcolo</w:t>
      </w:r>
      <w:r w:rsidR="00A12CBB">
        <w:t>u</w:t>
      </w:r>
      <w:r>
        <w:t>r</w:t>
      </w:r>
      <w:proofErr w:type="spellEnd"/>
      <w:r w:rsidR="008641E5">
        <w:t xml:space="preserve"> (line 5 in figure 2)</w:t>
      </w:r>
      <w:r>
        <w:t xml:space="preserve"> this is a vec3, this </w:t>
      </w:r>
      <w:proofErr w:type="spellStart"/>
      <w:r>
        <w:t>vec</w:t>
      </w:r>
      <w:proofErr w:type="spellEnd"/>
      <w:r>
        <w:t xml:space="preserve"> 3 is actually set in maingame.cpp. This colour can be altered by changing the </w:t>
      </w:r>
      <w:proofErr w:type="spellStart"/>
      <w:r>
        <w:t>rgb</w:t>
      </w:r>
      <w:proofErr w:type="spellEnd"/>
      <w:r>
        <w:t xml:space="preserve"> values see</w:t>
      </w:r>
      <w:r w:rsidR="00A12CBB">
        <w:t>n</w:t>
      </w:r>
      <w:r>
        <w:t xml:space="preserve"> at line 336 in figure 3, the current fog colour is set to green.</w:t>
      </w:r>
    </w:p>
    <w:p w14:paraId="566B063D" w14:textId="62DB4001" w:rsidR="00CC1E07" w:rsidRDefault="00CC1E07" w:rsidP="006F3406">
      <w:pPr>
        <w:jc w:val="both"/>
      </w:pPr>
    </w:p>
    <w:p w14:paraId="10334B25" w14:textId="03D088B1" w:rsidR="00CC1E07" w:rsidRDefault="00CC1E07" w:rsidP="006F3406">
      <w:pPr>
        <w:jc w:val="both"/>
      </w:pPr>
      <w:r>
        <w:lastRenderedPageBreak/>
        <w:t xml:space="preserve">To calculate the fog a light direction is needed in this case </w:t>
      </w:r>
      <w:proofErr w:type="spellStart"/>
      <w:r>
        <w:t>lightDir</w:t>
      </w:r>
      <w:r w:rsidR="00A12CBB">
        <w:t>ection</w:t>
      </w:r>
      <w:proofErr w:type="spellEnd"/>
      <w:r w:rsidR="008641E5">
        <w:t xml:space="preserve"> (line 8 in figure 2)</w:t>
      </w:r>
      <w:r>
        <w:t xml:space="preserve">, </w:t>
      </w:r>
      <w:proofErr w:type="spellStart"/>
      <w:r>
        <w:t>lightDir</w:t>
      </w:r>
      <w:r w:rsidR="00A12CBB">
        <w:t>ection</w:t>
      </w:r>
      <w:proofErr w:type="spellEnd"/>
      <w:r w:rsidR="00A12CBB">
        <w:t xml:space="preserve"> </w:t>
      </w:r>
      <w:r>
        <w:t xml:space="preserve">stores the current position of the light source. </w:t>
      </w:r>
      <w:proofErr w:type="spellStart"/>
      <w:r>
        <w:t>LightDir</w:t>
      </w:r>
      <w:r w:rsidR="00A12CBB">
        <w:t>ection</w:t>
      </w:r>
      <w:proofErr w:type="spellEnd"/>
      <w:r>
        <w:t xml:space="preserve"> is set in maingame.cpp </w:t>
      </w:r>
      <w:r w:rsidR="00A12CBB">
        <w:t>and is also a vec3.</w:t>
      </w:r>
    </w:p>
    <w:p w14:paraId="55EA6E29" w14:textId="1D910D50" w:rsidR="00A12CBB" w:rsidRDefault="00A12CBB" w:rsidP="006F3406">
      <w:pPr>
        <w:jc w:val="both"/>
      </w:pPr>
    </w:p>
    <w:p w14:paraId="60B8778C" w14:textId="5174A226" w:rsidR="00A12CBB" w:rsidRDefault="00A12CBB" w:rsidP="006F3406">
      <w:pPr>
        <w:jc w:val="both"/>
      </w:pPr>
      <w:r>
        <w:t xml:space="preserve">To achieve the desired fog effect the amount of fog is set via the float </w:t>
      </w:r>
      <w:proofErr w:type="spellStart"/>
      <w:r>
        <w:t>fogLevel</w:t>
      </w:r>
      <w:proofErr w:type="spellEnd"/>
      <w:r>
        <w:t xml:space="preserve">, </w:t>
      </w:r>
      <w:proofErr w:type="spellStart"/>
      <w:r>
        <w:t>fogLevel</w:t>
      </w:r>
      <w:proofErr w:type="spellEnd"/>
      <w:r>
        <w:t xml:space="preserve"> is set via the calculation </w:t>
      </w:r>
      <w:proofErr w:type="spellStart"/>
      <w:r>
        <w:t>minDist</w:t>
      </w:r>
      <w:proofErr w:type="spellEnd"/>
      <w:r>
        <w:t xml:space="preserve"> – </w:t>
      </w:r>
      <w:proofErr w:type="spellStart"/>
      <w:r>
        <w:t>dist</w:t>
      </w:r>
      <w:proofErr w:type="spellEnd"/>
      <w:r>
        <w:t xml:space="preserve"> divided by </w:t>
      </w:r>
      <w:proofErr w:type="spellStart"/>
      <w:r>
        <w:t>minDist</w:t>
      </w:r>
      <w:proofErr w:type="spellEnd"/>
      <w:r>
        <w:t xml:space="preserve"> – </w:t>
      </w:r>
      <w:proofErr w:type="spellStart"/>
      <w:r>
        <w:t>maxDist</w:t>
      </w:r>
      <w:proofErr w:type="spellEnd"/>
      <w:r w:rsidR="008641E5">
        <w:t xml:space="preserve"> (as seen in line14 in figure 2)</w:t>
      </w:r>
      <w:r>
        <w:t>.</w:t>
      </w:r>
    </w:p>
    <w:p w14:paraId="2E0A2D12" w14:textId="2404B4D0" w:rsidR="00A12CBB" w:rsidRDefault="00A12CBB" w:rsidP="006F3406">
      <w:pPr>
        <w:jc w:val="both"/>
      </w:pPr>
      <w:proofErr w:type="spellStart"/>
      <w:r>
        <w:t>minDist</w:t>
      </w:r>
      <w:proofErr w:type="spellEnd"/>
      <w:r>
        <w:t xml:space="preserve">, </w:t>
      </w:r>
      <w:proofErr w:type="spellStart"/>
      <w:r>
        <w:t>maxDist</w:t>
      </w:r>
      <w:proofErr w:type="spellEnd"/>
      <w:r>
        <w:t xml:space="preserve"> are both floats</w:t>
      </w:r>
      <w:r w:rsidR="008641E5">
        <w:t xml:space="preserve">, whilst </w:t>
      </w:r>
      <w:proofErr w:type="spellStart"/>
      <w:r w:rsidR="008641E5">
        <w:t>Dist</w:t>
      </w:r>
      <w:proofErr w:type="spellEnd"/>
      <w:r w:rsidR="008641E5">
        <w:t xml:space="preserve"> is the position of the object upon the Z-Axis</w:t>
      </w:r>
      <w:r>
        <w:t xml:space="preserve"> and the above calculation is used to evaluate how far away the object in this case the custom shaded egg is from the available light source</w:t>
      </w:r>
      <w:r w:rsidR="008641E5">
        <w:t xml:space="preserve">. The combination of </w:t>
      </w:r>
      <w:proofErr w:type="spellStart"/>
      <w:r w:rsidR="008641E5">
        <w:t>fogColour</w:t>
      </w:r>
      <w:proofErr w:type="spellEnd"/>
      <w:r w:rsidR="008641E5">
        <w:t xml:space="preserve">, </w:t>
      </w:r>
      <w:proofErr w:type="spellStart"/>
      <w:r w:rsidR="008641E5">
        <w:t>lightDirection</w:t>
      </w:r>
      <w:proofErr w:type="spellEnd"/>
      <w:r w:rsidR="008641E5">
        <w:t xml:space="preserve"> and fog level allow the Toon colouring to darken and lighten depending upon how far away the object is and how much light is hitting each Vertex, the toon shading is then calculated via the intensity of the light on each vertex (as seen in lines 21 through 26 in figure 2)</w:t>
      </w:r>
      <w:r w:rsidR="00885037">
        <w:t xml:space="preserve"> the intensity is the dot product of the light direction and </w:t>
      </w:r>
      <w:proofErr w:type="spellStart"/>
      <w:r w:rsidR="00885037">
        <w:t>v_norm</w:t>
      </w:r>
      <w:proofErr w:type="spellEnd"/>
      <w:r w:rsidR="006F3406">
        <w:t xml:space="preserve"> the final part is to multiply colour (the combined product of </w:t>
      </w:r>
      <w:proofErr w:type="spellStart"/>
      <w:r w:rsidR="006F3406">
        <w:t>fogColour</w:t>
      </w:r>
      <w:proofErr w:type="spellEnd"/>
      <w:r w:rsidR="006F3406">
        <w:t xml:space="preserve">, </w:t>
      </w:r>
      <w:proofErr w:type="spellStart"/>
      <w:r w:rsidR="006F3406">
        <w:t>lightColour</w:t>
      </w:r>
      <w:proofErr w:type="spellEnd"/>
      <w:r w:rsidR="006F3406">
        <w:t xml:space="preserve"> and </w:t>
      </w:r>
      <w:proofErr w:type="spellStart"/>
      <w:r w:rsidR="006F3406">
        <w:t>fogLevel</w:t>
      </w:r>
      <w:proofErr w:type="spellEnd"/>
      <w:r w:rsidR="006F3406">
        <w:t xml:space="preserve"> and colour2</w:t>
      </w:r>
      <w:r w:rsidR="008641E5">
        <w:t>.</w:t>
      </w:r>
    </w:p>
    <w:p w14:paraId="0E0D13A9" w14:textId="1543A202" w:rsidR="00144C32" w:rsidRDefault="00144C32" w:rsidP="006F3406">
      <w:pPr>
        <w:jc w:val="both"/>
      </w:pPr>
    </w:p>
    <w:p w14:paraId="7C972E5D" w14:textId="09182DAF" w:rsidR="00144C32" w:rsidRDefault="00144C32" w:rsidP="006F3406">
      <w:pPr>
        <w:jc w:val="both"/>
      </w:pPr>
      <w:r>
        <w:t>(Figure 2</w:t>
      </w:r>
      <w:r w:rsidR="006F3406">
        <w:t xml:space="preserve">: </w:t>
      </w:r>
      <w:proofErr w:type="spellStart"/>
      <w:r w:rsidR="006F3406">
        <w:t>customShader</w:t>
      </w:r>
      <w:r>
        <w:t>.frag</w:t>
      </w:r>
      <w:proofErr w:type="spellEnd"/>
      <w:r>
        <w:t xml:space="preserve"> </w:t>
      </w:r>
      <w:r w:rsidR="006F3406">
        <w:t>screenshot)</w:t>
      </w:r>
    </w:p>
    <w:p w14:paraId="205E064B" w14:textId="37B78F24" w:rsidR="00144C32" w:rsidRDefault="008641E5" w:rsidP="006F3406">
      <w:pPr>
        <w:jc w:val="both"/>
      </w:pPr>
      <w:r>
        <w:rPr>
          <w:noProof/>
        </w:rPr>
        <w:drawing>
          <wp:inline distT="0" distB="0" distL="0" distR="0" wp14:anchorId="6FFD60FA" wp14:editId="1A99258B">
            <wp:extent cx="4267200" cy="3924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67200" cy="3924300"/>
                    </a:xfrm>
                    <a:prstGeom prst="rect">
                      <a:avLst/>
                    </a:prstGeom>
                    <a:noFill/>
                    <a:ln>
                      <a:noFill/>
                    </a:ln>
                  </pic:spPr>
                </pic:pic>
              </a:graphicData>
            </a:graphic>
          </wp:inline>
        </w:drawing>
      </w:r>
    </w:p>
    <w:p w14:paraId="4D92A098" w14:textId="77777777" w:rsidR="006F3406" w:rsidRDefault="006F3406" w:rsidP="006F3406">
      <w:pPr>
        <w:jc w:val="both"/>
      </w:pPr>
    </w:p>
    <w:p w14:paraId="4B27EC59" w14:textId="77777777" w:rsidR="006F3406" w:rsidRDefault="006F3406" w:rsidP="006F3406">
      <w:pPr>
        <w:jc w:val="both"/>
      </w:pPr>
    </w:p>
    <w:p w14:paraId="6650E565" w14:textId="77777777" w:rsidR="006F3406" w:rsidRDefault="006F3406" w:rsidP="006F3406">
      <w:pPr>
        <w:jc w:val="both"/>
      </w:pPr>
    </w:p>
    <w:p w14:paraId="09BAD8DE" w14:textId="77777777" w:rsidR="006F3406" w:rsidRDefault="006F3406" w:rsidP="006F3406">
      <w:pPr>
        <w:jc w:val="both"/>
      </w:pPr>
    </w:p>
    <w:p w14:paraId="17FB3B36" w14:textId="5178A7A1" w:rsidR="00F57C9D" w:rsidRDefault="00F57C9D" w:rsidP="006F3406">
      <w:pPr>
        <w:jc w:val="both"/>
      </w:pPr>
      <w:r>
        <w:lastRenderedPageBreak/>
        <w:t>(Figure 3</w:t>
      </w:r>
      <w:r w:rsidR="006F3406">
        <w:t xml:space="preserve">: </w:t>
      </w:r>
      <w:proofErr w:type="spellStart"/>
      <w:r w:rsidR="006F3406">
        <w:t>mainGame.ccp</w:t>
      </w:r>
      <w:proofErr w:type="spellEnd"/>
      <w:r w:rsidR="006F3406">
        <w:t xml:space="preserve"> screenshot</w:t>
      </w:r>
      <w:r>
        <w:t>)</w:t>
      </w:r>
    </w:p>
    <w:p w14:paraId="71DA7F5F" w14:textId="6B553BEB" w:rsidR="00F57C9D" w:rsidRPr="003344FF" w:rsidRDefault="006F3406" w:rsidP="006F3406">
      <w:pPr>
        <w:jc w:val="both"/>
      </w:pPr>
      <w:r>
        <w:rPr>
          <w:noProof/>
        </w:rPr>
        <w:drawing>
          <wp:inline distT="0" distB="0" distL="0" distR="0" wp14:anchorId="35BEDAA8" wp14:editId="3D89D24A">
            <wp:extent cx="5273040" cy="129540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3040" cy="1295400"/>
                    </a:xfrm>
                    <a:prstGeom prst="rect">
                      <a:avLst/>
                    </a:prstGeom>
                    <a:noFill/>
                    <a:ln>
                      <a:noFill/>
                    </a:ln>
                  </pic:spPr>
                </pic:pic>
              </a:graphicData>
            </a:graphic>
          </wp:inline>
        </w:drawing>
      </w:r>
    </w:p>
    <w:p w14:paraId="4568CEEA" w14:textId="77777777" w:rsidR="003344FF" w:rsidRPr="009815ED" w:rsidRDefault="003344FF" w:rsidP="006F3406">
      <w:pPr>
        <w:jc w:val="both"/>
      </w:pPr>
    </w:p>
    <w:p w14:paraId="1330AA2C" w14:textId="77777777" w:rsidR="00443EB3" w:rsidRDefault="00443EB3" w:rsidP="006F3406">
      <w:pPr>
        <w:jc w:val="both"/>
      </w:pPr>
    </w:p>
    <w:p w14:paraId="4CFD0FEF" w14:textId="77777777" w:rsidR="00377B41" w:rsidRDefault="00377B41" w:rsidP="006F3406">
      <w:pPr>
        <w:pStyle w:val="Heading2"/>
        <w:jc w:val="both"/>
        <w:rPr>
          <w:b/>
          <w:bCs/>
          <w:i/>
          <w:iCs/>
          <w:color w:val="4F81BD" w:themeColor="accent1"/>
        </w:rPr>
      </w:pPr>
    </w:p>
    <w:p w14:paraId="23591546" w14:textId="77777777" w:rsidR="00377B41" w:rsidRDefault="00377B41" w:rsidP="006F3406">
      <w:pPr>
        <w:pStyle w:val="Heading2"/>
        <w:jc w:val="both"/>
        <w:rPr>
          <w:b/>
          <w:bCs/>
          <w:i/>
          <w:iCs/>
          <w:color w:val="4F81BD" w:themeColor="accent1"/>
        </w:rPr>
      </w:pPr>
    </w:p>
    <w:p w14:paraId="2B91E2EA" w14:textId="77777777" w:rsidR="00377B41" w:rsidRDefault="00377B41" w:rsidP="006F3406">
      <w:pPr>
        <w:pStyle w:val="Heading2"/>
        <w:jc w:val="both"/>
        <w:rPr>
          <w:b/>
          <w:bCs/>
          <w:i/>
          <w:iCs/>
          <w:color w:val="4F81BD" w:themeColor="accent1"/>
        </w:rPr>
      </w:pPr>
    </w:p>
    <w:p w14:paraId="16BB0599" w14:textId="77777777" w:rsidR="00377B41" w:rsidRDefault="00377B41" w:rsidP="00B478C0">
      <w:pPr>
        <w:pStyle w:val="Heading2"/>
        <w:rPr>
          <w:b/>
          <w:bCs/>
          <w:i/>
          <w:iCs/>
          <w:color w:val="4F81BD" w:themeColor="accent1"/>
        </w:rPr>
      </w:pPr>
    </w:p>
    <w:sectPr w:rsidR="00377B41" w:rsidSect="00B9009D">
      <w:headerReference w:type="default" r:id="rId13"/>
      <w:footerReference w:type="default" r:id="rId14"/>
      <w:headerReference w:type="first" r:id="rId15"/>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4FE232" w14:textId="77777777" w:rsidR="0083432C" w:rsidRDefault="0083432C">
      <w:r>
        <w:separator/>
      </w:r>
    </w:p>
  </w:endnote>
  <w:endnote w:type="continuationSeparator" w:id="0">
    <w:p w14:paraId="54CBDC4A" w14:textId="77777777" w:rsidR="0083432C" w:rsidRDefault="008343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elticmd">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250" w:type="pct"/>
      <w:tblBorders>
        <w:left w:val="single" w:sz="18" w:space="0" w:color="4F81BD" w:themeColor="accent1"/>
      </w:tblBorders>
      <w:tblCellMar>
        <w:top w:w="58" w:type="dxa"/>
        <w:left w:w="115" w:type="dxa"/>
        <w:bottom w:w="58" w:type="dxa"/>
        <w:right w:w="115" w:type="dxa"/>
      </w:tblCellMar>
      <w:tblLook w:val="04A0" w:firstRow="1" w:lastRow="0" w:firstColumn="1" w:lastColumn="0" w:noHBand="0" w:noVBand="1"/>
    </w:tblPr>
    <w:tblGrid>
      <w:gridCol w:w="7041"/>
    </w:tblGrid>
    <w:tr w:rsidR="00AF265D" w14:paraId="0E7123A0" w14:textId="77777777" w:rsidTr="00AF265D">
      <w:tc>
        <w:tcPr>
          <w:tcW w:w="5000" w:type="pct"/>
        </w:tcPr>
        <w:p w14:paraId="4F4B14FE" w14:textId="77777777" w:rsidR="00AF265D" w:rsidRPr="00AF265D" w:rsidRDefault="00AF265D">
          <w:pPr>
            <w:pStyle w:val="Footer"/>
            <w:rPr>
              <w:color w:val="95B3D7" w:themeColor="accent1" w:themeTint="99"/>
            </w:rPr>
          </w:pPr>
          <w:r>
            <w:tab/>
          </w:r>
          <w:r w:rsidRPr="00AF265D">
            <w:rPr>
              <w:color w:val="95B3D7" w:themeColor="accent1" w:themeTint="99"/>
            </w:rPr>
            <w:t xml:space="preserve">Page </w:t>
          </w:r>
          <w:r w:rsidR="00AD4724" w:rsidRPr="00AF265D">
            <w:rPr>
              <w:color w:val="95B3D7" w:themeColor="accent1" w:themeTint="99"/>
            </w:rPr>
            <w:fldChar w:fldCharType="begin"/>
          </w:r>
          <w:r w:rsidRPr="00AF265D">
            <w:rPr>
              <w:color w:val="95B3D7" w:themeColor="accent1" w:themeTint="99"/>
            </w:rPr>
            <w:instrText xml:space="preserve"> PAGE   \* MERGEFORMAT </w:instrText>
          </w:r>
          <w:r w:rsidR="00AD4724" w:rsidRPr="00AF265D">
            <w:rPr>
              <w:color w:val="95B3D7" w:themeColor="accent1" w:themeTint="99"/>
            </w:rPr>
            <w:fldChar w:fldCharType="separate"/>
          </w:r>
          <w:r w:rsidR="00415A17">
            <w:rPr>
              <w:color w:val="95B3D7" w:themeColor="accent1" w:themeTint="99"/>
            </w:rPr>
            <w:t>4</w:t>
          </w:r>
          <w:r w:rsidR="00AD4724" w:rsidRPr="00AF265D">
            <w:rPr>
              <w:color w:val="95B3D7" w:themeColor="accent1" w:themeTint="99"/>
            </w:rPr>
            <w:fldChar w:fldCharType="end"/>
          </w:r>
          <w:r w:rsidRPr="00AF265D">
            <w:rPr>
              <w:color w:val="95B3D7" w:themeColor="accent1" w:themeTint="99"/>
            </w:rPr>
            <w:t xml:space="preserve"> of </w:t>
          </w:r>
          <w:fldSimple w:instr=" NUMPAGES  \* Arabic  \* MERGEFORMAT ">
            <w:r w:rsidR="00415A17" w:rsidRPr="00415A17">
              <w:rPr>
                <w:color w:val="95B3D7" w:themeColor="accent1" w:themeTint="99"/>
              </w:rPr>
              <w:t>5</w:t>
            </w:r>
          </w:fldSimple>
        </w:p>
      </w:tc>
    </w:tr>
  </w:tbl>
  <w:p w14:paraId="25707251" w14:textId="77777777" w:rsidR="004159C4" w:rsidRPr="00B9009D" w:rsidRDefault="004159C4" w:rsidP="00B900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464C74" w14:textId="77777777" w:rsidR="0083432C" w:rsidRDefault="0083432C">
      <w:r>
        <w:separator/>
      </w:r>
    </w:p>
  </w:footnote>
  <w:footnote w:type="continuationSeparator" w:id="0">
    <w:p w14:paraId="069C6597" w14:textId="77777777" w:rsidR="0083432C" w:rsidRDefault="008343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41E210" w14:textId="17472F8C" w:rsidR="00F57C9D" w:rsidRDefault="00F57C9D" w:rsidP="00F57C9D">
    <w:pPr>
      <w:pStyle w:val="Header"/>
    </w:pPr>
    <w:r>
      <w:t>Sam Clements</w:t>
    </w:r>
    <w:r>
      <w:ptab w:relativeTo="margin" w:alignment="center" w:leader="none"/>
    </w:r>
    <w:r>
      <w:t>S1828589</w:t>
    </w:r>
    <w:r>
      <w:ptab w:relativeTo="margin" w:alignment="right" w:leader="none"/>
    </w:r>
    <w:r>
      <w:t>11/05/20</w:t>
    </w:r>
  </w:p>
  <w:p w14:paraId="4163481B" w14:textId="2B4F2B91" w:rsidR="003358FA" w:rsidRPr="00B8376B" w:rsidRDefault="003358FA" w:rsidP="00B8376B">
    <w:pPr>
      <w:pStyle w:val="Header"/>
      <w:rPr>
        <w:rFonts w:ascii="Arial" w:hAnsi="Arial"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3FD115" w14:textId="05BA3A9D" w:rsidR="009815ED" w:rsidRDefault="009815ED">
    <w:pPr>
      <w:pStyle w:val="Header"/>
    </w:pPr>
    <w:r>
      <w:t>Sam Clements</w:t>
    </w:r>
    <w:r>
      <w:ptab w:relativeTo="margin" w:alignment="center" w:leader="none"/>
    </w:r>
    <w:r>
      <w:t>S1828589</w:t>
    </w:r>
    <w:r>
      <w:ptab w:relativeTo="margin" w:alignment="right" w:leader="none"/>
    </w:r>
    <w:r>
      <w:t>11/05/20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B7153"/>
    <w:multiLevelType w:val="hybridMultilevel"/>
    <w:tmpl w:val="235829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B986DAC"/>
    <w:multiLevelType w:val="multilevel"/>
    <w:tmpl w:val="8084CD0E"/>
    <w:lvl w:ilvl="0">
      <w:start w:val="1"/>
      <w:numFmt w:val="bullet"/>
      <w:lvlText w:val=""/>
      <w:lvlJc w:val="left"/>
      <w:pPr>
        <w:tabs>
          <w:tab w:val="num" w:pos="720"/>
        </w:tabs>
        <w:ind w:left="720" w:hanging="72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2354211"/>
    <w:multiLevelType w:val="multilevel"/>
    <w:tmpl w:val="C0368FDC"/>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6763DC9"/>
    <w:multiLevelType w:val="multilevel"/>
    <w:tmpl w:val="A7AAB8C2"/>
    <w:lvl w:ilvl="0">
      <w:start w:val="1"/>
      <w:numFmt w:val="bullet"/>
      <w:lvlText w:val=""/>
      <w:lvlJc w:val="left"/>
      <w:pPr>
        <w:tabs>
          <w:tab w:val="num" w:pos="720"/>
        </w:tabs>
        <w:ind w:left="720" w:hanging="72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7D22EFC"/>
    <w:multiLevelType w:val="multilevel"/>
    <w:tmpl w:val="8084CD0E"/>
    <w:lvl w:ilvl="0">
      <w:start w:val="1"/>
      <w:numFmt w:val="bullet"/>
      <w:lvlText w:val=""/>
      <w:lvlJc w:val="left"/>
      <w:pPr>
        <w:tabs>
          <w:tab w:val="num" w:pos="720"/>
        </w:tabs>
        <w:ind w:left="720" w:hanging="72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BD582D"/>
    <w:multiLevelType w:val="multilevel"/>
    <w:tmpl w:val="8E6AE9F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3E68652B"/>
    <w:multiLevelType w:val="hybridMultilevel"/>
    <w:tmpl w:val="EDA0ABD8"/>
    <w:lvl w:ilvl="0" w:tplc="5E185000">
      <w:start w:val="1"/>
      <w:numFmt w:val="bullet"/>
      <w:lvlText w:val=""/>
      <w:lvlJc w:val="left"/>
      <w:pPr>
        <w:tabs>
          <w:tab w:val="num" w:pos="720"/>
        </w:tabs>
        <w:ind w:left="720" w:hanging="720"/>
      </w:pPr>
      <w:rPr>
        <w:rFonts w:ascii="Wingdings" w:hAnsi="Wingdings" w:hint="default"/>
      </w:rPr>
    </w:lvl>
    <w:lvl w:ilvl="1" w:tplc="0809000B">
      <w:start w:val="1"/>
      <w:numFmt w:val="bullet"/>
      <w:lvlText w:val=""/>
      <w:lvlJc w:val="left"/>
      <w:pPr>
        <w:tabs>
          <w:tab w:val="num" w:pos="1440"/>
        </w:tabs>
        <w:ind w:left="1440" w:hanging="360"/>
      </w:pPr>
      <w:rPr>
        <w:rFonts w:ascii="Wingdings" w:hAnsi="Wingdings"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7" w15:restartNumberingAfterBreak="0">
    <w:nsid w:val="3F945682"/>
    <w:multiLevelType w:val="multilevel"/>
    <w:tmpl w:val="5DB443FC"/>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3154FDE"/>
    <w:multiLevelType w:val="multilevel"/>
    <w:tmpl w:val="DE4EEA6C"/>
    <w:lvl w:ilvl="0">
      <w:start w:val="1"/>
      <w:numFmt w:val="bullet"/>
      <w:lvlText w:val=""/>
      <w:lvlJc w:val="left"/>
      <w:pPr>
        <w:tabs>
          <w:tab w:val="num" w:pos="720"/>
        </w:tabs>
        <w:ind w:left="720" w:hanging="72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77067C7"/>
    <w:multiLevelType w:val="multilevel"/>
    <w:tmpl w:val="C0368FDC"/>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7972F9D"/>
    <w:multiLevelType w:val="multilevel"/>
    <w:tmpl w:val="8084CD0E"/>
    <w:lvl w:ilvl="0">
      <w:start w:val="1"/>
      <w:numFmt w:val="bullet"/>
      <w:lvlText w:val=""/>
      <w:lvlJc w:val="left"/>
      <w:pPr>
        <w:tabs>
          <w:tab w:val="num" w:pos="720"/>
        </w:tabs>
        <w:ind w:left="720" w:hanging="72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9173532"/>
    <w:multiLevelType w:val="hybridMultilevel"/>
    <w:tmpl w:val="0A862364"/>
    <w:lvl w:ilvl="0" w:tplc="0809000B">
      <w:start w:val="1"/>
      <w:numFmt w:val="bullet"/>
      <w:lvlText w:val=""/>
      <w:lvlJc w:val="left"/>
      <w:pPr>
        <w:ind w:left="360" w:hanging="360"/>
      </w:pPr>
      <w:rPr>
        <w:rFonts w:ascii="Wingdings" w:hAnsi="Wingdings"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4A2B2115"/>
    <w:multiLevelType w:val="multilevel"/>
    <w:tmpl w:val="208AC71A"/>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528C0B3A"/>
    <w:multiLevelType w:val="hybridMultilevel"/>
    <w:tmpl w:val="C0368FDC"/>
    <w:lvl w:ilvl="0" w:tplc="1228DE18">
      <w:start w:val="1"/>
      <w:numFmt w:val="bullet"/>
      <w:lvlText w:val=""/>
      <w:lvlJc w:val="left"/>
      <w:pPr>
        <w:tabs>
          <w:tab w:val="num" w:pos="720"/>
        </w:tabs>
        <w:ind w:left="720" w:hanging="360"/>
      </w:pPr>
      <w:rPr>
        <w:rFonts w:ascii="Wingdings" w:hAnsi="Wingdings"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A8B46D5"/>
    <w:multiLevelType w:val="hybridMultilevel"/>
    <w:tmpl w:val="5DB443FC"/>
    <w:lvl w:ilvl="0" w:tplc="0809000B">
      <w:start w:val="1"/>
      <w:numFmt w:val="bullet"/>
      <w:lvlText w:val=""/>
      <w:lvlJc w:val="left"/>
      <w:pPr>
        <w:tabs>
          <w:tab w:val="num" w:pos="720"/>
        </w:tabs>
        <w:ind w:left="720" w:hanging="360"/>
      </w:pPr>
      <w:rPr>
        <w:rFonts w:ascii="Wingdings" w:hAnsi="Wingdings"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EEC51DE"/>
    <w:multiLevelType w:val="hybridMultilevel"/>
    <w:tmpl w:val="D0C0EC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50C57E0"/>
    <w:multiLevelType w:val="hybridMultilevel"/>
    <w:tmpl w:val="5D6EDA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5BB72E4"/>
    <w:multiLevelType w:val="singleLevel"/>
    <w:tmpl w:val="68527338"/>
    <w:lvl w:ilvl="0">
      <w:start w:val="1"/>
      <w:numFmt w:val="bullet"/>
      <w:lvlText w:val=""/>
      <w:lvlJc w:val="left"/>
      <w:pPr>
        <w:tabs>
          <w:tab w:val="num" w:pos="720"/>
        </w:tabs>
        <w:ind w:left="720" w:hanging="720"/>
      </w:pPr>
      <w:rPr>
        <w:rFonts w:ascii="Wingdings" w:hAnsi="Wingdings" w:hint="default"/>
      </w:rPr>
    </w:lvl>
  </w:abstractNum>
  <w:abstractNum w:abstractNumId="18" w15:restartNumberingAfterBreak="0">
    <w:nsid w:val="65BC3A1A"/>
    <w:multiLevelType w:val="multilevel"/>
    <w:tmpl w:val="E7CC2AFE"/>
    <w:lvl w:ilvl="0">
      <w:start w:val="1"/>
      <w:numFmt w:val="decimal"/>
      <w:lvlText w:val="%1."/>
      <w:lvlJc w:val="left"/>
      <w:pPr>
        <w:tabs>
          <w:tab w:val="num" w:pos="720"/>
        </w:tabs>
        <w:ind w:left="720" w:hanging="720"/>
      </w:pPr>
      <w:rPr>
        <w:rFonts w:hint="default"/>
      </w:rPr>
    </w:lvl>
    <w:lvl w:ilvl="1">
      <w:start w:val="1"/>
      <w:numFmt w:val="bullet"/>
      <w:lvlText w:val=""/>
      <w:lvlJc w:val="left"/>
      <w:pPr>
        <w:tabs>
          <w:tab w:val="num" w:pos="1440"/>
        </w:tabs>
        <w:ind w:left="1440" w:hanging="360"/>
      </w:pPr>
      <w:rPr>
        <w:rFonts w:ascii="Wingdings" w:hAnsi="Wingding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70FA7D15"/>
    <w:multiLevelType w:val="hybridMultilevel"/>
    <w:tmpl w:val="DE4EEA6C"/>
    <w:lvl w:ilvl="0" w:tplc="5E185000">
      <w:start w:val="1"/>
      <w:numFmt w:val="bullet"/>
      <w:lvlText w:val=""/>
      <w:lvlJc w:val="left"/>
      <w:pPr>
        <w:tabs>
          <w:tab w:val="num" w:pos="720"/>
        </w:tabs>
        <w:ind w:left="720" w:hanging="720"/>
      </w:pPr>
      <w:rPr>
        <w:rFonts w:ascii="Wingdings" w:hAnsi="Wingdings"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666791B"/>
    <w:multiLevelType w:val="hybridMultilevel"/>
    <w:tmpl w:val="E7CC2AFE"/>
    <w:lvl w:ilvl="0" w:tplc="6EBECCC0">
      <w:start w:val="1"/>
      <w:numFmt w:val="decimal"/>
      <w:lvlText w:val="%1."/>
      <w:lvlJc w:val="left"/>
      <w:pPr>
        <w:tabs>
          <w:tab w:val="num" w:pos="720"/>
        </w:tabs>
        <w:ind w:left="720" w:hanging="720"/>
      </w:pPr>
      <w:rPr>
        <w:rFonts w:hint="default"/>
      </w:rPr>
    </w:lvl>
    <w:lvl w:ilvl="1" w:tplc="0809000B">
      <w:start w:val="1"/>
      <w:numFmt w:val="bullet"/>
      <w:lvlText w:val=""/>
      <w:lvlJc w:val="left"/>
      <w:pPr>
        <w:tabs>
          <w:tab w:val="num" w:pos="1440"/>
        </w:tabs>
        <w:ind w:left="1440" w:hanging="360"/>
      </w:pPr>
      <w:rPr>
        <w:rFonts w:ascii="Wingdings" w:hAnsi="Wingdings"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1" w15:restartNumberingAfterBreak="0">
    <w:nsid w:val="7D561893"/>
    <w:multiLevelType w:val="multilevel"/>
    <w:tmpl w:val="B1DCC162"/>
    <w:lvl w:ilvl="0">
      <w:start w:val="1"/>
      <w:numFmt w:val="decimal"/>
      <w:lvlText w:val="%1."/>
      <w:lvlJc w:val="left"/>
      <w:pPr>
        <w:tabs>
          <w:tab w:val="num" w:pos="720"/>
        </w:tabs>
        <w:ind w:left="72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20"/>
  </w:num>
  <w:num w:numId="2">
    <w:abstractNumId w:val="13"/>
  </w:num>
  <w:num w:numId="3">
    <w:abstractNumId w:val="17"/>
  </w:num>
  <w:num w:numId="4">
    <w:abstractNumId w:val="5"/>
  </w:num>
  <w:num w:numId="5">
    <w:abstractNumId w:val="12"/>
  </w:num>
  <w:num w:numId="6">
    <w:abstractNumId w:val="21"/>
  </w:num>
  <w:num w:numId="7">
    <w:abstractNumId w:val="14"/>
  </w:num>
  <w:num w:numId="8">
    <w:abstractNumId w:val="7"/>
  </w:num>
  <w:num w:numId="9">
    <w:abstractNumId w:val="19"/>
  </w:num>
  <w:num w:numId="10">
    <w:abstractNumId w:val="8"/>
  </w:num>
  <w:num w:numId="11">
    <w:abstractNumId w:val="4"/>
  </w:num>
  <w:num w:numId="12">
    <w:abstractNumId w:val="3"/>
  </w:num>
  <w:num w:numId="13">
    <w:abstractNumId w:val="18"/>
  </w:num>
  <w:num w:numId="14">
    <w:abstractNumId w:val="6"/>
  </w:num>
  <w:num w:numId="15">
    <w:abstractNumId w:val="2"/>
  </w:num>
  <w:num w:numId="16">
    <w:abstractNumId w:val="10"/>
  </w:num>
  <w:num w:numId="17">
    <w:abstractNumId w:val="9"/>
  </w:num>
  <w:num w:numId="18">
    <w:abstractNumId w:val="1"/>
  </w:num>
  <w:num w:numId="19">
    <w:abstractNumId w:val="11"/>
  </w:num>
  <w:num w:numId="20">
    <w:abstractNumId w:val="0"/>
  </w:num>
  <w:num w:numId="21">
    <w:abstractNumId w:val="16"/>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GB" w:vendorID="64" w:dllVersion="6" w:nlCheck="1" w:checkStyle="0"/>
  <w:activeWritingStyle w:appName="MSWord" w:lang="en-GB" w:vendorID="64" w:dllVersion="0" w:nlCheck="1" w:checkStyle="0"/>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504C"/>
    <w:rsid w:val="00012D1B"/>
    <w:rsid w:val="0002616B"/>
    <w:rsid w:val="00037606"/>
    <w:rsid w:val="00053688"/>
    <w:rsid w:val="00054025"/>
    <w:rsid w:val="00075D26"/>
    <w:rsid w:val="00077862"/>
    <w:rsid w:val="00083406"/>
    <w:rsid w:val="00087E1E"/>
    <w:rsid w:val="000922E6"/>
    <w:rsid w:val="000E0442"/>
    <w:rsid w:val="000E079A"/>
    <w:rsid w:val="00120497"/>
    <w:rsid w:val="00123960"/>
    <w:rsid w:val="00135165"/>
    <w:rsid w:val="00141DAA"/>
    <w:rsid w:val="001434EF"/>
    <w:rsid w:val="00144C32"/>
    <w:rsid w:val="001457D1"/>
    <w:rsid w:val="00147526"/>
    <w:rsid w:val="00147CCC"/>
    <w:rsid w:val="001536D7"/>
    <w:rsid w:val="0017084F"/>
    <w:rsid w:val="00180215"/>
    <w:rsid w:val="001802FC"/>
    <w:rsid w:val="00195E22"/>
    <w:rsid w:val="001B3D97"/>
    <w:rsid w:val="001C71AD"/>
    <w:rsid w:val="001D592D"/>
    <w:rsid w:val="001F630F"/>
    <w:rsid w:val="001F77F2"/>
    <w:rsid w:val="00203BEE"/>
    <w:rsid w:val="00213F91"/>
    <w:rsid w:val="00224B2F"/>
    <w:rsid w:val="002428BE"/>
    <w:rsid w:val="00242BF3"/>
    <w:rsid w:val="00246DA4"/>
    <w:rsid w:val="00254A71"/>
    <w:rsid w:val="00256DD0"/>
    <w:rsid w:val="00272F7F"/>
    <w:rsid w:val="002A0F8D"/>
    <w:rsid w:val="002C337B"/>
    <w:rsid w:val="002D73D8"/>
    <w:rsid w:val="002F643C"/>
    <w:rsid w:val="0031623C"/>
    <w:rsid w:val="003176E2"/>
    <w:rsid w:val="00317922"/>
    <w:rsid w:val="003344FF"/>
    <w:rsid w:val="003358FA"/>
    <w:rsid w:val="003459A8"/>
    <w:rsid w:val="003578F4"/>
    <w:rsid w:val="003601DE"/>
    <w:rsid w:val="00377B41"/>
    <w:rsid w:val="003843C9"/>
    <w:rsid w:val="00384C84"/>
    <w:rsid w:val="00393C38"/>
    <w:rsid w:val="00394108"/>
    <w:rsid w:val="0039625C"/>
    <w:rsid w:val="003A4340"/>
    <w:rsid w:val="003A4D9E"/>
    <w:rsid w:val="003A77DA"/>
    <w:rsid w:val="003B5845"/>
    <w:rsid w:val="003C37D8"/>
    <w:rsid w:val="003C4741"/>
    <w:rsid w:val="003D2A2B"/>
    <w:rsid w:val="003F519D"/>
    <w:rsid w:val="00411607"/>
    <w:rsid w:val="004159C4"/>
    <w:rsid w:val="00415A17"/>
    <w:rsid w:val="004175C4"/>
    <w:rsid w:val="00421921"/>
    <w:rsid w:val="004305FD"/>
    <w:rsid w:val="0043320A"/>
    <w:rsid w:val="00443EB3"/>
    <w:rsid w:val="0044472F"/>
    <w:rsid w:val="00472FE3"/>
    <w:rsid w:val="004A1D3A"/>
    <w:rsid w:val="004B2569"/>
    <w:rsid w:val="004C5FE8"/>
    <w:rsid w:val="004E687C"/>
    <w:rsid w:val="004F63AB"/>
    <w:rsid w:val="004F69C8"/>
    <w:rsid w:val="004F701D"/>
    <w:rsid w:val="00500F95"/>
    <w:rsid w:val="005017AF"/>
    <w:rsid w:val="0050337C"/>
    <w:rsid w:val="00507B94"/>
    <w:rsid w:val="00512620"/>
    <w:rsid w:val="00525A10"/>
    <w:rsid w:val="00530191"/>
    <w:rsid w:val="00530984"/>
    <w:rsid w:val="00533441"/>
    <w:rsid w:val="00544090"/>
    <w:rsid w:val="00551C63"/>
    <w:rsid w:val="00577DDC"/>
    <w:rsid w:val="00585724"/>
    <w:rsid w:val="00595AB6"/>
    <w:rsid w:val="00596E47"/>
    <w:rsid w:val="005A40F5"/>
    <w:rsid w:val="005B248D"/>
    <w:rsid w:val="005C1178"/>
    <w:rsid w:val="005F525F"/>
    <w:rsid w:val="005F5E0F"/>
    <w:rsid w:val="00603270"/>
    <w:rsid w:val="00603FED"/>
    <w:rsid w:val="00605D94"/>
    <w:rsid w:val="00607717"/>
    <w:rsid w:val="00617B26"/>
    <w:rsid w:val="00646FDC"/>
    <w:rsid w:val="00664033"/>
    <w:rsid w:val="006674FA"/>
    <w:rsid w:val="00680125"/>
    <w:rsid w:val="00694722"/>
    <w:rsid w:val="00695929"/>
    <w:rsid w:val="006A3E07"/>
    <w:rsid w:val="006A4606"/>
    <w:rsid w:val="006A4BAF"/>
    <w:rsid w:val="006A774B"/>
    <w:rsid w:val="006C6E5F"/>
    <w:rsid w:val="006C72F5"/>
    <w:rsid w:val="006E1C02"/>
    <w:rsid w:val="006F3406"/>
    <w:rsid w:val="006F3470"/>
    <w:rsid w:val="00706BD0"/>
    <w:rsid w:val="007404E7"/>
    <w:rsid w:val="0077504C"/>
    <w:rsid w:val="00795984"/>
    <w:rsid w:val="007A2D15"/>
    <w:rsid w:val="007A57E6"/>
    <w:rsid w:val="007B5714"/>
    <w:rsid w:val="007C1F1E"/>
    <w:rsid w:val="007F5CAF"/>
    <w:rsid w:val="00814CAC"/>
    <w:rsid w:val="00817D82"/>
    <w:rsid w:val="0083432C"/>
    <w:rsid w:val="008345B1"/>
    <w:rsid w:val="008546F0"/>
    <w:rsid w:val="008640D5"/>
    <w:rsid w:val="008641E5"/>
    <w:rsid w:val="008804E8"/>
    <w:rsid w:val="008832BA"/>
    <w:rsid w:val="00885037"/>
    <w:rsid w:val="00885875"/>
    <w:rsid w:val="00897ACD"/>
    <w:rsid w:val="008B11B5"/>
    <w:rsid w:val="008C43E7"/>
    <w:rsid w:val="008D0D6E"/>
    <w:rsid w:val="008F1970"/>
    <w:rsid w:val="008F7D98"/>
    <w:rsid w:val="00904553"/>
    <w:rsid w:val="00905A37"/>
    <w:rsid w:val="00905C6E"/>
    <w:rsid w:val="009065CA"/>
    <w:rsid w:val="009108D8"/>
    <w:rsid w:val="00912DAA"/>
    <w:rsid w:val="009149CE"/>
    <w:rsid w:val="00946D07"/>
    <w:rsid w:val="00951872"/>
    <w:rsid w:val="009815ED"/>
    <w:rsid w:val="00982AC8"/>
    <w:rsid w:val="00982F90"/>
    <w:rsid w:val="00992849"/>
    <w:rsid w:val="00995D47"/>
    <w:rsid w:val="009A0A6B"/>
    <w:rsid w:val="009B3141"/>
    <w:rsid w:val="009B3451"/>
    <w:rsid w:val="009E0C03"/>
    <w:rsid w:val="009F722F"/>
    <w:rsid w:val="00A0229D"/>
    <w:rsid w:val="00A1211B"/>
    <w:rsid w:val="00A12CBB"/>
    <w:rsid w:val="00A24511"/>
    <w:rsid w:val="00A3762C"/>
    <w:rsid w:val="00A51DA3"/>
    <w:rsid w:val="00A5677B"/>
    <w:rsid w:val="00A71FFC"/>
    <w:rsid w:val="00A73471"/>
    <w:rsid w:val="00A760C2"/>
    <w:rsid w:val="00A9315F"/>
    <w:rsid w:val="00A94EB3"/>
    <w:rsid w:val="00AA33B3"/>
    <w:rsid w:val="00AB5E33"/>
    <w:rsid w:val="00AC1984"/>
    <w:rsid w:val="00AD4724"/>
    <w:rsid w:val="00AD6143"/>
    <w:rsid w:val="00AF265D"/>
    <w:rsid w:val="00AF2E50"/>
    <w:rsid w:val="00B31074"/>
    <w:rsid w:val="00B42075"/>
    <w:rsid w:val="00B478C0"/>
    <w:rsid w:val="00B47CA9"/>
    <w:rsid w:val="00B51B15"/>
    <w:rsid w:val="00B6176B"/>
    <w:rsid w:val="00B750D7"/>
    <w:rsid w:val="00B779D7"/>
    <w:rsid w:val="00B817B8"/>
    <w:rsid w:val="00B8376B"/>
    <w:rsid w:val="00B8545A"/>
    <w:rsid w:val="00B86D9A"/>
    <w:rsid w:val="00B871B4"/>
    <w:rsid w:val="00B9009D"/>
    <w:rsid w:val="00B95896"/>
    <w:rsid w:val="00BA26E6"/>
    <w:rsid w:val="00BA6B30"/>
    <w:rsid w:val="00BB7315"/>
    <w:rsid w:val="00BC0A7E"/>
    <w:rsid w:val="00BC2C06"/>
    <w:rsid w:val="00BC444C"/>
    <w:rsid w:val="00BC61F8"/>
    <w:rsid w:val="00BD4838"/>
    <w:rsid w:val="00BE38E3"/>
    <w:rsid w:val="00BE4C70"/>
    <w:rsid w:val="00BF02D4"/>
    <w:rsid w:val="00C02E46"/>
    <w:rsid w:val="00C045A9"/>
    <w:rsid w:val="00C2402A"/>
    <w:rsid w:val="00C27C70"/>
    <w:rsid w:val="00C33487"/>
    <w:rsid w:val="00C35C3E"/>
    <w:rsid w:val="00C43026"/>
    <w:rsid w:val="00C603C9"/>
    <w:rsid w:val="00C664B9"/>
    <w:rsid w:val="00C75891"/>
    <w:rsid w:val="00C77482"/>
    <w:rsid w:val="00CC1E07"/>
    <w:rsid w:val="00CE0250"/>
    <w:rsid w:val="00D113ED"/>
    <w:rsid w:val="00D136F2"/>
    <w:rsid w:val="00D15F29"/>
    <w:rsid w:val="00D16A84"/>
    <w:rsid w:val="00D54503"/>
    <w:rsid w:val="00D97D0A"/>
    <w:rsid w:val="00DA7C26"/>
    <w:rsid w:val="00DD1999"/>
    <w:rsid w:val="00DD7386"/>
    <w:rsid w:val="00DE5BB1"/>
    <w:rsid w:val="00DE61E6"/>
    <w:rsid w:val="00E2121A"/>
    <w:rsid w:val="00E212CF"/>
    <w:rsid w:val="00E21A9B"/>
    <w:rsid w:val="00E24F93"/>
    <w:rsid w:val="00E60840"/>
    <w:rsid w:val="00E7358A"/>
    <w:rsid w:val="00E87F82"/>
    <w:rsid w:val="00EC282D"/>
    <w:rsid w:val="00EC6223"/>
    <w:rsid w:val="00ED0605"/>
    <w:rsid w:val="00EF579E"/>
    <w:rsid w:val="00EF5837"/>
    <w:rsid w:val="00F151AD"/>
    <w:rsid w:val="00F16AF3"/>
    <w:rsid w:val="00F16FDC"/>
    <w:rsid w:val="00F23DDE"/>
    <w:rsid w:val="00F37E2F"/>
    <w:rsid w:val="00F57C9D"/>
    <w:rsid w:val="00F831F4"/>
    <w:rsid w:val="00F85F51"/>
    <w:rsid w:val="00F90AD7"/>
    <w:rsid w:val="00F92EC5"/>
    <w:rsid w:val="00FA0F64"/>
    <w:rsid w:val="00FB3035"/>
    <w:rsid w:val="00FC7126"/>
    <w:rsid w:val="00FC7E2E"/>
    <w:rsid w:val="00FD344E"/>
    <w:rsid w:val="00FE1CC1"/>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00337E"/>
  <w15:docId w15:val="{C63EB647-BC3A-4598-97B5-75D4FF748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7C9D"/>
  </w:style>
  <w:style w:type="paragraph" w:styleId="Heading1">
    <w:name w:val="heading 1"/>
    <w:basedOn w:val="Normal"/>
    <w:next w:val="Normal"/>
    <w:link w:val="Heading1Char"/>
    <w:uiPriority w:val="9"/>
    <w:qFormat/>
    <w:rsid w:val="00F57C9D"/>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Heading2">
    <w:name w:val="heading 2"/>
    <w:basedOn w:val="Normal"/>
    <w:next w:val="Normal"/>
    <w:link w:val="Heading2Char"/>
    <w:uiPriority w:val="9"/>
    <w:unhideWhenUsed/>
    <w:qFormat/>
    <w:rsid w:val="00F57C9D"/>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F57C9D"/>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F57C9D"/>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Heading5">
    <w:name w:val="heading 5"/>
    <w:basedOn w:val="Normal"/>
    <w:next w:val="Normal"/>
    <w:link w:val="Heading5Char"/>
    <w:uiPriority w:val="9"/>
    <w:semiHidden/>
    <w:unhideWhenUsed/>
    <w:qFormat/>
    <w:rsid w:val="00F57C9D"/>
    <w:pPr>
      <w:keepNext/>
      <w:keepLines/>
      <w:spacing w:before="40" w:after="0"/>
      <w:outlineLvl w:val="4"/>
    </w:pPr>
    <w:rPr>
      <w:rFonts w:asciiTheme="majorHAnsi" w:eastAsiaTheme="majorEastAsia" w:hAnsiTheme="majorHAnsi" w:cstheme="majorBidi"/>
      <w:caps/>
      <w:color w:val="365F91" w:themeColor="accent1" w:themeShade="BF"/>
    </w:rPr>
  </w:style>
  <w:style w:type="paragraph" w:styleId="Heading6">
    <w:name w:val="heading 6"/>
    <w:basedOn w:val="Normal"/>
    <w:next w:val="Normal"/>
    <w:link w:val="Heading6Char"/>
    <w:uiPriority w:val="9"/>
    <w:semiHidden/>
    <w:unhideWhenUsed/>
    <w:qFormat/>
    <w:rsid w:val="00F57C9D"/>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Heading7">
    <w:name w:val="heading 7"/>
    <w:basedOn w:val="Normal"/>
    <w:next w:val="Normal"/>
    <w:link w:val="Heading7Char"/>
    <w:uiPriority w:val="9"/>
    <w:semiHidden/>
    <w:unhideWhenUsed/>
    <w:qFormat/>
    <w:rsid w:val="00F57C9D"/>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Heading8">
    <w:name w:val="heading 8"/>
    <w:basedOn w:val="Normal"/>
    <w:next w:val="Normal"/>
    <w:link w:val="Heading8Char"/>
    <w:uiPriority w:val="9"/>
    <w:semiHidden/>
    <w:unhideWhenUsed/>
    <w:qFormat/>
    <w:rsid w:val="00F57C9D"/>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Heading9">
    <w:name w:val="heading 9"/>
    <w:basedOn w:val="Normal"/>
    <w:next w:val="Normal"/>
    <w:link w:val="Heading9Char"/>
    <w:uiPriority w:val="9"/>
    <w:semiHidden/>
    <w:unhideWhenUsed/>
    <w:qFormat/>
    <w:rsid w:val="00F57C9D"/>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GPS">
    <w:name w:val="TitleGPS"/>
    <w:basedOn w:val="Heading1"/>
    <w:next w:val="MacroText"/>
    <w:rsid w:val="0077504C"/>
    <w:rPr>
      <w:rFonts w:ascii="Celticmd" w:hAnsi="Celticmd"/>
      <w:b/>
      <w:sz w:val="52"/>
    </w:rPr>
  </w:style>
  <w:style w:type="paragraph" w:styleId="MacroText">
    <w:name w:val="macro"/>
    <w:semiHidden/>
    <w:rsid w:val="0077504C"/>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Header">
    <w:name w:val="header"/>
    <w:basedOn w:val="Normal"/>
    <w:link w:val="HeaderChar"/>
    <w:uiPriority w:val="99"/>
    <w:rsid w:val="001434EF"/>
    <w:pPr>
      <w:tabs>
        <w:tab w:val="center" w:pos="4153"/>
        <w:tab w:val="right" w:pos="8306"/>
      </w:tabs>
    </w:pPr>
  </w:style>
  <w:style w:type="paragraph" w:styleId="Footer">
    <w:name w:val="footer"/>
    <w:basedOn w:val="Normal"/>
    <w:link w:val="FooterChar"/>
    <w:uiPriority w:val="99"/>
    <w:rsid w:val="001434EF"/>
    <w:pPr>
      <w:tabs>
        <w:tab w:val="center" w:pos="4153"/>
        <w:tab w:val="right" w:pos="8306"/>
      </w:tabs>
    </w:pPr>
  </w:style>
  <w:style w:type="table" w:styleId="TableGrid">
    <w:name w:val="Table Grid"/>
    <w:basedOn w:val="TableNormal"/>
    <w:rsid w:val="00B478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595AB6"/>
    <w:rPr>
      <w:rFonts w:ascii="Tahoma" w:hAnsi="Tahoma" w:cs="Tahoma"/>
      <w:sz w:val="16"/>
      <w:szCs w:val="16"/>
    </w:rPr>
  </w:style>
  <w:style w:type="character" w:styleId="Hyperlink">
    <w:name w:val="Hyperlink"/>
    <w:basedOn w:val="DefaultParagraphFont"/>
    <w:uiPriority w:val="99"/>
    <w:rsid w:val="001D592D"/>
    <w:rPr>
      <w:color w:val="0000FF"/>
      <w:u w:val="single"/>
    </w:rPr>
  </w:style>
  <w:style w:type="character" w:customStyle="1" w:styleId="f1">
    <w:name w:val="f1"/>
    <w:basedOn w:val="DefaultParagraphFont"/>
    <w:rsid w:val="00C33487"/>
  </w:style>
  <w:style w:type="paragraph" w:styleId="NoSpacing">
    <w:name w:val="No Spacing"/>
    <w:link w:val="NoSpacingChar"/>
    <w:uiPriority w:val="1"/>
    <w:qFormat/>
    <w:rsid w:val="00F57C9D"/>
    <w:pPr>
      <w:spacing w:after="0" w:line="240" w:lineRule="auto"/>
    </w:pPr>
  </w:style>
  <w:style w:type="character" w:customStyle="1" w:styleId="NoSpacingChar">
    <w:name w:val="No Spacing Char"/>
    <w:basedOn w:val="DefaultParagraphFont"/>
    <w:link w:val="NoSpacing"/>
    <w:uiPriority w:val="1"/>
    <w:rsid w:val="00AF2E50"/>
  </w:style>
  <w:style w:type="character" w:customStyle="1" w:styleId="HeaderChar">
    <w:name w:val="Header Char"/>
    <w:basedOn w:val="DefaultParagraphFont"/>
    <w:link w:val="Header"/>
    <w:uiPriority w:val="99"/>
    <w:rsid w:val="00B9009D"/>
    <w:rPr>
      <w:sz w:val="24"/>
      <w:szCs w:val="24"/>
    </w:rPr>
  </w:style>
  <w:style w:type="character" w:customStyle="1" w:styleId="FooterChar">
    <w:name w:val="Footer Char"/>
    <w:basedOn w:val="DefaultParagraphFont"/>
    <w:link w:val="Footer"/>
    <w:uiPriority w:val="99"/>
    <w:rsid w:val="00B9009D"/>
    <w:rPr>
      <w:sz w:val="24"/>
      <w:szCs w:val="24"/>
    </w:rPr>
  </w:style>
  <w:style w:type="paragraph" w:styleId="ListParagraph">
    <w:name w:val="List Paragraph"/>
    <w:basedOn w:val="Normal"/>
    <w:uiPriority w:val="34"/>
    <w:qFormat/>
    <w:rsid w:val="00603FED"/>
    <w:pPr>
      <w:ind w:left="720"/>
      <w:contextualSpacing/>
    </w:pPr>
  </w:style>
  <w:style w:type="table" w:styleId="MediumGrid3-Accent1">
    <w:name w:val="Medium Grid 3 Accent 1"/>
    <w:basedOn w:val="TableNormal"/>
    <w:uiPriority w:val="69"/>
    <w:rsid w:val="00FB3035"/>
    <w:rPr>
      <w:rFonts w:eastAsiaTheme="minorHAnsi"/>
      <w:lang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styleId="UnresolvedMention">
    <w:name w:val="Unresolved Mention"/>
    <w:basedOn w:val="DefaultParagraphFont"/>
    <w:uiPriority w:val="99"/>
    <w:semiHidden/>
    <w:unhideWhenUsed/>
    <w:rsid w:val="009815ED"/>
    <w:rPr>
      <w:color w:val="605E5C"/>
      <w:shd w:val="clear" w:color="auto" w:fill="E1DFDD"/>
    </w:rPr>
  </w:style>
  <w:style w:type="character" w:customStyle="1" w:styleId="Heading1Char">
    <w:name w:val="Heading 1 Char"/>
    <w:basedOn w:val="DefaultParagraphFont"/>
    <w:link w:val="Heading1"/>
    <w:uiPriority w:val="9"/>
    <w:rsid w:val="00F57C9D"/>
    <w:rPr>
      <w:rFonts w:asciiTheme="majorHAnsi" w:eastAsiaTheme="majorEastAsia" w:hAnsiTheme="majorHAnsi" w:cstheme="majorBidi"/>
      <w:color w:val="244061" w:themeColor="accent1" w:themeShade="80"/>
      <w:sz w:val="36"/>
      <w:szCs w:val="36"/>
    </w:rPr>
  </w:style>
  <w:style w:type="character" w:customStyle="1" w:styleId="Heading2Char">
    <w:name w:val="Heading 2 Char"/>
    <w:basedOn w:val="DefaultParagraphFont"/>
    <w:link w:val="Heading2"/>
    <w:uiPriority w:val="9"/>
    <w:rsid w:val="00F57C9D"/>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F57C9D"/>
    <w:rPr>
      <w:rFonts w:asciiTheme="majorHAnsi" w:eastAsiaTheme="majorEastAsia" w:hAnsiTheme="majorHAnsi"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F57C9D"/>
    <w:rPr>
      <w:rFonts w:asciiTheme="majorHAnsi" w:eastAsiaTheme="majorEastAsia" w:hAnsiTheme="majorHAnsi" w:cstheme="majorBidi"/>
      <w:color w:val="365F91" w:themeColor="accent1" w:themeShade="BF"/>
      <w:sz w:val="24"/>
      <w:szCs w:val="24"/>
    </w:rPr>
  </w:style>
  <w:style w:type="character" w:customStyle="1" w:styleId="Heading5Char">
    <w:name w:val="Heading 5 Char"/>
    <w:basedOn w:val="DefaultParagraphFont"/>
    <w:link w:val="Heading5"/>
    <w:uiPriority w:val="9"/>
    <w:semiHidden/>
    <w:rsid w:val="00F57C9D"/>
    <w:rPr>
      <w:rFonts w:asciiTheme="majorHAnsi" w:eastAsiaTheme="majorEastAsia" w:hAnsiTheme="majorHAnsi" w:cstheme="majorBidi"/>
      <w:caps/>
      <w:color w:val="365F91" w:themeColor="accent1" w:themeShade="BF"/>
    </w:rPr>
  </w:style>
  <w:style w:type="character" w:customStyle="1" w:styleId="Heading6Char">
    <w:name w:val="Heading 6 Char"/>
    <w:basedOn w:val="DefaultParagraphFont"/>
    <w:link w:val="Heading6"/>
    <w:uiPriority w:val="9"/>
    <w:semiHidden/>
    <w:rsid w:val="00F57C9D"/>
    <w:rPr>
      <w:rFonts w:asciiTheme="majorHAnsi" w:eastAsiaTheme="majorEastAsia" w:hAnsiTheme="majorHAnsi" w:cstheme="majorBidi"/>
      <w:i/>
      <w:iCs/>
      <w:caps/>
      <w:color w:val="244061" w:themeColor="accent1" w:themeShade="80"/>
    </w:rPr>
  </w:style>
  <w:style w:type="character" w:customStyle="1" w:styleId="Heading7Char">
    <w:name w:val="Heading 7 Char"/>
    <w:basedOn w:val="DefaultParagraphFont"/>
    <w:link w:val="Heading7"/>
    <w:uiPriority w:val="9"/>
    <w:semiHidden/>
    <w:rsid w:val="00F57C9D"/>
    <w:rPr>
      <w:rFonts w:asciiTheme="majorHAnsi" w:eastAsiaTheme="majorEastAsia" w:hAnsiTheme="majorHAnsi" w:cstheme="majorBidi"/>
      <w:b/>
      <w:bCs/>
      <w:color w:val="244061" w:themeColor="accent1" w:themeShade="80"/>
    </w:rPr>
  </w:style>
  <w:style w:type="character" w:customStyle="1" w:styleId="Heading8Char">
    <w:name w:val="Heading 8 Char"/>
    <w:basedOn w:val="DefaultParagraphFont"/>
    <w:link w:val="Heading8"/>
    <w:uiPriority w:val="9"/>
    <w:semiHidden/>
    <w:rsid w:val="00F57C9D"/>
    <w:rPr>
      <w:rFonts w:asciiTheme="majorHAnsi" w:eastAsiaTheme="majorEastAsia" w:hAnsiTheme="majorHAnsi" w:cstheme="majorBidi"/>
      <w:b/>
      <w:bCs/>
      <w:i/>
      <w:iCs/>
      <w:color w:val="244061" w:themeColor="accent1" w:themeShade="80"/>
    </w:rPr>
  </w:style>
  <w:style w:type="character" w:customStyle="1" w:styleId="Heading9Char">
    <w:name w:val="Heading 9 Char"/>
    <w:basedOn w:val="DefaultParagraphFont"/>
    <w:link w:val="Heading9"/>
    <w:uiPriority w:val="9"/>
    <w:semiHidden/>
    <w:rsid w:val="00F57C9D"/>
    <w:rPr>
      <w:rFonts w:asciiTheme="majorHAnsi" w:eastAsiaTheme="majorEastAsia" w:hAnsiTheme="majorHAnsi" w:cstheme="majorBidi"/>
      <w:i/>
      <w:iCs/>
      <w:color w:val="244061" w:themeColor="accent1" w:themeShade="80"/>
    </w:rPr>
  </w:style>
  <w:style w:type="paragraph" w:styleId="Caption">
    <w:name w:val="caption"/>
    <w:basedOn w:val="Normal"/>
    <w:next w:val="Normal"/>
    <w:uiPriority w:val="35"/>
    <w:semiHidden/>
    <w:unhideWhenUsed/>
    <w:qFormat/>
    <w:rsid w:val="00F57C9D"/>
    <w:pPr>
      <w:spacing w:line="240" w:lineRule="auto"/>
    </w:pPr>
    <w:rPr>
      <w:b/>
      <w:bCs/>
      <w:smallCaps/>
      <w:color w:val="1F497D" w:themeColor="text2"/>
    </w:rPr>
  </w:style>
  <w:style w:type="paragraph" w:styleId="Title">
    <w:name w:val="Title"/>
    <w:basedOn w:val="Normal"/>
    <w:next w:val="Normal"/>
    <w:link w:val="TitleChar"/>
    <w:uiPriority w:val="10"/>
    <w:qFormat/>
    <w:rsid w:val="00F57C9D"/>
    <w:pPr>
      <w:spacing w:after="0" w:line="204" w:lineRule="auto"/>
      <w:contextualSpacing/>
    </w:pPr>
    <w:rPr>
      <w:rFonts w:asciiTheme="majorHAnsi" w:eastAsiaTheme="majorEastAsia" w:hAnsiTheme="majorHAnsi" w:cstheme="majorBidi"/>
      <w:caps/>
      <w:color w:val="1F497D" w:themeColor="text2"/>
      <w:spacing w:val="-15"/>
      <w:sz w:val="72"/>
      <w:szCs w:val="72"/>
    </w:rPr>
  </w:style>
  <w:style w:type="character" w:customStyle="1" w:styleId="TitleChar">
    <w:name w:val="Title Char"/>
    <w:basedOn w:val="DefaultParagraphFont"/>
    <w:link w:val="Title"/>
    <w:uiPriority w:val="10"/>
    <w:rsid w:val="00F57C9D"/>
    <w:rPr>
      <w:rFonts w:asciiTheme="majorHAnsi" w:eastAsiaTheme="majorEastAsia" w:hAnsiTheme="majorHAnsi" w:cstheme="majorBidi"/>
      <w:caps/>
      <w:color w:val="1F497D" w:themeColor="text2"/>
      <w:spacing w:val="-15"/>
      <w:sz w:val="72"/>
      <w:szCs w:val="72"/>
    </w:rPr>
  </w:style>
  <w:style w:type="paragraph" w:styleId="Subtitle">
    <w:name w:val="Subtitle"/>
    <w:basedOn w:val="Normal"/>
    <w:next w:val="Normal"/>
    <w:link w:val="SubtitleChar"/>
    <w:uiPriority w:val="11"/>
    <w:qFormat/>
    <w:rsid w:val="00F57C9D"/>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SubtitleChar">
    <w:name w:val="Subtitle Char"/>
    <w:basedOn w:val="DefaultParagraphFont"/>
    <w:link w:val="Subtitle"/>
    <w:uiPriority w:val="11"/>
    <w:rsid w:val="00F57C9D"/>
    <w:rPr>
      <w:rFonts w:asciiTheme="majorHAnsi" w:eastAsiaTheme="majorEastAsia" w:hAnsiTheme="majorHAnsi" w:cstheme="majorBidi"/>
      <w:color w:val="4F81BD" w:themeColor="accent1"/>
      <w:sz w:val="28"/>
      <w:szCs w:val="28"/>
    </w:rPr>
  </w:style>
  <w:style w:type="character" w:styleId="Strong">
    <w:name w:val="Strong"/>
    <w:basedOn w:val="DefaultParagraphFont"/>
    <w:uiPriority w:val="22"/>
    <w:qFormat/>
    <w:rsid w:val="00F57C9D"/>
    <w:rPr>
      <w:b/>
      <w:bCs/>
    </w:rPr>
  </w:style>
  <w:style w:type="character" w:styleId="Emphasis">
    <w:name w:val="Emphasis"/>
    <w:basedOn w:val="DefaultParagraphFont"/>
    <w:uiPriority w:val="20"/>
    <w:qFormat/>
    <w:rsid w:val="00F57C9D"/>
    <w:rPr>
      <w:i/>
      <w:iCs/>
    </w:rPr>
  </w:style>
  <w:style w:type="paragraph" w:styleId="Quote">
    <w:name w:val="Quote"/>
    <w:basedOn w:val="Normal"/>
    <w:next w:val="Normal"/>
    <w:link w:val="QuoteChar"/>
    <w:uiPriority w:val="29"/>
    <w:qFormat/>
    <w:rsid w:val="00F57C9D"/>
    <w:pPr>
      <w:spacing w:before="120" w:after="120"/>
      <w:ind w:left="720"/>
    </w:pPr>
    <w:rPr>
      <w:color w:val="1F497D" w:themeColor="text2"/>
      <w:sz w:val="24"/>
      <w:szCs w:val="24"/>
    </w:rPr>
  </w:style>
  <w:style w:type="character" w:customStyle="1" w:styleId="QuoteChar">
    <w:name w:val="Quote Char"/>
    <w:basedOn w:val="DefaultParagraphFont"/>
    <w:link w:val="Quote"/>
    <w:uiPriority w:val="29"/>
    <w:rsid w:val="00F57C9D"/>
    <w:rPr>
      <w:color w:val="1F497D" w:themeColor="text2"/>
      <w:sz w:val="24"/>
      <w:szCs w:val="24"/>
    </w:rPr>
  </w:style>
  <w:style w:type="paragraph" w:styleId="IntenseQuote">
    <w:name w:val="Intense Quote"/>
    <w:basedOn w:val="Normal"/>
    <w:next w:val="Normal"/>
    <w:link w:val="IntenseQuoteChar"/>
    <w:uiPriority w:val="30"/>
    <w:qFormat/>
    <w:rsid w:val="00F57C9D"/>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IntenseQuoteChar">
    <w:name w:val="Intense Quote Char"/>
    <w:basedOn w:val="DefaultParagraphFont"/>
    <w:link w:val="IntenseQuote"/>
    <w:uiPriority w:val="30"/>
    <w:rsid w:val="00F57C9D"/>
    <w:rPr>
      <w:rFonts w:asciiTheme="majorHAnsi" w:eastAsiaTheme="majorEastAsia" w:hAnsiTheme="majorHAnsi" w:cstheme="majorBidi"/>
      <w:color w:val="1F497D" w:themeColor="text2"/>
      <w:spacing w:val="-6"/>
      <w:sz w:val="32"/>
      <w:szCs w:val="32"/>
    </w:rPr>
  </w:style>
  <w:style w:type="character" w:styleId="SubtleEmphasis">
    <w:name w:val="Subtle Emphasis"/>
    <w:basedOn w:val="DefaultParagraphFont"/>
    <w:uiPriority w:val="19"/>
    <w:qFormat/>
    <w:rsid w:val="00F57C9D"/>
    <w:rPr>
      <w:i/>
      <w:iCs/>
      <w:color w:val="595959" w:themeColor="text1" w:themeTint="A6"/>
    </w:rPr>
  </w:style>
  <w:style w:type="character" w:styleId="IntenseEmphasis">
    <w:name w:val="Intense Emphasis"/>
    <w:basedOn w:val="DefaultParagraphFont"/>
    <w:uiPriority w:val="21"/>
    <w:qFormat/>
    <w:rsid w:val="00F57C9D"/>
    <w:rPr>
      <w:b/>
      <w:bCs/>
      <w:i/>
      <w:iCs/>
    </w:rPr>
  </w:style>
  <w:style w:type="character" w:styleId="SubtleReference">
    <w:name w:val="Subtle Reference"/>
    <w:basedOn w:val="DefaultParagraphFont"/>
    <w:uiPriority w:val="31"/>
    <w:qFormat/>
    <w:rsid w:val="00F57C9D"/>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F57C9D"/>
    <w:rPr>
      <w:b/>
      <w:bCs/>
      <w:smallCaps/>
      <w:color w:val="1F497D" w:themeColor="text2"/>
      <w:u w:val="single"/>
    </w:rPr>
  </w:style>
  <w:style w:type="character" w:styleId="BookTitle">
    <w:name w:val="Book Title"/>
    <w:basedOn w:val="DefaultParagraphFont"/>
    <w:uiPriority w:val="33"/>
    <w:qFormat/>
    <w:rsid w:val="00F57C9D"/>
    <w:rPr>
      <w:b/>
      <w:bCs/>
      <w:smallCaps/>
      <w:spacing w:val="10"/>
    </w:rPr>
  </w:style>
  <w:style w:type="paragraph" w:styleId="TOCHeading">
    <w:name w:val="TOC Heading"/>
    <w:basedOn w:val="Heading1"/>
    <w:next w:val="Normal"/>
    <w:uiPriority w:val="39"/>
    <w:unhideWhenUsed/>
    <w:qFormat/>
    <w:rsid w:val="00F57C9D"/>
    <w:pPr>
      <w:outlineLvl w:val="9"/>
    </w:pPr>
  </w:style>
  <w:style w:type="paragraph" w:styleId="TOC1">
    <w:name w:val="toc 1"/>
    <w:basedOn w:val="Normal"/>
    <w:next w:val="Normal"/>
    <w:autoRedefine/>
    <w:uiPriority w:val="39"/>
    <w:unhideWhenUsed/>
    <w:rsid w:val="00F57C9D"/>
    <w:pPr>
      <w:spacing w:after="100"/>
    </w:pPr>
  </w:style>
  <w:style w:type="paragraph" w:styleId="TOC2">
    <w:name w:val="toc 2"/>
    <w:basedOn w:val="Normal"/>
    <w:next w:val="Normal"/>
    <w:autoRedefine/>
    <w:uiPriority w:val="39"/>
    <w:unhideWhenUsed/>
    <w:rsid w:val="00F57C9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mailto:bryan.young@gcu.ac.uk"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2009-09-23T00:00:00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AAEEDFC-930E-4915-B87A-863C357C96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473</Words>
  <Characters>2639</Characters>
  <Application>Microsoft Office Word</Application>
  <DocSecurity>0</DocSecurity>
  <Lines>101</Lines>
  <Paragraphs>74</Paragraphs>
  <ScaleCrop>false</ScaleCrop>
  <HeadingPairs>
    <vt:vector size="2" baseType="variant">
      <vt:variant>
        <vt:lpstr>Title</vt:lpstr>
      </vt:variant>
      <vt:variant>
        <vt:i4>1</vt:i4>
      </vt:variant>
    </vt:vector>
  </HeadingPairs>
  <TitlesOfParts>
    <vt:vector size="1" baseType="lpstr">
      <vt:lpstr>Coursework</vt:lpstr>
    </vt:vector>
  </TitlesOfParts>
  <Company>Computer Games: Software Development</Company>
  <LinksUpToDate>false</LinksUpToDate>
  <CharactersWithSpaces>3038</CharactersWithSpaces>
  <SharedDoc>false</SharedDoc>
  <HLinks>
    <vt:vector size="12" baseType="variant">
      <vt:variant>
        <vt:i4>4784145</vt:i4>
      </vt:variant>
      <vt:variant>
        <vt:i4>9</vt:i4>
      </vt:variant>
      <vt:variant>
        <vt:i4>0</vt:i4>
      </vt:variant>
      <vt:variant>
        <vt:i4>5</vt:i4>
      </vt:variant>
      <vt:variant>
        <vt:lpwstr>http://www.gcal.ac.uk/student/coursework/regulations/plagiarism.html</vt:lpwstr>
      </vt:variant>
      <vt:variant>
        <vt:lpwstr/>
      </vt:variant>
      <vt:variant>
        <vt:i4>3604599</vt:i4>
      </vt:variant>
      <vt:variant>
        <vt:i4>6</vt:i4>
      </vt:variant>
      <vt:variant>
        <vt:i4>0</vt:i4>
      </vt:variant>
      <vt:variant>
        <vt:i4>5</vt:i4>
      </vt:variant>
      <vt:variant>
        <vt:lpwstr>http://www.gcal.ac.uk/student/about/regulations/index.html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Graphics Programming</dc:title>
  <dc:subject>Games Programming 2</dc:subject>
  <dc:creator>Module Leader: Bryan Young</dc:creator>
  <cp:lastModifiedBy>Sam C</cp:lastModifiedBy>
  <cp:revision>2</cp:revision>
  <cp:lastPrinted>2017-01-30T11:46:00Z</cp:lastPrinted>
  <dcterms:created xsi:type="dcterms:W3CDTF">2020-05-12T21:53:00Z</dcterms:created>
  <dcterms:modified xsi:type="dcterms:W3CDTF">2020-05-12T21:53:00Z</dcterms:modified>
</cp:coreProperties>
</file>