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2AA" w14:textId="5F1564C2" w:rsidR="00315DF5" w:rsidRPr="00315DF5" w:rsidRDefault="00315DF5" w:rsidP="00315DF5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315DF5">
        <w:rPr>
          <w:rFonts w:cs="B Titr" w:hint="cs"/>
          <w:b/>
          <w:bCs/>
          <w:sz w:val="28"/>
          <w:szCs w:val="28"/>
          <w:rtl/>
          <w:lang w:bidi="fa-IR"/>
        </w:rPr>
        <w:t>بسمه تعالی</w:t>
      </w:r>
    </w:p>
    <w:p w14:paraId="26BC8EB0" w14:textId="77777777" w:rsidR="00315DF5" w:rsidRDefault="00315DF5" w:rsidP="00315DF5">
      <w:pPr>
        <w:bidi/>
        <w:rPr>
          <w:rFonts w:cs="B Nazanin"/>
          <w:sz w:val="24"/>
          <w:szCs w:val="24"/>
          <w:rtl/>
          <w:lang w:bidi="fa-IR"/>
        </w:rPr>
      </w:pPr>
    </w:p>
    <w:p w14:paraId="28DCB927" w14:textId="1040F325" w:rsidR="0016314C" w:rsidRPr="00315DF5" w:rsidRDefault="002543BB" w:rsidP="00315DF5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 xml:space="preserve">با توجه به نهایی شدن پزوژه مرکز پیشرفت منطقه ای سرخس و لزوم اتمام فعالیت های اجرایی و تکمیل ساختمان این مرکز فعالیت های اجرایی شامل </w:t>
      </w:r>
    </w:p>
    <w:p w14:paraId="39896D32" w14:textId="016A8A84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 xml:space="preserve">پیگیری های انشعابات ساختمان </w:t>
      </w:r>
    </w:p>
    <w:p w14:paraId="6F508D3E" w14:textId="24EA155B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>پیگیری طراحی ها</w:t>
      </w:r>
      <w:r w:rsidR="00315DF5" w:rsidRPr="00315DF5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315DF5">
        <w:rPr>
          <w:rFonts w:cs="B Nazanin" w:hint="cs"/>
          <w:sz w:val="24"/>
          <w:szCs w:val="24"/>
          <w:rtl/>
          <w:lang w:bidi="fa-IR"/>
        </w:rPr>
        <w:t>چاپ</w:t>
      </w:r>
      <w:r w:rsidR="00315DF5" w:rsidRPr="00315DF5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315DF5">
        <w:rPr>
          <w:rFonts w:cs="B Nazanin" w:hint="cs"/>
          <w:sz w:val="24"/>
          <w:szCs w:val="24"/>
          <w:rtl/>
          <w:lang w:bidi="fa-IR"/>
        </w:rPr>
        <w:t>فضاسازی داخلی و محیطی</w:t>
      </w:r>
    </w:p>
    <w:p w14:paraId="185A2644" w14:textId="3708EF93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 xml:space="preserve">پیگیری ملزومات </w:t>
      </w:r>
      <w:r w:rsidR="00315DF5" w:rsidRPr="00315DF5">
        <w:rPr>
          <w:rFonts w:cs="B Nazanin" w:hint="cs"/>
          <w:sz w:val="24"/>
          <w:szCs w:val="24"/>
          <w:rtl/>
          <w:lang w:bidi="fa-IR"/>
        </w:rPr>
        <w:t>م</w:t>
      </w:r>
      <w:r w:rsidRPr="00315DF5">
        <w:rPr>
          <w:rFonts w:cs="B Nazanin" w:hint="cs"/>
          <w:sz w:val="24"/>
          <w:szCs w:val="24"/>
          <w:rtl/>
          <w:lang w:bidi="fa-IR"/>
        </w:rPr>
        <w:t>راسم افتتا</w:t>
      </w:r>
      <w:r w:rsidR="00315DF5" w:rsidRPr="00315DF5">
        <w:rPr>
          <w:rFonts w:cs="B Nazanin" w:hint="cs"/>
          <w:sz w:val="24"/>
          <w:szCs w:val="24"/>
          <w:rtl/>
          <w:lang w:bidi="fa-IR"/>
        </w:rPr>
        <w:t>حیه</w:t>
      </w:r>
    </w:p>
    <w:p w14:paraId="518BE7B8" w14:textId="580F501C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>تهیه مستند فعالیت های سرخس</w:t>
      </w:r>
    </w:p>
    <w:p w14:paraId="5E8136FC" w14:textId="65155606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>هماهنگی های لازم و ....</w:t>
      </w:r>
    </w:p>
    <w:p w14:paraId="7E920C1A" w14:textId="416279EE" w:rsidR="002543BB" w:rsidRPr="00315DF5" w:rsidRDefault="002543BB" w:rsidP="002543BB">
      <w:pPr>
        <w:bidi/>
        <w:rPr>
          <w:rFonts w:cs="B Nazanin"/>
          <w:sz w:val="24"/>
          <w:szCs w:val="24"/>
          <w:rtl/>
          <w:lang w:bidi="fa-IR"/>
        </w:rPr>
      </w:pPr>
      <w:r w:rsidRPr="00315DF5">
        <w:rPr>
          <w:rFonts w:cs="B Nazanin" w:hint="cs"/>
          <w:sz w:val="24"/>
          <w:szCs w:val="24"/>
          <w:rtl/>
          <w:lang w:bidi="fa-IR"/>
        </w:rPr>
        <w:t xml:space="preserve">جهت هرجه بهتر برگزار شدن مراسم افتتاحیه و همچنین فعالیت های تکمیلی جهت راه اندازی کامل ساختمان این مرکز در سرخس انجام خواهد شد </w:t>
      </w:r>
      <w:r w:rsidR="00315DF5" w:rsidRPr="00315DF5">
        <w:rPr>
          <w:rFonts w:cs="B Nazanin" w:hint="cs"/>
          <w:sz w:val="24"/>
          <w:szCs w:val="24"/>
          <w:rtl/>
          <w:lang w:bidi="fa-IR"/>
        </w:rPr>
        <w:t>.</w:t>
      </w:r>
    </w:p>
    <w:p w14:paraId="79EC8762" w14:textId="77777777" w:rsidR="00315DF5" w:rsidRPr="00315DF5" w:rsidRDefault="00315DF5" w:rsidP="00315DF5">
      <w:pPr>
        <w:bidi/>
        <w:rPr>
          <w:rFonts w:cs="B Nazanin"/>
          <w:sz w:val="24"/>
          <w:szCs w:val="24"/>
          <w:rtl/>
          <w:lang w:bidi="fa-IR"/>
        </w:rPr>
      </w:pPr>
    </w:p>
    <w:p w14:paraId="2691CE1C" w14:textId="4DDDA26D" w:rsidR="002543BB" w:rsidRPr="00315DF5" w:rsidRDefault="002543BB" w:rsidP="002543BB">
      <w:pPr>
        <w:bidi/>
        <w:rPr>
          <w:rFonts w:cs="B Nazanin" w:hint="cs"/>
          <w:sz w:val="24"/>
          <w:szCs w:val="24"/>
          <w:lang w:bidi="fa-IR"/>
        </w:rPr>
      </w:pPr>
    </w:p>
    <w:sectPr w:rsidR="002543BB" w:rsidRPr="00315DF5" w:rsidSect="00315D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BB"/>
    <w:rsid w:val="0016314C"/>
    <w:rsid w:val="002543BB"/>
    <w:rsid w:val="003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C0F"/>
  <w15:chartTrackingRefBased/>
  <w15:docId w15:val="{2BCACC35-623D-4B27-8E3C-5B0216B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989120149382</dc:creator>
  <cp:keywords/>
  <dc:description/>
  <cp:lastModifiedBy>989120149382</cp:lastModifiedBy>
  <cp:revision>2</cp:revision>
  <dcterms:created xsi:type="dcterms:W3CDTF">2022-10-24T13:58:00Z</dcterms:created>
  <dcterms:modified xsi:type="dcterms:W3CDTF">2022-10-24T14:07:00Z</dcterms:modified>
</cp:coreProperties>
</file>