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font-family: Arial, sans-serif;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padding: 0;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background-color: #f4f4f4;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h1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margin-top: 20px;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.product-list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justify-content: center;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gap: 20px;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margin-top: 30px;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.product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background-color: white;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padding: 20px;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border-radius: 8px;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box-shadow: 0 0 10px rgba(0, 0, 0, 0.1);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button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padding: 10px;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background-color: #4CAF50;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border: none;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border-radius: 5px;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button:hover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background-color: #45a049;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#cart-list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list-style-type: none;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padding: 0;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#cart-list li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padding: 10px;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background-color: white;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margin: 5px 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border-radius: 5px;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box-shadow: 0 0 5px rgba(0, 0, 0, 0.1);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#cart-list li button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margin-left: 10px;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#order-button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display: block;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margin: 30px auto;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padding: 15px 30px;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background-color: #4CAF50;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border: none;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border-radius: 5px;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#order-button:hover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background-color: #45a049;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