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/>
        <w:keepLines w:val="false"/>
        <w:spacing w:before="0" w:after="0"/>
        <w:rPr>
          <w:b/>
          <w:b/>
          <w:sz w:val="46"/>
          <w:szCs w:val="46"/>
        </w:rPr>
      </w:pPr>
      <w:bookmarkStart w:id="0" w:name="_tp241v1zs2vb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5"/>
        </w:numPr>
        <w:spacing w:before="0" w:after="8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5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bookmarkStart w:id="1" w:name="_GoBack"/>
      <w:bookmarkEnd w:id="1"/>
      <w:r>
        <w:rPr>
          <w:sz w:val="24"/>
          <w:szCs w:val="24"/>
        </w:rPr>
        <w:t>an2078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EB Virtual Panel (-/+5bp) for Agilent Focused Exome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Calculating coverage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Yes - use specified transcripts (see question 4a)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  <w:tab/>
        <w:t xml:space="preserve">If transcripts are to be used have you provided multiple transcripts for the same gene? 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No (If yes, please state any genes with multiple transcripts)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Exon padding:_5bp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bed file is to be used for CNV RPKM analysis: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Control sites to include: Pan____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Exon padding: ____bp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Include 5’ and 3’ UTRs for all genes: No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Padding of UTRs: No 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 (without padding)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Padding will be added as specified above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  <w:t xml:space="preserve">Requested date: </w:t>
      </w:r>
      <w:r>
        <w:rPr>
          <w:sz w:val="24"/>
          <w:szCs w:val="24"/>
        </w:rPr>
        <w:t>11/04/2018</w:t>
      </w:r>
    </w:p>
    <w:sectPr>
      <w:type w:val="nextPage"/>
      <w:pgSz w:w="11906" w:h="16838"/>
      <w:pgMar w:left="1440" w:right="1115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b/>
        <w:rFonts w:eastAsia="Arial" w:cs="Arial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b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1</Pages>
  <Words>225</Words>
  <Characters>1069</Characters>
  <CharactersWithSpaces>1248</CharactersWithSpaces>
  <Paragraphs>30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2018-04-11T13:46:00Z</dcterms:created>
  <dc:creator>Yau Michael</dc:creator>
  <dc:description/>
  <dc:language>en-GB</dc:language>
  <cp:lastModifiedBy/>
  <dcterms:modified xsi:type="dcterms:W3CDTF">2018-04-20T09:27:07Z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