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Türkçe çalışma ğüşıöç İ</w:t>
      </w:r>
    </w:p>
    <w:p>
      <w:r>
        <w:t>ikinci paragraf</w:t>
      </w:r>
    </w:p>
  </w:body>
</w:document>
</file>