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C3ADE">
      <w:pPr>
        <w:spacing w:lineRule="exact" w:line="440" w:before="0" w:after="0"/>
        <w:jc w:val="center"/>
        <w:rPr>
          <w:rFonts w:hint="eastAsia"/>
          <w:b/>
          <w:color w:val="auto"/>
          <w:sz w:val="30"/>
        </w:rPr>
      </w:pPr>
      <w:r>
        <w:rPr>
          <w:rFonts w:hint="eastAsia"/>
          <w:b/>
          <w:color w:val="auto"/>
          <w:sz w:val="30"/>
        </w:rPr>
        <w:t>第 1 次课教学整体设计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6318"/>
        <w:gridCol w:w="812"/>
        <w:gridCol w:w="1861"/>
      </w:tblGrid>
      <w:tr w14:paraId="56F77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779" w:type="dxa"/>
            <w:noWrap w:val="0"/>
            <w:vAlign w:val="center"/>
          </w:tcPr>
          <w:p w14:paraId="380598C5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  <w:szCs w:val="24"/>
              </w:rPr>
              <w:t>课   题</w:t>
            </w:r>
          </w:p>
        </w:tc>
        <w:tc>
          <w:tcPr>
            <w:tcW w:w="8991" w:type="dxa"/>
            <w:gridSpan w:val="3"/>
            <w:noWrap w:val="0"/>
            <w:vAlign w:val="center"/>
          </w:tcPr>
          <w:p w14:paraId="20877BD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项目一：专业智能体训练（课点1：课程导学与AI概述、课点2：Coze平台入门）</w:t>
            </w:r>
          </w:p>
        </w:tc>
      </w:tr>
      <w:tr w14:paraId="4CEB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779" w:type="dxa"/>
            <w:noWrap w:val="0"/>
            <w:vAlign w:val="center"/>
          </w:tcPr>
          <w:p w14:paraId="30D52837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</w:rPr>
              <w:t>授课时间</w:t>
            </w:r>
          </w:p>
        </w:tc>
        <w:tc>
          <w:tcPr>
            <w:tcW w:w="6318" w:type="dxa"/>
            <w:noWrap w:val="0"/>
            <w:vAlign w:val="center"/>
          </w:tcPr>
          <w:p w14:paraId="38FA4DFB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第 4 周　星期　　　（　月　日）　第　　-　　节　</w:t>
            </w:r>
          </w:p>
        </w:tc>
        <w:tc>
          <w:tcPr>
            <w:tcW w:w="812" w:type="dxa"/>
            <w:noWrap w:val="0"/>
            <w:vAlign w:val="center"/>
          </w:tcPr>
          <w:p w14:paraId="5A27029E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  <w:szCs w:val="24"/>
              </w:rPr>
              <w:t>课时</w:t>
            </w:r>
          </w:p>
        </w:tc>
        <w:tc>
          <w:tcPr>
            <w:tcW w:w="1861" w:type="dxa"/>
            <w:noWrap w:val="0"/>
            <w:vAlign w:val="center"/>
          </w:tcPr>
          <w:p w14:paraId="06B6D4D2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2</w:t>
            </w:r>
          </w:p>
        </w:tc>
      </w:tr>
      <w:tr w14:paraId="124C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779" w:type="dxa"/>
            <w:noWrap w:val="0"/>
            <w:vAlign w:val="center"/>
          </w:tcPr>
          <w:p w14:paraId="4048360B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</w:rPr>
              <w:t>授课类型</w:t>
            </w:r>
          </w:p>
        </w:tc>
        <w:tc>
          <w:tcPr>
            <w:tcW w:w="8991" w:type="dxa"/>
            <w:gridSpan w:val="3"/>
            <w:noWrap w:val="0"/>
            <w:vAlign w:val="center"/>
          </w:tcPr>
          <w:p w14:paraId="7F504759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</w:rPr>
              <w:t>理论课（√）实验课（　）实训课（√）现场教学（　）其它：</w:t>
            </w:r>
          </w:p>
        </w:tc>
      </w:tr>
      <w:tr w14:paraId="2B22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79" w:type="dxa"/>
            <w:noWrap w:val="0"/>
            <w:vAlign w:val="center"/>
          </w:tcPr>
          <w:p w14:paraId="78D6557F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</w:rPr>
              <w:t>教学资源</w:t>
            </w:r>
          </w:p>
        </w:tc>
        <w:tc>
          <w:tcPr>
            <w:tcW w:w="8991" w:type="dxa"/>
            <w:gridSpan w:val="3"/>
            <w:noWrap w:val="0"/>
            <w:vAlign w:val="center"/>
          </w:tcPr>
          <w:p w14:paraId="384A652A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挂图（　） 模型（　） 实物（　） 多媒体（√） 其它：课件、学习通平台、Coze平台、豆包/DeepSeek/Kimi、办公智能体平台WorkBuddy体验环境</w:t>
            </w:r>
          </w:p>
        </w:tc>
      </w:tr>
      <w:tr w14:paraId="7829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79" w:type="dxa"/>
            <w:noWrap w:val="0"/>
            <w:vAlign w:val="center"/>
          </w:tcPr>
          <w:p w14:paraId="7CBACB27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</w:rPr>
              <w:t>教学方法</w:t>
            </w:r>
          </w:p>
        </w:tc>
        <w:tc>
          <w:tcPr>
            <w:tcW w:w="8991" w:type="dxa"/>
            <w:gridSpan w:val="3"/>
            <w:noWrap w:val="0"/>
            <w:vAlign w:val="center"/>
          </w:tcPr>
          <w:p w14:paraId="6C083EAB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讲授法（√） 讨论法（√） 案例教学法（√） 现场教学法（　） 项目教学法（√）</w:t>
            </w:r>
            <w:r>
              <w:rPr>
                <w:rFonts w:ascii="Times New Roman" w:hAnsi="Times New Roman" w:eastAsia="宋体"/>
                <w:b w:val="0"/>
                <w:sz w:val="24"/>
                <w:u w:val="none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其它：演示教学法、任务驱动法</w:t>
            </w:r>
          </w:p>
        </w:tc>
      </w:tr>
      <w:tr w14:paraId="0DCD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10770" w:type="dxa"/>
            <w:gridSpan w:val="4"/>
            <w:noWrap w:val="0"/>
            <w:vAlign w:val="top"/>
          </w:tcPr>
          <w:p w14:paraId="401F8C23">
            <w:pPr>
              <w:spacing w:line="440" w:lineRule="exact" w:before="0" w:after="0"/>
            </w:pPr>
            <w:r>
              <w:rPr>
                <w:b/>
              </w:rPr>
              <w:t>教学目标（包括态度、知识、技能目标）</w:t>
            </w:r>
          </w:p>
          <w:p w14:paraId="2EF049C6">
            <w:pPr>
              <w:spacing w:line="440" w:lineRule="exact" w:before="0" w:after="0"/>
            </w:pPr>
            <w:r>
              <w:rPr>
                <w:b/>
              </w:rPr>
              <w:t>态度目标：</w:t>
            </w:r>
          </w:p>
          <w:p w14:paraId="55D5EADD">
            <w:pPr>
              <w:spacing w:line="440" w:lineRule="exact" w:before="0" w:after="0"/>
            </w:pPr>
            <w:r>
              <w:t>☆A1：认同国产AI技术自主创新的价值与战略意义，客观评估国产AI应用的价值与局限</w:t>
            </w:r>
          </w:p>
          <w:p w14:paraId="097751B8">
            <w:pPr>
              <w:spacing w:line="440" w:lineRule="exact" w:before="0" w:after="0"/>
            </w:pPr>
            <w:r>
              <w:rPr>
                <w:b/>
              </w:rPr>
              <w:t>知识目标：</w:t>
            </w:r>
          </w:p>
          <w:p w14:paraId="0B3FD8A1">
            <w:pPr>
              <w:spacing w:line="440" w:lineRule="exact" w:before="0" w:after="0"/>
            </w:pPr>
            <w:r>
              <w:t>★K1：阐述人工智能的基本概念与应用全景</w:t>
            </w:r>
          </w:p>
          <w:p w14:paraId="4FBF1A2E">
            <w:pPr>
              <w:spacing w:line="440" w:lineRule="exact" w:before="0" w:after="0"/>
            </w:pPr>
            <w:r>
              <w:t>☆K2：区分强AI与弱AI的能力边界</w:t>
            </w:r>
          </w:p>
          <w:p w14:paraId="1A426E43">
            <w:pPr>
              <w:spacing w:line="440" w:lineRule="exact" w:before="0" w:after="0"/>
            </w:pPr>
            <w:r>
              <w:t>☆K3：了解Coze平台基本操作流程</w:t>
            </w:r>
          </w:p>
          <w:p w14:paraId="43CEC002">
            <w:pPr>
              <w:spacing w:line="440" w:lineRule="exact" w:before="0" w:after="0"/>
            </w:pPr>
            <w:r>
              <w:t>★K4：阐述Coze人设—知识库—插件三大模块功能</w:t>
            </w:r>
          </w:p>
          <w:p w14:paraId="5F383CBD">
            <w:pPr>
              <w:spacing w:line="440" w:lineRule="exact" w:before="0" w:after="0"/>
            </w:pPr>
            <w:r>
              <w:rPr>
                <w:b/>
              </w:rPr>
              <w:t>技能目标：</w:t>
            </w:r>
          </w:p>
          <w:p w14:paraId="2EF5A188">
            <w:pPr>
              <w:spacing w:line="440" w:lineRule="exact" w:before="0" w:after="0"/>
            </w:pPr>
            <w:r>
              <w:t>★S2：完成“你好世界”智能体的创建与发布</w:t>
            </w:r>
          </w:p>
        </w:tc>
      </w:tr>
      <w:tr w14:paraId="22C4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770" w:type="dxa"/>
            <w:gridSpan w:val="4"/>
            <w:noWrap w:val="0"/>
            <w:vAlign w:val="top"/>
          </w:tcPr>
          <w:p w14:paraId="5993C57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教学重点：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人工智能的定义与应用全景；Coze平台人设—知识库—插件三大模块功能。</w:t>
            </w:r>
          </w:p>
          <w:p w14:paraId="2CD12F02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教学难点：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理解强AI与弱AI的能力边界；独立完成“你好世界”智能体的创建与发布。</w:t>
            </w:r>
          </w:p>
        </w:tc>
      </w:tr>
      <w:tr w14:paraId="3DB8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0770" w:type="dxa"/>
            <w:gridSpan w:val="4"/>
            <w:noWrap w:val="0"/>
            <w:vAlign w:val="top"/>
          </w:tcPr>
          <w:p w14:paraId="7491B3B8">
            <w:pPr>
              <w:spacing w:line="440" w:lineRule="exact" w:before="0" w:after="0"/>
            </w:pPr>
            <w:r>
              <w:rPr>
                <w:b/>
              </w:rPr>
              <w:t>课程思政元素：</w:t>
            </w:r>
            <w:r>
              <w:rPr>
                <w:b w:val="0"/>
              </w:rPr>
              <w:t>均引用近2年权威新闻报道，新闻截图与来源网址见教学过程步骤6、步骤8。</w:t>
            </w:r>
          </w:p>
          <w:p w14:paraId="2884E5DB">
            <w:pPr>
              <w:spacing w:line="440" w:lineRule="exact" w:before="0" w:after="0"/>
            </w:pPr>
            <w:r>
              <w:rPr>
                <w:b/>
              </w:rPr>
              <w:t>1.课点1——科技自信与技术自立：</w:t>
            </w:r>
          </w:p>
          <w:p w14:paraId="2884E5DB">
            <w:pPr>
              <w:spacing w:line="440" w:lineRule="exact" w:before="0" w:after="0"/>
            </w:pPr>
            <w:r>
              <w:rPr>
                <w:b w:val="0"/>
              </w:rPr>
              <w:t>结合2026年8月10日新华网《国产大模型改写全球AI调用版图》报道，全球模型聚合平台OpenRouter周度Token调用榜前五名全部为国产大模型，教师展示新闻截图并组织讨论，引导学生认识国产AI从“跟跑”到“领跑”，认同国产AI技术自主创新的价值与战略意义，达成态度目标A1；</w:t>
            </w:r>
          </w:p>
          <w:p w14:paraId="173149EF">
            <w:pPr>
              <w:spacing w:line="440" w:lineRule="exact" w:before="0" w:after="0"/>
            </w:pPr>
            <w:r>
              <w:rPr>
                <w:b/>
              </w:rPr>
              <w:t>2.课点2——家国情怀与国产平台自信：</w:t>
            </w:r>
          </w:p>
          <w:p w14:paraId="173149EF">
            <w:pPr>
              <w:spacing w:line="440" w:lineRule="exact" w:before="0" w:after="0"/>
            </w:pPr>
            <w:r>
              <w:rPr>
                <w:b w:val="0"/>
              </w:rPr>
              <w:t>结合2026年6月1日新浪科技《字节跳动AI智能体平台扣子Coze 3.0版本上线》报道，认识Coze（扣子）是国产企业字节跳动自主研发的AI智能体平台，树立选用国产平台、认同国产技术的自信，达成态度目标A1。</w:t>
            </w:r>
          </w:p>
        </w:tc>
      </w:tr>
      <w:tr w14:paraId="5DDB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6" w:hRule="atLeast"/>
        </w:trPr>
        <w:tc>
          <w:tcPr>
            <w:tcW w:w="10770" w:type="dxa"/>
            <w:gridSpan w:val="4"/>
            <w:noWrap w:val="0"/>
            <w:vAlign w:val="top"/>
          </w:tcPr>
          <w:p w14:paraId="5B9EDC35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教学设计：</w:t>
            </w:r>
          </w:p>
          <w:p w14:paraId="2832BD64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一、授课思路简述：</w:t>
            </w:r>
          </w:p>
          <w:p w14:paraId="5C9A2618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1.课前准备：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提前下发学习手册，布置两项课前任务，全员完成、全员提交PPT：任务①《我与AI》——体验≥1个AI工具，结合专业列举≥3个AI应用案例并说明价值（含≥1个国产AI应用案例），调研自己平时如何使用AI，制作3-5页PPT；任务②《我的智能体初体验》——按学习手册《Coze入门指引》课前尝试创建“你好世界”智能体，允许不成功，记录过程与疑问，制作PPT。</w:t>
            </w:r>
          </w:p>
          <w:p w14:paraId="085F8744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2.第一小节（45分钟）·课点1：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组织教学，检查课前任务提交→课程导入→明确目标→前测·212汇报，抽签2个小组代表汇报《我与AI》，教师点评→课程介绍，按为什么学、学什么、怎么学、怎么考→知识总结归纳提升“什么是人工智能”，含2026年新华网新闻思政融入。</w:t>
            </w:r>
          </w:p>
          <w:p w14:paraId="5B6097E5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3.第二小节（45分钟）·课点2：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前测·212汇报，抽签2个小组代表汇报《我的智能体初体验》，教师点评，先动手后理论→任务一：创建“你好世界”智能体，教师演示4分钟＋学生实操限时9分钟，任务完成即抽签展示互评7分钟→任务二：智能体对话测试与优化，学生实操限时3分钟，任务完成即抽签展示互评5分钟→后测：分析题＋引申题→总结与作业。</w:t>
            </w:r>
          </w:p>
          <w:p w14:paraId="26A2269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4.节奏原则：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小步伐、高频率、快反馈——每完成一个任务立即抽签展示互评，不做“三个任务做完再统一展示”；每45分钟至少一次抽签汇报；所有任务给定具体完成时间，按难度合理设计，任务一20分钟、任务二8分钟。</w:t>
            </w:r>
          </w:p>
          <w:p w14:paraId="2268B55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5.思政融入：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课点1结合新华网2026年8月《国产大模型改写全球AI调用版图》，OpenRouter调用榜前五全为国产模型，课点2结合新浪科技2026年6月《扣子Coze 3.0版本上线》，均附新闻截图与来源网址，达成态度目标A1。</w:t>
            </w:r>
          </w:p>
        </w:tc>
      </w:tr>
    </w:tbl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0"/>
      </w:tblGrid>
      <w:tr w14:paraId="276F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9" w:hRule="atLeast"/>
        </w:trPr>
        <w:tc>
          <w:tcPr>
            <w:tcW w:w="10770" w:type="dxa"/>
            <w:gridSpan w:val="4"/>
            <w:noWrap w:val="0"/>
            <w:vAlign w:val="top"/>
          </w:tcPr>
          <w:p w14:paraId="7155E9BE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二、课堂训练内容安排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（简明扼要说清课堂的主要双边活动，仅列示即可，详细内容在过程中阐述）：</w:t>
            </w:r>
          </w:p>
          <w:p w14:paraId="7104F6E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（一）前测·212汇报（两小节各1次）</w:t>
            </w:r>
          </w:p>
          <w:p w14:paraId="04E7907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抽签2个小组代表汇报课前任务PPT——《我与AI》《我的智能体初体验》，汇报已学习内容、已建设内容、疑问与解决思路；按212做法，即每组汇报2分钟、互评1分钟、教师点评2分钟，现场给分，展示满分20分、点评满分18分，评价要点见教学过程步骤4。</w:t>
            </w:r>
          </w:p>
          <w:p w14:paraId="6607A24F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（二）任务一：创建“你好世界”智能体（20分钟）</w:t>
            </w:r>
          </w:p>
          <w:p>
            <w:pPr>
              <w:spacing w:lineRule="exact" w:line="440" w:before="0" w:after="0"/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教师演示4分钟＋学生实操限时9分钟＋212展示互评7分钟；抽签2个小组代表现场展示，给分要点见教学过程步骤8。</w:t>
            </w:r>
          </w:p>
          <w:p>
            <w:pPr>
              <w:spacing w:lineRule="exact" w:line="440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（三）任务二：智能体对话测试与优化（8分钟）</w:t>
            </w:r>
          </w:p>
          <w:p>
            <w:pPr>
              <w:spacing w:lineRule="exact" w:line="440" w:before="0" w:after="0"/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学生实操限时3分钟＋212展示互评5分钟；抽签2个小组代表现场展示，给分要点见教学过程步骤8。</w:t>
            </w:r>
          </w:p>
        </w:tc>
      </w:tr>
      <w:tr w14:paraId="5769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7" w:hRule="atLeast"/>
        </w:trPr>
        <w:tc>
          <w:tcPr>
            <w:tcW w:w="10770" w:type="dxa"/>
            <w:gridSpan w:val="4"/>
            <w:noWrap w:val="0"/>
            <w:vAlign w:val="top"/>
          </w:tcPr>
          <w:p w14:paraId="2923DA23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三、课后作业、推荐的参考书及网站：</w:t>
            </w:r>
          </w:p>
          <w:p w14:paraId="148C9C02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（一）巩固性作业：</w:t>
            </w:r>
          </w:p>
          <w:p w14:paraId="672ED752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1.完成学习通在线测验（AI基本概念）；</w:t>
            </w:r>
          </w:p>
          <w:p w14:paraId="47497EFA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2.完善“你好世界”智能体——优化人设提示词，完成≥3轮对话测试并记录效果，写入学习手册；</w:t>
            </w:r>
          </w:p>
          <w:p w14:paraId="40DCC63B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3.结合课堂思政内容，查阅近2年国产AI大模型新闻报道1篇，写100字科技自信主题短评，提交至学习通。</w:t>
            </w:r>
          </w:p>
          <w:p w14:paraId="40DCC63B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4.使用WorkBuddy办公智能体平台完成≥1项办公场景任务，如文档生成、表格处理等，标注工具名称，提交至学习通。</w:t>
            </w:r>
          </w:p>
          <w:p w14:paraId="0927EB48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（二）预习性作业：</w:t>
            </w:r>
          </w:p>
          <w:p w14:paraId="104DBA63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1.预习课点3“智能体架构解析”：登录Coze平台，为“你好世界”智能体添加知识库——上传2份以上你专业的参考资料（如课程PPT、行业报告），对比上传前后智能体对同一专业问题的回答，记录变化与体会，下节课交流；</w:t>
            </w:r>
          </w:p>
          <w:p w14:paraId="052D622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2.准备下一次212汇报PPT：按课点3学习内容与建设成果制作，汇报时讲清已学习内容、已建设内容、疑问与解决思路。</w:t>
            </w:r>
          </w:p>
          <w:p w14:paraId="327C90C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（三）推荐参考书及网站：</w:t>
            </w:r>
          </w:p>
          <w:p w14:paraId="0780829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1.林子雨编著.《人工智能通识》.人民邮电出版社，2025；</w:t>
            </w:r>
          </w:p>
          <w:p w14:paraId="205CB6C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2.易海胜编著.《人工智能应用基础》.航空工业出版社；</w:t>
            </w:r>
          </w:p>
          <w:p w14:paraId="413E087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3.Coze平台官方文档：https://www.coze.cn</w:t>
            </w:r>
          </w:p>
        </w:tc>
      </w:tr>
      <w:tr w14:paraId="6131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770" w:type="dxa"/>
            <w:gridSpan w:val="4"/>
            <w:noWrap w:val="0"/>
            <w:vAlign w:val="top"/>
          </w:tcPr>
          <w:p w14:paraId="040584B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教学后记：</w:t>
            </w: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待课后填写。从4个方面撰写教学反思：思教学效果、思教学收获、思不足之处、思改进措施；不少于200字。</w:t>
            </w:r>
          </w:p>
          <w:p w14:paraId="508BD350">
            <w:pPr>
              <w:spacing w:line="440" w:lineRule="exact" w:before="0" w:after="0"/>
            </w:pPr>
          </w:p>
          <w:p w14:paraId="38AB6B57">
            <w:pPr>
              <w:spacing w:line="440" w:lineRule="exact" w:before="0" w:after="0"/>
            </w:pPr>
          </w:p>
          <w:p w14:paraId="523BB890">
            <w:pPr>
              <w:spacing w:line="440" w:lineRule="exact" w:before="0" w:after="0"/>
            </w:pPr>
          </w:p>
          <w:p w14:paraId="77B436EE">
            <w:pPr>
              <w:spacing w:line="440" w:lineRule="exact" w:before="0" w:after="0"/>
            </w:pPr>
          </w:p>
          <w:p w14:paraId="595FE81B">
            <w:pPr>
              <w:spacing w:line="440" w:lineRule="exact" w:before="0" w:after="0"/>
            </w:pPr>
          </w:p>
          <w:p w14:paraId="7AFAFA51">
            <w:pPr>
              <w:spacing w:line="440" w:lineRule="exact" w:before="0" w:after="0"/>
            </w:pPr>
          </w:p>
          <w:p w14:paraId="40B1A96B">
            <w:pPr>
              <w:spacing w:line="440" w:lineRule="exact" w:before="0" w:after="0"/>
            </w:pPr>
          </w:p>
          <w:p w14:paraId="4DC6D116">
            <w:pPr>
              <w:spacing w:line="440" w:lineRule="exact" w:before="0" w:after="0"/>
            </w:pPr>
          </w:p>
        </w:tc>
      </w:tr>
    </w:tbl>
    <w:p w14:paraId="04325841">
      <w:pPr>
        <w:spacing w:lineRule="exact" w:line="440" w:before="0" w:after="0"/>
        <w:jc w:val="center"/>
        <w:rPr>
          <w:rFonts w:hint="eastAsia"/>
          <w:b/>
          <w:color w:val="auto"/>
          <w:sz w:val="30"/>
        </w:rPr>
      </w:pPr>
      <w:r>
        <w:rPr>
          <w:rFonts w:hint="eastAsia"/>
          <w:b/>
          <w:color w:val="auto"/>
          <w:sz w:val="30"/>
        </w:rPr>
        <w:t>教学过程（教学设计实施步骤及时间分配）</w:t>
      </w:r>
    </w:p>
    <w:p w14:paraId="59C6DF0B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步骤1：组织教学（2分钟）</w:t>
      </w:r>
    </w:p>
    <w:p w14:paraId="56316A67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上课，师生相互问好。学习通签到。检查两项课前任务提交情况，即《我与AI》汇报PPT、《我的智能体初体验》汇报PPT，提醒全员已提交、课上将抽签汇报。</w:t>
      </w:r>
    </w:p>
    <w:p w14:paraId="44374EC8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步骤2：课程导入（3分钟）</w:t>
      </w:r>
    </w:p>
    <w:p w14:paraId="5ED293A5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展示人脸识别解锁、智能语音助手、AI绘画、智能客服、AI写作等生活化AI应用场景，提问：这些产品背后是什么技术在支撑？它们是如何“听懂”人说话的？——从学生真实使用经历切入，引出本课主题。导入语不固定，教师可结合授课班级专业灵活调整：先请学生谈谈本专业中AI的实际应用，再以各专业AI应用场景引出主题，如智能制造专业从智能产线切入、会计专业从智能财务切入，增强专业代入感。</w:t>
      </w:r>
    </w:p>
    <w:p w14:paraId="7B0FE453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步骤3：明确目标（2分钟）</w:t>
      </w:r>
    </w:p>
    <w:p w14:paraId="5C401FF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呈现本节课三维目标（KSA），学生自主阅读确认，明确学习方向：</w:t>
      </w:r>
    </w:p>
    <w:p w14:paraId="38324E18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态度目标A1：</w:t>
      </w:r>
      <w:r>
        <w:rPr>
          <w:rFonts w:ascii="Times New Roman" w:hAnsi="Times New Roman" w:eastAsia="宋体"/>
          <w:b w:val="0"/>
          <w:sz w:val="24"/>
          <w:szCs w:val="24"/>
        </w:rPr>
        <w:t>认同国产AI技术自主创新的价值与战略意义，客观评估国产AI应用的价值与局限；</w:t>
      </w:r>
    </w:p>
    <w:p w14:paraId="4DC69315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知识目标K1—K4：</w:t>
      </w:r>
      <w:r>
        <w:rPr>
          <w:rFonts w:ascii="Times New Roman" w:hAnsi="Times New Roman" w:eastAsia="宋体"/>
          <w:b w:val="0"/>
          <w:sz w:val="24"/>
          <w:szCs w:val="24"/>
        </w:rPr>
        <w:t>阐述人工智能的基本概念与应用全景（K1），区分强AI与弱AI的能力边界（K2），了解Coze平台基本操作流程（K3），阐述Coze人设—知识库—插件三大模块功能（K4）；</w:t>
      </w:r>
    </w:p>
    <w:p w14:paraId="0A2D6D8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技能目标S1、S2：</w:t>
      </w:r>
      <w:r>
        <w:rPr>
          <w:rFonts w:ascii="Times New Roman" w:hAnsi="Times New Roman" w:eastAsia="宋体"/>
          <w:b w:val="0"/>
          <w:sz w:val="24"/>
          <w:szCs w:val="24"/>
        </w:rPr>
        <w:t>完成一次AI工具（智能体/生成式AI）体验（S1），完成“你好世界”智能体的创建与发布（S2）。</w:t>
      </w:r>
    </w:p>
    <w:p w14:paraId="543205CB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步骤4：前测·212汇报（7分钟）</w:t>
      </w:r>
    </w:p>
    <w:p w14:paraId="47A4B3F6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抽签2个小组代表汇报课前任务①《我与AI》PPT，每组2分钟，共4分钟，按212要求汇报：已学习的内容，即课前体验了哪些AI工具、怎么用的、结合专业整理了哪些AI应用案例；已建设的内容，即完成的使用记录与体验成果；在哪些地方还有疑问，即对AI的认识困惑；如何产生并解决这个问题，即探索过程；</w:t>
      </w:r>
    </w:p>
    <w:p w14:paraId="280E8DCB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学生互评1分钟：按点评评分要点给互评对象打分；教师点评2分钟：收集学生真实AI使用经验，抽答学生结合专业列举的AI应用案例（含国产AI案例）并追问其价值，纠正“AI万能论”“AI恐慌论”等认知偏差，自然引出“人工智能到底是什么”，并按展示评分要点现场给分，评分计入平时成绩；全员已完成课前任务并提交PPT，抽签展示，人人有备而来。</w:t>
      </w:r>
    </w:p>
    <w:p w14:paraId="280E8DCB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sz w:val="24"/>
          <w:szCs w:val="24"/>
        </w:rPr>
        <w:t>给分评价要点——展示（满分20分）：任务完成8分＋逻辑表达6分＋创新亮点4分＋时间控制2分；点评（满分18分）：点评准确6分＋建议可行6分＋表达规范3分＋时间控制3分。</w:t>
      </w:r>
    </w:p>
    <w:p w14:paraId="0632B813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步骤5：课程介绍（第一次课）（13分钟）</w:t>
      </w:r>
    </w:p>
    <w:p w14:paraId="768E55A5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一、为什么学？</w:t>
      </w:r>
    </w:p>
    <w:p w14:paraId="35429400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1.国家需求：</w:t>
      </w:r>
    </w:p>
    <w:p w14:paraId="3542940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教育部等五部门《“人工智能+教育”行动计划》（教科信〔2026〕1号）部署实施“人工智能赋能教育行动”，AI素养纳入新时代人才培养要求；</w:t>
      </w:r>
    </w:p>
    <w:p w14:paraId="21BD7C07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2.个人发展：</w:t>
      </w:r>
    </w:p>
    <w:p w14:paraId="21BD7C07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AI素养是就业、升学、生活的核心竞争力——会用AI的人将拥有明显优势；</w:t>
      </w:r>
    </w:p>
    <w:p w14:paraId="0AFF3A7F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3.课程定位：</w:t>
      </w:r>
    </w:p>
    <w:p w14:paraId="0AFF3A7F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通识教育必修课，32学时，理论16学时、实践16学时，2学分。</w:t>
      </w:r>
    </w:p>
    <w:p w14:paraId="55AF846D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二、学什么？</w:t>
      </w:r>
    </w:p>
    <w:p w14:paraId="06162E3B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本课程设三个递进项目，共32个课点：</w:t>
      </w:r>
    </w:p>
    <w:p w14:paraId="08C1313C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项目一：专业智能体训练（课点1—10）</w:t>
      </w:r>
    </w:p>
    <w:p w14:paraId="08C1313C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从创建第一个智能体开始，掌握智能体架构、提示词工程、大语言模型原理、国产大模型对比、AIGC工具实践；</w:t>
      </w:r>
    </w:p>
    <w:p w14:paraId="7E4A6146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项目二：智能体应用训练（课点11—22）</w:t>
      </w:r>
    </w:p>
    <w:p w14:paraId="7E4A6146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为智能体配备可交互的H5应用界面，完成应用框架搭建、对话窗口嵌入、知识库检索RAG、界面设计与发布；</w:t>
      </w:r>
    </w:p>
    <w:p w14:paraId="5045A331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项目三：AI产品交付训练（课点23—32）</w:t>
      </w:r>
    </w:p>
    <w:p w14:paraId="5045A331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学习工作流（条件分支、批处理、循环、代码节点）与AI伦理专题，交付完整AI产品方案并答辩。</w:t>
      </w:r>
    </w:p>
    <w:p w14:paraId="573A6E7B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三、怎么学？</w:t>
      </w:r>
    </w:p>
    <w:p w14:paraId="40A612BB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核心实践平台：</w:t>
      </w:r>
      <w:r>
        <w:rPr>
          <w:rFonts w:ascii="Times New Roman" w:hAnsi="Times New Roman" w:eastAsia="宋体"/>
          <w:b w:val="0"/>
          <w:sz w:val="24"/>
          <w:szCs w:val="24"/>
        </w:rPr>
        <w:t>Coze智能体开放平台，系国产平台；辅助工具：豆包、DeepSeek、Kimi；办公智能体平台WorkBuddy用于办公场景任务体验；课程管理与理论考试：学习通；采用项目式教学、任务驱动，坚持“先动手、后理论”，按大课组织，2节连上，每45分钟至少一次抽签汇报，212汇报即汇报已学习内容、已建设内容、疑问与解决思路，人人上台。</w:t>
      </w:r>
    </w:p>
    <w:p w14:paraId="368096E8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四、怎么考？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sz w:val="24"/>
          <w:szCs w:val="24"/>
        </w:rPr>
        <w:t>总成绩＝平时成绩×50%＋期末成绩×50%。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平时成绩100分：</w:t>
      </w:r>
      <w:r>
        <w:rPr>
          <w:rFonts w:ascii="Times New Roman" w:hAnsi="Times New Roman" w:eastAsia="宋体"/>
          <w:b w:val="0"/>
          <w:sz w:val="24"/>
          <w:szCs w:val="24"/>
        </w:rPr>
        <w:t>课堂表现20分＋项目产出60分＋作业与测验20分。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课堂表现20分：出勤扣分制，每次请假扣1分、旷课扣2分，累计扣分≥11分取消考试资格；每节课抽签汇报，师生当场评分，学期末取平均分，学期内保证每小组被抽中≥2次。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项目产出60分：项目一智能体20分，可运行链接有效10分＋设计文档规范10分；项目二AI应用20分，可运行链接有效10分＋技术说明文档完整10分；项目三工作流与个人独立答辩20分。组内ABCD差异化评分，组内互评40%＋教师评定60%，A=20分、B=16分、C=12分、D=8分；加分项：发布至小程序＋5分。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作业与测验20分：作业10分按完成质量取平均分；理论测验10分共2—3次取平均分。</w:t>
      </w:r>
    </w:p>
    <w:p w14:paraId="0A08339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期末成绩100分：</w:t>
      </w:r>
      <w:r>
        <w:rPr>
          <w:rFonts w:ascii="Times New Roman" w:hAnsi="Times New Roman" w:eastAsia="宋体"/>
          <w:b w:val="0"/>
          <w:sz w:val="24"/>
          <w:szCs w:val="24"/>
        </w:rPr>
        <w:t>学习通理论闭卷考试，覆盖全部课点；持智能体架构师等相关权威证书可凭有效证书申请免考，期末直接认定100分。</w:t>
      </w:r>
    </w:p>
    <w:p w14:paraId="2786D8E2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步骤6：知识总结归纳提升：什么是人工智能（18分钟）</w:t>
      </w:r>
    </w:p>
    <w:p w14:paraId="4FA10493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师生共同研讨，不进行知识讲授，以提问引导归纳：</w:t>
      </w:r>
    </w:p>
    <w:p w14:paraId="7AEDE70F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一、人工智能的定义：</w:t>
      </w:r>
    </w:p>
    <w:p w14:paraId="7CC0B59A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人工智能是研究、开发用于模拟、延伸和扩展人的智能的理论、方法、技术及应用系统的一门学科。通俗地说，就是让机器能够像人一样思考、学习、决策。</w:t>
      </w:r>
    </w:p>
    <w:p w14:paraId="330DE45C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应用全景：</w:t>
      </w:r>
      <w:r>
        <w:rPr>
          <w:rFonts w:ascii="Times New Roman" w:hAnsi="Times New Roman" w:eastAsia="宋体"/>
          <w:b w:val="0"/>
          <w:sz w:val="24"/>
          <w:szCs w:val="24"/>
        </w:rPr>
        <w:t>人脸识别、语音助手、推荐系统、自动驾驶、AI绘画、智能客服、AI写作等，覆盖交通、医疗、教育、金融、娱乐各行各业。</w:t>
      </w:r>
    </w:p>
    <w:p w14:paraId="6FC80C78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二、强AI与弱AI：</w:t>
      </w:r>
    </w:p>
    <w:p w14:paraId="2967382F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弱AI，即专用人工智能：</w:t>
      </w:r>
      <w:r>
        <w:rPr>
          <w:rFonts w:ascii="Times New Roman" w:hAnsi="Times New Roman" w:eastAsia="宋体"/>
          <w:b w:val="0"/>
          <w:sz w:val="24"/>
          <w:szCs w:val="24"/>
        </w:rPr>
        <w:t>只能在特定任务上超越人类，如人脸识别、语音助手、推荐系统——目前所有AI都属于弱AI；</w:t>
      </w:r>
    </w:p>
    <w:p w14:paraId="6361F45D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强AI，即通用人工智能AGI：</w:t>
      </w:r>
      <w:r>
        <w:rPr>
          <w:rFonts w:ascii="Times New Roman" w:hAnsi="Times New Roman" w:eastAsia="宋体"/>
          <w:b w:val="0"/>
          <w:sz w:val="24"/>
          <w:szCs w:val="24"/>
        </w:rPr>
        <w:t>指能像人一样完成任何智力任务的智能体，目前尚未实现。区分二者有助于理性认识AI的能力边界，避免“AI万能论”或“AI恐慌论”。</w:t>
      </w:r>
    </w:p>
    <w:p w14:paraId="5BD7F81F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szCs w:val="24"/>
        </w:rPr>
        <w:t>三、思政融入：</w:t>
      </w:r>
      <w:r>
        <w:rPr>
          <w:rFonts w:ascii="Times New Roman" w:hAnsi="Times New Roman" w:eastAsia="宋体"/>
          <w:b w:val="0"/>
          <w:sz w:val="24"/>
          <w:szCs w:val="24"/>
        </w:rPr>
        <w:t>科技自信、技术自立，达成态度目标A1。</w:t>
      </w:r>
    </w:p>
    <w:p w14:paraId="715E08D7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引用2026年8月10日新华网（来源：科技日报）报道《国产大模型改写全球AI调用版图》：全球模型聚合平台OpenRouter最新周度Token调用榜单前五名全部为国产大模型，DeepSeek V4 Flash位居榜首，小米MiMo V2.5、腾讯Hy3、DeepSeek V4 Pro、智谱GLM5.2次之，国产大模型从“跟跑”迈入“领跑”。</w:t>
      </w:r>
    </w:p>
    <w:p w14:paraId="713BD991">
      <w:pPr>
        <w:spacing w:line="240" w:lineRule="auto" w:before="0" w:after="0"/>
        <w:jc w:val="center"/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4679950" cy="2632075"/>
            <wp:effectExtent l="0" t="0" r="63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420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教师融入方式：</w:t>
      </w:r>
    </w:p>
    <w:p w14:paraId="16FD242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展示新闻截图，提问“全球调用榜前五名全部为国产大模型，说明了什么？”，组织2分钟微讨论，引导学生认识国产AI在技术、性价比、开源生态上的竞争优势，认同国产AI技术自主创新的价值与战略意义。</w:t>
      </w:r>
    </w:p>
    <w:p w14:paraId="2183A863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新闻来源网址：</w:t>
      </w:r>
      <w:r>
        <w:rPr>
          <w:rFonts w:ascii="Times New Roman" w:hAnsi="Times New Roman" w:eastAsia="宋体"/>
          <w:b w:val="0"/>
          <w:sz w:val="24"/>
          <w:szCs w:val="24"/>
        </w:rPr>
        <w:t>https://www.news.cn/tech/20260810/7644c2a73a4d4d729812c8e8ec18255f/c.html</w:t>
      </w:r>
    </w:p>
    <w:p w14:paraId="193BD946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步骤7：前测·212汇报（7分钟）</w:t>
      </w:r>
    </w:p>
    <w:p w14:paraId="7B179839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抽签2个小组代表汇报课前任务②《我的智能体初体验》PPT，每组2分钟，共4分钟，按212要求汇报：已学习的内容，即看了哪些指引、了解了哪些功能；已建设的内容，即是否创建成功、做到哪一步；在哪些地方还有疑问，即卡在哪、为什么失败；如何产生并解决这个问题，即尝试路径；</w:t>
      </w:r>
    </w:p>
    <w:p w14:paraId="026BBEB8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学生互评1分钟：按点评评分要点打分；教师点评2分钟：从学生的尝试与疑问切入，明确本课任务目标——把“尝试”升级为“规范创建”，引出Coze平台三大模块与标准操作流程，先动手、后理论，并按展示评分要点现场给分。</w:t>
      </w:r>
    </w:p>
    <w:p w14:paraId="026BBEB8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sz w:val="24"/>
          <w:szCs w:val="24"/>
        </w:rPr>
        <w:t>给分评价要点同步骤4：展示（满分20分）＝任务完成8＋逻辑表达6＋创新亮点4＋时间控制2；点评（满分18分）＝点评准确6＋建议可行6＋表达规范3＋时间控制3。</w:t>
      </w:r>
    </w:p>
    <w:p w14:paraId="1A182F90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步骤8：任务一：创建“你好世界”智能体（20分钟）</w:t>
      </w:r>
    </w:p>
    <w:p w14:paraId="2FF24E2D">
      <w:pPr>
        <w:spacing w:line="440" w:lineRule="exact" w:before="0" w:after="0"/>
        <w:ind/>
      </w:pPr>
      <w:bookmarkStart w:id="0" w:name="_GoBack"/>
      <w:bookmarkEnd w:id="0"/>
      <w:r>
        <w:rPr>
          <w:rFonts w:ascii="Times New Roman" w:hAnsi="Times New Roman" w:eastAsia="宋体"/>
          <w:b/>
          <w:sz w:val="24"/>
          <w:u w:val="none"/>
          <w:szCs w:val="24"/>
        </w:rPr>
        <w:t>教师演示（4分钟）：</w:t>
      </w:r>
    </w:p>
    <w:p w14:paraId="6AA3EC9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①访问Coze平台（coze.cn），注册/登录账号；</w:t>
      </w:r>
    </w:p>
    <w:p w14:paraId="37692F1E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②创建智能体：填写名称“你好世界”与功能介绍；</w:t>
      </w:r>
    </w:p>
    <w:p w14:paraId="37EA82D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③人设设定：编写角色提示词，例如：“你是一个热情友好的AI助手，用简洁亲切的语言回答用户问题”；</w:t>
      </w:r>
    </w:p>
    <w:p w14:paraId="74B63E44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④认识三大模块界面：人设、知识库、插件；</w:t>
      </w:r>
    </w:p>
    <w:p w14:paraId="306FBE75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⑤发布智能体并获取可访问链接。</w:t>
      </w:r>
    </w:p>
    <w:p w14:paraId="718059C7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学生实操（限时9分钟完成）：</w:t>
      </w:r>
    </w:p>
    <w:p w14:paraId="718059C7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基于课前任务②的尝试，按演示步骤规范创建“你好世界”智能体并发布，人设可结合自身专业设定，如会计专业设为财务咨询助手、护理专业设为健康宣教助手，提交创建成功界面截图与可访问链接，约6分钟；登录WorkBuddy办公智能体平台，体验1项办公场景任务，如AI生成文档初稿、表格处理等，截图记录，约3分钟；教师巡回指导。</w:t>
      </w:r>
    </w:p>
    <w:p w14:paraId="14152F49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212展示互评（7分钟）：</w:t>
      </w:r>
    </w:p>
    <w:p w14:paraId="14152F49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任务一完成即抽签2个小组代表现场展示智能体，每组2分钟，演示人设与对话，简要分享WorkBuddy体验，学生互评1分钟、教师点评2分钟，按给分要点现场给分——展示（满分20分）：任务完成8＋逻辑表达6＋创新亮点4＋时间控制2；点评（满分18分）：点评准确6＋建议可行6＋表达规范3＋时间控制3；互评与教师点评均从“人设是否清晰、创建是否规范、是否已发布可访问”三个维度给分，坚持小步伐、高频率、快反馈。</w:t>
      </w:r>
    </w:p>
    <w:p w14:paraId="65691C72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思政融入：</w:t>
      </w:r>
      <w:r>
        <w:rPr>
          <w:rFonts w:ascii="Times New Roman" w:hAnsi="Times New Roman" w:eastAsia="宋体"/>
          <w:b w:val="0"/>
          <w:sz w:val="24"/>
          <w:szCs w:val="24"/>
        </w:rPr>
        <w:t>家国情怀、国产平台自信，达成态度目标A1。</w:t>
      </w:r>
    </w:p>
    <w:p w14:paraId="666B88E6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引用2026年6月1日新浪科技（来源：IT之家）报道《字节跳动AI智能体平台扣子Coze 3.0版本上线》：Coze（扣子）是字节跳动自主研发的国产AI智能体平台，2026年6月上线3.0版本，支持多人多Agent协作、行业技能包等。</w:t>
      </w:r>
    </w:p>
    <w:p w14:paraId="2C0F934C">
      <w:pPr>
        <w:spacing w:line="240" w:lineRule="auto" w:before="0" w:after="0"/>
        <w:jc w:val="center"/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4679950" cy="2632075"/>
            <wp:effectExtent l="0" t="0" r="635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B30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教师融入方式：</w:t>
      </w:r>
    </w:p>
    <w:p w14:paraId="48378B3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演示时指出——“今天我们使用的Coze平台，是国产企业字节跳动自主研发的AI智能体平台，2026年6月已上线3.0版本，支持多Agent协作”，引导学生认识国产平台的能力与潜力，树立选用国产平台、认同国产技术的自信。</w:t>
      </w:r>
    </w:p>
    <w:p w14:paraId="4BBB8E6C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新闻来源网址：</w:t>
      </w:r>
      <w:r>
        <w:rPr>
          <w:rFonts w:ascii="Times New Roman" w:hAnsi="Times New Roman" w:eastAsia="宋体"/>
          <w:b w:val="0"/>
          <w:sz w:val="24"/>
          <w:szCs w:val="24"/>
        </w:rPr>
        <w:t>https://finance.sina.com.cn/tech/digi/2026-06-01/doc-inhzwyqr2443757.shtml</w:t>
      </w:r>
    </w:p>
    <w:p w14:paraId="538102E7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步骤9：任务二：智能体对话测试与优化（8分钟）</w:t>
      </w:r>
    </w:p>
    <w:p w14:paraId="720D038F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学生实操（限时3分钟完成）：</w:t>
      </w:r>
    </w:p>
    <w:p w14:paraId="720D038F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与自己创建的智能体完成≥3轮对话测试，可提问专业相关、生活相关话题，记录回复效果；针对“人设是否清晰、回复是否准确”优化人设提示词，如补充角色背景、限定回答风格；</w:t>
      </w:r>
    </w:p>
    <w:p w14:paraId="27FE3219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212展示互评（5分钟）：</w:t>
      </w:r>
    </w:p>
    <w:p w14:paraId="27FE3219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任务二完成即抽签2个小组代表现场演示对话测试与优化效果，每组1分钟，学生互评1分钟、教师点评2分钟，按步骤8给分要点现场给分，展示满分20分、点评满分18分——每完成一个任务即展示，及时巩固反馈。</w:t>
      </w:r>
    </w:p>
    <w:p w14:paraId="5AED2D2A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步骤10：后测（5分钟）</w:t>
      </w:r>
    </w:p>
    <w:p w14:paraId="1632E5B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1.（分析题）据新华网2026年8月10日报道，全球模型聚合平台OpenRouter周度Token调用榜前五名全部为国产大模型。结合本课所学，分析：国产大模型为何能登顶全球调用榜？这一现象对我国AI产业发展意味着什么？</w:t>
      </w:r>
    </w:p>
    <w:p w14:paraId="2F4B1AB0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答案要点：</w:t>
      </w:r>
    </w:p>
    <w:p w14:paraId="2F4B1AB0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①技术突破，DeepSeek V4等模型性能对标国际前沿；②极致性价比，推理成本远低于同类；③开源生态，全球开发者共建共享；④国产AI从“跟跑”迈入“领跑”，增强科技自信，激励青年一代投身科技创新、科技自立自强。</w:t>
      </w:r>
    </w:p>
    <w:p w14:paraId="79B21179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2.（实践任务）课后在Coze平台完成一次智能体专业化改造：①将“你好世界”智能体人设改写成你所学专业的AI助手（如会计→财务咨询助手、护理→健康宣教助手）；②向它连续提问3个本专业问题，逐条记录回答质量；③针对至少1处回答不足，修改人设或提示词后再次提问，对比改进效果；④将改造前后对话截图和50字以上改进说明提交至学习通，下节课抽签演示分享。</w:t>
      </w:r>
    </w:p>
    <w:p w14:paraId="7A6715D3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答案要点：</w:t>
      </w:r>
    </w:p>
    <w:p w14:paraId="7A6715D3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评分参考：①人设改写结合专业、定位清晰（如会计→财务咨询助手、护理→健康宣教助手）；②完成3个本专业问题提问并逐条记录回答质量；③针对回答不足修改后重测，改进效果可对比；④截图与改进说明提交完整，能演示分享。为课点3“智能体架构解析”、课点4“提示词工程”做铺垫。</w:t>
      </w:r>
    </w:p>
    <w:p w14:paraId="183C1E49">
      <w:pPr>
        <w:spacing w:line="440" w:lineRule="exact" w:before="0" w:after="0"/>
      </w:pPr>
      <w:r>
        <w:rPr>
          <w:rFonts w:ascii="Times New Roman" w:hAnsi="Times New Roman" w:eastAsia="宋体"/>
          <w:b/>
          <w:sz w:val="24"/>
          <w:u w:val="none"/>
          <w:szCs w:val="24"/>
        </w:rPr>
        <w:t>步骤11：总结与作业（5分钟）</w:t>
      </w:r>
    </w:p>
    <w:p w14:paraId="1D3B97A9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/>
          <w:sz w:val="24"/>
          <w:szCs w:val="24"/>
        </w:rPr>
        <w:t>金句：</w:t>
      </w:r>
      <w:r>
        <w:rPr>
          <w:rFonts w:ascii="Times New Roman" w:hAnsi="Times New Roman" w:eastAsia="宋体"/>
          <w:b w:val="0"/>
          <w:sz w:val="24"/>
          <w:szCs w:val="24"/>
        </w:rPr>
        <w:t>AI不会取代你，但会用AI的人将取代不用AI的人。</w:t>
      </w:r>
    </w:p>
    <w:p w14:paraId="0025A99C">
      <w:pPr>
        <w:spacing w:line="440" w:lineRule="exact" w:before="0" w:after="0"/>
        <w:ind/>
      </w:pPr>
      <w:r>
        <w:rPr>
          <w:rFonts w:ascii="Times New Roman" w:hAnsi="Times New Roman" w:eastAsia="宋体"/>
          <w:b/>
          <w:sz w:val="24"/>
          <w:szCs w:val="24"/>
        </w:rPr>
        <w:t>小结：</w:t>
      </w:r>
    </w:p>
    <w:p w14:paraId="0025A99C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szCs w:val="24"/>
        </w:rPr>
        <w:t>本节课认识了人工智能的定义、应用全景与强AI/弱AI的能力边界，了解了课程“为什么学、学什么、怎么学、怎么考”；完成了两项课前任务汇报，规范创建并发布了自己的第一个智能体“你好世界”，并完成对话测试与优化。</w:t>
      </w:r>
    </w:p>
    <w:p w14:paraId="4DD1678E">
      <w:pPr>
        <w:spacing w:line="44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  <w:u w:val="none"/>
          <w:szCs w:val="24"/>
        </w:rPr>
        <w:t>课后作业详见教案表“课后作业与思考题”。</w:t>
      </w:r>
    </w:p>
    <w:p w14:paraId="70E34625">
      <w:pPr>
        <w:spacing w:lineRule="exact" w:line="440" w:before="0" w:after="0"/>
        <w:sectPr>
          <w:pgSz w:w="11906" w:h="16838"/>
          <w:pgMar w:top="850" w:right="567" w:bottom="850" w:left="567" w:header="851" w:footer="850" w:gutter="0"/>
          <w:cols w:space="720" w:num="1"/>
        </w:sect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3148"/>
        <w:gridCol w:w="3148"/>
        <w:gridCol w:w="3149"/>
      </w:tblGrid>
      <w:tr w14:paraId="1FFE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593" w:type="dxa"/>
            <w:gridSpan w:val="4"/>
            <w:tcBorders>
              <w:bottom w:val="nil"/>
            </w:tcBorders>
            <w:noWrap w:val="0"/>
            <w:vAlign w:val="top"/>
          </w:tcPr>
          <w:p w14:paraId="34DF23FA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  <w:u w:val="none"/>
                <w:szCs w:val="24"/>
              </w:rPr>
              <w:t>附：板书设计（三板式或四板式）</w:t>
            </w:r>
          </w:p>
        </w:tc>
      </w:tr>
      <w:tr w14:paraId="6319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2593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24D5DAB4">
            <w:pPr>
              <w:spacing w:line="440" w:lineRule="exact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  <w:u w:val="none"/>
                <w:szCs w:val="24"/>
              </w:rPr>
              <w:t>项目一：专业智能体训练　课点1：课程导学与AI概述　课点2：Coze平台入门</w:t>
            </w:r>
          </w:p>
        </w:tc>
      </w:tr>
      <w:tr w14:paraId="63CA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1" w:hRule="atLeast"/>
        </w:trPr>
        <w:tc>
          <w:tcPr>
            <w:tcW w:w="3148" w:type="dxa"/>
            <w:tcBorders>
              <w:top w:val="nil"/>
              <w:right w:val="dotDotDash" w:color="auto" w:sz="4" w:space="0"/>
            </w:tcBorders>
            <w:noWrap w:val="0"/>
            <w:vAlign w:val="top"/>
          </w:tcPr>
          <w:p w14:paraId="5EEE601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一、人工智能</w:t>
            </w:r>
          </w:p>
          <w:p w14:paraId="627EB7A4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（一）AI定义</w:t>
            </w:r>
          </w:p>
          <w:p w14:paraId="7CB53F91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（二）应用全景</w:t>
            </w:r>
          </w:p>
          <w:p w14:paraId="766F05E2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（三）强AI与弱AI</w:t>
            </w:r>
          </w:p>
          <w:p w14:paraId="7B88546B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（四）国产大模型：从跟跑到领跑</w:t>
            </w:r>
          </w:p>
        </w:tc>
        <w:tc>
          <w:tcPr>
            <w:tcW w:w="3148" w:type="dxa"/>
            <w:tcBorders>
              <w:top w:val="nil"/>
              <w:left w:val="dotDotDash" w:color="auto" w:sz="4" w:space="0"/>
              <w:right w:val="dotDotDash" w:color="auto" w:sz="4" w:space="0"/>
            </w:tcBorders>
            <w:noWrap w:val="0"/>
            <w:vAlign w:val="top"/>
          </w:tcPr>
          <w:p w14:paraId="2CAE7670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二、课程导学</w:t>
            </w:r>
          </w:p>
          <w:p w14:paraId="44AE63B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（一）为什么学</w:t>
            </w:r>
          </w:p>
          <w:p w14:paraId="4C64ECD8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（二）学什么：三项目32课点</w:t>
            </w:r>
          </w:p>
          <w:p w14:paraId="6255577D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（三）怎么学：212汇报·任务驱动</w:t>
            </w:r>
          </w:p>
          <w:p w14:paraId="3DB8C91F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（四）怎么考</w:t>
            </w:r>
          </w:p>
        </w:tc>
        <w:tc>
          <w:tcPr>
            <w:tcW w:w="3148" w:type="dxa"/>
            <w:tcBorders>
              <w:top w:val="nil"/>
              <w:left w:val="dotDotDash" w:color="auto" w:sz="4" w:space="0"/>
              <w:right w:val="dotDotDash" w:color="auto" w:sz="4" w:space="0"/>
            </w:tcBorders>
            <w:noWrap w:val="0"/>
            <w:vAlign w:val="top"/>
          </w:tcPr>
          <w:p w14:paraId="39E04695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三、Coze平台：国产·字节跳动</w:t>
            </w:r>
          </w:p>
          <w:p w14:paraId="76EB50F4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（一）三大模块：人设·知识库·插件</w:t>
            </w:r>
          </w:p>
          <w:p w14:paraId="174411C6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（二）任务一：创建“你好世界”</w:t>
            </w:r>
          </w:p>
          <w:p w14:paraId="729DCF83">
            <w:pPr>
              <w:spacing w:line="440" w:lineRule="exact" w:before="0" w:after="0"/>
            </w:pPr>
            <w:r>
              <w:rPr>
                <w:rFonts w:ascii="Times New Roman" w:hAnsi="Times New Roman" w:eastAsia="宋体"/>
                <w:sz w:val="24"/>
                <w:szCs w:val="24"/>
              </w:rPr>
              <w:t>（三）任务二：测试与优化</w:t>
            </w:r>
          </w:p>
        </w:tc>
        <w:tc>
          <w:tcPr>
            <w:tcW w:w="3148" w:type="dxa"/>
            <w:tcBorders>
              <w:top w:val="nil"/>
              <w:right w:val="dotDotDash" w:color="auto" w:sz="4" w:space="0"/>
            </w:tcBorders>
            <w:noWrap w:val="0"/>
            <w:vAlign w:val="top"/>
          </w:tcPr>
          <w:p>
            <w:pPr>
              <w:spacing w:line="440" w:lineRule="exact" w:before="0" w:after="0"/>
            </w:pPr>
          </w:p>
        </w:tc>
      </w:tr>
    </w:tbl>
    <w:p w14:paraId="0E092EE8">
      <w:pPr>
        <w:spacing w:lineRule="exact" w:line="440" w:before="0" w:after="0"/>
        <w:rPr>
          <w:rFonts w:hint="eastAsia"/>
          <w:sz w:val="24"/>
          <w:highlight w:val="none"/>
        </w:rPr>
      </w:pPr>
    </w:p>
    <w:sectPr>
      <w:footerReference r:id="rId3" w:type="default"/>
      <w:footerReference r:id="rId4" w:type="even"/>
      <w:pgSz w:w="14742" w:h="10433" w:orient="landscape"/>
      <w:pgMar w:top="850" w:right="1134" w:bottom="850" w:left="1134" w:header="851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5DEF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8006">
    <w:pPr>
      <w:pStyle w:val="6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fldChar w:fldCharType="end"/>
    </w:r>
  </w:p>
  <w:p w14:paraId="7E4BD982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2JhNWQ1MDBkYWJkZDRlNGMzYmY5NTRjZGYzNmRmOTEifQ=="/>
  </w:docVars>
  <w:rsids>
    <w:rsidRoot w:val="00172A27"/>
    <w:rsid w:val="0011024F"/>
    <w:rsid w:val="002258CE"/>
    <w:rsid w:val="0025617E"/>
    <w:rsid w:val="00354FD0"/>
    <w:rsid w:val="00376A13"/>
    <w:rsid w:val="003D6BA9"/>
    <w:rsid w:val="006C3463"/>
    <w:rsid w:val="007C5EFF"/>
    <w:rsid w:val="0098447C"/>
    <w:rsid w:val="00AF23F7"/>
    <w:rsid w:val="00BE52AF"/>
    <w:rsid w:val="00CE3500"/>
    <w:rsid w:val="00E10076"/>
    <w:rsid w:val="00E20D6C"/>
    <w:rsid w:val="00FD4D57"/>
    <w:rsid w:val="02526145"/>
    <w:rsid w:val="0393108C"/>
    <w:rsid w:val="0403035E"/>
    <w:rsid w:val="058B22DF"/>
    <w:rsid w:val="06AF1344"/>
    <w:rsid w:val="06D6362E"/>
    <w:rsid w:val="06F60F6E"/>
    <w:rsid w:val="075B51B7"/>
    <w:rsid w:val="08F71D5E"/>
    <w:rsid w:val="09664EA3"/>
    <w:rsid w:val="0A0A580F"/>
    <w:rsid w:val="0A5376B4"/>
    <w:rsid w:val="0B164ED8"/>
    <w:rsid w:val="0B2F79E7"/>
    <w:rsid w:val="0C1D41AB"/>
    <w:rsid w:val="0C64246C"/>
    <w:rsid w:val="0D1278BE"/>
    <w:rsid w:val="0D622751"/>
    <w:rsid w:val="0D703489"/>
    <w:rsid w:val="0D7E2322"/>
    <w:rsid w:val="0F913263"/>
    <w:rsid w:val="10A54935"/>
    <w:rsid w:val="110D4D9F"/>
    <w:rsid w:val="13777B31"/>
    <w:rsid w:val="1385109C"/>
    <w:rsid w:val="138778BE"/>
    <w:rsid w:val="13AD13C1"/>
    <w:rsid w:val="14651A9B"/>
    <w:rsid w:val="14C24615"/>
    <w:rsid w:val="15E2399E"/>
    <w:rsid w:val="169D659D"/>
    <w:rsid w:val="16D37B94"/>
    <w:rsid w:val="173858C9"/>
    <w:rsid w:val="19570C46"/>
    <w:rsid w:val="1A8F19BB"/>
    <w:rsid w:val="1AE70A84"/>
    <w:rsid w:val="1B875CF5"/>
    <w:rsid w:val="1CC8548D"/>
    <w:rsid w:val="1E243CDA"/>
    <w:rsid w:val="2049214A"/>
    <w:rsid w:val="20715A73"/>
    <w:rsid w:val="2171039F"/>
    <w:rsid w:val="21A64FF7"/>
    <w:rsid w:val="21B57E24"/>
    <w:rsid w:val="222B2EE8"/>
    <w:rsid w:val="229160A4"/>
    <w:rsid w:val="22F92F3E"/>
    <w:rsid w:val="231E5AEE"/>
    <w:rsid w:val="23D9199B"/>
    <w:rsid w:val="24CE22BE"/>
    <w:rsid w:val="24D40605"/>
    <w:rsid w:val="25153F1A"/>
    <w:rsid w:val="2525135B"/>
    <w:rsid w:val="25334448"/>
    <w:rsid w:val="280072EB"/>
    <w:rsid w:val="28A47805"/>
    <w:rsid w:val="29AD28BA"/>
    <w:rsid w:val="2A274FCA"/>
    <w:rsid w:val="2A3C34E0"/>
    <w:rsid w:val="2B761845"/>
    <w:rsid w:val="2BD51E2F"/>
    <w:rsid w:val="2BDE4165"/>
    <w:rsid w:val="2CF72112"/>
    <w:rsid w:val="2D6B4300"/>
    <w:rsid w:val="2E211D18"/>
    <w:rsid w:val="2EC63806"/>
    <w:rsid w:val="2F42656F"/>
    <w:rsid w:val="2FAF2215"/>
    <w:rsid w:val="30C22B11"/>
    <w:rsid w:val="34281FE5"/>
    <w:rsid w:val="351356C7"/>
    <w:rsid w:val="35722204"/>
    <w:rsid w:val="36367CED"/>
    <w:rsid w:val="375A131D"/>
    <w:rsid w:val="38B277BA"/>
    <w:rsid w:val="38CC2949"/>
    <w:rsid w:val="38F90FF7"/>
    <w:rsid w:val="3961615D"/>
    <w:rsid w:val="39A044E2"/>
    <w:rsid w:val="39BE3075"/>
    <w:rsid w:val="39D5389A"/>
    <w:rsid w:val="3A263C5D"/>
    <w:rsid w:val="3B3078CD"/>
    <w:rsid w:val="3BD45575"/>
    <w:rsid w:val="3BF062C3"/>
    <w:rsid w:val="3C2F5E49"/>
    <w:rsid w:val="3E5A0C60"/>
    <w:rsid w:val="3EDC6F50"/>
    <w:rsid w:val="420A1CBD"/>
    <w:rsid w:val="42592F30"/>
    <w:rsid w:val="435F5073"/>
    <w:rsid w:val="43B874CB"/>
    <w:rsid w:val="4463107A"/>
    <w:rsid w:val="44E53066"/>
    <w:rsid w:val="461C5621"/>
    <w:rsid w:val="48F0754F"/>
    <w:rsid w:val="49254602"/>
    <w:rsid w:val="492F52C6"/>
    <w:rsid w:val="4A08695A"/>
    <w:rsid w:val="4B552883"/>
    <w:rsid w:val="4B8D21D9"/>
    <w:rsid w:val="4DCE7FC0"/>
    <w:rsid w:val="4FB74C26"/>
    <w:rsid w:val="502A79E8"/>
    <w:rsid w:val="50D65783"/>
    <w:rsid w:val="511A4511"/>
    <w:rsid w:val="52C1535B"/>
    <w:rsid w:val="534F0D1B"/>
    <w:rsid w:val="53952C07"/>
    <w:rsid w:val="541167D8"/>
    <w:rsid w:val="57772302"/>
    <w:rsid w:val="57CD7C6B"/>
    <w:rsid w:val="58071BF5"/>
    <w:rsid w:val="58D102EA"/>
    <w:rsid w:val="59554F63"/>
    <w:rsid w:val="59816EEE"/>
    <w:rsid w:val="5A2622E2"/>
    <w:rsid w:val="5C0A4082"/>
    <w:rsid w:val="5DFC5F5F"/>
    <w:rsid w:val="5E0705A9"/>
    <w:rsid w:val="5E8F3A65"/>
    <w:rsid w:val="5EA240BD"/>
    <w:rsid w:val="5ED25A12"/>
    <w:rsid w:val="5F1D5C59"/>
    <w:rsid w:val="60706FAF"/>
    <w:rsid w:val="609B0324"/>
    <w:rsid w:val="614D3B9D"/>
    <w:rsid w:val="61765344"/>
    <w:rsid w:val="626C5568"/>
    <w:rsid w:val="63014533"/>
    <w:rsid w:val="63B643A9"/>
    <w:rsid w:val="64397C4E"/>
    <w:rsid w:val="64F11CD2"/>
    <w:rsid w:val="6554068F"/>
    <w:rsid w:val="65585D91"/>
    <w:rsid w:val="669E07E2"/>
    <w:rsid w:val="67BF4D30"/>
    <w:rsid w:val="684209D8"/>
    <w:rsid w:val="690D4691"/>
    <w:rsid w:val="698A669D"/>
    <w:rsid w:val="69A47877"/>
    <w:rsid w:val="6A543F3D"/>
    <w:rsid w:val="6A9C585D"/>
    <w:rsid w:val="6B001835"/>
    <w:rsid w:val="6B352DEF"/>
    <w:rsid w:val="6B383975"/>
    <w:rsid w:val="6B456A4F"/>
    <w:rsid w:val="6BF44253"/>
    <w:rsid w:val="6CBB7E97"/>
    <w:rsid w:val="6CDB6856"/>
    <w:rsid w:val="6D9863EF"/>
    <w:rsid w:val="6E746405"/>
    <w:rsid w:val="6F24330E"/>
    <w:rsid w:val="70C62A07"/>
    <w:rsid w:val="71386526"/>
    <w:rsid w:val="716869EC"/>
    <w:rsid w:val="721A763E"/>
    <w:rsid w:val="728F4E46"/>
    <w:rsid w:val="72CE5D4C"/>
    <w:rsid w:val="73591E51"/>
    <w:rsid w:val="747719C3"/>
    <w:rsid w:val="7504009C"/>
    <w:rsid w:val="75056B1B"/>
    <w:rsid w:val="754649FC"/>
    <w:rsid w:val="766402F7"/>
    <w:rsid w:val="779F5F44"/>
    <w:rsid w:val="78520EC5"/>
    <w:rsid w:val="78562F81"/>
    <w:rsid w:val="797542C9"/>
    <w:rsid w:val="7C471AD9"/>
    <w:rsid w:val="7D3C06CC"/>
    <w:rsid w:val="7EE847B7"/>
    <w:rsid w:val="7F38267C"/>
    <w:rsid w:val="7FA137FC"/>
    <w:rsid w:val="7FFB0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jc w:val="center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First Indent 2"/>
    <w:basedOn w:val="5"/>
    <w:qFormat/>
    <w:uiPriority w:val="0"/>
    <w:pPr>
      <w:spacing w:after="0"/>
      <w:ind w:left="0" w:leftChars="0" w:firstLine="420" w:firstLineChars="200"/>
    </w:pPr>
    <w:rPr>
      <w:rFonts w:ascii="Times New Roman" w:hAnsi="Times New Roman"/>
    </w:rPr>
  </w:style>
  <w:style w:type="character" w:styleId="11">
    <w:name w:val="page number"/>
    <w:basedOn w:val="10"/>
    <w:uiPriority w:val="0"/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qqhr</Company>
  <Pages>8</Pages>
  <Words>5401</Words>
  <Characters>6080</Characters>
  <Lines>25</Lines>
  <Paragraphs>7</Paragraphs>
  <TotalTime>3</TotalTime>
  <ScaleCrop>false</ScaleCrop>
  <LinksUpToDate>false</LinksUpToDate>
  <CharactersWithSpaces>6127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2017-07-24T00:00:00Z</dcterms:created>
  <dc:creator>刘春媛</dc:creator>
  <cp:lastModifiedBy>明妹儿</cp:lastModifiedBy>
  <dcterms:modified xsi:type="dcterms:W3CDTF">2026-09-02T00:13:50Z</dcterms:modified>
  <dc:title>齐齐哈尔职业学院教案编写说明与管理暂行办法（试行）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RubyTemplateID">
    <vt:lpwstr>6</vt:lpwstr>
  </property>
  <property fmtid="{D5CDD505-2E9C-101B-9397-08002B2CF9AE}" pid="4" name="ICV">
    <vt:lpwstr>E2293B1002654DEEBD0B8884A4B9D32A_13</vt:lpwstr>
  </property>
  <property fmtid="{D5CDD505-2E9C-101B-9397-08002B2CF9AE}" pid="5" name="KSOTemplateDocerSaveRecord">
    <vt:lpwstr>eyJoZGlkIjoiZWEzODJjMjZmNTc3NzU4MTlkZTEwZDEwZDAyOTYxYTQiLCJ1c2VySWQiOiIxOTU4MDk5NzEifQ==</vt:lpwstr>
  </property>
</Properties>
</file>