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rPr>
          <w:b/>
          <w:sz w:val="26"/>
          <w:szCs w:val="26"/>
        </w:rPr>
        <w:t xml:space="preserve">СОГЛАШЕНИЕ № {{Номер}}</w:t>
      </w:r>
    </w:p>
    <w:p>
      <w:pPr>
        <w:spacing w:before="0" w:after="0"/>
        <w:jc w:val="center"/>
      </w:pPr>
      <w:r>
        <w:rPr>
          <w:b/>
        </w:rPr>
        <w:t xml:space="preserve">о переводе долга</w:t>
      </w:r>
    </w:p>
    <w:p>
      <w:pPr>
        <w:tabs>
          <w:tab w:val="right" w:pos="9638"/>
        </w:tabs>
        <w:spacing w:before="200" w:after="200"/>
        <w:jc w:val="left"/>
      </w:pPr>
      <w:r>
        <w:t xml:space="preserve">г. {{Город}}</w:t>
      </w:r>
      <w:r>
        <w:tab/>
      </w:r>
      <w:r>
        <w:t xml:space="preserve">{{Дата.Прописью}}</w:t>
      </w:r>
    </w:p>
    <w:p>
      <w:pPr>
        <w:spacing w:before="0" w:after="60"/>
        <w:ind w:firstLine="567"/>
        <w:jc w:val="both"/>
      </w:pPr>
      <w:r>
        <w:t xml:space="preserve">{{Кредитор.Вводная}}, {{Первоначальный должник.Вводная}} и {{Новый должник.Вводная}}, совместно именуемые «Стороны», заключили настоящее соглашение о нижеследующем:</w:t>
      </w:r>
    </w:p>
    <w:p>
      <w:pPr>
        <w:spacing w:before="120" w:after="60"/>
        <w:jc w:val="center"/>
      </w:pPr>
      <w:r>
        <w:rPr>
          <w:b/>
        </w:rPr>
        <w:t xml:space="preserve">1. Предмет соглашения</w:t>
      </w:r>
    </w:p>
    <w:p>
      <w:pPr>
        <w:spacing w:before="0" w:after="60"/>
        <w:ind w:firstLine="567"/>
        <w:jc w:val="both"/>
      </w:pPr>
      <w:r>
        <w:t xml:space="preserve">1.1. Первоначальный должник переводит, а Новый должник принимает на себя обязательства Первоначального должника перед Кредитором, указанные в пункте 1.2 настоящего соглашения, в общей сумме {{Сумма.Прописью}}.</w:t>
      </w:r>
    </w:p>
    <w:p>
      <w:pPr>
        <w:spacing w:before="0" w:after="60"/>
        <w:ind w:firstLine="567"/>
        <w:jc w:val="both"/>
      </w:pPr>
      <w:r>
        <w:t xml:space="preserve">1.2. Перечень переводимых обязательств (по данным учета на {{Дата баланса}}):</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Pr>
      <w:tblGrid>
        <w:gridCol w:w="500"/>
        <w:gridCol w:w="2800"/>
        <w:gridCol w:w="4338"/>
        <w:gridCol w:w="2000"/>
      </w:tblGrid>
      <w:tr>
        <w:tc>
          <w:tcPr>
            <w:tcW w:w="500" w:type="dxa"/>
          </w:tcPr>
          <w:p>
            <w:pPr>
              <w:spacing w:before="0" w:after="0"/>
              <w:jc w:val="center"/>
            </w:pPr>
            <w:r>
              <w:rPr>
                <w:b/>
                <w:sz w:val="20"/>
                <w:szCs w:val="20"/>
              </w:rPr>
              <w:t xml:space="preserve">№</w:t>
            </w:r>
          </w:p>
        </w:tc>
        <w:tc>
          <w:tcPr>
            <w:tcW w:w="2800" w:type="dxa"/>
          </w:tcPr>
          <w:p>
            <w:pPr>
              <w:spacing w:before="0" w:after="0"/>
              <w:jc w:val="center"/>
            </w:pPr>
            <w:r>
              <w:rPr>
                <w:b/>
                <w:sz w:val="20"/>
                <w:szCs w:val="20"/>
              </w:rPr>
              <w:t xml:space="preserve">Основание (договор)</w:t>
            </w:r>
          </w:p>
        </w:tc>
        <w:tc>
          <w:tcPr>
            <w:tcW w:w="4338" w:type="dxa"/>
          </w:tcPr>
          <w:p>
            <w:pPr>
              <w:spacing w:before="0" w:after="0"/>
              <w:jc w:val="center"/>
            </w:pPr>
            <w:r>
              <w:rPr>
                <w:b/>
                <w:sz w:val="20"/>
                <w:szCs w:val="20"/>
              </w:rPr>
              <w:t xml:space="preserve">Содержание обязательства (требование Кредитора)</w:t>
            </w:r>
          </w:p>
        </w:tc>
        <w:tc>
          <w:tcPr>
            <w:tcW w:w="2000" w:type="dxa"/>
          </w:tcPr>
          <w:p>
            <w:pPr>
              <w:spacing w:before="0" w:after="0"/>
              <w:jc w:val="center"/>
            </w:pPr>
            <w:r>
              <w:rPr>
                <w:b/>
                <w:sz w:val="20"/>
                <w:szCs w:val="20"/>
              </w:rPr>
              <w:t xml:space="preserve">Сумма, руб.</w:t>
            </w:r>
          </w:p>
        </w:tc>
      </w:tr>
      <w:tr>
        <w:tc>
          <w:tcPr>
            <w:tcW w:w="500" w:type="dxa"/>
          </w:tcPr>
          <w:p>
            <w:pPr>
              <w:spacing w:before="0" w:after="0"/>
              <w:jc w:val="center"/>
            </w:pPr>
            <w:r>
              <w:rPr>
                <w:sz w:val="20"/>
                <w:szCs w:val="20"/>
              </w:rPr>
              <w:t xml:space="preserve">{{п.№}}</w:t>
            </w:r>
          </w:p>
        </w:tc>
        <w:tc>
          <w:tcPr>
            <w:tcW w:w="2800" w:type="dxa"/>
          </w:tcPr>
          <w:p>
            <w:pPr>
              <w:spacing w:before="0" w:after="0"/>
              <w:jc w:val="left"/>
            </w:pPr>
            <w:r>
              <w:rPr>
                <w:sz w:val="20"/>
                <w:szCs w:val="20"/>
              </w:rPr>
              <w:t xml:space="preserve">{{п.Основание}}</w:t>
            </w:r>
          </w:p>
        </w:tc>
        <w:tc>
          <w:tcPr>
            <w:tcW w:w="4338" w:type="dxa"/>
          </w:tcPr>
          <w:p>
            <w:pPr>
              <w:spacing w:before="0" w:after="0"/>
              <w:jc w:val="left"/>
            </w:pPr>
            <w:r>
              <w:rPr>
                <w:sz w:val="20"/>
                <w:szCs w:val="20"/>
              </w:rPr>
              <w:t xml:space="preserve">{{п.Содержание}}</w:t>
            </w:r>
          </w:p>
        </w:tc>
        <w:tc>
          <w:tcPr>
            <w:tcW w:w="2000" w:type="dxa"/>
          </w:tcPr>
          <w:p>
            <w:pPr>
              <w:spacing w:before="0" w:after="0"/>
              <w:jc w:val="right"/>
            </w:pPr>
            <w:r>
              <w:rPr>
                <w:sz w:val="20"/>
                <w:szCs w:val="20"/>
              </w:rPr>
              <w:t xml:space="preserve">{{п.Сумма}}</w:t>
            </w:r>
          </w:p>
        </w:tc>
      </w:tr>
      <w:tr>
        <w:tc>
          <w:tcPr>
            <w:tcW w:w="500" w:type="dxa"/>
          </w:tcPr>
          <w:p>
            <w:pPr>
              <w:spacing w:before="0" w:after="0"/>
              <w:jc w:val="center"/>
            </w:pPr>
          </w:p>
        </w:tc>
        <w:tc>
          <w:tcPr>
            <w:tcW w:w="2800" w:type="dxa"/>
          </w:tcPr>
          <w:p>
            <w:pPr>
              <w:spacing w:before="0" w:after="0"/>
              <w:jc w:val="center"/>
            </w:pPr>
          </w:p>
        </w:tc>
        <w:tc>
          <w:tcPr>
            <w:tcW w:w="4338" w:type="dxa"/>
          </w:tcPr>
          <w:p>
            <w:pPr>
              <w:spacing w:before="0" w:after="0"/>
              <w:jc w:val="center"/>
            </w:pPr>
            <w:r>
              <w:rPr>
                <w:b/>
                <w:sz w:val="20"/>
                <w:szCs w:val="20"/>
              </w:rPr>
              <w:t xml:space="preserve">Итого</w:t>
            </w:r>
          </w:p>
        </w:tc>
        <w:tc>
          <w:tcPr>
            <w:tcW w:w="2000" w:type="dxa"/>
          </w:tcPr>
          <w:p>
            <w:pPr>
              <w:spacing w:before="0" w:after="0"/>
              <w:jc w:val="center"/>
            </w:pPr>
            <w:r>
              <w:rPr>
                <w:b/>
                <w:sz w:val="20"/>
                <w:szCs w:val="20"/>
              </w:rPr>
              <w:t xml:space="preserve">{{Итого}}</w:t>
            </w:r>
          </w:p>
        </w:tc>
      </w:tr>
    </w:tbl>
    <w:p>
      <w:pPr>
        <w:spacing w:before="0" w:after="60"/>
        <w:jc w:val="both"/>
      </w:pPr>
    </w:p>
    <w:p>
      <w:pPr>
        <w:spacing w:before="0" w:after="60"/>
        <w:ind w:firstLine="567"/>
        <w:jc w:val="both"/>
      </w:pPr>
      <w:r>
        <w:t xml:space="preserve">1.3. Кредитор дает согласие на перевод долга в соответствии со статьей 391 Гражданского кодекса Российской Федерации. Подписание настоящего соглашения Кредитором является таким согласием.</w:t>
      </w:r>
    </w:p>
    <w:p>
      <w:pPr>
        <w:spacing w:before="0" w:after="60"/>
        <w:ind w:firstLine="567"/>
        <w:jc w:val="both"/>
      </w:pPr>
      <w:r>
        <w:t xml:space="preserve">{{если АВАНС}}1.4. В части обязательств, возникших из полученной предварительной оплаты, Новый должник обязуется передать Кредитору предварительно оплаченный товар (выполнить работы, оказать услуги) либо возвратить сумму предварительной оплаты по выбору Кредитора (ст. 487 ГК РФ).{{/если}}</w:t>
      </w:r>
    </w:p>
    <w:p>
      <w:pPr>
        <w:spacing w:before="0" w:after="60"/>
        <w:ind w:firstLine="567"/>
        <w:jc w:val="both"/>
      </w:pPr>
      <w:r>
        <w:t xml:space="preserve">{{если ЗАЙМ}}1.5. В части обязательств по договорам займа к Новому должнику переходит также обязанность по уплате процентов за пользование займом, начисленных на дату перевода долга, в пределах суммы, указанной в пункте 1.2.{{/если}}</w:t>
      </w:r>
    </w:p>
    <w:p>
      <w:pPr>
        <w:spacing w:before="0" w:after="60"/>
        <w:ind w:firstLine="567"/>
        <w:jc w:val="both"/>
      </w:pPr>
      <w:r>
        <w:t xml:space="preserve">1.6. С момента подписания настоящего соглашения всеми Сторонами Первоначальный должник выбывает из указанных обязательств, а Новый должник становится должником Кредитора. Новый должник вправе выдвигать против требований Кредитора возражения, основанные на отношениях между Кредитором и Первоначальным должником (ст. 392 ГК РФ).</w:t>
      </w:r>
    </w:p>
    <w:p>
      <w:pPr>
        <w:spacing w:before="120" w:after="60"/>
        <w:jc w:val="center"/>
      </w:pPr>
      <w:r>
        <w:rPr>
          <w:b/>
        </w:rPr>
        <w:t xml:space="preserve">2. Расчеты между Первоначальным и Новым должником</w:t>
      </w:r>
    </w:p>
    <w:p>
      <w:pPr>
        <w:spacing w:before="0" w:after="60"/>
        <w:ind w:firstLine="567"/>
        <w:jc w:val="both"/>
      </w:pPr>
      <w:r>
        <w:t xml:space="preserve">2.1. За принятие долга Первоначальный должник уплачивает Новому должнику {{Сумма.Прописью}}.</w:t>
      </w:r>
    </w:p>
    <w:p>
      <w:pPr>
        <w:spacing w:before="0" w:after="60"/>
        <w:ind w:firstLine="567"/>
        <w:jc w:val="both"/>
      </w:pPr>
      <w:r>
        <w:t xml:space="preserve">2.2. {{Порядок расчетов}}</w:t>
      </w:r>
    </w:p>
    <w:p>
      <w:pPr>
        <w:spacing w:before="120" w:after="60"/>
        <w:jc w:val="center"/>
      </w:pPr>
      <w:r>
        <w:rPr>
          <w:b/>
        </w:rPr>
        <w:t xml:space="preserve">3. Прочие условия</w:t>
      </w:r>
    </w:p>
    <w:p>
      <w:pPr>
        <w:spacing w:before="0" w:after="60"/>
        <w:ind w:firstLine="567"/>
        <w:jc w:val="both"/>
      </w:pPr>
      <w:r>
        <w:t xml:space="preserve">3.1. Первоначальный должник в течение 3 (трех) рабочих дней с даты подписания настоящего соглашения передает Новому должнику документы, подтверждающие переводимые обязательства: договоры, первичные документы, акт сверки расчетов с Кредитором.</w:t>
      </w:r>
    </w:p>
    <w:p>
      <w:pPr>
        <w:spacing w:before="0" w:after="60"/>
        <w:ind w:firstLine="567"/>
        <w:jc w:val="both"/>
      </w:pPr>
      <w:r>
        <w:t xml:space="preserve">3.2. Первоначальный должник гарантирует, что размер переводимых обязательств соответствует данным его бухгалтерского учета и подтверждается первичными документами.</w:t>
      </w:r>
    </w:p>
    <w:p>
      <w:pPr>
        <w:spacing w:before="0" w:after="60"/>
        <w:ind w:firstLine="567"/>
        <w:jc w:val="both"/>
      </w:pPr>
      <w:r>
        <w:t xml:space="preserve">3.3. Соглашение вступает в силу с момента подписания всеми Сторонами и составлено в трех экземплярах, имеющих равную юридическую силу, по одному для каждой из Сторон.</w:t>
      </w:r>
    </w:p>
    <w:p>
      <w:pPr>
        <w:spacing w:before="120" w:after="60"/>
        <w:jc w:val="center"/>
      </w:pPr>
      <w:r>
        <w:rPr>
          <w:b/>
        </w:rPr>
        <w:t xml:space="preserve">Реквизиты и подписи Сторон</w:t>
      </w:r>
    </w:p>
    <w:tbl>
      <w:tblPr>
        <w:tblW w:w="9638" w:type="dxa"/>
        <w:tblLayout w:type="fixed"/>
      </w:tblPr>
      <w:tblGrid>
        <w:gridCol w:w="3212"/>
        <w:gridCol w:w="3212"/>
        <w:gridCol w:w="3212"/>
      </w:tblGrid>
      <w:tr>
        <w:tc>
          <w:tcPr>
            <w:tcW w:w="3212" w:type="dxa"/>
          </w:tcPr>
          <w:p>
            <w:pPr>
              <w:spacing w:before="0" w:after="40"/>
              <w:jc w:val="left"/>
            </w:pPr>
            <w:r>
              <w:rPr>
                <w:b/>
              </w:rPr>
              <w:t xml:space="preserve">Кредитор</w:t>
            </w:r>
          </w:p>
          <w:p>
            <w:pPr>
              <w:spacing w:before="0" w:after="0"/>
              <w:jc w:val="left"/>
            </w:pPr>
            <w:r>
              <w:rPr>
                <w:sz w:val="20"/>
                <w:szCs w:val="20"/>
              </w:rPr>
              <w:t xml:space="preserve">{{Кредитор.Реквизиты}}</w:t>
            </w:r>
          </w:p>
        </w:tc>
        <w:tc>
          <w:tcPr>
            <w:tcW w:w="3212" w:type="dxa"/>
          </w:tcPr>
          <w:p>
            <w:pPr>
              <w:spacing w:before="0" w:after="40"/>
              <w:jc w:val="left"/>
            </w:pPr>
            <w:r>
              <w:rPr>
                <w:b/>
              </w:rPr>
              <w:t xml:space="preserve">Первоначальный должник</w:t>
            </w:r>
          </w:p>
          <w:p>
            <w:pPr>
              <w:spacing w:before="0" w:after="0"/>
              <w:jc w:val="left"/>
            </w:pPr>
            <w:r>
              <w:rPr>
                <w:sz w:val="20"/>
                <w:szCs w:val="20"/>
              </w:rPr>
              <w:t xml:space="preserve">{{Первоначальный должник.Реквизиты}}</w:t>
            </w:r>
          </w:p>
        </w:tc>
        <w:tc>
          <w:tcPr>
            <w:tcW w:w="3212" w:type="dxa"/>
          </w:tcPr>
          <w:p>
            <w:pPr>
              <w:spacing w:before="0" w:after="40"/>
              <w:jc w:val="left"/>
            </w:pPr>
            <w:r>
              <w:rPr>
                <w:b/>
              </w:rPr>
              <w:t xml:space="preserve">Новый должник</w:t>
            </w:r>
          </w:p>
          <w:p>
            <w:pPr>
              <w:spacing w:before="0" w:after="0"/>
              <w:jc w:val="left"/>
            </w:pPr>
            <w:r>
              <w:rPr>
                <w:sz w:val="20"/>
                <w:szCs w:val="20"/>
              </w:rPr>
              <w:t xml:space="preserve">{{Новый должник.Реквизиты}}</w:t>
            </w:r>
          </w:p>
        </w:tc>
      </w:tr>
      <w:tr>
        <w:tc>
          <w:tcPr>
            <w:tcW w:w="3212" w:type="dxa"/>
          </w:tcPr>
          <w:p>
            <w:pPr>
              <w:spacing w:before="0" w:after="0"/>
              <w:jc w:val="both"/>
            </w:pPr>
          </w:p>
          <w:p>
            <w:pPr>
              <w:spacing w:before="0" w:after="0"/>
              <w:jc w:val="left"/>
            </w:pPr>
            <w:r>
              <w:t xml:space="preserve">{{Кредитор.Должность}}</w:t>
            </w:r>
          </w:p>
          <w:p>
            <w:pPr>
              <w:spacing w:before="0" w:after="0"/>
              <w:jc w:val="both"/>
            </w:pPr>
          </w:p>
          <w:p>
            <w:pPr>
              <w:spacing w:before="0" w:after="0"/>
              <w:jc w:val="left"/>
            </w:pPr>
            <w:r>
              <w:t xml:space="preserve">_______________ / {{Кредитор.Подпись}} /</w:t>
            </w:r>
          </w:p>
          <w:p>
            <w:pPr>
              <w:spacing w:before="0" w:after="0"/>
              <w:jc w:val="left"/>
            </w:pPr>
            <w:r>
              <w:t xml:space="preserve">{{Кредитор.МП}}</w:t>
            </w:r>
          </w:p>
        </w:tc>
        <w:tc>
          <w:tcPr>
            <w:tcW w:w="3212" w:type="dxa"/>
          </w:tcPr>
          <w:p>
            <w:pPr>
              <w:spacing w:before="0" w:after="0"/>
              <w:jc w:val="both"/>
            </w:pPr>
          </w:p>
          <w:p>
            <w:pPr>
              <w:spacing w:before="0" w:after="0"/>
              <w:jc w:val="left"/>
            </w:pPr>
            <w:r>
              <w:t xml:space="preserve">{{Первоначальный должник.Должность}}</w:t>
            </w:r>
          </w:p>
          <w:p>
            <w:pPr>
              <w:spacing w:before="0" w:after="0"/>
              <w:jc w:val="both"/>
            </w:pPr>
          </w:p>
          <w:p>
            <w:pPr>
              <w:spacing w:before="0" w:after="0"/>
              <w:jc w:val="left"/>
            </w:pPr>
            <w:r>
              <w:t xml:space="preserve">_______________ / {{Первоначальный должник.Подпись}} /</w:t>
            </w:r>
          </w:p>
          <w:p>
            <w:pPr>
              <w:spacing w:before="0" w:after="0"/>
              <w:jc w:val="left"/>
            </w:pPr>
            <w:r>
              <w:t xml:space="preserve">{{Первоначальный должник.МП}}</w:t>
            </w:r>
          </w:p>
        </w:tc>
        <w:tc>
          <w:tcPr>
            <w:tcW w:w="3212" w:type="dxa"/>
          </w:tcPr>
          <w:p>
            <w:pPr>
              <w:spacing w:before="0" w:after="0"/>
              <w:jc w:val="both"/>
            </w:pPr>
          </w:p>
          <w:p>
            <w:pPr>
              <w:spacing w:before="0" w:after="0"/>
              <w:jc w:val="left"/>
            </w:pPr>
            <w:r>
              <w:t xml:space="preserve">{{Новый должник.Должность}}</w:t>
            </w:r>
          </w:p>
          <w:p>
            <w:pPr>
              <w:spacing w:before="0" w:after="0"/>
              <w:jc w:val="both"/>
            </w:pPr>
          </w:p>
          <w:p>
            <w:pPr>
              <w:spacing w:before="0" w:after="0"/>
              <w:jc w:val="left"/>
            </w:pPr>
            <w:r>
              <w:t xml:space="preserve">_______________ / {{Новый должник.Подпись}} /</w:t>
            </w:r>
          </w:p>
          <w:p>
            <w:pPr>
              <w:spacing w:before="0" w:after="0"/>
              <w:jc w:val="left"/>
            </w:pPr>
            <w:r>
              <w:t xml:space="preserve">{{Новый должник.МП}}</w:t>
            </w:r>
          </w:p>
        </w:tc>
      </w:tr>
    </w:tbl>
    <w:sectPr>
      <w:pgSz w:w="11906" w:h="16838"/>
      <w:pgMar w:top="1020" w:right="850" w:bottom="1020" w:left="1418" w:header="709" w:footer="709"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3"/>
        <w:szCs w:val="23"/>
        <w:lang w:val="ru-RU"/>
      </w:rPr>
    </w:rPrDefault>
    <w:pPrDefault>
      <w:pPr>
        <w:spacing w:after="60" w:line="252"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