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AD57FF7" w:rsidP="0105882E" w:rsidRDefault="1AD57FF7" w14:paraId="0EA0F7FD" w14:textId="62768E95">
      <w:pPr>
        <w:pStyle w:val="Heading1"/>
      </w:pPr>
      <w:r w:rsidR="05A9EE9F">
        <w:rPr/>
        <w:t xml:space="preserve">Creating </w:t>
      </w:r>
      <w:r w:rsidR="173A1813">
        <w:rPr/>
        <w:t>&amp; Storing Supplier Data</w:t>
      </w:r>
      <w:r w:rsidR="3EEB489E">
        <w:rPr/>
        <w:t xml:space="preserve"> </w:t>
      </w:r>
      <w:r w:rsidR="05159F91">
        <w:rPr/>
        <w:t xml:space="preserve">AS-IS </w:t>
      </w:r>
      <w:r w:rsidR="3EEB489E">
        <w:rPr/>
        <w:t>Process</w:t>
      </w:r>
      <w:r w:rsidR="76972397">
        <w:drawing>
          <wp:inline wp14:editId="121FBCE1" wp14:anchorId="17DF8374">
            <wp:extent cx="6696075" cy="4143196"/>
            <wp:effectExtent l="0" t="0" r="0" b="0"/>
            <wp:docPr id="845193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011d60fb04b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6075" cy="414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D57FF7" w:rsidP="66E305AE" w:rsidRDefault="1AD57FF7" w14:textId="4B244427" w14:paraId="66AD3CA2">
      <w:pPr>
        <w:pStyle w:val="Heading2"/>
      </w:pPr>
      <w:r w:rsidR="76972397">
        <w:rPr/>
        <w:t>Discussion of problems with this process</w:t>
      </w:r>
    </w:p>
    <w:p w:rsidR="0105882E" w:rsidP="400D0F99" w:rsidRDefault="0105882E" w14:paraId="2E602653" w14:textId="7A37C4E4">
      <w:pPr>
        <w:pStyle w:val="Normal"/>
        <w:rPr>
          <w:sz w:val="24"/>
          <w:szCs w:val="24"/>
        </w:rPr>
      </w:pPr>
      <w:r w:rsidRPr="400D0F99" w:rsidR="5DAAB3ED">
        <w:rPr>
          <w:sz w:val="24"/>
          <w:szCs w:val="24"/>
        </w:rPr>
        <w:t>After the initial meeting with the Chief Operating Officer, we grasped that the overall problem with their processes</w:t>
      </w:r>
      <w:r w:rsidRPr="400D0F99" w:rsidR="3CFD2686">
        <w:rPr>
          <w:sz w:val="24"/>
          <w:szCs w:val="24"/>
        </w:rPr>
        <w:t xml:space="preserve"> were with data protection and </w:t>
      </w:r>
      <w:r w:rsidRPr="400D0F99" w:rsidR="7BA20BB7">
        <w:rPr>
          <w:sz w:val="24"/>
          <w:szCs w:val="24"/>
        </w:rPr>
        <w:t>privacy,</w:t>
      </w:r>
      <w:r w:rsidRPr="400D0F99" w:rsidR="3CFD2686">
        <w:rPr>
          <w:sz w:val="24"/>
          <w:szCs w:val="24"/>
        </w:rPr>
        <w:t xml:space="preserve"> which were contravening legislation. The legislation </w:t>
      </w:r>
      <w:r w:rsidRPr="400D0F99" w:rsidR="6E1746E1">
        <w:rPr>
          <w:sz w:val="24"/>
          <w:szCs w:val="24"/>
        </w:rPr>
        <w:t xml:space="preserve">being the Protection of Personal </w:t>
      </w:r>
      <w:r w:rsidRPr="400D0F99" w:rsidR="7FA99C20">
        <w:rPr>
          <w:sz w:val="24"/>
          <w:szCs w:val="24"/>
        </w:rPr>
        <w:t>Information</w:t>
      </w:r>
      <w:r w:rsidRPr="400D0F99" w:rsidR="6E1746E1">
        <w:rPr>
          <w:sz w:val="24"/>
          <w:szCs w:val="24"/>
        </w:rPr>
        <w:t xml:space="preserve"> Act</w:t>
      </w:r>
      <w:r w:rsidRPr="400D0F99" w:rsidR="4029552B">
        <w:rPr>
          <w:sz w:val="24"/>
          <w:szCs w:val="24"/>
        </w:rPr>
        <w:t xml:space="preserve"> (POPIA)</w:t>
      </w:r>
      <w:r w:rsidRPr="400D0F99" w:rsidR="6E1746E1">
        <w:rPr>
          <w:sz w:val="24"/>
          <w:szCs w:val="24"/>
        </w:rPr>
        <w:t>.</w:t>
      </w:r>
      <w:r>
        <w:br/>
      </w:r>
      <w:r>
        <w:br/>
      </w:r>
      <w:r w:rsidRPr="400D0F99" w:rsidR="5F8A30C1">
        <w:rPr>
          <w:sz w:val="24"/>
          <w:szCs w:val="24"/>
        </w:rPr>
        <w:t>The first problem to mention is that information stays in emails even after it has been stored on the system.</w:t>
      </w:r>
      <w:r w:rsidRPr="400D0F99" w:rsidR="3FBF4354">
        <w:rPr>
          <w:sz w:val="24"/>
          <w:szCs w:val="24"/>
        </w:rPr>
        <w:t xml:space="preserve"> This makes information stored on the system redundant as employees won’t see the need to check for information on the system if it’s already available and easily accessible </w:t>
      </w:r>
      <w:r w:rsidRPr="400D0F99" w:rsidR="72CD7D5C">
        <w:rPr>
          <w:sz w:val="24"/>
          <w:szCs w:val="24"/>
        </w:rPr>
        <w:t>by email</w:t>
      </w:r>
      <w:r w:rsidRPr="400D0F99" w:rsidR="76936724">
        <w:rPr>
          <w:sz w:val="24"/>
          <w:szCs w:val="24"/>
        </w:rPr>
        <w:t xml:space="preserve"> and it is also a contravention of POPIA as it is stored even after there is no immediate need for it.</w:t>
      </w:r>
      <w:r>
        <w:br/>
      </w:r>
      <w:r w:rsidRPr="400D0F99" w:rsidR="00FDC9BB">
        <w:rPr>
          <w:sz w:val="24"/>
          <w:szCs w:val="24"/>
        </w:rPr>
        <w:t>Moreover, another prob</w:t>
      </w:r>
      <w:r w:rsidRPr="400D0F99" w:rsidR="7F94869D">
        <w:rPr>
          <w:sz w:val="24"/>
          <w:szCs w:val="24"/>
        </w:rPr>
        <w:t>lem is tha</w:t>
      </w:r>
      <w:r w:rsidRPr="400D0F99" w:rsidR="06FFC081">
        <w:rPr>
          <w:sz w:val="24"/>
          <w:szCs w:val="24"/>
        </w:rPr>
        <w:t>t information is never deleted or archived</w:t>
      </w:r>
      <w:r w:rsidRPr="400D0F99" w:rsidR="732E9935">
        <w:rPr>
          <w:sz w:val="24"/>
          <w:szCs w:val="24"/>
        </w:rPr>
        <w:t xml:space="preserve">, </w:t>
      </w:r>
      <w:r w:rsidRPr="400D0F99" w:rsidR="57BA1691">
        <w:rPr>
          <w:sz w:val="24"/>
          <w:szCs w:val="24"/>
        </w:rPr>
        <w:t>which contravenes POPIA.</w:t>
      </w:r>
      <w:r w:rsidRPr="400D0F99" w:rsidR="463C8AD3">
        <w:rPr>
          <w:sz w:val="24"/>
          <w:szCs w:val="24"/>
        </w:rPr>
        <w:t xml:space="preserve"> </w:t>
      </w:r>
      <w:r>
        <w:br/>
      </w:r>
    </w:p>
    <w:p w:rsidR="0105882E" w:rsidP="0105882E" w:rsidRDefault="0105882E" w14:paraId="56A46EE4" w14:textId="12CF9257">
      <w:pPr>
        <w:pStyle w:val="Normal"/>
        <w:rPr>
          <w:sz w:val="24"/>
          <w:szCs w:val="24"/>
        </w:rPr>
      </w:pPr>
    </w:p>
    <w:p w:rsidR="0105882E" w:rsidP="0105882E" w:rsidRDefault="0105882E" w14:paraId="61B7646F" w14:textId="3F450F24">
      <w:pPr>
        <w:pStyle w:val="Normal"/>
        <w:rPr>
          <w:sz w:val="24"/>
          <w:szCs w:val="24"/>
        </w:rPr>
      </w:pPr>
    </w:p>
    <w:p w:rsidR="0105882E" w:rsidP="0105882E" w:rsidRDefault="0105882E" w14:paraId="700B17D5" w14:textId="51CF1A17">
      <w:pPr>
        <w:pStyle w:val="Normal"/>
        <w:rPr>
          <w:sz w:val="24"/>
          <w:szCs w:val="24"/>
        </w:rPr>
      </w:pPr>
    </w:p>
    <w:p w:rsidR="0105882E" w:rsidP="0105882E" w:rsidRDefault="0105882E" w14:paraId="54DCAD73" w14:textId="67E13792">
      <w:pPr>
        <w:pStyle w:val="Normal"/>
        <w:rPr>
          <w:sz w:val="24"/>
          <w:szCs w:val="24"/>
        </w:rPr>
      </w:pPr>
    </w:p>
    <w:p w:rsidR="0105882E" w:rsidP="400D0F99" w:rsidRDefault="0105882E" w14:paraId="0D2BA9CC" w14:textId="442599C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2C847BF3">
        <w:rPr/>
        <w:t>Activity Worksheets</w:t>
      </w:r>
    </w:p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105882E" w:rsidTr="400D0F99" w14:paraId="37633B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7DE66BFA" w14:textId="292E562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Process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0D042185" w14:textId="40B8E1F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1. </w:t>
            </w:r>
            <w:r w:rsidRPr="400D0F99" w:rsidR="051DFAD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Request required information via email</w:t>
            </w:r>
          </w:p>
        </w:tc>
      </w:tr>
      <w:tr w:rsidR="0105882E" w:rsidTr="400D0F99" w14:paraId="511C393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5A7B000B" w14:textId="2E55BD8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4949FB96" w:rsidP="400D0F99" w:rsidRDefault="4949FB96" w14:paraId="0BBD450A" w14:textId="637C4DD2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B1D7F2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 negotiation</w:t>
            </w:r>
            <w:r w:rsidRPr="400D0F99" w:rsidR="2B77E32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with supplier, request all relevant information </w:t>
            </w:r>
            <w:r w:rsidRPr="400D0F99" w:rsidR="66FEE62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is requested from the supplier.</w:t>
            </w:r>
          </w:p>
        </w:tc>
      </w:tr>
      <w:tr w:rsidR="0105882E" w:rsidTr="400D0F99" w14:paraId="261FF9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0AB1CA69" w14:textId="3125C81D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Who executes the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77A9537" w:rsidP="400D0F99" w:rsidRDefault="077A9537" w14:paraId="7AAC6331" w14:textId="3D7BB54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7F9C7B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Executive Assistant</w:t>
            </w:r>
          </w:p>
        </w:tc>
      </w:tr>
      <w:tr w:rsidR="0105882E" w:rsidTr="400D0F99" w14:paraId="4649C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3FC70FB5" w14:textId="39DB7B9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When the task is 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754F364E" w:rsidP="400D0F99" w:rsidRDefault="754F364E" w14:paraId="6261A91B" w14:textId="0EDEA987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1F61E9C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 negotiations between the Executive Assistant and the supplier</w:t>
            </w:r>
          </w:p>
        </w:tc>
      </w:tr>
      <w:tr w:rsidR="0105882E" w:rsidTr="400D0F99" w14:paraId="544274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4F62432D" w14:textId="579F813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Required information or 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7C190788" w14:textId="59F98F75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</w:p>
        </w:tc>
      </w:tr>
      <w:tr w:rsidR="0105882E" w:rsidTr="400D0F99" w14:paraId="653FB1E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5C409A7D" w14:textId="54239871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Tools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5B083F4B" w:rsidP="400D0F99" w:rsidRDefault="5B083F4B" w14:paraId="61C54946" w14:textId="6E1E6A28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1711C51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Email</w:t>
            </w:r>
          </w:p>
        </w:tc>
      </w:tr>
    </w:tbl>
    <w:p w:rsidR="0105882E" w:rsidRDefault="0105882E" w14:paraId="7E818367" w14:textId="7DA6210E"/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105882E" w:rsidTr="400D0F99" w14:paraId="05D55D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1D1871D9" w14:textId="292E562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Process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2E11B73E" w:rsidP="400D0F99" w:rsidRDefault="2E11B73E" w14:paraId="6D46D261" w14:textId="2214796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6F5F237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2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. </w:t>
            </w:r>
            <w:r w:rsidRPr="400D0F99" w:rsidR="568B300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Send required information</w:t>
            </w:r>
          </w:p>
        </w:tc>
      </w:tr>
      <w:tr w:rsidR="0105882E" w:rsidTr="400D0F99" w14:paraId="66C90A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1677F567" w14:textId="2E55BD8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621586FB" w:rsidP="400D0F99" w:rsidRDefault="621586FB" w14:paraId="3DD8E81B" w14:textId="5E3019A1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6CA8B0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The information requested is sent to </w:t>
            </w:r>
            <w:proofErr w:type="spellStart"/>
            <w:r w:rsidRPr="400D0F99" w:rsidR="6CA8B0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Analyze’s</w:t>
            </w:r>
            <w:proofErr w:type="spellEnd"/>
            <w:r w:rsidRPr="400D0F99" w:rsidR="6CA8B0D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executive assistant</w:t>
            </w:r>
          </w:p>
        </w:tc>
      </w:tr>
      <w:tr w:rsidR="0105882E" w:rsidTr="400D0F99" w14:paraId="770EEB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508CFAE3" w14:textId="3125C81D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Who executes the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1A53D5C9" w:rsidP="400D0F99" w:rsidRDefault="1A53D5C9" w14:paraId="10A61F2E" w14:textId="17E598F8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5C5E70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Supplier sales employee</w:t>
            </w:r>
          </w:p>
        </w:tc>
      </w:tr>
      <w:tr w:rsidR="0105882E" w:rsidTr="400D0F99" w14:paraId="07793E9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7CD0A2D2" w14:textId="39DB7B9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When the task is 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68B149D2" w:rsidP="400D0F99" w:rsidRDefault="68B149D2" w14:paraId="00FB183F" w14:textId="6872EB7F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8550C5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 the email requesting for the required information</w:t>
            </w:r>
          </w:p>
        </w:tc>
      </w:tr>
      <w:tr w:rsidR="0105882E" w:rsidTr="400D0F99" w14:paraId="5729C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4159D83A" w14:textId="579F813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Required information or 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52F04C5D" w:rsidP="400D0F99" w:rsidRDefault="52F04C5D" w14:paraId="00728FE3" w14:textId="3311113F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1D538F4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Personal information</w:t>
            </w:r>
            <w:r w:rsidRPr="400D0F99" w:rsidR="13A4B06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</w:t>
            </w:r>
            <w:r w:rsidRPr="400D0F99" w:rsidR="7992D18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and/or in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voices</w:t>
            </w:r>
            <w:r w:rsidRPr="400D0F99" w:rsidR="0ACD1F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,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contracts</w:t>
            </w:r>
          </w:p>
        </w:tc>
      </w:tr>
      <w:tr w:rsidR="0105882E" w:rsidTr="400D0F99" w14:paraId="50FDFF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5D2EF573" w14:textId="54239871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Tools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5AAB612C" w14:textId="73C6E8E9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Email</w:t>
            </w:r>
          </w:p>
        </w:tc>
      </w:tr>
    </w:tbl>
    <w:p w:rsidR="0105882E" w:rsidRDefault="0105882E" w14:paraId="3814D3F3" w14:textId="19C9A351"/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105882E" w:rsidTr="400D0F99" w14:paraId="4F3141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7A0B6E09" w14:textId="292E562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Process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2E925E2F" w:rsidP="400D0F99" w:rsidRDefault="2E925E2F" w14:paraId="4E02A117" w14:textId="53540312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</w:pPr>
            <w:r w:rsidRPr="400D0F99" w:rsidR="5FD59A0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3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. R</w:t>
            </w:r>
            <w:r w:rsidRPr="400D0F99" w:rsidR="73AD2C5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eceive required information via email</w:t>
            </w:r>
          </w:p>
        </w:tc>
      </w:tr>
      <w:tr w:rsidR="0105882E" w:rsidTr="400D0F99" w14:paraId="6950AB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6093F777" w14:textId="2E55BD8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1058683B" w14:textId="637C4DD2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 negotiation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with supplier, request all relevant information 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is requested from the supplier.</w:t>
            </w:r>
          </w:p>
        </w:tc>
      </w:tr>
      <w:tr w:rsidR="0105882E" w:rsidTr="400D0F99" w14:paraId="282DB5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37927969" w14:textId="3125C81D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Who executes the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087B20C7" w14:textId="3D7BB54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Executive Assistant</w:t>
            </w:r>
          </w:p>
        </w:tc>
      </w:tr>
      <w:tr w:rsidR="0105882E" w:rsidTr="400D0F99" w14:paraId="7CC70F3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08E735DA" w14:textId="39DB7B9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When the task is 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34F8F493" w:rsidP="400D0F99" w:rsidRDefault="34F8F493" w14:paraId="43CE7D65" w14:textId="52936C98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57B6F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When the supplier sends the required information to </w:t>
            </w:r>
            <w:proofErr w:type="spellStart"/>
            <w:r w:rsidRPr="400D0F99" w:rsidR="57B6F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Analyze’s</w:t>
            </w:r>
            <w:proofErr w:type="spellEnd"/>
            <w:r w:rsidRPr="400D0F99" w:rsidR="57B6F8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Executive Assistant</w:t>
            </w:r>
          </w:p>
        </w:tc>
      </w:tr>
      <w:tr w:rsidR="0105882E" w:rsidTr="400D0F99" w14:paraId="46C894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3511A43B" w14:textId="579F813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Required information or 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4CEA5DA2" w14:textId="16DFAC63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Invoices and/or contracts</w:t>
            </w:r>
          </w:p>
        </w:tc>
      </w:tr>
      <w:tr w:rsidR="0105882E" w:rsidTr="400D0F99" w14:paraId="417834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4D31751B" w14:textId="54239871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Tools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1AB962D8" w14:textId="73C6E8E9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Email</w:t>
            </w:r>
          </w:p>
        </w:tc>
      </w:tr>
    </w:tbl>
    <w:p w:rsidR="0105882E" w:rsidP="0105882E" w:rsidRDefault="0105882E" w14:paraId="42FEDB1D" w14:textId="503BAB17">
      <w:pPr>
        <w:pStyle w:val="Normal"/>
      </w:pPr>
    </w:p>
    <w:tbl>
      <w:tblPr>
        <w:tblStyle w:val="List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3525"/>
        <w:gridCol w:w="5475"/>
      </w:tblGrid>
      <w:tr w:rsidR="0105882E" w:rsidTr="400D0F99" w14:paraId="44FADE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2C9936DF" w14:textId="292E562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Process Step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7FE6D46A" w:rsidP="400D0F99" w:rsidRDefault="7FE6D46A" w14:paraId="528A8EA3" w14:textId="3DCEF948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</w:pPr>
            <w:r w:rsidRPr="400D0F99" w:rsidR="7EB7647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4</w:t>
            </w: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. </w:t>
            </w:r>
            <w:r w:rsidRPr="400D0F99" w:rsidR="1021A22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Login to Xero/OneDrive and store information</w:t>
            </w:r>
          </w:p>
        </w:tc>
      </w:tr>
      <w:tr w:rsidR="0105882E" w:rsidTr="400D0F99" w14:paraId="6556A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05DDB47E" w14:textId="2E55BD8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53CDDDB1" w:rsidP="400D0F99" w:rsidRDefault="53CDDDB1" w14:paraId="161D5E36" w14:textId="3BC40A71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04CB7A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 receiving an invoice/contract, the information is stored safely on Xero/OneDrive</w:t>
            </w:r>
          </w:p>
        </w:tc>
      </w:tr>
      <w:tr w:rsidR="0105882E" w:rsidTr="400D0F99" w14:paraId="625C0D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0872F111" w14:textId="3125C81D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Who executes the 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1AF77CF5" w14:textId="3D7BB54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Executive Assistant</w:t>
            </w:r>
          </w:p>
        </w:tc>
      </w:tr>
      <w:tr w:rsidR="0105882E" w:rsidTr="400D0F99" w14:paraId="2366437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2587C89F" w14:textId="39DB7B9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When the task is executed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479A4C83" w:rsidP="400D0F99" w:rsidRDefault="479A4C83" w14:paraId="14315302" w14:textId="2A13B280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4CA6A1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After the supplier sends </w:t>
            </w:r>
            <w:proofErr w:type="spellStart"/>
            <w:r w:rsidRPr="400D0F99" w:rsidR="4CA6A1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Analyze’s</w:t>
            </w:r>
            <w:proofErr w:type="spellEnd"/>
            <w:r w:rsidRPr="400D0F99" w:rsidR="4CA6A11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Executive Assistant invoices, contracts and/or personal information</w:t>
            </w:r>
          </w:p>
        </w:tc>
      </w:tr>
      <w:tr w:rsidR="0105882E" w:rsidTr="400D0F99" w14:paraId="4E403F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683C6035" w14:textId="579F813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Required information or documents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0105882E" w:rsidP="400D0F99" w:rsidRDefault="0105882E" w14:paraId="07A2C3B7" w14:textId="16DFAC63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Invoices and/or contracts</w:t>
            </w:r>
          </w:p>
        </w:tc>
      </w:tr>
      <w:tr w:rsidR="0105882E" w:rsidTr="400D0F99" w14:paraId="17355C4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5" w:type="dxa"/>
            <w:tcMar/>
            <w:vAlign w:val="top"/>
          </w:tcPr>
          <w:p w:rsidR="0105882E" w:rsidP="400D0F99" w:rsidRDefault="0105882E" w14:paraId="11243469" w14:textId="54239871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Tools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75" w:type="dxa"/>
            <w:tcMar/>
            <w:vAlign w:val="top"/>
          </w:tcPr>
          <w:p w:rsidR="41B7E841" w:rsidP="400D0F99" w:rsidRDefault="41B7E841" w14:paraId="40DBD9B6" w14:textId="37EB8DB4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0895712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OneDrive/Xero</w:t>
            </w:r>
          </w:p>
        </w:tc>
      </w:tr>
    </w:tbl>
    <w:p w:rsidR="0105882E" w:rsidP="0105882E" w:rsidRDefault="0105882E" w14:paraId="58EF684F" w14:textId="05627481">
      <w:pPr>
        <w:pStyle w:val="Normal"/>
        <w:rPr>
          <w:sz w:val="24"/>
          <w:szCs w:val="24"/>
        </w:rPr>
      </w:pPr>
    </w:p>
    <w:p w:rsidR="6217932A" w:rsidP="0105882E" w:rsidRDefault="6217932A" w14:paraId="4F575BB1" w14:textId="25C83EC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6217932A">
        <w:rPr/>
        <w:t>Root Cause Analysis of Problems</w:t>
      </w:r>
      <w:r>
        <w:br/>
      </w:r>
    </w:p>
    <w:tbl>
      <w:tblPr>
        <w:tblStyle w:val="ListTable4-Accent1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945"/>
        <w:gridCol w:w="6930"/>
      </w:tblGrid>
      <w:tr w:rsidR="0105882E" w:rsidTr="400D0F99" w14:paraId="13BE9EF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1065A7A5" w14:textId="04AABB9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Problem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415C91D7" w:rsidP="400D0F99" w:rsidRDefault="415C91D7" w14:paraId="3836A951" w14:textId="17B56C03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</w:pPr>
            <w:r w:rsidRPr="400D0F99" w:rsidR="12B6000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Information stuck on emails even after it is stored on the OneDrive/Xero</w:t>
            </w:r>
          </w:p>
        </w:tc>
      </w:tr>
      <w:tr w:rsidR="0105882E" w:rsidTr="400D0F99" w14:paraId="2A3DB1F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3E72FEC8" w14:textId="3E34E596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6F43219F" w:rsidP="400D0F99" w:rsidRDefault="6F43219F" w14:paraId="25656990" w14:textId="3B1E7378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1F71C87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After</w:t>
            </w:r>
            <w:r w:rsidRPr="400D0F99" w:rsidR="2D9D56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storage of information on Xero/OneDrive, </w:t>
            </w:r>
            <w:r w:rsidRPr="400D0F99" w:rsidR="443E7E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the information is never deleted from emails which may cause a security risk</w:t>
            </w:r>
            <w:r w:rsidRPr="400D0F99" w:rsidR="0D58FB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</w:t>
            </w:r>
            <w:r w:rsidRPr="400D0F99" w:rsidR="1F19688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and</w:t>
            </w:r>
            <w:r w:rsidRPr="400D0F99" w:rsidR="0D58FBC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contravenes the Protection of Personal Information Act (POPIA) </w:t>
            </w:r>
          </w:p>
        </w:tc>
      </w:tr>
      <w:tr w:rsidR="0105882E" w:rsidTr="400D0F99" w14:paraId="2913F9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42B83510" w14:textId="43CDC9E4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Quote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4AF982F9" w:rsidP="400D0F99" w:rsidRDefault="4AF982F9" w14:paraId="6F315A9A" w14:textId="32BE597D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486EE3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“</w:t>
            </w:r>
            <w:r w:rsidRPr="400D0F99" w:rsidR="7BBD3F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Information stays in emails even after email correspondence has ended with the supplier</w:t>
            </w:r>
            <w:r w:rsidRPr="400D0F99" w:rsidR="486EE3E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”</w:t>
            </w:r>
            <w:r w:rsidRPr="400D0F99" w:rsidR="402877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- </w:t>
            </w:r>
            <w:r w:rsidRPr="400D0F99" w:rsidR="402877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Executive</w:t>
            </w:r>
            <w:r w:rsidRPr="400D0F99" w:rsidR="402877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Assistant</w:t>
            </w:r>
          </w:p>
        </w:tc>
      </w:tr>
      <w:tr w:rsidR="0105882E" w:rsidTr="400D0F99" w14:paraId="3C5957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4472C4" w:themeFill="accent1"/>
            <w:tcMar/>
            <w:vAlign w:val="top"/>
          </w:tcPr>
          <w:p w:rsidR="0105882E" w:rsidP="400D0F99" w:rsidRDefault="0105882E" w14:paraId="20A8174E" w14:textId="65DCEA53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Root Cause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shd w:val="clear" w:color="auto" w:fill="4472C4" w:themeFill="accent1"/>
            <w:tcMar/>
            <w:vAlign w:val="top"/>
          </w:tcPr>
          <w:p w:rsidR="0105882E" w:rsidP="400D0F99" w:rsidRDefault="0105882E" w14:paraId="62A0336C" w14:textId="116B7216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0105882E" w:rsidTr="400D0F99" w14:paraId="189F371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29491903" w14:textId="6F7F6C2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55DD0A50" w14:textId="005FA5FA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25C917E4" w:rsidP="400D0F99" w:rsidRDefault="25C917E4" w14:paraId="6838F8AD" w14:textId="3F06CB28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6A606C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Employees </w:t>
            </w:r>
            <w:r w:rsidRPr="400D0F99" w:rsidR="173CC0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do not delete the emails.</w:t>
            </w:r>
          </w:p>
        </w:tc>
      </w:tr>
      <w:tr w:rsidR="0105882E" w:rsidTr="400D0F99" w14:paraId="323BB9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6F4F14BD" w14:textId="1685ACD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120C634D" w14:textId="1AEA146B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6E00C21E" w:rsidP="400D0F99" w:rsidRDefault="6E00C21E" w14:paraId="482F19EB" w14:textId="5B2FCB86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442042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Employees find it more convenient to search for </w:t>
            </w:r>
            <w:r w:rsidRPr="400D0F99" w:rsidR="352E151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basic </w:t>
            </w:r>
            <w:r w:rsidRPr="400D0F99" w:rsidR="442042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supplier information on email rather than logging into Xero/OneDrive and searching for it</w:t>
            </w:r>
            <w:r w:rsidRPr="400D0F99" w:rsidR="515011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there.</w:t>
            </w:r>
          </w:p>
        </w:tc>
      </w:tr>
      <w:tr w:rsidR="0105882E" w:rsidTr="400D0F99" w14:paraId="2FE58E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6096DF67" w14:textId="15598821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681E5DDC" w:rsidP="400D0F99" w:rsidRDefault="681E5DDC" w14:paraId="163B2520" w14:textId="2C06D74F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515011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44E02C7F" w:rsidP="400D0F99" w:rsidRDefault="44E02C7F" w14:paraId="56B8751C" w14:textId="16ADA46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2CF87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Because the information is readily available and takes less time to access.</w:t>
            </w:r>
          </w:p>
        </w:tc>
      </w:tr>
      <w:tr w:rsidR="0105882E" w:rsidTr="400D0F99" w14:paraId="7CE9FF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398519A8" w14:textId="3866B467">
            <w:pPr>
              <w:pStyle w:val="Normal"/>
              <w:bidi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44E02C7F" w:rsidP="400D0F99" w:rsidRDefault="44E02C7F" w14:paraId="32848327" w14:textId="5F4ABCAF">
            <w:pPr>
              <w:pStyle w:val="Normal"/>
              <w:bidi w:val="0"/>
              <w:spacing w:line="36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2CF87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44E02C7F" w:rsidP="400D0F99" w:rsidRDefault="44E02C7F" w14:paraId="432203F2" w14:textId="4947E49F">
            <w:pPr>
              <w:pStyle w:val="Normal"/>
              <w:bidi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2CF87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Because the supplier sends all the required information directly into their e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mail.</w:t>
            </w:r>
          </w:p>
        </w:tc>
      </w:tr>
      <w:tr w:rsidR="0105882E" w:rsidTr="400D0F99" w14:paraId="41E806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73204D0E" w14:textId="3834D716">
            <w:pPr>
              <w:pStyle w:val="Normal"/>
              <w:bidi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355CCA1A" w:rsidP="400D0F99" w:rsidRDefault="355CCA1A" w14:paraId="17252F70" w14:textId="103DB0E7">
            <w:pPr>
              <w:pStyle w:val="Normal"/>
              <w:bidi w:val="0"/>
              <w:spacing w:line="36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Why?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355CCA1A" w:rsidP="400D0F99" w:rsidRDefault="355CCA1A" w14:paraId="0996D2AE" w14:textId="517ED27D">
            <w:pPr>
              <w:pStyle w:val="Normal"/>
              <w:bidi w:val="0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As there is no 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o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t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h</w:t>
            </w:r>
            <w:r w:rsidRPr="400D0F99" w:rsidR="3D3BB2C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er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way to send information </w:t>
            </w:r>
            <w:r w:rsidRPr="400D0F99" w:rsidR="0D9A70B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directly </w:t>
            </w:r>
            <w:r w:rsidRPr="400D0F99" w:rsidR="2BD4A17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to </w:t>
            </w:r>
            <w:proofErr w:type="spellStart"/>
            <w:r w:rsidRPr="400D0F99" w:rsidR="3941EC1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Analyze’s</w:t>
            </w:r>
            <w:proofErr w:type="spellEnd"/>
            <w:r w:rsidRPr="400D0F99" w:rsidR="3941EC1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system</w:t>
            </w:r>
          </w:p>
        </w:tc>
      </w:tr>
    </w:tbl>
    <w:p w:rsidR="0105882E" w:rsidP="0105882E" w:rsidRDefault="0105882E" w14:paraId="6474947C" w14:textId="08992C04">
      <w:pPr>
        <w:pStyle w:val="Normal"/>
        <w:bidi w:val="0"/>
      </w:pPr>
    </w:p>
    <w:p w:rsidR="400D0F99" w:rsidP="400D0F99" w:rsidRDefault="400D0F99" w14:paraId="3AD867FE" w14:textId="04734E5D">
      <w:pPr>
        <w:pStyle w:val="Normal"/>
      </w:pPr>
    </w:p>
    <w:p w:rsidR="400D0F99" w:rsidP="400D0F99" w:rsidRDefault="400D0F99" w14:paraId="5F0457BB" w14:textId="3079FB8D">
      <w:pPr>
        <w:pStyle w:val="Normal"/>
      </w:pPr>
    </w:p>
    <w:p w:rsidR="0105882E" w:rsidP="0105882E" w:rsidRDefault="0105882E" w14:paraId="30CA8B6C" w14:textId="7813E791">
      <w:pPr>
        <w:pStyle w:val="Normal"/>
      </w:pPr>
      <w:r>
        <w:br/>
      </w:r>
    </w:p>
    <w:tbl>
      <w:tblPr>
        <w:tblStyle w:val="ListTable4-Accent1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335"/>
        <w:gridCol w:w="945"/>
        <w:gridCol w:w="6930"/>
      </w:tblGrid>
      <w:tr w:rsidR="0105882E" w:rsidTr="400D0F99" w14:paraId="07AD2C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1E59F0C2" w14:textId="04AABB9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Problem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2B69724D" w:rsidP="400D0F99" w:rsidRDefault="2B69724D" w14:paraId="3131EBE2" w14:textId="783CB4E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</w:pPr>
            <w:r w:rsidRPr="400D0F99" w:rsidR="5909DA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Stored </w:t>
            </w:r>
            <w:r w:rsidRPr="400D0F99" w:rsidR="42BD0E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Information </w:t>
            </w:r>
            <w:r w:rsidRPr="400D0F99" w:rsidR="57B6618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 xml:space="preserve">is </w:t>
            </w:r>
            <w:r w:rsidRPr="400D0F99" w:rsidR="42BD0EDE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never deleted or archived</w:t>
            </w:r>
          </w:p>
        </w:tc>
      </w:tr>
      <w:tr w:rsidR="0105882E" w:rsidTr="400D0F99" w14:paraId="371447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72ECCE2D" w14:textId="3E34E596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Discussion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5A45559A" w:rsidP="400D0F99" w:rsidRDefault="5A45559A" w14:paraId="66653E8C" w14:textId="5C2653B6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106DBE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Information stored within Xero/OneDrive and on emails, is never deleted</w:t>
            </w:r>
            <w:r w:rsidRPr="400D0F99" w:rsidR="200B77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which is a problem as it contravenes the Protection of Personal Information Act (POPIA).</w:t>
            </w:r>
          </w:p>
        </w:tc>
      </w:tr>
      <w:tr w:rsidR="0105882E" w:rsidTr="400D0F99" w14:paraId="3B041C3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Mar/>
            <w:vAlign w:val="top"/>
          </w:tcPr>
          <w:p w:rsidR="0105882E" w:rsidP="400D0F99" w:rsidRDefault="0105882E" w14:paraId="5CAB36EA" w14:textId="43CDC9E4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Quote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tcMar/>
            <w:vAlign w:val="top"/>
          </w:tcPr>
          <w:p w:rsidR="783CAD64" w:rsidP="400D0F99" w:rsidRDefault="783CAD64" w14:paraId="1D6AB7CF" w14:textId="5A63B6EE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664BF0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"</w:t>
            </w:r>
            <w:r w:rsidRPr="400D0F99" w:rsidR="07E58ED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We currently store all of our information</w:t>
            </w:r>
            <w:r w:rsidRPr="400D0F99" w:rsidR="664BF0F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”</w:t>
            </w:r>
            <w:r w:rsidRPr="400D0F99" w:rsidR="1CF92D2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- Chief Operating Officer</w:t>
            </w:r>
          </w:p>
        </w:tc>
      </w:tr>
      <w:tr w:rsidR="0105882E" w:rsidTr="400D0F99" w14:paraId="2A57BC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4472C4" w:themeFill="accent1"/>
            <w:tcMar/>
            <w:vAlign w:val="top"/>
          </w:tcPr>
          <w:p w:rsidR="0105882E" w:rsidP="400D0F99" w:rsidRDefault="0105882E" w14:paraId="2E8F8CC5" w14:textId="65DCEA53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  <w:lang w:val="en-ZA"/>
              </w:rPr>
              <w:t>Root Cause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875" w:type="dxa"/>
            <w:gridSpan w:val="2"/>
            <w:shd w:val="clear" w:color="auto" w:fill="4472C4" w:themeFill="accent1"/>
            <w:tcMar/>
            <w:vAlign w:val="top"/>
          </w:tcPr>
          <w:p w:rsidR="0105882E" w:rsidP="400D0F99" w:rsidRDefault="0105882E" w14:paraId="7AD73C19" w14:textId="116B7216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2"/>
                <w:szCs w:val="22"/>
              </w:rPr>
            </w:pPr>
          </w:p>
        </w:tc>
      </w:tr>
      <w:tr w:rsidR="0105882E" w:rsidTr="400D0F99" w14:paraId="346813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64EB1E5B" w14:textId="6F7F6C2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2F870C20" w14:textId="005FA5FA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77F7D722" w:rsidP="400D0F99" w:rsidRDefault="77F7D722" w14:paraId="1DF38826" w14:textId="13942ECC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7A774D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Because </w:t>
            </w:r>
            <w:proofErr w:type="spellStart"/>
            <w:r w:rsidRPr="400D0F99" w:rsidR="7A774DD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Analyz</w:t>
            </w:r>
            <w:r w:rsidRPr="400D0F99" w:rsidR="424F7E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e</w:t>
            </w:r>
            <w:proofErr w:type="spellEnd"/>
            <w:r w:rsidRPr="400D0F99" w:rsidR="424F7E0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wants to keep the information</w:t>
            </w:r>
          </w:p>
        </w:tc>
      </w:tr>
      <w:tr w:rsidR="0105882E" w:rsidTr="400D0F99" w14:paraId="55526B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2AE832AB" w14:textId="1685ACDE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2D881DA0" w14:textId="1AEA146B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2C0FD962" w:rsidP="400D0F99" w:rsidRDefault="2C0FD962" w14:paraId="252FBE26" w14:textId="3C4BB928">
            <w:pPr>
              <w:pStyle w:val="Normal"/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7469D5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In case there is a </w:t>
            </w:r>
            <w:r w:rsidRPr="400D0F99" w:rsidR="72398FA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need/use </w:t>
            </w:r>
            <w:r w:rsidRPr="400D0F99" w:rsidR="7469D55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for it in future</w:t>
            </w:r>
          </w:p>
        </w:tc>
      </w:tr>
      <w:tr w:rsidR="0105882E" w:rsidTr="400D0F99" w14:paraId="5870851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shd w:val="clear" w:color="auto" w:fill="FFFFFF" w:themeFill="background1"/>
            <w:tcMar/>
            <w:vAlign w:val="top"/>
          </w:tcPr>
          <w:p w:rsidR="0105882E" w:rsidP="400D0F99" w:rsidRDefault="0105882E" w14:paraId="54255F49" w14:textId="15598821">
            <w:pPr>
              <w:bidi w:val="0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45" w:type="dxa"/>
            <w:shd w:val="clear" w:color="auto" w:fill="FFFFFF" w:themeFill="background1"/>
            <w:tcMar/>
            <w:vAlign w:val="top"/>
          </w:tcPr>
          <w:p w:rsidR="11155BC8" w:rsidP="400D0F99" w:rsidRDefault="11155BC8" w14:paraId="1BAC0236" w14:textId="16A2C736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616494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Why?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shd w:val="clear" w:color="auto" w:fill="FFFFFF" w:themeFill="background1"/>
            <w:tcMar/>
            <w:vAlign w:val="top"/>
          </w:tcPr>
          <w:p w:rsidR="11155BC8" w:rsidP="400D0F99" w:rsidRDefault="11155BC8" w14:paraId="4692D77A" w14:textId="0E5DDF1A">
            <w:pPr>
              <w:pStyle w:val="Normal"/>
              <w:bidi w:val="0"/>
              <w:spacing w:before="0" w:beforeAutospacing="off" w:after="120" w:afterAutospacing="off" w:line="360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</w:pPr>
            <w:r w:rsidRPr="400D0F99" w:rsidR="3DCAE2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So that</w:t>
            </w:r>
            <w:r w:rsidRPr="400D0F99" w:rsidR="6164946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 xml:space="preserve"> they do not have to </w:t>
            </w:r>
            <w:r w:rsidRPr="400D0F99" w:rsidR="0198C33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ZA"/>
              </w:rPr>
              <w:t>request the information again from past suppliers</w:t>
            </w:r>
          </w:p>
        </w:tc>
      </w:tr>
    </w:tbl>
    <w:p w:rsidR="0105882E" w:rsidP="400D0F99" w:rsidRDefault="0105882E" w14:paraId="52B147C6" w14:textId="2E818047">
      <w:pPr>
        <w:pStyle w:val="Heading2"/>
        <w:rPr>
          <w:sz w:val="24"/>
          <w:szCs w:val="24"/>
        </w:rPr>
      </w:pPr>
    </w:p>
    <w:p w:rsidR="6BDBD4C2" w:rsidP="0105882E" w:rsidRDefault="6BDBD4C2" w14:paraId="153A9D09" w14:textId="4785A7CE">
      <w:pPr>
        <w:pStyle w:val="Heading2"/>
      </w:pPr>
      <w:r w:rsidR="6BDBD4C2">
        <w:rPr/>
        <w:t>Risks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</w:tblPr>
      <w:tblGrid>
        <w:gridCol w:w="1725"/>
        <w:gridCol w:w="2775"/>
        <w:gridCol w:w="2250"/>
        <w:gridCol w:w="2250"/>
      </w:tblGrid>
      <w:tr w:rsidR="0105882E" w:rsidTr="400D0F99" w14:paraId="72C910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105882E" w:rsidP="400D0F99" w:rsidRDefault="0105882E" w14:paraId="5408C8CE" w14:textId="0018AA4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Risk 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0105882E" w:rsidP="400D0F99" w:rsidRDefault="0105882E" w14:paraId="351724BA" w14:textId="4F62B6E1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Risk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1A9153CE" w14:textId="00379C9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Probability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759573DA" w14:textId="75503364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Impact</w:t>
            </w:r>
          </w:p>
        </w:tc>
      </w:tr>
      <w:tr w:rsidR="0105882E" w:rsidTr="400D0F99" w14:paraId="39B0B32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105882E" w:rsidP="400D0F99" w:rsidRDefault="0105882E" w14:paraId="6A86C5C9" w14:textId="4855178E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0105882E" w:rsidP="400D0F99" w:rsidRDefault="0105882E" w14:paraId="3FA8A784" w14:textId="0E333E5C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6938AB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Unauthorized email access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6018C421" w14:textId="24903560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6938AB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72D0BF81" w14:textId="3B69249A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6938AB5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Critical</w:t>
            </w:r>
          </w:p>
        </w:tc>
      </w:tr>
      <w:tr w:rsidR="0105882E" w:rsidTr="400D0F99" w14:paraId="6874F8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105882E" w:rsidP="400D0F99" w:rsidRDefault="0105882E" w14:paraId="1F099D8D" w14:textId="1D061EF7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0105882E" w:rsidP="400D0F99" w:rsidRDefault="0105882E" w14:paraId="02A58BA6" w14:textId="7D4C2F26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0160A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Incorrect information received from Suppliers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09E60B02" w14:textId="64DE070F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0160A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5804258C" w14:textId="75FFBB73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0160A81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Critical</w:t>
            </w:r>
          </w:p>
        </w:tc>
      </w:tr>
      <w:tr w:rsidR="0105882E" w:rsidTr="400D0F99" w14:paraId="471FA4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0105882E" w:rsidP="400D0F99" w:rsidRDefault="0105882E" w14:paraId="67D072FA" w14:textId="6740A017">
            <w:pPr>
              <w:pStyle w:val="Normal"/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2D36C26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0105882E" w:rsidP="400D0F99" w:rsidRDefault="0105882E" w14:paraId="0C46E045" w14:textId="44E627EF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5471B6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OneDrive/Xero getting </w:t>
            </w:r>
            <w:r w:rsidRPr="400D0F99" w:rsidR="5471B6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compromised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1EF0D404" w14:textId="04F431C9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5471B6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Unlikely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105882E" w:rsidP="400D0F99" w:rsidRDefault="0105882E" w14:paraId="57E4E36B" w14:textId="2B629085">
            <w:pPr>
              <w:spacing w:after="120"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5471B6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Critical</w:t>
            </w:r>
          </w:p>
        </w:tc>
      </w:tr>
      <w:tr w:rsidR="400D0F99" w:rsidTr="400D0F99" w14:paraId="0AC3BC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cMar/>
          </w:tcPr>
          <w:p w:rsidR="3C07DE58" w:rsidP="400D0F99" w:rsidRDefault="3C07DE58" w14:paraId="2B64D78E" w14:textId="1BA6136B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3C07DE5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75" w:type="dxa"/>
            <w:tcMar/>
          </w:tcPr>
          <w:p w:rsidR="550DD574" w:rsidP="400D0F99" w:rsidRDefault="550DD574" w14:paraId="5CC55F94" w14:textId="195397C6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550DD5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Storing information incorrectly on OneDrive/Xero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550DD574" w:rsidP="400D0F99" w:rsidRDefault="550DD574" w14:paraId="2FB4A292" w14:textId="007F4879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550DD57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Possible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0" w:type="dxa"/>
            <w:tcMar/>
          </w:tcPr>
          <w:p w:rsidR="0274B2E7" w:rsidP="400D0F99" w:rsidRDefault="0274B2E7" w14:paraId="7F39D951" w14:textId="253E23DC">
            <w:pPr>
              <w:pStyle w:val="Normal"/>
              <w:spacing w:line="360" w:lineRule="auto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00D0F99" w:rsidR="0274B2E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Moderate</w:t>
            </w:r>
          </w:p>
        </w:tc>
      </w:tr>
    </w:tbl>
    <w:p w:rsidR="0105882E" w:rsidP="0105882E" w:rsidRDefault="0105882E" w14:paraId="5E2FF7AA" w14:textId="267B1B8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6c0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2672D6"/>
    <w:rsid w:val="0070615E"/>
    <w:rsid w:val="00A9B1D0"/>
    <w:rsid w:val="00FDC9BB"/>
    <w:rsid w:val="0105882E"/>
    <w:rsid w:val="0160A813"/>
    <w:rsid w:val="016C2A0D"/>
    <w:rsid w:val="0198C33E"/>
    <w:rsid w:val="01C38963"/>
    <w:rsid w:val="022EEAC8"/>
    <w:rsid w:val="0274B2E7"/>
    <w:rsid w:val="02C52092"/>
    <w:rsid w:val="02D47FB7"/>
    <w:rsid w:val="02F5594F"/>
    <w:rsid w:val="0324926F"/>
    <w:rsid w:val="0348812E"/>
    <w:rsid w:val="035587A0"/>
    <w:rsid w:val="038D823D"/>
    <w:rsid w:val="04914D86"/>
    <w:rsid w:val="04CB7A3E"/>
    <w:rsid w:val="05159F91"/>
    <w:rsid w:val="051DFADF"/>
    <w:rsid w:val="05551873"/>
    <w:rsid w:val="059160CB"/>
    <w:rsid w:val="05A9EE9F"/>
    <w:rsid w:val="067FA881"/>
    <w:rsid w:val="06E49000"/>
    <w:rsid w:val="06FFC081"/>
    <w:rsid w:val="0732D3AA"/>
    <w:rsid w:val="077A9537"/>
    <w:rsid w:val="0787820E"/>
    <w:rsid w:val="07E310A9"/>
    <w:rsid w:val="07E58ED9"/>
    <w:rsid w:val="081B78E2"/>
    <w:rsid w:val="0895712F"/>
    <w:rsid w:val="0991EF3F"/>
    <w:rsid w:val="09B1A266"/>
    <w:rsid w:val="09D05E86"/>
    <w:rsid w:val="09D975A1"/>
    <w:rsid w:val="0A0714C3"/>
    <w:rsid w:val="0A2DB5E7"/>
    <w:rsid w:val="0A3CAA15"/>
    <w:rsid w:val="0ACD1FA8"/>
    <w:rsid w:val="0B16EEA8"/>
    <w:rsid w:val="0B1D0E50"/>
    <w:rsid w:val="0B1DA2B7"/>
    <w:rsid w:val="0C2D6D40"/>
    <w:rsid w:val="0CB8DEB1"/>
    <w:rsid w:val="0D08F21A"/>
    <w:rsid w:val="0D3A2C96"/>
    <w:rsid w:val="0D58FBC3"/>
    <w:rsid w:val="0D9A70BC"/>
    <w:rsid w:val="0F3A64D7"/>
    <w:rsid w:val="0FD0BC0A"/>
    <w:rsid w:val="0FD7EB7D"/>
    <w:rsid w:val="1021A229"/>
    <w:rsid w:val="11155BC8"/>
    <w:rsid w:val="112F5C09"/>
    <w:rsid w:val="12B60002"/>
    <w:rsid w:val="12CF335E"/>
    <w:rsid w:val="12E502B2"/>
    <w:rsid w:val="134435C1"/>
    <w:rsid w:val="139EFF2B"/>
    <w:rsid w:val="13A4B068"/>
    <w:rsid w:val="13FF63E2"/>
    <w:rsid w:val="141C1133"/>
    <w:rsid w:val="14A13962"/>
    <w:rsid w:val="14DDDF30"/>
    <w:rsid w:val="158C3C38"/>
    <w:rsid w:val="15A9A65B"/>
    <w:rsid w:val="169812F4"/>
    <w:rsid w:val="16BD7790"/>
    <w:rsid w:val="1711C51F"/>
    <w:rsid w:val="173A1813"/>
    <w:rsid w:val="173CC0D6"/>
    <w:rsid w:val="174576BC"/>
    <w:rsid w:val="1746B60C"/>
    <w:rsid w:val="177FA97A"/>
    <w:rsid w:val="18E2866D"/>
    <w:rsid w:val="19169AE9"/>
    <w:rsid w:val="1A53D5C9"/>
    <w:rsid w:val="1A849253"/>
    <w:rsid w:val="1AD57FF7"/>
    <w:rsid w:val="1BA07069"/>
    <w:rsid w:val="1C67EFED"/>
    <w:rsid w:val="1CD05DA8"/>
    <w:rsid w:val="1CD0754D"/>
    <w:rsid w:val="1CF92D21"/>
    <w:rsid w:val="1D307E05"/>
    <w:rsid w:val="1D538F4B"/>
    <w:rsid w:val="1D65D15C"/>
    <w:rsid w:val="1D8F7831"/>
    <w:rsid w:val="1D9429BD"/>
    <w:rsid w:val="1DB6C38B"/>
    <w:rsid w:val="1E45E70D"/>
    <w:rsid w:val="1E505A74"/>
    <w:rsid w:val="1E625BCF"/>
    <w:rsid w:val="1EDE975A"/>
    <w:rsid w:val="1F19688B"/>
    <w:rsid w:val="1F4601D9"/>
    <w:rsid w:val="1F61E9CD"/>
    <w:rsid w:val="1F6B9013"/>
    <w:rsid w:val="1F71C872"/>
    <w:rsid w:val="1FBD15B6"/>
    <w:rsid w:val="1FF9EEC3"/>
    <w:rsid w:val="1FFE2C30"/>
    <w:rsid w:val="2007FE6A"/>
    <w:rsid w:val="200B7738"/>
    <w:rsid w:val="20BBA6D6"/>
    <w:rsid w:val="20F1E9B4"/>
    <w:rsid w:val="216CA082"/>
    <w:rsid w:val="22F7A19F"/>
    <w:rsid w:val="23090D18"/>
    <w:rsid w:val="23C09077"/>
    <w:rsid w:val="24B03873"/>
    <w:rsid w:val="251636E2"/>
    <w:rsid w:val="253D9B19"/>
    <w:rsid w:val="25611FD6"/>
    <w:rsid w:val="25C917E4"/>
    <w:rsid w:val="260CE6A8"/>
    <w:rsid w:val="2633AC9A"/>
    <w:rsid w:val="26755B3A"/>
    <w:rsid w:val="26B20743"/>
    <w:rsid w:val="282E4835"/>
    <w:rsid w:val="2898C098"/>
    <w:rsid w:val="291C8C3E"/>
    <w:rsid w:val="2940BF03"/>
    <w:rsid w:val="2944876A"/>
    <w:rsid w:val="2B1B6FB4"/>
    <w:rsid w:val="2B48CC5D"/>
    <w:rsid w:val="2B69724D"/>
    <w:rsid w:val="2B77E324"/>
    <w:rsid w:val="2B8E7910"/>
    <w:rsid w:val="2BD4A179"/>
    <w:rsid w:val="2C0FD962"/>
    <w:rsid w:val="2C2830F2"/>
    <w:rsid w:val="2C391CC8"/>
    <w:rsid w:val="2C847BF3"/>
    <w:rsid w:val="2D36C266"/>
    <w:rsid w:val="2D4E0C31"/>
    <w:rsid w:val="2D9D5670"/>
    <w:rsid w:val="2DEA4AF9"/>
    <w:rsid w:val="2E11B73E"/>
    <w:rsid w:val="2E1D7774"/>
    <w:rsid w:val="2E2B3209"/>
    <w:rsid w:val="2E2BBCE2"/>
    <w:rsid w:val="2E72ADA7"/>
    <w:rsid w:val="2E925E2F"/>
    <w:rsid w:val="2EAC1D8F"/>
    <w:rsid w:val="2EE1F424"/>
    <w:rsid w:val="2F37583C"/>
    <w:rsid w:val="30AE05DB"/>
    <w:rsid w:val="3106DBE4"/>
    <w:rsid w:val="320C6714"/>
    <w:rsid w:val="32210C1D"/>
    <w:rsid w:val="324F51EA"/>
    <w:rsid w:val="325D8B04"/>
    <w:rsid w:val="325DA2D0"/>
    <w:rsid w:val="326E462F"/>
    <w:rsid w:val="3273E9F9"/>
    <w:rsid w:val="32CF8770"/>
    <w:rsid w:val="32D828ED"/>
    <w:rsid w:val="336B37E0"/>
    <w:rsid w:val="33AC59F3"/>
    <w:rsid w:val="33B31A81"/>
    <w:rsid w:val="33C7EFD1"/>
    <w:rsid w:val="3473F94E"/>
    <w:rsid w:val="3486107C"/>
    <w:rsid w:val="34F8F493"/>
    <w:rsid w:val="352E1514"/>
    <w:rsid w:val="3555DC49"/>
    <w:rsid w:val="355CCA1A"/>
    <w:rsid w:val="35D354AD"/>
    <w:rsid w:val="35E7676C"/>
    <w:rsid w:val="3769713B"/>
    <w:rsid w:val="3799F3D5"/>
    <w:rsid w:val="379FF55A"/>
    <w:rsid w:val="38550C5D"/>
    <w:rsid w:val="3905419C"/>
    <w:rsid w:val="3923F54D"/>
    <w:rsid w:val="393AC57F"/>
    <w:rsid w:val="3941EC18"/>
    <w:rsid w:val="398BAEED"/>
    <w:rsid w:val="39EBC0AF"/>
    <w:rsid w:val="3A2DAAA5"/>
    <w:rsid w:val="3A898610"/>
    <w:rsid w:val="3B1D7F2B"/>
    <w:rsid w:val="3B7972E0"/>
    <w:rsid w:val="3B87E4A4"/>
    <w:rsid w:val="3BCAEDED"/>
    <w:rsid w:val="3C07DE58"/>
    <w:rsid w:val="3C32A6D8"/>
    <w:rsid w:val="3C429631"/>
    <w:rsid w:val="3CC34FAF"/>
    <w:rsid w:val="3CFD2686"/>
    <w:rsid w:val="3D3BB2C4"/>
    <w:rsid w:val="3D74E30A"/>
    <w:rsid w:val="3DC5AB87"/>
    <w:rsid w:val="3DCAE2E5"/>
    <w:rsid w:val="3DD3B65B"/>
    <w:rsid w:val="3EE68A8F"/>
    <w:rsid w:val="3EEB489E"/>
    <w:rsid w:val="3F33A0DA"/>
    <w:rsid w:val="3FBF4354"/>
    <w:rsid w:val="400D0F99"/>
    <w:rsid w:val="40287788"/>
    <w:rsid w:val="4029552B"/>
    <w:rsid w:val="40CF713B"/>
    <w:rsid w:val="410CFBE0"/>
    <w:rsid w:val="415C91D7"/>
    <w:rsid w:val="4170EC3F"/>
    <w:rsid w:val="41B7E841"/>
    <w:rsid w:val="41F72628"/>
    <w:rsid w:val="42328834"/>
    <w:rsid w:val="42399A57"/>
    <w:rsid w:val="424F7E0F"/>
    <w:rsid w:val="4283C4D1"/>
    <w:rsid w:val="42AB8A36"/>
    <w:rsid w:val="42BD0EDE"/>
    <w:rsid w:val="43983863"/>
    <w:rsid w:val="43C06FAE"/>
    <w:rsid w:val="43FACF54"/>
    <w:rsid w:val="442042F2"/>
    <w:rsid w:val="443E7E1E"/>
    <w:rsid w:val="447FA85E"/>
    <w:rsid w:val="44E02C7F"/>
    <w:rsid w:val="4519A117"/>
    <w:rsid w:val="45B0F107"/>
    <w:rsid w:val="45D0501A"/>
    <w:rsid w:val="45E06D03"/>
    <w:rsid w:val="45E0C2D9"/>
    <w:rsid w:val="463C8AD3"/>
    <w:rsid w:val="46C572C7"/>
    <w:rsid w:val="46DA0D80"/>
    <w:rsid w:val="479A4C83"/>
    <w:rsid w:val="47B51891"/>
    <w:rsid w:val="486EE3E9"/>
    <w:rsid w:val="4949FB96"/>
    <w:rsid w:val="49ED123A"/>
    <w:rsid w:val="4AF982F9"/>
    <w:rsid w:val="4BE40D2E"/>
    <w:rsid w:val="4BF11306"/>
    <w:rsid w:val="4C0E980D"/>
    <w:rsid w:val="4C5980C1"/>
    <w:rsid w:val="4C8561E3"/>
    <w:rsid w:val="4CA6A116"/>
    <w:rsid w:val="4E4F0A9F"/>
    <w:rsid w:val="4F43521B"/>
    <w:rsid w:val="4F57F04F"/>
    <w:rsid w:val="4FD9DFA7"/>
    <w:rsid w:val="501136AC"/>
    <w:rsid w:val="50251209"/>
    <w:rsid w:val="513D60DD"/>
    <w:rsid w:val="514AC057"/>
    <w:rsid w:val="5150116B"/>
    <w:rsid w:val="51A5BDF5"/>
    <w:rsid w:val="51C0E26A"/>
    <w:rsid w:val="523256DD"/>
    <w:rsid w:val="523C3CA1"/>
    <w:rsid w:val="52A5C7AE"/>
    <w:rsid w:val="52F04C5D"/>
    <w:rsid w:val="53CDDDB1"/>
    <w:rsid w:val="53FA1185"/>
    <w:rsid w:val="5471B6B7"/>
    <w:rsid w:val="550DD574"/>
    <w:rsid w:val="55A42029"/>
    <w:rsid w:val="563B2A5C"/>
    <w:rsid w:val="568B3008"/>
    <w:rsid w:val="56D12B63"/>
    <w:rsid w:val="5722956E"/>
    <w:rsid w:val="576EBFED"/>
    <w:rsid w:val="57B6618C"/>
    <w:rsid w:val="57B6F8AC"/>
    <w:rsid w:val="57BA1691"/>
    <w:rsid w:val="57BDD260"/>
    <w:rsid w:val="57FE5EF4"/>
    <w:rsid w:val="5846D720"/>
    <w:rsid w:val="587874DC"/>
    <w:rsid w:val="5909DA2B"/>
    <w:rsid w:val="591E4E6F"/>
    <w:rsid w:val="5959A2C1"/>
    <w:rsid w:val="59919BA2"/>
    <w:rsid w:val="59F86DB6"/>
    <w:rsid w:val="59FDE51F"/>
    <w:rsid w:val="5A45559A"/>
    <w:rsid w:val="5A473B6C"/>
    <w:rsid w:val="5AF45E90"/>
    <w:rsid w:val="5B083F4B"/>
    <w:rsid w:val="5BC9F68A"/>
    <w:rsid w:val="5C15E902"/>
    <w:rsid w:val="5C57EF1B"/>
    <w:rsid w:val="5C5E705B"/>
    <w:rsid w:val="5C74666B"/>
    <w:rsid w:val="5C914383"/>
    <w:rsid w:val="5D2BF23A"/>
    <w:rsid w:val="5DAAB3ED"/>
    <w:rsid w:val="5DDC338F"/>
    <w:rsid w:val="5E52DF2B"/>
    <w:rsid w:val="5EC56C50"/>
    <w:rsid w:val="5EF11A80"/>
    <w:rsid w:val="5F8A30C1"/>
    <w:rsid w:val="5FD59A01"/>
    <w:rsid w:val="61649465"/>
    <w:rsid w:val="6183D3EE"/>
    <w:rsid w:val="621586FB"/>
    <w:rsid w:val="6216356F"/>
    <w:rsid w:val="6217932A"/>
    <w:rsid w:val="62DA6E4C"/>
    <w:rsid w:val="62FC6B21"/>
    <w:rsid w:val="63347593"/>
    <w:rsid w:val="63440D12"/>
    <w:rsid w:val="63825E50"/>
    <w:rsid w:val="6398DD73"/>
    <w:rsid w:val="63AFAE6B"/>
    <w:rsid w:val="63CF39A1"/>
    <w:rsid w:val="6421297B"/>
    <w:rsid w:val="64262EE6"/>
    <w:rsid w:val="642672D6"/>
    <w:rsid w:val="64F22F37"/>
    <w:rsid w:val="662B7947"/>
    <w:rsid w:val="664BF0FF"/>
    <w:rsid w:val="66854642"/>
    <w:rsid w:val="66C6D6BC"/>
    <w:rsid w:val="66E305AE"/>
    <w:rsid w:val="66FEE62A"/>
    <w:rsid w:val="67022C3C"/>
    <w:rsid w:val="6706DA63"/>
    <w:rsid w:val="681E5DDC"/>
    <w:rsid w:val="68B149D2"/>
    <w:rsid w:val="68CDD214"/>
    <w:rsid w:val="690845B1"/>
    <w:rsid w:val="6938AB57"/>
    <w:rsid w:val="6974E3C8"/>
    <w:rsid w:val="69A3B717"/>
    <w:rsid w:val="69EA059F"/>
    <w:rsid w:val="6A2F5482"/>
    <w:rsid w:val="6A506157"/>
    <w:rsid w:val="6A606CB3"/>
    <w:rsid w:val="6B072C91"/>
    <w:rsid w:val="6BDBD4C2"/>
    <w:rsid w:val="6BE260FD"/>
    <w:rsid w:val="6C6C9AA3"/>
    <w:rsid w:val="6CA8B0D5"/>
    <w:rsid w:val="6CB63889"/>
    <w:rsid w:val="6E00C21E"/>
    <w:rsid w:val="6E1746E1"/>
    <w:rsid w:val="6EE47DDC"/>
    <w:rsid w:val="6F1A01BF"/>
    <w:rsid w:val="6F1B01FB"/>
    <w:rsid w:val="6F43219F"/>
    <w:rsid w:val="6F5F2378"/>
    <w:rsid w:val="7005D0B1"/>
    <w:rsid w:val="71088F48"/>
    <w:rsid w:val="7203D145"/>
    <w:rsid w:val="72398FAE"/>
    <w:rsid w:val="72705EA1"/>
    <w:rsid w:val="72CD7D5C"/>
    <w:rsid w:val="730E735E"/>
    <w:rsid w:val="732080B0"/>
    <w:rsid w:val="732E9935"/>
    <w:rsid w:val="733D4FFD"/>
    <w:rsid w:val="736D2D58"/>
    <w:rsid w:val="73AD2C58"/>
    <w:rsid w:val="73ED72E2"/>
    <w:rsid w:val="73F922CF"/>
    <w:rsid w:val="745A7CAE"/>
    <w:rsid w:val="7469D553"/>
    <w:rsid w:val="74BE1836"/>
    <w:rsid w:val="74DEAED0"/>
    <w:rsid w:val="754F364E"/>
    <w:rsid w:val="75894343"/>
    <w:rsid w:val="7683C38E"/>
    <w:rsid w:val="76936724"/>
    <w:rsid w:val="76972397"/>
    <w:rsid w:val="772E8353"/>
    <w:rsid w:val="777F3483"/>
    <w:rsid w:val="77F7D722"/>
    <w:rsid w:val="783CAD64"/>
    <w:rsid w:val="78A5ABDC"/>
    <w:rsid w:val="78E3D3D2"/>
    <w:rsid w:val="79763553"/>
    <w:rsid w:val="7992D186"/>
    <w:rsid w:val="79BB6450"/>
    <w:rsid w:val="7A1972DD"/>
    <w:rsid w:val="7A774DD0"/>
    <w:rsid w:val="7AA1D7BC"/>
    <w:rsid w:val="7AF8DD57"/>
    <w:rsid w:val="7B7119A9"/>
    <w:rsid w:val="7BA20BB7"/>
    <w:rsid w:val="7BBD3F55"/>
    <w:rsid w:val="7CE1EAC9"/>
    <w:rsid w:val="7DFB0CF4"/>
    <w:rsid w:val="7E80BC72"/>
    <w:rsid w:val="7EB7647A"/>
    <w:rsid w:val="7EE17949"/>
    <w:rsid w:val="7F94869D"/>
    <w:rsid w:val="7F9C7BDC"/>
    <w:rsid w:val="7FA99C20"/>
    <w:rsid w:val="7FE6D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72D6"/>
  <w15:chartTrackingRefBased/>
  <w15:docId w15:val="{40B7AAA2-B19B-4351-92A2-A70E982D0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numbering" Target="numbering.xml" Id="Rd68ecc76e7584a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09011d60fb04b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6D37AFE93FD4B98F1CB762A0BC600" ma:contentTypeVersion="10" ma:contentTypeDescription="Create a new document." ma:contentTypeScope="" ma:versionID="e6ea6e446c84088b1d37bd6228952a51">
  <xsd:schema xmlns:xsd="http://www.w3.org/2001/XMLSchema" xmlns:xs="http://www.w3.org/2001/XMLSchema" xmlns:p="http://schemas.microsoft.com/office/2006/metadata/properties" xmlns:ns2="0cdfd0cc-467b-4321-8e5f-9b943fefaecd" xmlns:ns3="b136e412-35fe-42c6-a7db-82c998eae17e" targetNamespace="http://schemas.microsoft.com/office/2006/metadata/properties" ma:root="true" ma:fieldsID="eeb9ecbf9aff75deac7e2b5070ef4ef7" ns2:_="" ns3:_="">
    <xsd:import namespace="0cdfd0cc-467b-4321-8e5f-9b943fefaecd"/>
    <xsd:import namespace="b136e412-35fe-42c6-a7db-82c998eae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d0cc-467b-4321-8e5f-9b943fefa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e412-35fe-42c6-a7db-82c998eae1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c8f9ab-7656-4089-817c-48861a74c7f3}" ma:internalName="TaxCatchAll" ma:showField="CatchAllData" ma:web="b136e412-35fe-42c6-a7db-82c998eae1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6e412-35fe-42c6-a7db-82c998eae17e" xsi:nil="true"/>
    <lcf76f155ced4ddcb4097134ff3c332f xmlns="0cdfd0cc-467b-4321-8e5f-9b943fefae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EAF24B6-8710-4CB2-8F99-923B19658AA8}"/>
</file>

<file path=customXml/itemProps2.xml><?xml version="1.0" encoding="utf-8"?>
<ds:datastoreItem xmlns:ds="http://schemas.openxmlformats.org/officeDocument/2006/customXml" ds:itemID="{0D341940-A1F7-4C28-A0BA-70857873D250}"/>
</file>

<file path=customXml/itemProps3.xml><?xml version="1.0" encoding="utf-8"?>
<ds:datastoreItem xmlns:ds="http://schemas.openxmlformats.org/officeDocument/2006/customXml" ds:itemID="{84F27D61-9CCD-46B3-BF3A-1D8EB70B8F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Manxoyi</dc:creator>
  <cp:keywords/>
  <dc:description/>
  <cp:lastModifiedBy>Sipho Manxoyi</cp:lastModifiedBy>
  <dcterms:created xsi:type="dcterms:W3CDTF">2022-10-14T12:33:03Z</dcterms:created>
  <dcterms:modified xsi:type="dcterms:W3CDTF">2022-10-17T07:56:52Z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0x010100CD36D37AFE93FD4B98F1CB762A0BC600</vt:lpwstr>
  </property>
  <property fmtid="{D5CDD505-2E9C-101B-9397-08002B2CF9AE}" pid="3" name="MediaServiceImageTags">
    <vt:lpwstr/>
  </property>
</Properties>
</file>