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BEFD66" w14:textId="77777777" w:rsidR="00854252" w:rsidRPr="00854252" w:rsidRDefault="00854252" w:rsidP="00854252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ZA"/>
        </w:rPr>
      </w:pPr>
      <w:r w:rsidRPr="0085425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ZA"/>
        </w:rPr>
        <w:t>API Security Risk Assessment Report</w:t>
      </w:r>
    </w:p>
    <w:p w14:paraId="3CA2156E" w14:textId="6B8F9B98" w:rsidR="00881D92" w:rsidRDefault="00854252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Prepared For:</w:t>
      </w:r>
      <w:r>
        <w:rPr>
          <w:rFonts w:ascii="Segoe UI" w:hAnsi="Segoe UI" w:cs="Segoe UI"/>
          <w:color w:val="0F1115"/>
          <w:shd w:val="clear" w:color="auto" w:fill="FFFFFF"/>
        </w:rPr>
        <w:t> Future Interns - Cybersecurity Task 3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>Assessor:</w:t>
      </w:r>
      <w:r>
        <w:rPr>
          <w:rFonts w:ascii="Segoe UI" w:hAnsi="Segoe UI" w:cs="Segoe UI"/>
          <w:color w:val="0F1115"/>
          <w:shd w:val="clear" w:color="auto" w:fill="FFFFFF"/>
        </w:rPr>
        <w:t> Cathrine Mpebe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>Date:</w:t>
      </w:r>
      <w:r>
        <w:rPr>
          <w:rFonts w:ascii="Segoe UI" w:hAnsi="Segoe UI" w:cs="Segoe UI"/>
          <w:color w:val="0F1115"/>
          <w:shd w:val="clear" w:color="auto" w:fill="FFFFFF"/>
        </w:rPr>
        <w:t> April 29, 2026</w:t>
      </w:r>
      <w:r>
        <w:rPr>
          <w:rFonts w:ascii="Segoe UI" w:hAnsi="Segoe UI" w:cs="Segoe UI"/>
          <w:color w:val="0F1115"/>
        </w:rPr>
        <w:br/>
      </w:r>
      <w:r>
        <w:rPr>
          <w:rStyle w:val="Strong"/>
          <w:rFonts w:ascii="Segoe UI" w:hAnsi="Segoe UI" w:cs="Segoe UI"/>
          <w:color w:val="0F1115"/>
          <w:shd w:val="clear" w:color="auto" w:fill="FFFFFF"/>
        </w:rPr>
        <w:t>Classification:</w:t>
      </w:r>
      <w:r>
        <w:rPr>
          <w:rFonts w:ascii="Segoe UI" w:hAnsi="Segoe UI" w:cs="Segoe UI"/>
          <w:color w:val="0F1115"/>
          <w:shd w:val="clear" w:color="auto" w:fill="FFFFFF"/>
        </w:rPr>
        <w:t> Public / Read-Only Assessment</w:t>
      </w:r>
    </w:p>
    <w:p w14:paraId="13D0E124" w14:textId="77777777" w:rsidR="00854252" w:rsidRDefault="00854252" w:rsidP="00854252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1. Executive Summary</w:t>
      </w:r>
    </w:p>
    <w:p w14:paraId="7F5100C3" w14:textId="2A23A5E9" w:rsidR="00854252" w:rsidRDefault="00854252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A read-only API security assessment was conducted against the JSONPlaceholder API (</w:t>
      </w:r>
      <w:hyperlink r:id="rId5" w:tgtFrame="_blank" w:history="1">
        <w:r>
          <w:rPr>
            <w:rStyle w:val="Hyperlink"/>
            <w:rFonts w:ascii="Segoe UI" w:hAnsi="Segoe UI" w:cs="Segoe UI"/>
            <w:color w:val="3964FE"/>
            <w:bdr w:val="single" w:sz="12" w:space="0" w:color="auto" w:frame="1"/>
            <w:shd w:val="clear" w:color="auto" w:fill="FFFFFF"/>
          </w:rPr>
          <w:t>https://jsonplaceholder.typicode.com</w:t>
        </w:r>
      </w:hyperlink>
      <w:r>
        <w:rPr>
          <w:rFonts w:ascii="Segoe UI" w:hAnsi="Segoe UI" w:cs="Segoe UI"/>
          <w:color w:val="0F1115"/>
          <w:shd w:val="clear" w:color="auto" w:fill="FFFFFF"/>
        </w:rPr>
        <w:t>). The assessment followed the OWASP API Security Top 10 framework and used Postman for API testing</w:t>
      </w:r>
    </w:p>
    <w:p w14:paraId="4E7512F1" w14:textId="77777777" w:rsidR="00854252" w:rsidRDefault="00854252" w:rsidP="0085425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Key Findings:</w:t>
      </w:r>
    </w:p>
    <w:p w14:paraId="7C64891B" w14:textId="77777777" w:rsidR="00854252" w:rsidRDefault="00854252" w:rsidP="0085425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Critical Risk (1):</w:t>
      </w:r>
      <w:r>
        <w:rPr>
          <w:rFonts w:ascii="Segoe UI" w:hAnsi="Segoe UI" w:cs="Segoe UI"/>
          <w:color w:val="0F1115"/>
        </w:rPr>
        <w:t> No authentication required for any endpoint</w:t>
      </w:r>
    </w:p>
    <w:p w14:paraId="37ECBDAE" w14:textId="77777777" w:rsidR="00854252" w:rsidRDefault="00854252" w:rsidP="0085425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High Risks (2):</w:t>
      </w:r>
      <w:r>
        <w:rPr>
          <w:rFonts w:ascii="Segoe UI" w:hAnsi="Segoe UI" w:cs="Segoe UI"/>
          <w:color w:val="0F1115"/>
        </w:rPr>
        <w:t> Broken Object Level Authorization, Excessive data exposure</w:t>
      </w:r>
    </w:p>
    <w:p w14:paraId="10359335" w14:textId="77777777" w:rsidR="00854252" w:rsidRDefault="00854252" w:rsidP="0085425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Medium Risks (2):</w:t>
      </w:r>
      <w:r>
        <w:rPr>
          <w:rFonts w:ascii="Segoe UI" w:hAnsi="Segoe UI" w:cs="Segoe UI"/>
          <w:color w:val="0F1115"/>
        </w:rPr>
        <w:t> Missing rate limiting, No input validation</w:t>
      </w:r>
    </w:p>
    <w:p w14:paraId="725D074E" w14:textId="75EE3E3C" w:rsidR="00854252" w:rsidRDefault="00854252" w:rsidP="0085425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Low Risk (1):</w:t>
      </w:r>
      <w:r>
        <w:rPr>
          <w:rFonts w:ascii="Segoe UI" w:hAnsi="Segoe UI" w:cs="Segoe UI"/>
          <w:color w:val="0F1115"/>
        </w:rPr>
        <w:t> Information disclosure via headers</w:t>
      </w:r>
    </w:p>
    <w:p w14:paraId="42229A6D" w14:textId="448B12C0" w:rsidR="00854252" w:rsidRDefault="00854252" w:rsidP="00854252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 Scope &amp; Methodology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7034E" w14:paraId="01BE572F" w14:textId="77777777" w:rsidTr="0027034E">
        <w:tc>
          <w:tcPr>
            <w:tcW w:w="4508" w:type="dxa"/>
          </w:tcPr>
          <w:p w14:paraId="07423772" w14:textId="3A6E9C13" w:rsidR="0027034E" w:rsidRDefault="0027034E" w:rsidP="00854252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Item</w:t>
            </w:r>
          </w:p>
        </w:tc>
        <w:tc>
          <w:tcPr>
            <w:tcW w:w="4508" w:type="dxa"/>
          </w:tcPr>
          <w:p w14:paraId="1255D44D" w14:textId="2651B5C7" w:rsidR="0027034E" w:rsidRDefault="0027034E" w:rsidP="00854252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Details</w:t>
            </w:r>
          </w:p>
        </w:tc>
      </w:tr>
      <w:tr w:rsidR="0027034E" w14:paraId="14424CA8" w14:textId="77777777" w:rsidTr="0027034E">
        <w:tc>
          <w:tcPr>
            <w:tcW w:w="4508" w:type="dxa"/>
          </w:tcPr>
          <w:p w14:paraId="7E2344F1" w14:textId="324BD9BC" w:rsidR="0027034E" w:rsidRDefault="0027034E" w:rsidP="00854252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Target API</w:t>
            </w:r>
          </w:p>
        </w:tc>
        <w:tc>
          <w:tcPr>
            <w:tcW w:w="4508" w:type="dxa"/>
          </w:tcPr>
          <w:p w14:paraId="2A18CB77" w14:textId="4E064525" w:rsidR="0027034E" w:rsidRDefault="0027034E" w:rsidP="00854252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JSONPlaceholder</w:t>
            </w:r>
          </w:p>
        </w:tc>
      </w:tr>
      <w:tr w:rsidR="0027034E" w14:paraId="7359B784" w14:textId="77777777" w:rsidTr="0027034E">
        <w:tc>
          <w:tcPr>
            <w:tcW w:w="4508" w:type="dxa"/>
          </w:tcPr>
          <w:p w14:paraId="4E8373E4" w14:textId="3D37AA9D" w:rsidR="0027034E" w:rsidRDefault="0027034E" w:rsidP="00854252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Endpoints Tested</w:t>
            </w:r>
          </w:p>
        </w:tc>
        <w:tc>
          <w:tcPr>
            <w:tcW w:w="4508" w:type="dxa"/>
          </w:tcPr>
          <w:p w14:paraId="2401C7C6" w14:textId="72F8BEB1" w:rsidR="0027034E" w:rsidRDefault="0027034E" w:rsidP="00854252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/posts, /users, /comments, /todos</w:t>
            </w:r>
          </w:p>
        </w:tc>
      </w:tr>
      <w:tr w:rsidR="0027034E" w14:paraId="38F482FD" w14:textId="77777777" w:rsidTr="0027034E">
        <w:tc>
          <w:tcPr>
            <w:tcW w:w="4508" w:type="dxa"/>
          </w:tcPr>
          <w:p w14:paraId="53E232D2" w14:textId="1DDA4608" w:rsidR="0027034E" w:rsidRDefault="0027034E" w:rsidP="00854252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Testing Date</w:t>
            </w:r>
          </w:p>
        </w:tc>
        <w:tc>
          <w:tcPr>
            <w:tcW w:w="4508" w:type="dxa"/>
          </w:tcPr>
          <w:p w14:paraId="27C48379" w14:textId="51531572" w:rsidR="0027034E" w:rsidRDefault="0027034E" w:rsidP="00854252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April 29, 2026</w:t>
            </w:r>
          </w:p>
        </w:tc>
      </w:tr>
      <w:tr w:rsidR="0027034E" w14:paraId="5BE15ECD" w14:textId="77777777" w:rsidTr="0027034E">
        <w:tc>
          <w:tcPr>
            <w:tcW w:w="4508" w:type="dxa"/>
          </w:tcPr>
          <w:p w14:paraId="1751E912" w14:textId="0207776E" w:rsidR="0027034E" w:rsidRDefault="0027034E" w:rsidP="00854252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Assessment Type</w:t>
            </w:r>
          </w:p>
        </w:tc>
        <w:tc>
          <w:tcPr>
            <w:tcW w:w="4508" w:type="dxa"/>
          </w:tcPr>
          <w:p w14:paraId="3C67241E" w14:textId="40A5F2C2" w:rsidR="0027034E" w:rsidRDefault="0027034E" w:rsidP="00854252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Read-only, non-intrusive</w:t>
            </w:r>
          </w:p>
        </w:tc>
      </w:tr>
      <w:tr w:rsidR="0027034E" w14:paraId="54DCBDA7" w14:textId="77777777" w:rsidTr="0027034E">
        <w:tc>
          <w:tcPr>
            <w:tcW w:w="4508" w:type="dxa"/>
          </w:tcPr>
          <w:p w14:paraId="6FFEB862" w14:textId="681F6688" w:rsidR="0027034E" w:rsidRDefault="0027034E" w:rsidP="00854252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Tools Used</w:t>
            </w:r>
          </w:p>
        </w:tc>
        <w:tc>
          <w:tcPr>
            <w:tcW w:w="4508" w:type="dxa"/>
          </w:tcPr>
          <w:p w14:paraId="19F4869C" w14:textId="06D11625" w:rsidR="0027034E" w:rsidRDefault="0027034E" w:rsidP="00854252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Postman v11, Browser DevTools</w:t>
            </w:r>
          </w:p>
        </w:tc>
      </w:tr>
      <w:tr w:rsidR="0027034E" w14:paraId="7D99EA2C" w14:textId="77777777" w:rsidTr="0027034E">
        <w:tc>
          <w:tcPr>
            <w:tcW w:w="4508" w:type="dxa"/>
          </w:tcPr>
          <w:p w14:paraId="3364853D" w14:textId="66C5A882" w:rsidR="0027034E" w:rsidRDefault="0027034E" w:rsidP="00854252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Framework</w:t>
            </w:r>
          </w:p>
        </w:tc>
        <w:tc>
          <w:tcPr>
            <w:tcW w:w="4508" w:type="dxa"/>
          </w:tcPr>
          <w:p w14:paraId="32583945" w14:textId="650B68F7" w:rsidR="0027034E" w:rsidRDefault="0027034E" w:rsidP="00854252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OWASP API Security Top 10 2023</w:t>
            </w:r>
          </w:p>
        </w:tc>
      </w:tr>
    </w:tbl>
    <w:p w14:paraId="265B30B6" w14:textId="61977EF8" w:rsidR="00854252" w:rsidRDefault="00854252" w:rsidP="00854252"/>
    <w:p w14:paraId="0BEEEAD4" w14:textId="6CCEA237" w:rsidR="0027034E" w:rsidRPr="00854252" w:rsidRDefault="0027034E" w:rsidP="00854252">
      <w:r>
        <w:rPr>
          <w:rStyle w:val="Strong"/>
          <w:rFonts w:ascii="Segoe UI" w:hAnsi="Segoe UI" w:cs="Segoe UI"/>
          <w:color w:val="0F1115"/>
          <w:shd w:val="clear" w:color="auto" w:fill="FFFFFF"/>
        </w:rPr>
        <w:t>Testing Methodology:</w:t>
      </w:r>
    </w:p>
    <w:p w14:paraId="6486F5F7" w14:textId="77777777" w:rsidR="0027034E" w:rsidRDefault="0027034E" w:rsidP="0027034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Authentication assessment - attempted access without credentials</w:t>
      </w:r>
    </w:p>
    <w:p w14:paraId="2896FCFE" w14:textId="77777777" w:rsidR="0027034E" w:rsidRDefault="0027034E" w:rsidP="0027034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Authorization testing - BOLA/IDOR checks via ID manipulation</w:t>
      </w:r>
    </w:p>
    <w:p w14:paraId="43746434" w14:textId="77777777" w:rsidR="0027034E" w:rsidRDefault="0027034E" w:rsidP="0027034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Data exposure analysis - review of response fields</w:t>
      </w:r>
    </w:p>
    <w:p w14:paraId="6335071D" w14:textId="77777777" w:rsidR="0027034E" w:rsidRDefault="0027034E" w:rsidP="0027034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Input validation - boundary and special character testing</w:t>
      </w:r>
    </w:p>
    <w:p w14:paraId="045ED6C7" w14:textId="77777777" w:rsidR="0027034E" w:rsidRDefault="0027034E" w:rsidP="0027034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Rate limiting - rapid request sequence testing</w:t>
      </w:r>
    </w:p>
    <w:p w14:paraId="456251B5" w14:textId="67E5562E" w:rsidR="0027034E" w:rsidRDefault="0027034E" w:rsidP="0027034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Information disclosure - header and error message inspection</w:t>
      </w:r>
    </w:p>
    <w:p w14:paraId="64282336" w14:textId="72DBBC29" w:rsidR="0027034E" w:rsidRDefault="0027034E" w:rsidP="0027034E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75DF2B41" w14:textId="0D8B5D45" w:rsidR="0027034E" w:rsidRDefault="0027034E" w:rsidP="0027034E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lastRenderedPageBreak/>
        <w:t>3. Risk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7034E" w14:paraId="418DCBAA" w14:textId="77777777" w:rsidTr="0027034E">
        <w:tc>
          <w:tcPr>
            <w:tcW w:w="2254" w:type="dxa"/>
          </w:tcPr>
          <w:p w14:paraId="75E9AF54" w14:textId="77777777" w:rsidR="0027034E" w:rsidRDefault="0027034E" w:rsidP="0027034E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ID</w:t>
            </w:r>
          </w:p>
          <w:p w14:paraId="050C111F" w14:textId="77777777" w:rsidR="0027034E" w:rsidRDefault="0027034E" w:rsidP="0027034E"/>
        </w:tc>
        <w:tc>
          <w:tcPr>
            <w:tcW w:w="2254" w:type="dxa"/>
          </w:tcPr>
          <w:p w14:paraId="3AF98FDA" w14:textId="7464A9BF" w:rsidR="0027034E" w:rsidRDefault="0027034E" w:rsidP="0027034E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Finding</w:t>
            </w:r>
          </w:p>
        </w:tc>
        <w:tc>
          <w:tcPr>
            <w:tcW w:w="2254" w:type="dxa"/>
          </w:tcPr>
          <w:p w14:paraId="131083E0" w14:textId="6BFEBF63" w:rsidR="0027034E" w:rsidRDefault="0027034E" w:rsidP="0027034E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Severity</w:t>
            </w:r>
          </w:p>
        </w:tc>
        <w:tc>
          <w:tcPr>
            <w:tcW w:w="2254" w:type="dxa"/>
          </w:tcPr>
          <w:p w14:paraId="7B9FEE81" w14:textId="4B9FDDBC" w:rsidR="0027034E" w:rsidRDefault="0027034E" w:rsidP="0027034E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Business Impact</w:t>
            </w:r>
          </w:p>
        </w:tc>
      </w:tr>
      <w:tr w:rsidR="0027034E" w14:paraId="2BAF3225" w14:textId="77777777" w:rsidTr="0027034E">
        <w:tc>
          <w:tcPr>
            <w:tcW w:w="2254" w:type="dxa"/>
          </w:tcPr>
          <w:p w14:paraId="77CB1BE3" w14:textId="39B36885" w:rsidR="0027034E" w:rsidRDefault="0027034E" w:rsidP="0027034E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API-01</w:t>
            </w:r>
          </w:p>
        </w:tc>
        <w:tc>
          <w:tcPr>
            <w:tcW w:w="2254" w:type="dxa"/>
          </w:tcPr>
          <w:p w14:paraId="45F9B938" w14:textId="16D6726D" w:rsidR="0027034E" w:rsidRDefault="0027034E" w:rsidP="0027034E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 Authentication</w:t>
            </w:r>
          </w:p>
        </w:tc>
        <w:tc>
          <w:tcPr>
            <w:tcW w:w="2254" w:type="dxa"/>
          </w:tcPr>
          <w:p w14:paraId="18436699" w14:textId="6A059070" w:rsidR="0027034E" w:rsidRDefault="0027034E" w:rsidP="0027034E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CRITICAL</w:t>
            </w:r>
          </w:p>
        </w:tc>
        <w:tc>
          <w:tcPr>
            <w:tcW w:w="2254" w:type="dxa"/>
          </w:tcPr>
          <w:p w14:paraId="6CC3B978" w14:textId="51D85AC3" w:rsidR="0027034E" w:rsidRDefault="00E23245" w:rsidP="0027034E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Complete data exposure; anyone can access all API resources</w:t>
            </w:r>
          </w:p>
        </w:tc>
      </w:tr>
      <w:tr w:rsidR="00E23245" w14:paraId="0CFAEF19" w14:textId="77777777" w:rsidTr="0027034E">
        <w:tc>
          <w:tcPr>
            <w:tcW w:w="2254" w:type="dxa"/>
          </w:tcPr>
          <w:p w14:paraId="3FD09E61" w14:textId="77777777" w:rsidR="00E23245" w:rsidRDefault="00E23245" w:rsidP="0027034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2254" w:type="dxa"/>
          </w:tcPr>
          <w:p w14:paraId="4158D13F" w14:textId="77777777" w:rsidR="00E23245" w:rsidRDefault="00E23245" w:rsidP="0027034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2254" w:type="dxa"/>
          </w:tcPr>
          <w:p w14:paraId="076027D8" w14:textId="77777777" w:rsidR="00E23245" w:rsidRDefault="00E23245" w:rsidP="0027034E">
            <w:pP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2254" w:type="dxa"/>
          </w:tcPr>
          <w:p w14:paraId="0EE547AA" w14:textId="77777777" w:rsidR="00E23245" w:rsidRDefault="00E23245" w:rsidP="0027034E">
            <w:pP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</w:p>
        </w:tc>
      </w:tr>
      <w:tr w:rsidR="0027034E" w14:paraId="0ADB7D8E" w14:textId="77777777" w:rsidTr="0027034E">
        <w:tc>
          <w:tcPr>
            <w:tcW w:w="2254" w:type="dxa"/>
          </w:tcPr>
          <w:p w14:paraId="7B239186" w14:textId="49A8F978" w:rsidR="0027034E" w:rsidRDefault="00E23245" w:rsidP="0027034E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API-02</w:t>
            </w:r>
          </w:p>
        </w:tc>
        <w:tc>
          <w:tcPr>
            <w:tcW w:w="2254" w:type="dxa"/>
          </w:tcPr>
          <w:p w14:paraId="1E92CAF3" w14:textId="30A1F913" w:rsidR="0027034E" w:rsidRDefault="00E23245" w:rsidP="0027034E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Broken Object Level Authorization</w:t>
            </w:r>
          </w:p>
        </w:tc>
        <w:tc>
          <w:tcPr>
            <w:tcW w:w="2254" w:type="dxa"/>
          </w:tcPr>
          <w:p w14:paraId="00809D21" w14:textId="49697420" w:rsidR="0027034E" w:rsidRDefault="00E23245" w:rsidP="0027034E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HIGH</w:t>
            </w:r>
          </w:p>
        </w:tc>
        <w:tc>
          <w:tcPr>
            <w:tcW w:w="2254" w:type="dxa"/>
          </w:tcPr>
          <w:p w14:paraId="6118AE16" w14:textId="66494BF9" w:rsidR="0027034E" w:rsidRDefault="00E23245" w:rsidP="0027034E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Users can access other users' private data by changing ID values</w:t>
            </w:r>
          </w:p>
        </w:tc>
      </w:tr>
      <w:tr w:rsidR="0027034E" w14:paraId="3B88B88D" w14:textId="77777777" w:rsidTr="0027034E">
        <w:tc>
          <w:tcPr>
            <w:tcW w:w="2254" w:type="dxa"/>
          </w:tcPr>
          <w:p w14:paraId="216C5D52" w14:textId="0DF8D397" w:rsidR="0027034E" w:rsidRDefault="00E23245" w:rsidP="0027034E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API-03</w:t>
            </w:r>
          </w:p>
        </w:tc>
        <w:tc>
          <w:tcPr>
            <w:tcW w:w="2254" w:type="dxa"/>
          </w:tcPr>
          <w:p w14:paraId="5544D71F" w14:textId="5A0520C4" w:rsidR="0027034E" w:rsidRDefault="00E23245" w:rsidP="0027034E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Excessive Data Exposure</w:t>
            </w:r>
          </w:p>
        </w:tc>
        <w:tc>
          <w:tcPr>
            <w:tcW w:w="2254" w:type="dxa"/>
          </w:tcPr>
          <w:p w14:paraId="4CFDB347" w14:textId="3D9BEF10" w:rsidR="0027034E" w:rsidRDefault="00E23245" w:rsidP="0027034E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HIGH</w:t>
            </w:r>
          </w:p>
        </w:tc>
        <w:tc>
          <w:tcPr>
            <w:tcW w:w="2254" w:type="dxa"/>
          </w:tcPr>
          <w:p w14:paraId="3BD37DAA" w14:textId="51ABF8CE" w:rsidR="0027034E" w:rsidRDefault="00E23245" w:rsidP="0027034E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 returns sensitive fields (address, geo, email) unnecessarily</w:t>
            </w:r>
          </w:p>
        </w:tc>
      </w:tr>
      <w:tr w:rsidR="0027034E" w14:paraId="28E48D72" w14:textId="77777777" w:rsidTr="0027034E">
        <w:tc>
          <w:tcPr>
            <w:tcW w:w="2254" w:type="dxa"/>
          </w:tcPr>
          <w:p w14:paraId="071CD23E" w14:textId="2D81F1B1" w:rsidR="0027034E" w:rsidRDefault="00E23245" w:rsidP="0027034E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API-04</w:t>
            </w:r>
          </w:p>
        </w:tc>
        <w:tc>
          <w:tcPr>
            <w:tcW w:w="2254" w:type="dxa"/>
          </w:tcPr>
          <w:p w14:paraId="77BA3FE7" w14:textId="3B4D725C" w:rsidR="0027034E" w:rsidRDefault="00E23245" w:rsidP="0027034E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Missing Rate Limiting</w:t>
            </w:r>
          </w:p>
        </w:tc>
        <w:tc>
          <w:tcPr>
            <w:tcW w:w="2254" w:type="dxa"/>
          </w:tcPr>
          <w:p w14:paraId="3F3287A4" w14:textId="1C39967B" w:rsidR="0027034E" w:rsidRDefault="00E23245" w:rsidP="0027034E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MEDIUM</w:t>
            </w:r>
          </w:p>
        </w:tc>
        <w:tc>
          <w:tcPr>
            <w:tcW w:w="2254" w:type="dxa"/>
          </w:tcPr>
          <w:p w14:paraId="108A68D6" w14:textId="75ED88E4" w:rsidR="0027034E" w:rsidRDefault="00E23245" w:rsidP="0027034E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Vulnerable to DoS attacks and brute force enumeration</w:t>
            </w:r>
          </w:p>
        </w:tc>
      </w:tr>
      <w:tr w:rsidR="0027034E" w14:paraId="1DED7A71" w14:textId="77777777" w:rsidTr="0027034E">
        <w:tc>
          <w:tcPr>
            <w:tcW w:w="2254" w:type="dxa"/>
          </w:tcPr>
          <w:p w14:paraId="63130EA0" w14:textId="5D78F79A" w:rsidR="0027034E" w:rsidRDefault="00E23245" w:rsidP="0027034E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API-05</w:t>
            </w:r>
          </w:p>
        </w:tc>
        <w:tc>
          <w:tcPr>
            <w:tcW w:w="2254" w:type="dxa"/>
          </w:tcPr>
          <w:p w14:paraId="6D250383" w14:textId="638800C6" w:rsidR="0027034E" w:rsidRDefault="00E23245" w:rsidP="0027034E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 Input Validation</w:t>
            </w:r>
          </w:p>
        </w:tc>
        <w:tc>
          <w:tcPr>
            <w:tcW w:w="2254" w:type="dxa"/>
          </w:tcPr>
          <w:p w14:paraId="4004AE4D" w14:textId="6E6395E3" w:rsidR="0027034E" w:rsidRDefault="00E23245" w:rsidP="0027034E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MEDIUM</w:t>
            </w:r>
          </w:p>
        </w:tc>
        <w:tc>
          <w:tcPr>
            <w:tcW w:w="2254" w:type="dxa"/>
          </w:tcPr>
          <w:p w14:paraId="0E9FA79A" w14:textId="2D592AA4" w:rsidR="0027034E" w:rsidRDefault="00E23245" w:rsidP="0027034E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Potential for injection attacks if connected to real database</w:t>
            </w:r>
          </w:p>
        </w:tc>
      </w:tr>
      <w:tr w:rsidR="0027034E" w14:paraId="665C29FA" w14:textId="77777777" w:rsidTr="0027034E">
        <w:tc>
          <w:tcPr>
            <w:tcW w:w="2254" w:type="dxa"/>
          </w:tcPr>
          <w:p w14:paraId="3A7EFD12" w14:textId="5D74A035" w:rsidR="0027034E" w:rsidRDefault="00E23245" w:rsidP="0027034E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API-06</w:t>
            </w:r>
          </w:p>
        </w:tc>
        <w:tc>
          <w:tcPr>
            <w:tcW w:w="2254" w:type="dxa"/>
          </w:tcPr>
          <w:p w14:paraId="7448CA92" w14:textId="77777777" w:rsidR="00E23245" w:rsidRDefault="00E23245" w:rsidP="00E23245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Information Disclosure</w:t>
            </w:r>
          </w:p>
          <w:p w14:paraId="34BF61F9" w14:textId="77777777" w:rsidR="0027034E" w:rsidRDefault="0027034E" w:rsidP="0027034E"/>
        </w:tc>
        <w:tc>
          <w:tcPr>
            <w:tcW w:w="2254" w:type="dxa"/>
          </w:tcPr>
          <w:p w14:paraId="2D1E5D68" w14:textId="57F008E5" w:rsidR="0027034E" w:rsidRDefault="00E23245" w:rsidP="0027034E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LOW</w:t>
            </w:r>
          </w:p>
        </w:tc>
        <w:tc>
          <w:tcPr>
            <w:tcW w:w="2254" w:type="dxa"/>
          </w:tcPr>
          <w:p w14:paraId="00F2315B" w14:textId="140811D1" w:rsidR="0027034E" w:rsidRDefault="00E23245" w:rsidP="0027034E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Leaks server technology stack to potential attackers</w:t>
            </w:r>
          </w:p>
        </w:tc>
      </w:tr>
    </w:tbl>
    <w:p w14:paraId="3685CEE6" w14:textId="11B33740" w:rsidR="0027034E" w:rsidRDefault="0027034E" w:rsidP="0027034E"/>
    <w:p w14:paraId="235B4953" w14:textId="77777777" w:rsidR="00E23245" w:rsidRPr="0027034E" w:rsidRDefault="00E23245" w:rsidP="0027034E"/>
    <w:p w14:paraId="72CE6029" w14:textId="77777777" w:rsidR="0027034E" w:rsidRDefault="0027034E" w:rsidP="0027034E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7D22BCDF" w14:textId="77777777" w:rsidR="00E23245" w:rsidRDefault="00E23245" w:rsidP="00E23245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4. Detailed Findings</w:t>
      </w:r>
    </w:p>
    <w:p w14:paraId="40F1EB28" w14:textId="1BD73546" w:rsidR="00E23245" w:rsidRDefault="00E23245" w:rsidP="00E2324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Finding API-01: No Authentication Required (CRITICAL)</w:t>
      </w:r>
    </w:p>
    <w:p w14:paraId="2A238CCE" w14:textId="3D771F5A" w:rsidR="00E23245" w:rsidRPr="00E23245" w:rsidRDefault="00E23245" w:rsidP="00E23245">
      <w:r>
        <w:rPr>
          <w:rStyle w:val="Strong"/>
          <w:rFonts w:ascii="Segoe UI" w:hAnsi="Segoe UI" w:cs="Segoe UI"/>
          <w:color w:val="0F1115"/>
          <w:shd w:val="clear" w:color="auto" w:fill="FFFFFF"/>
        </w:rPr>
        <w:t>Description:</w:t>
      </w:r>
    </w:p>
    <w:p w14:paraId="4FD66A39" w14:textId="77777777" w:rsidR="00854252" w:rsidRDefault="00854252" w:rsidP="00854252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34A09710" w14:textId="4111C543" w:rsidR="00854252" w:rsidRDefault="00E23245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lastRenderedPageBreak/>
        <w:t xml:space="preserve">The API accepts all requests without requiring any API key, JWT token, OAuth, or other authentication mechanism. Both 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GET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 xml:space="preserve"> and POST operations are accessible to anonymous users.</w:t>
      </w:r>
    </w:p>
    <w:p w14:paraId="61C96AB0" w14:textId="12CC6241" w:rsidR="00E23245" w:rsidRDefault="00E23245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Evidence:</w:t>
      </w:r>
    </w:p>
    <w:p w14:paraId="45E21A13" w14:textId="0E0F292A" w:rsidR="00DC1935" w:rsidRDefault="00DC1935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noProof/>
        </w:rPr>
        <w:drawing>
          <wp:inline distT="0" distB="0" distL="0" distR="0" wp14:anchorId="76AAF710" wp14:editId="6711EC62">
            <wp:extent cx="5731510" cy="260159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EAA10" w14:textId="6DCECC9D" w:rsidR="00E23245" w:rsidRDefault="00E23245">
      <w:pPr>
        <w:rPr>
          <w:rFonts w:ascii="Segoe UI" w:hAnsi="Segoe UI" w:cs="Segoe UI"/>
          <w:color w:val="0F1115"/>
          <w:shd w:val="clear" w:color="auto" w:fill="FFFFFF"/>
        </w:rPr>
      </w:pPr>
    </w:p>
    <w:p w14:paraId="32537453" w14:textId="1E734903" w:rsidR="00E23245" w:rsidRDefault="00E23245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Attack Scenario:</w:t>
      </w:r>
    </w:p>
    <w:p w14:paraId="47C4B83A" w14:textId="4B3F7631" w:rsidR="00E23245" w:rsidRDefault="00E23245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An attacker could enumerate all user IDs (</w:t>
      </w:r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/users/1</w:t>
      </w:r>
      <w:r>
        <w:rPr>
          <w:rFonts w:ascii="Segoe UI" w:hAnsi="Segoe UI" w:cs="Segoe UI"/>
          <w:color w:val="0F1115"/>
          <w:shd w:val="clear" w:color="auto" w:fill="FFFFFF"/>
        </w:rPr>
        <w:t>, </w:t>
      </w:r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/users/2</w:t>
      </w:r>
      <w:r>
        <w:rPr>
          <w:rFonts w:ascii="Segoe UI" w:hAnsi="Segoe UI" w:cs="Segoe UI"/>
          <w:color w:val="0F1115"/>
          <w:shd w:val="clear" w:color="auto" w:fill="FFFFFF"/>
        </w:rPr>
        <w:t>, through </w:t>
      </w:r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/users/100</w:t>
      </w:r>
      <w:r>
        <w:rPr>
          <w:rFonts w:ascii="Segoe UI" w:hAnsi="Segoe UI" w:cs="Segoe UI"/>
          <w:color w:val="0F1115"/>
          <w:shd w:val="clear" w:color="auto" w:fill="FFFFFF"/>
        </w:rPr>
        <w:t>) and harvest complete user profiles including names, emails, addresses, and GPS coordinates without ever identifying themselves.</w:t>
      </w:r>
    </w:p>
    <w:p w14:paraId="5CA602C0" w14:textId="3D469557" w:rsidR="00E23245" w:rsidRDefault="00E23245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Remediation:</w:t>
      </w:r>
    </w:p>
    <w:p w14:paraId="7049E4B8" w14:textId="77777777" w:rsidR="00E23245" w:rsidRDefault="00E23245" w:rsidP="00E2324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Immediate:</w:t>
      </w:r>
      <w:r>
        <w:rPr>
          <w:rFonts w:ascii="Segoe UI" w:hAnsi="Segoe UI" w:cs="Segoe UI"/>
          <w:color w:val="0F1115"/>
        </w:rPr>
        <w:t> Implement API key authentication for all endpoints</w:t>
      </w:r>
    </w:p>
    <w:p w14:paraId="5DD864F2" w14:textId="51A58CBA" w:rsidR="00E23245" w:rsidRDefault="00E23245" w:rsidP="00E2324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Long-term:</w:t>
      </w:r>
      <w:r>
        <w:rPr>
          <w:rFonts w:ascii="Segoe UI" w:hAnsi="Segoe UI" w:cs="Segoe UI"/>
          <w:color w:val="0F1115"/>
        </w:rPr>
        <w:t> Deploy OAuth2 with scoped permissions (read vs write)</w:t>
      </w:r>
    </w:p>
    <w:p w14:paraId="57149C3A" w14:textId="0CCE4E06" w:rsidR="00E23245" w:rsidRPr="00E23245" w:rsidRDefault="00E23245" w:rsidP="00E2324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Style w:val="Strong"/>
          <w:rFonts w:ascii="Segoe UI" w:hAnsi="Segoe UI" w:cs="Segoe UI"/>
          <w:b w:val="0"/>
          <w:bCs w:val="0"/>
          <w:color w:val="0F1115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Code example (Node.js):</w:t>
      </w:r>
    </w:p>
    <w:p w14:paraId="6B5C2735" w14:textId="77777777" w:rsidR="00E23245" w:rsidRPr="00E23245" w:rsidRDefault="00E23245" w:rsidP="00E23245">
      <w:pPr>
        <w:pStyle w:val="ds-markdown-paragraph"/>
        <w:shd w:val="clear" w:color="auto" w:fill="FFFFFF"/>
        <w:spacing w:after="0"/>
        <w:rPr>
          <w:rFonts w:ascii="Segoe UI" w:hAnsi="Segoe UI" w:cs="Segoe UI"/>
          <w:color w:val="0F1115"/>
        </w:rPr>
      </w:pPr>
      <w:r w:rsidRPr="00E23245">
        <w:rPr>
          <w:rFonts w:ascii="Segoe UI" w:hAnsi="Segoe UI" w:cs="Segoe UI"/>
          <w:color w:val="0F1115"/>
        </w:rPr>
        <w:t>app.use('/api', authenticate({</w:t>
      </w:r>
    </w:p>
    <w:p w14:paraId="495917CF" w14:textId="77777777" w:rsidR="00E23245" w:rsidRPr="00E23245" w:rsidRDefault="00E23245" w:rsidP="00E23245">
      <w:pPr>
        <w:pStyle w:val="ds-markdown-paragraph"/>
        <w:shd w:val="clear" w:color="auto" w:fill="FFFFFF"/>
        <w:spacing w:after="0"/>
        <w:rPr>
          <w:rFonts w:ascii="Segoe UI" w:hAnsi="Segoe UI" w:cs="Segoe UI"/>
          <w:color w:val="0F1115"/>
        </w:rPr>
      </w:pPr>
      <w:r w:rsidRPr="00E23245">
        <w:rPr>
          <w:rFonts w:ascii="Segoe UI" w:hAnsi="Segoe UI" w:cs="Segoe UI"/>
          <w:color w:val="0F1115"/>
        </w:rPr>
        <w:t xml:space="preserve">  verify: (req, res, buf) =&gt; { req.rawBody = buf; }</w:t>
      </w:r>
    </w:p>
    <w:p w14:paraId="61940323" w14:textId="3AD458BE" w:rsidR="00E23245" w:rsidRDefault="00E23245" w:rsidP="00E2324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E23245">
        <w:rPr>
          <w:rFonts w:ascii="Segoe UI" w:hAnsi="Segoe UI" w:cs="Segoe UI"/>
          <w:color w:val="0F1115"/>
        </w:rPr>
        <w:t>}));</w:t>
      </w:r>
    </w:p>
    <w:p w14:paraId="7F5D50B4" w14:textId="39EE07DF" w:rsidR="00FF4023" w:rsidRDefault="00FF4023" w:rsidP="00E2324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5322ED7B" w14:textId="7DFD6545" w:rsidR="00FF4023" w:rsidRDefault="00FF4023" w:rsidP="00FF402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Finding API-02: Broken Object Level Authorization (HIGH)</w:t>
      </w:r>
    </w:p>
    <w:p w14:paraId="7D22F3E3" w14:textId="19832827" w:rsidR="00FF4023" w:rsidRDefault="00FF4023" w:rsidP="00FF4023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Description: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The API does not validate whether the requesting user is authorized to access a specific resource. Any user can access any resource by modifying the ID parameter.</w:t>
      </w:r>
    </w:p>
    <w:p w14:paraId="4E7A73E3" w14:textId="4637B203" w:rsidR="00FF4023" w:rsidRDefault="00FF4023" w:rsidP="00FF4023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Evidence:</w:t>
      </w:r>
    </w:p>
    <w:p w14:paraId="61B4E6E4" w14:textId="740AB5CE" w:rsidR="00DC1935" w:rsidRDefault="00DC1935" w:rsidP="00FF4023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noProof/>
        </w:rPr>
        <w:drawing>
          <wp:inline distT="0" distB="0" distL="0" distR="0" wp14:anchorId="59ED9F23" wp14:editId="50BA34A3">
            <wp:extent cx="5731510" cy="26301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C9B96" w14:textId="41060904" w:rsidR="00DC1935" w:rsidRDefault="00DC1935" w:rsidP="00FF4023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14:paraId="6582388F" w14:textId="58A6AC0A" w:rsidR="00FF4023" w:rsidRPr="00DC1935" w:rsidRDefault="00DC1935" w:rsidP="00FF4023">
      <w:pPr>
        <w:rPr>
          <w:rFonts w:ascii="Segoe UI" w:hAnsi="Segoe UI" w:cs="Segoe UI"/>
          <w:b/>
          <w:bCs/>
          <w:color w:val="0F1115"/>
          <w:shd w:val="clear" w:color="auto" w:fill="FFFFFF"/>
        </w:rPr>
      </w:pPr>
      <w:r>
        <w:rPr>
          <w:noProof/>
        </w:rPr>
        <w:drawing>
          <wp:inline distT="0" distB="0" distL="0" distR="0" wp14:anchorId="07D290C5" wp14:editId="246D0B58">
            <wp:extent cx="5731510" cy="262445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0C0DD" w14:textId="77777777" w:rsidR="00FF4023" w:rsidRDefault="00FF4023" w:rsidP="00E23245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57DBF5FB" w14:textId="352750E0" w:rsidR="00E23245" w:rsidRDefault="00FF4023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Attack Scenario:</w:t>
      </w:r>
    </w:p>
    <w:p w14:paraId="40567FC9" w14:textId="3047430D" w:rsidR="00FF4023" w:rsidRDefault="00FF4023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In a real e-commerce API, a customer could change </w:t>
      </w:r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GET /orders/123</w:t>
      </w:r>
      <w:r>
        <w:rPr>
          <w:rFonts w:ascii="Segoe UI" w:hAnsi="Segoe UI" w:cs="Segoe UI"/>
          <w:color w:val="0F1115"/>
          <w:shd w:val="clear" w:color="auto" w:fill="FFFFFF"/>
        </w:rPr>
        <w:t> to </w:t>
      </w:r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GET /orders/124</w:t>
      </w:r>
      <w:r>
        <w:rPr>
          <w:rFonts w:ascii="Segoe UI" w:hAnsi="Segoe UI" w:cs="Segoe UI"/>
          <w:color w:val="0F1115"/>
          <w:shd w:val="clear" w:color="auto" w:fill="FFFFFF"/>
        </w:rPr>
        <w:t> and view another customer's order details including names, addresses, and payment information.</w:t>
      </w:r>
    </w:p>
    <w:p w14:paraId="38E42270" w14:textId="017559D0" w:rsidR="00FF4023" w:rsidRDefault="00FF4023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Remediation:</w:t>
      </w:r>
    </w:p>
    <w:p w14:paraId="5E039818" w14:textId="77777777" w:rsidR="00FF4023" w:rsidRDefault="00FF4023" w:rsidP="00FF402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Implement server-side authorization checks for every request</w:t>
      </w:r>
    </w:p>
    <w:p w14:paraId="4AEEAB62" w14:textId="77777777" w:rsidR="00FF4023" w:rsidRDefault="00FF4023" w:rsidP="00FF402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Never trust client-side ID parameters without verification</w:t>
      </w:r>
    </w:p>
    <w:p w14:paraId="4131A033" w14:textId="77777777" w:rsidR="00FF4023" w:rsidRDefault="00FF4023" w:rsidP="00FF4023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UUIDs instead of sequential integers for resource IDs</w:t>
      </w:r>
    </w:p>
    <w:p w14:paraId="27DB96F3" w14:textId="77777777" w:rsidR="00FF4023" w:rsidRDefault="00FF4023" w:rsidP="00FF4023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Code example:</w:t>
      </w:r>
    </w:p>
    <w:p w14:paraId="41E521E9" w14:textId="77777777" w:rsidR="00FF4023" w:rsidRPr="00FF4023" w:rsidRDefault="00FF4023" w:rsidP="00FF4023">
      <w:pPr>
        <w:rPr>
          <w:rFonts w:ascii="Segoe UI" w:hAnsi="Segoe UI" w:cs="Segoe UI"/>
          <w:color w:val="0F1115"/>
          <w:shd w:val="clear" w:color="auto" w:fill="FFFFFF"/>
        </w:rPr>
      </w:pPr>
      <w:r w:rsidRPr="00FF4023">
        <w:rPr>
          <w:rFonts w:ascii="Segoe UI" w:hAnsi="Segoe UI" w:cs="Segoe UI"/>
          <w:color w:val="0F1115"/>
          <w:shd w:val="clear" w:color="auto" w:fill="FFFFFF"/>
        </w:rPr>
        <w:t>if (request.user.id !== resource.userId &amp;&amp; !request.user.isAdmin) {</w:t>
      </w:r>
    </w:p>
    <w:p w14:paraId="0E52BA4B" w14:textId="77777777" w:rsidR="00FF4023" w:rsidRPr="00FF4023" w:rsidRDefault="00FF4023" w:rsidP="00FF4023">
      <w:pPr>
        <w:rPr>
          <w:rFonts w:ascii="Segoe UI" w:hAnsi="Segoe UI" w:cs="Segoe UI"/>
          <w:color w:val="0F1115"/>
          <w:shd w:val="clear" w:color="auto" w:fill="FFFFFF"/>
        </w:rPr>
      </w:pPr>
      <w:r w:rsidRPr="00FF4023">
        <w:rPr>
          <w:rFonts w:ascii="Segoe UI" w:hAnsi="Segoe UI" w:cs="Segoe UI"/>
          <w:color w:val="0F1115"/>
          <w:shd w:val="clear" w:color="auto" w:fill="FFFFFF"/>
        </w:rPr>
        <w:t xml:space="preserve">  return 403 Forbidden;</w:t>
      </w:r>
    </w:p>
    <w:p w14:paraId="0E032368" w14:textId="16C19023" w:rsidR="00FF4023" w:rsidRDefault="00FF4023" w:rsidP="00FF4023">
      <w:pPr>
        <w:rPr>
          <w:rFonts w:ascii="Segoe UI" w:hAnsi="Segoe UI" w:cs="Segoe UI"/>
          <w:color w:val="0F1115"/>
          <w:shd w:val="clear" w:color="auto" w:fill="FFFFFF"/>
        </w:rPr>
      </w:pPr>
      <w:r w:rsidRPr="00FF4023">
        <w:rPr>
          <w:rFonts w:ascii="Segoe UI" w:hAnsi="Segoe UI" w:cs="Segoe UI"/>
          <w:color w:val="0F1115"/>
          <w:shd w:val="clear" w:color="auto" w:fill="FFFFFF"/>
        </w:rPr>
        <w:t>}</w:t>
      </w:r>
    </w:p>
    <w:p w14:paraId="689CE6D1" w14:textId="77777777" w:rsidR="00FF4023" w:rsidRDefault="00FF4023" w:rsidP="00FF4023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Finding API-03: Excessive Data Exposure (HIGH)</w:t>
      </w:r>
    </w:p>
    <w:p w14:paraId="51859493" w14:textId="63BFBA71" w:rsidR="00FF4023" w:rsidRDefault="00FF4023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Description:</w:t>
      </w:r>
    </w:p>
    <w:p w14:paraId="4D605E7C" w14:textId="07904365" w:rsidR="00FF4023" w:rsidRDefault="00FF4023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The API returns more data fields than necessary for typical use cases. For example, </w:t>
      </w:r>
      <w:r>
        <w:rPr>
          <w:rStyle w:val="HTMLCode"/>
          <w:rFonts w:ascii="Consolas" w:eastAsiaTheme="minorHAnsi" w:hAnsi="Consolas"/>
          <w:color w:val="0F1115"/>
          <w:shd w:val="clear" w:color="auto" w:fill="EBEEF2"/>
        </w:rPr>
        <w:t>/users/1</w:t>
      </w:r>
      <w:r>
        <w:rPr>
          <w:rFonts w:ascii="Segoe UI" w:hAnsi="Segoe UI" w:cs="Segoe UI"/>
          <w:color w:val="0F1115"/>
          <w:shd w:val="clear" w:color="auto" w:fill="FFFFFF"/>
        </w:rPr>
        <w:t> returns address, GPS coordinates, phone, email, and company details even when only a username may be needed.</w:t>
      </w:r>
    </w:p>
    <w:p w14:paraId="4476326A" w14:textId="7EE73AF9" w:rsidR="00FF4023" w:rsidRDefault="00FF4023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Evidence:</w:t>
      </w:r>
    </w:p>
    <w:p w14:paraId="07CE6E5A" w14:textId="0440A434" w:rsidR="00DC1935" w:rsidRDefault="00DC1935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noProof/>
        </w:rPr>
        <w:drawing>
          <wp:inline distT="0" distB="0" distL="0" distR="0" wp14:anchorId="44B3E41B" wp14:editId="023F70C4">
            <wp:extent cx="5731510" cy="11093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80DA5" w14:textId="086EF3E6" w:rsidR="00AB03FF" w:rsidRDefault="00DC1935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noProof/>
        </w:rPr>
        <w:drawing>
          <wp:inline distT="0" distB="0" distL="0" distR="0" wp14:anchorId="43F2CC56" wp14:editId="3E559E18">
            <wp:extent cx="5731510" cy="1126763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D3DFD" w14:textId="10795219" w:rsidR="00FF4023" w:rsidRDefault="00FF4023">
      <w:pPr>
        <w:rPr>
          <w:rFonts w:ascii="Segoe UI" w:hAnsi="Segoe UI" w:cs="Segoe UI"/>
          <w:color w:val="0F1115"/>
          <w:shd w:val="clear" w:color="auto" w:fill="FFFFFF"/>
        </w:rPr>
      </w:pPr>
    </w:p>
    <w:p w14:paraId="5819BE52" w14:textId="77777777" w:rsidR="004E5A1E" w:rsidRDefault="004E5A1E">
      <w:pPr>
        <w:rPr>
          <w:rFonts w:ascii="Segoe UI" w:hAnsi="Segoe UI" w:cs="Segoe UI"/>
          <w:color w:val="0F1115"/>
          <w:shd w:val="clear" w:color="auto" w:fill="FFFFFF"/>
        </w:rPr>
      </w:pPr>
    </w:p>
    <w:p w14:paraId="7075475B" w14:textId="5E3F74B4" w:rsidR="00FF4023" w:rsidRDefault="00FF4023">
      <w:pPr>
        <w:rPr>
          <w:rFonts w:ascii="Segoe UI" w:hAnsi="Segoe UI" w:cs="Segoe UI"/>
          <w:color w:val="0F1115"/>
          <w:shd w:val="clear" w:color="auto" w:fill="FFFFFF"/>
        </w:rPr>
      </w:pPr>
    </w:p>
    <w:p w14:paraId="436D06F7" w14:textId="5C9B5649" w:rsidR="00FF4023" w:rsidRDefault="00FF4023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Attack Scenario:</w:t>
      </w:r>
    </w:p>
    <w:p w14:paraId="4E4A1997" w14:textId="111A1BCA" w:rsidR="00FF4023" w:rsidRDefault="00FF4023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A mobile app displaying usernames should not also receive customer email addresses, phone numbers, and home addresses. This violates the principle of least privilege and GDPR data minimization requirements.</w:t>
      </w:r>
    </w:p>
    <w:p w14:paraId="31A8BF05" w14:textId="767C29A3" w:rsidR="00FF4023" w:rsidRDefault="00FF4023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Remediation:</w:t>
      </w:r>
    </w:p>
    <w:p w14:paraId="7CAFE451" w14:textId="77777777" w:rsidR="00FF4023" w:rsidRDefault="00FF4023" w:rsidP="00FF402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Implement GraphQL or JSON:API with sparse fieldsets</w:t>
      </w:r>
    </w:p>
    <w:p w14:paraId="02D704E5" w14:textId="77777777" w:rsidR="00FF4023" w:rsidRDefault="00FF4023" w:rsidP="00FF4023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Create role-specific response DTOs (Data Transfer Objects)</w:t>
      </w:r>
    </w:p>
    <w:p w14:paraId="0DE37646" w14:textId="6A3D0DEE" w:rsidR="00FF4023" w:rsidRDefault="00FF4023" w:rsidP="00FF4023">
      <w:pPr>
        <w:pStyle w:val="ds-markdown-paragraph"/>
        <w:numPr>
          <w:ilvl w:val="0"/>
          <w:numId w:val="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fix:</w:t>
      </w:r>
    </w:p>
    <w:p w14:paraId="1C86108F" w14:textId="77777777" w:rsidR="00FF4023" w:rsidRPr="00FF4023" w:rsidRDefault="00FF4023" w:rsidP="00FF4023">
      <w:pPr>
        <w:pStyle w:val="ds-markdown-paragraph"/>
        <w:shd w:val="clear" w:color="auto" w:fill="FFFFFF"/>
        <w:spacing w:after="120"/>
        <w:rPr>
          <w:rFonts w:ascii="Segoe UI" w:hAnsi="Segoe UI" w:cs="Segoe UI"/>
          <w:color w:val="0F1115"/>
        </w:rPr>
      </w:pPr>
      <w:r w:rsidRPr="00FF4023">
        <w:rPr>
          <w:rFonts w:ascii="Segoe UI" w:hAnsi="Segoe UI" w:cs="Segoe UI"/>
          <w:color w:val="0F1115"/>
        </w:rPr>
        <w:t>// Instead of returning entire user object</w:t>
      </w:r>
    </w:p>
    <w:p w14:paraId="434C64A3" w14:textId="5902772C" w:rsidR="00FF4023" w:rsidRDefault="00FF4023" w:rsidP="00FF4023">
      <w:pPr>
        <w:pStyle w:val="ds-markdown-paragraph"/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 w:rsidRPr="00FF4023">
        <w:rPr>
          <w:rFonts w:ascii="Segoe UI" w:hAnsi="Segoe UI" w:cs="Segoe UI"/>
          <w:color w:val="0F1115"/>
        </w:rPr>
        <w:t xml:space="preserve">return </w:t>
      </w:r>
      <w:proofErr w:type="gramStart"/>
      <w:r w:rsidRPr="00FF4023">
        <w:rPr>
          <w:rFonts w:ascii="Segoe UI" w:hAnsi="Segoe UI" w:cs="Segoe UI"/>
          <w:color w:val="0F1115"/>
        </w:rPr>
        <w:t>{ id</w:t>
      </w:r>
      <w:proofErr w:type="gramEnd"/>
      <w:r w:rsidRPr="00FF4023">
        <w:rPr>
          <w:rFonts w:ascii="Segoe UI" w:hAnsi="Segoe UI" w:cs="Segoe UI"/>
          <w:color w:val="0F1115"/>
        </w:rPr>
        <w:t>: user.id, name: user.name, avatar: user.avatar };</w:t>
      </w:r>
    </w:p>
    <w:p w14:paraId="4EA2A5DB" w14:textId="50C1985A" w:rsidR="00FF4023" w:rsidRDefault="00FF4023" w:rsidP="00FF4023">
      <w:pPr>
        <w:pStyle w:val="ds-markdown-paragraph"/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</w:p>
    <w:p w14:paraId="653BC89A" w14:textId="418B9CAE" w:rsidR="00CB3159" w:rsidRDefault="00CB3159" w:rsidP="00CB315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Finding API-04: Missing Rate Limiting (MEDIUM)</w:t>
      </w:r>
    </w:p>
    <w:p w14:paraId="240685CC" w14:textId="1879253D" w:rsidR="00CB3159" w:rsidRDefault="00CB3159" w:rsidP="00CB3159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Description:</w:t>
      </w:r>
    </w:p>
    <w:p w14:paraId="7A964B8E" w14:textId="4B2ABFDA" w:rsidR="00CB3159" w:rsidRDefault="00CB3159" w:rsidP="00CB3159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The API does not implement any rate limiting. Multiple rapid requests (50+ in 5 seconds) all returned 200 OK responses with no 429 (Too Many Requests) status codes.</w:t>
      </w:r>
    </w:p>
    <w:p w14:paraId="420EFBD1" w14:textId="194F4F85" w:rsidR="00CB3159" w:rsidRDefault="00CB3159" w:rsidP="00CB3159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Evidence:</w:t>
      </w:r>
    </w:p>
    <w:p w14:paraId="12AA61E8" w14:textId="27E91CEE" w:rsidR="00AB03FF" w:rsidRDefault="00AB03FF" w:rsidP="00CB3159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14:paraId="14D6E4AD" w14:textId="017FAFD8" w:rsidR="00AB03FF" w:rsidRDefault="00DC1935" w:rsidP="00CB3159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noProof/>
        </w:rPr>
        <w:drawing>
          <wp:inline distT="0" distB="0" distL="0" distR="0" wp14:anchorId="74CA7AB1" wp14:editId="14A69722">
            <wp:extent cx="5731510" cy="1369831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E1C76" w14:textId="77777777" w:rsidR="00DC1935" w:rsidRDefault="00DC1935" w:rsidP="00CB3159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14:paraId="6FB2ED02" w14:textId="77777777" w:rsidR="00AB03FF" w:rsidRDefault="00AB03FF" w:rsidP="00CB3159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14:paraId="43F8D694" w14:textId="27E0452F" w:rsidR="00CB3159" w:rsidRDefault="00CB3159" w:rsidP="00CB3159">
      <w:pPr>
        <w:rPr>
          <w:rFonts w:ascii="Segoe UI" w:hAnsi="Segoe UI" w:cs="Segoe UI"/>
          <w:color w:val="0F1115"/>
          <w:shd w:val="clear" w:color="auto" w:fill="FFFFFF"/>
        </w:rPr>
      </w:pPr>
    </w:p>
    <w:p w14:paraId="54850B8A" w14:textId="724CD3FF" w:rsidR="00CB3159" w:rsidRPr="00CB3159" w:rsidRDefault="00CB3159" w:rsidP="00CB3159">
      <w:r>
        <w:rPr>
          <w:rStyle w:val="Strong"/>
          <w:rFonts w:ascii="Segoe UI" w:hAnsi="Segoe UI" w:cs="Segoe UI"/>
          <w:color w:val="0F1115"/>
          <w:shd w:val="clear" w:color="auto" w:fill="FFFFFF"/>
        </w:rPr>
        <w:t>Attack Scenario:</w:t>
      </w:r>
    </w:p>
    <w:p w14:paraId="18F9B3DA" w14:textId="77777777" w:rsidR="00CB3159" w:rsidRDefault="00CB3159" w:rsidP="00CB315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An attacker could:</w:t>
      </w:r>
    </w:p>
    <w:p w14:paraId="3E7569F1" w14:textId="77777777" w:rsidR="00CB3159" w:rsidRDefault="00CB3159" w:rsidP="00CB315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Scrape all 10,000 posts in under 30 seconds</w:t>
      </w:r>
    </w:p>
    <w:p w14:paraId="396E21C9" w14:textId="77777777" w:rsidR="00CB3159" w:rsidRDefault="00CB3159" w:rsidP="00CB315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Launch a denial-of-service attack with minimal resources</w:t>
      </w:r>
    </w:p>
    <w:p w14:paraId="5112F0B0" w14:textId="77777777" w:rsidR="00CB3159" w:rsidRDefault="00CB3159" w:rsidP="00CB3159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Brute force user ID numbers to discover valid accounts</w:t>
      </w:r>
    </w:p>
    <w:p w14:paraId="2DFE8DB6" w14:textId="4B6A6A1D" w:rsidR="00FF4023" w:rsidRDefault="00CB3159" w:rsidP="00FF4023">
      <w:pPr>
        <w:pStyle w:val="ds-markdown-paragraph"/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Remediation:</w:t>
      </w:r>
    </w:p>
    <w:p w14:paraId="370C5A80" w14:textId="77777777" w:rsidR="00CB3159" w:rsidRDefault="00CB3159" w:rsidP="00CB315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Implement rate limiting using Redis or similar</w:t>
      </w:r>
    </w:p>
    <w:p w14:paraId="6FF8A14F" w14:textId="77777777" w:rsidR="00CB3159" w:rsidRDefault="00CB3159" w:rsidP="00CB3159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Typical limits: 100 requests per minute for authenticated users, 20 for anonymous</w:t>
      </w:r>
    </w:p>
    <w:p w14:paraId="30515879" w14:textId="3BBBEEB4" w:rsidR="00CB3159" w:rsidRDefault="00CB3159" w:rsidP="00CB3159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(Express.js):</w:t>
      </w:r>
    </w:p>
    <w:p w14:paraId="76E4B34C" w14:textId="77777777" w:rsidR="00CB3159" w:rsidRPr="00CB3159" w:rsidRDefault="00CB3159" w:rsidP="00CB3159">
      <w:pPr>
        <w:pStyle w:val="ds-markdown-paragraph"/>
        <w:shd w:val="clear" w:color="auto" w:fill="FFFFFF"/>
        <w:spacing w:after="120"/>
        <w:rPr>
          <w:rFonts w:ascii="Segoe UI" w:hAnsi="Segoe UI" w:cs="Segoe UI"/>
          <w:color w:val="0F1115"/>
        </w:rPr>
      </w:pPr>
      <w:r w:rsidRPr="00CB3159">
        <w:rPr>
          <w:rFonts w:ascii="Segoe UI" w:hAnsi="Segoe UI" w:cs="Segoe UI"/>
          <w:color w:val="0F1115"/>
        </w:rPr>
        <w:lastRenderedPageBreak/>
        <w:t>const rateLimit = require('express-rate-limit');</w:t>
      </w:r>
    </w:p>
    <w:p w14:paraId="3EBF6C89" w14:textId="77777777" w:rsidR="00CB3159" w:rsidRPr="00CB3159" w:rsidRDefault="00CB3159" w:rsidP="00CB3159">
      <w:pPr>
        <w:pStyle w:val="ds-markdown-paragraph"/>
        <w:shd w:val="clear" w:color="auto" w:fill="FFFFFF"/>
        <w:spacing w:after="120"/>
        <w:rPr>
          <w:rFonts w:ascii="Segoe UI" w:hAnsi="Segoe UI" w:cs="Segoe UI"/>
          <w:color w:val="0F1115"/>
        </w:rPr>
      </w:pPr>
      <w:r w:rsidRPr="00CB3159">
        <w:rPr>
          <w:rFonts w:ascii="Segoe UI" w:hAnsi="Segoe UI" w:cs="Segoe UI"/>
          <w:color w:val="0F1115"/>
        </w:rPr>
        <w:t>const limiter = rateLimit({ windowMs: 60*1000, max: 100 });</w:t>
      </w:r>
    </w:p>
    <w:p w14:paraId="33C13394" w14:textId="15843D6A" w:rsidR="00CB3159" w:rsidRDefault="00CB3159" w:rsidP="00CB3159">
      <w:pPr>
        <w:pStyle w:val="ds-markdown-paragraph"/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proofErr w:type="gramStart"/>
      <w:r w:rsidRPr="00CB3159">
        <w:rPr>
          <w:rFonts w:ascii="Segoe UI" w:hAnsi="Segoe UI" w:cs="Segoe UI"/>
          <w:color w:val="0F1115"/>
        </w:rPr>
        <w:t>app.use(</w:t>
      </w:r>
      <w:proofErr w:type="gramEnd"/>
      <w:r w:rsidRPr="00CB3159">
        <w:rPr>
          <w:rFonts w:ascii="Segoe UI" w:hAnsi="Segoe UI" w:cs="Segoe UI"/>
          <w:color w:val="0F1115"/>
        </w:rPr>
        <w:t>'/api', limiter);</w:t>
      </w:r>
    </w:p>
    <w:p w14:paraId="0D34DA1C" w14:textId="3FA02C67" w:rsidR="00CB3159" w:rsidRDefault="00CB3159" w:rsidP="00CB3159">
      <w:pPr>
        <w:pStyle w:val="ds-markdown-paragraph"/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</w:p>
    <w:p w14:paraId="3A93E9EE" w14:textId="77777777" w:rsidR="00CB3159" w:rsidRDefault="00CB3159" w:rsidP="00CB3159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Finding API-05: No Input Validation (MEDIUM)</w:t>
      </w:r>
    </w:p>
    <w:p w14:paraId="7ED44926" w14:textId="77777777" w:rsidR="00CB3159" w:rsidRDefault="00CB3159" w:rsidP="00CB3159">
      <w:pPr>
        <w:pStyle w:val="ds-markdown-paragraph"/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</w:p>
    <w:p w14:paraId="14564B01" w14:textId="0524AD74" w:rsidR="00FF4023" w:rsidRDefault="00CB3159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The API accepts malformed input, extremely long strings (10,000+ characters), and special characters including SQL injection and XSS payloads without validation or sanitization.</w:t>
      </w:r>
    </w:p>
    <w:p w14:paraId="6B1EF4C2" w14:textId="001A32CF" w:rsidR="00CB3159" w:rsidRDefault="00CB3159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Evidence:</w:t>
      </w:r>
    </w:p>
    <w:p w14:paraId="081BE5D3" w14:textId="4C045845" w:rsidR="00744070" w:rsidRDefault="00744070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noProof/>
        </w:rPr>
        <w:drawing>
          <wp:inline distT="0" distB="0" distL="0" distR="0" wp14:anchorId="6F9DAF4F" wp14:editId="449D0D21">
            <wp:extent cx="5731510" cy="27521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ED9C2" w14:textId="3E720A3C" w:rsidR="00AB03FF" w:rsidRDefault="00AB03FF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</w:p>
    <w:p w14:paraId="3B9826CF" w14:textId="33213213" w:rsidR="00CB3159" w:rsidRDefault="00CB3159">
      <w:pPr>
        <w:rPr>
          <w:rFonts w:ascii="Segoe UI" w:hAnsi="Segoe UI" w:cs="Segoe UI"/>
          <w:color w:val="0F1115"/>
          <w:shd w:val="clear" w:color="auto" w:fill="FFFFFF"/>
        </w:rPr>
      </w:pPr>
    </w:p>
    <w:p w14:paraId="62307509" w14:textId="18CB9EEC" w:rsidR="00CB3159" w:rsidRDefault="00CB3159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Attack Scenario:</w:t>
      </w:r>
    </w:p>
    <w:p w14:paraId="1BA25D95" w14:textId="77777777" w:rsidR="00CB3159" w:rsidRDefault="00CB3159" w:rsidP="00CB315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While JSONPlaceholder is a mock API, in production this would allow:</w:t>
      </w:r>
    </w:p>
    <w:p w14:paraId="3EECDA32" w14:textId="77777777" w:rsidR="00CB3159" w:rsidRDefault="00CB3159" w:rsidP="00CB315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Stored XSS attacks (malicious scripts saved to database)</w:t>
      </w:r>
    </w:p>
    <w:p w14:paraId="1F7B8B6E" w14:textId="77777777" w:rsidR="00CB3159" w:rsidRDefault="00CB3159" w:rsidP="00CB315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SQL injection if requests hit a real database</w:t>
      </w:r>
    </w:p>
    <w:p w14:paraId="61A0B794" w14:textId="77777777" w:rsidR="00CB3159" w:rsidRDefault="00CB3159" w:rsidP="00CB315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Buffer overflow attempts</w:t>
      </w:r>
    </w:p>
    <w:p w14:paraId="569C8299" w14:textId="6DAF8094" w:rsidR="00CB3159" w:rsidRDefault="00CB3159">
      <w:pPr>
        <w:rPr>
          <w:rFonts w:ascii="Segoe UI" w:hAnsi="Segoe UI" w:cs="Segoe UI"/>
          <w:color w:val="0F1115"/>
          <w:shd w:val="clear" w:color="auto" w:fill="FFFFFF"/>
        </w:rPr>
      </w:pPr>
    </w:p>
    <w:p w14:paraId="00E4A97A" w14:textId="0BEAEAFA" w:rsidR="00CB3159" w:rsidRDefault="00CB3159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Remediation:</w:t>
      </w:r>
    </w:p>
    <w:p w14:paraId="219DB212" w14:textId="77777777" w:rsidR="00CB3159" w:rsidRDefault="00CB3159" w:rsidP="00CB315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Validate all input against strict schemas (use JSON Schema or Zod)</w:t>
      </w:r>
    </w:p>
    <w:p w14:paraId="39C52B97" w14:textId="77777777" w:rsidR="00CB3159" w:rsidRDefault="00CB3159" w:rsidP="00CB315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Sanitize output based on context</w:t>
      </w:r>
    </w:p>
    <w:p w14:paraId="5C260B88" w14:textId="77777777" w:rsidR="00CB3159" w:rsidRDefault="00CB3159" w:rsidP="00CB3159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Example validation:</w:t>
      </w:r>
    </w:p>
    <w:p w14:paraId="5CFD11A0" w14:textId="77777777" w:rsidR="00CB3159" w:rsidRPr="00CB3159" w:rsidRDefault="00CB3159" w:rsidP="00CB3159">
      <w:pPr>
        <w:rPr>
          <w:rFonts w:ascii="Segoe UI" w:hAnsi="Segoe UI" w:cs="Segoe UI"/>
          <w:color w:val="0F1115"/>
          <w:shd w:val="clear" w:color="auto" w:fill="FFFFFF"/>
        </w:rPr>
      </w:pPr>
      <w:r w:rsidRPr="00CB3159">
        <w:rPr>
          <w:rFonts w:ascii="Segoe UI" w:hAnsi="Segoe UI" w:cs="Segoe UI"/>
          <w:color w:val="0F1115"/>
          <w:shd w:val="clear" w:color="auto" w:fill="FFFFFF"/>
        </w:rPr>
        <w:t>const schema = Joi.object({</w:t>
      </w:r>
    </w:p>
    <w:p w14:paraId="739A0D2D" w14:textId="77777777" w:rsidR="00CB3159" w:rsidRPr="00CB3159" w:rsidRDefault="00CB3159" w:rsidP="00CB3159">
      <w:pPr>
        <w:rPr>
          <w:rFonts w:ascii="Segoe UI" w:hAnsi="Segoe UI" w:cs="Segoe UI"/>
          <w:color w:val="0F1115"/>
          <w:shd w:val="clear" w:color="auto" w:fill="FFFFFF"/>
        </w:rPr>
      </w:pPr>
      <w:r w:rsidRPr="00CB3159">
        <w:rPr>
          <w:rFonts w:ascii="Segoe UI" w:hAnsi="Segoe UI" w:cs="Segoe UI"/>
          <w:color w:val="0F1115"/>
          <w:shd w:val="clear" w:color="auto" w:fill="FFFFFF"/>
        </w:rPr>
        <w:t xml:space="preserve">  title: Joi.string().max(100).required(),</w:t>
      </w:r>
    </w:p>
    <w:p w14:paraId="77F86052" w14:textId="77777777" w:rsidR="00CB3159" w:rsidRPr="00CB3159" w:rsidRDefault="00CB3159" w:rsidP="00CB3159">
      <w:pPr>
        <w:rPr>
          <w:rFonts w:ascii="Segoe UI" w:hAnsi="Segoe UI" w:cs="Segoe UI"/>
          <w:color w:val="0F1115"/>
          <w:shd w:val="clear" w:color="auto" w:fill="FFFFFF"/>
        </w:rPr>
      </w:pPr>
      <w:r w:rsidRPr="00CB3159">
        <w:rPr>
          <w:rFonts w:ascii="Segoe UI" w:hAnsi="Segoe UI" w:cs="Segoe UI"/>
          <w:color w:val="0F1115"/>
          <w:shd w:val="clear" w:color="auto" w:fill="FFFFFF"/>
        </w:rPr>
        <w:t xml:space="preserve">  body: Joi.string().max(2000).required()</w:t>
      </w:r>
    </w:p>
    <w:p w14:paraId="4E453B48" w14:textId="6ED813DA" w:rsidR="00CB3159" w:rsidRDefault="00CB3159" w:rsidP="00CB3159">
      <w:pPr>
        <w:rPr>
          <w:rFonts w:ascii="Segoe UI" w:hAnsi="Segoe UI" w:cs="Segoe UI"/>
          <w:color w:val="0F1115"/>
          <w:shd w:val="clear" w:color="auto" w:fill="FFFFFF"/>
        </w:rPr>
      </w:pPr>
      <w:r w:rsidRPr="00CB3159">
        <w:rPr>
          <w:rFonts w:ascii="Segoe UI" w:hAnsi="Segoe UI" w:cs="Segoe UI"/>
          <w:color w:val="0F1115"/>
          <w:shd w:val="clear" w:color="auto" w:fill="FFFFFF"/>
        </w:rPr>
        <w:t>});</w:t>
      </w:r>
    </w:p>
    <w:p w14:paraId="06A45135" w14:textId="77777777" w:rsidR="00601835" w:rsidRDefault="00601835" w:rsidP="00601835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Finding API-06: Information Disclosure (LOW)</w:t>
      </w:r>
    </w:p>
    <w:p w14:paraId="67AF6BA6" w14:textId="4BC02BE3" w:rsidR="00601835" w:rsidRPr="00744070" w:rsidRDefault="00601835" w:rsidP="00601835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</w:pPr>
      <w:r w:rsidRPr="0060183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ZA"/>
        </w:rPr>
        <w:t>Description:</w:t>
      </w:r>
      <w:r w:rsidRPr="00601835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br/>
        <w:t>The API response headers and error messages expose technical information about the underlying infrastructu</w:t>
      </w:r>
      <w:r w:rsidR="00744070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t>re</w:t>
      </w:r>
      <w:bookmarkStart w:id="0" w:name="_GoBack"/>
      <w:bookmarkEnd w:id="0"/>
      <w:r w:rsidRPr="00601835">
        <w:rPr>
          <w:rFonts w:ascii="Segoe UI" w:eastAsia="Times New Roman" w:hAnsi="Segoe UI" w:cs="Segoe UI"/>
          <w:color w:val="0F1115"/>
          <w:sz w:val="24"/>
          <w:szCs w:val="24"/>
          <w:lang w:eastAsia="en-ZA"/>
        </w:rPr>
        <w:br/>
        <w:t>Headers observed in responses:</w:t>
      </w:r>
    </w:p>
    <w:p w14:paraId="0F63A1B3" w14:textId="77777777" w:rsidR="00601835" w:rsidRPr="00601835" w:rsidRDefault="00601835" w:rsidP="00601835">
      <w:pPr>
        <w:rPr>
          <w:rFonts w:ascii="Segoe UI" w:hAnsi="Segoe UI" w:cs="Segoe UI"/>
          <w:color w:val="0F1115"/>
          <w:shd w:val="clear" w:color="auto" w:fill="FFFFFF"/>
        </w:rPr>
      </w:pPr>
      <w:r w:rsidRPr="00601835">
        <w:rPr>
          <w:rFonts w:ascii="Segoe UI" w:hAnsi="Segoe UI" w:cs="Segoe UI"/>
          <w:color w:val="0F1115"/>
          <w:shd w:val="clear" w:color="auto" w:fill="FFFFFF"/>
        </w:rPr>
        <w:t>X-Powered-By: Express</w:t>
      </w:r>
    </w:p>
    <w:p w14:paraId="727E723B" w14:textId="1B5BDC2C" w:rsidR="00601835" w:rsidRDefault="00601835" w:rsidP="00601835">
      <w:pPr>
        <w:rPr>
          <w:rFonts w:ascii="Segoe UI" w:hAnsi="Segoe UI" w:cs="Segoe UI"/>
          <w:color w:val="0F1115"/>
          <w:shd w:val="clear" w:color="auto" w:fill="FFFFFF"/>
        </w:rPr>
      </w:pPr>
      <w:r w:rsidRPr="00601835">
        <w:rPr>
          <w:rFonts w:ascii="Segoe UI" w:hAnsi="Segoe UI" w:cs="Segoe UI"/>
          <w:color w:val="0F1115"/>
          <w:shd w:val="clear" w:color="auto" w:fill="FFFFFF"/>
        </w:rPr>
        <w:t>Server: Cowboy (reveals Erlang/OTP stack)</w:t>
      </w:r>
    </w:p>
    <w:p w14:paraId="2E1A41F4" w14:textId="0B998CB0" w:rsidR="00601835" w:rsidRDefault="00601835" w:rsidP="00601835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Attack Scenario: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Attackers can tailor exploits based on known vulnerabilities for specific server versions (e.g., Express-specific attacks, Cowboy-specific CVEs).</w:t>
      </w:r>
    </w:p>
    <w:p w14:paraId="1CB6FA94" w14:textId="170485F8" w:rsidR="00601835" w:rsidRDefault="00601835" w:rsidP="00601835">
      <w:pPr>
        <w:rPr>
          <w:rStyle w:val="Strong"/>
          <w:rFonts w:ascii="Segoe UI" w:hAnsi="Segoe UI" w:cs="Segoe UI"/>
          <w:color w:val="0F1115"/>
          <w:shd w:val="clear" w:color="auto" w:fill="FFFFFF"/>
        </w:rPr>
      </w:pPr>
      <w:r>
        <w:rPr>
          <w:rStyle w:val="Strong"/>
          <w:rFonts w:ascii="Segoe UI" w:hAnsi="Segoe UI" w:cs="Segoe UI"/>
          <w:color w:val="0F1115"/>
          <w:shd w:val="clear" w:color="auto" w:fill="FFFFFF"/>
        </w:rPr>
        <w:t>Remediation:</w:t>
      </w:r>
    </w:p>
    <w:p w14:paraId="7FA75F02" w14:textId="77777777" w:rsidR="00601835" w:rsidRDefault="00601835" w:rsidP="0060183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Remove or mask identifying headers</w:t>
      </w:r>
    </w:p>
    <w:p w14:paraId="52F4D0E7" w14:textId="77777777" w:rsidR="00601835" w:rsidRDefault="00601835" w:rsidP="0060183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Use generic error messages (don't reveal if error is from database vs validation)</w:t>
      </w:r>
    </w:p>
    <w:p w14:paraId="14FF0D74" w14:textId="77777777" w:rsidR="00601835" w:rsidRDefault="00601835" w:rsidP="00601835">
      <w:pPr>
        <w:pStyle w:val="ds-markdown-paragraph"/>
        <w:numPr>
          <w:ilvl w:val="0"/>
          <w:numId w:val="10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Configuration example (Express):</w:t>
      </w:r>
    </w:p>
    <w:p w14:paraId="74C5C1CC" w14:textId="77777777" w:rsidR="00601835" w:rsidRPr="00601835" w:rsidRDefault="00601835" w:rsidP="00601835">
      <w:pPr>
        <w:rPr>
          <w:rFonts w:ascii="Segoe UI" w:hAnsi="Segoe UI" w:cs="Segoe UI"/>
          <w:color w:val="0F1115"/>
          <w:shd w:val="clear" w:color="auto" w:fill="FFFFFF"/>
        </w:rPr>
      </w:pPr>
      <w:r w:rsidRPr="00601835">
        <w:rPr>
          <w:rFonts w:ascii="Segoe UI" w:hAnsi="Segoe UI" w:cs="Segoe UI"/>
          <w:color w:val="0F1115"/>
          <w:shd w:val="clear" w:color="auto" w:fill="FFFFFF"/>
        </w:rPr>
        <w:t>app.disable('x-powered-by');</w:t>
      </w:r>
    </w:p>
    <w:p w14:paraId="23942E46" w14:textId="1D607893" w:rsidR="00601835" w:rsidRDefault="00601835" w:rsidP="00601835">
      <w:pPr>
        <w:rPr>
          <w:rFonts w:ascii="Segoe UI" w:hAnsi="Segoe UI" w:cs="Segoe UI"/>
          <w:color w:val="0F1115"/>
          <w:shd w:val="clear" w:color="auto" w:fill="FFFFFF"/>
        </w:rPr>
      </w:pPr>
      <w:r w:rsidRPr="00601835">
        <w:rPr>
          <w:rFonts w:ascii="Segoe UI" w:hAnsi="Segoe UI" w:cs="Segoe UI"/>
          <w:color w:val="0F1115"/>
          <w:shd w:val="clear" w:color="auto" w:fill="FFFFFF"/>
        </w:rPr>
        <w:t>app.use(</w:t>
      </w:r>
      <w:proofErr w:type="gramStart"/>
      <w:r w:rsidRPr="00601835">
        <w:rPr>
          <w:rFonts w:ascii="Segoe UI" w:hAnsi="Segoe UI" w:cs="Segoe UI"/>
          <w:color w:val="0F1115"/>
          <w:shd w:val="clear" w:color="auto" w:fill="FFFFFF"/>
        </w:rPr>
        <w:t>helmet(</w:t>
      </w:r>
      <w:proofErr w:type="gramEnd"/>
      <w:r w:rsidRPr="00601835">
        <w:rPr>
          <w:rFonts w:ascii="Segoe UI" w:hAnsi="Segoe UI" w:cs="Segoe UI"/>
          <w:color w:val="0F1115"/>
          <w:shd w:val="clear" w:color="auto" w:fill="FFFFFF"/>
        </w:rPr>
        <w:t>));  // Sets secure headers</w:t>
      </w:r>
    </w:p>
    <w:p w14:paraId="18FE55CE" w14:textId="702E6E5D" w:rsidR="00601835" w:rsidRDefault="00601835" w:rsidP="00601835">
      <w:pPr>
        <w:rPr>
          <w:rFonts w:ascii="Segoe UI" w:hAnsi="Segoe UI" w:cs="Segoe UI"/>
          <w:color w:val="0F1115"/>
          <w:shd w:val="clear" w:color="auto" w:fill="FFFFFF"/>
        </w:rPr>
      </w:pPr>
    </w:p>
    <w:p w14:paraId="2B698B15" w14:textId="0B096B5E" w:rsidR="00601835" w:rsidRDefault="00601835" w:rsidP="00601835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5. Remediation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01835" w14:paraId="50756715" w14:textId="77777777" w:rsidTr="00601835">
        <w:tc>
          <w:tcPr>
            <w:tcW w:w="2254" w:type="dxa"/>
          </w:tcPr>
          <w:p w14:paraId="6A835989" w14:textId="6CE36A69" w:rsidR="00601835" w:rsidRDefault="00601835" w:rsidP="00601835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Priority</w:t>
            </w:r>
          </w:p>
        </w:tc>
        <w:tc>
          <w:tcPr>
            <w:tcW w:w="2254" w:type="dxa"/>
          </w:tcPr>
          <w:p w14:paraId="4C0EC059" w14:textId="1F3CF832" w:rsidR="00601835" w:rsidRDefault="00601835" w:rsidP="00601835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Finding</w:t>
            </w:r>
          </w:p>
        </w:tc>
        <w:tc>
          <w:tcPr>
            <w:tcW w:w="2254" w:type="dxa"/>
          </w:tcPr>
          <w:p w14:paraId="6CF5FF87" w14:textId="38013BB8" w:rsidR="00601835" w:rsidRDefault="00601835" w:rsidP="00601835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Effort</w:t>
            </w:r>
          </w:p>
        </w:tc>
        <w:tc>
          <w:tcPr>
            <w:tcW w:w="2254" w:type="dxa"/>
          </w:tcPr>
          <w:p w14:paraId="3458DF25" w14:textId="2D23B775" w:rsidR="00601835" w:rsidRDefault="00601835" w:rsidP="00601835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Estimated Timeline</w:t>
            </w:r>
          </w:p>
        </w:tc>
      </w:tr>
      <w:tr w:rsidR="00601835" w14:paraId="352E3C9F" w14:textId="77777777" w:rsidTr="00601835">
        <w:tc>
          <w:tcPr>
            <w:tcW w:w="2254" w:type="dxa"/>
          </w:tcPr>
          <w:p w14:paraId="430065E6" w14:textId="41329752" w:rsidR="00601835" w:rsidRDefault="00601835" w:rsidP="00601835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P0</w:t>
            </w:r>
          </w:p>
        </w:tc>
        <w:tc>
          <w:tcPr>
            <w:tcW w:w="2254" w:type="dxa"/>
          </w:tcPr>
          <w:p w14:paraId="0151F729" w14:textId="49437E2D" w:rsidR="00601835" w:rsidRDefault="00C9753C" w:rsidP="00601835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 Authentication</w:t>
            </w:r>
          </w:p>
        </w:tc>
        <w:tc>
          <w:tcPr>
            <w:tcW w:w="2254" w:type="dxa"/>
          </w:tcPr>
          <w:p w14:paraId="408381C3" w14:textId="289CB8C6" w:rsidR="00601835" w:rsidRDefault="00C9753C" w:rsidP="00601835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Medium</w:t>
            </w:r>
          </w:p>
        </w:tc>
        <w:tc>
          <w:tcPr>
            <w:tcW w:w="2254" w:type="dxa"/>
          </w:tcPr>
          <w:p w14:paraId="1015F394" w14:textId="414C8CF0" w:rsidR="00601835" w:rsidRDefault="00C9753C" w:rsidP="00601835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1-2 weeks</w:t>
            </w:r>
          </w:p>
        </w:tc>
      </w:tr>
      <w:tr w:rsidR="00601835" w14:paraId="036FD4F5" w14:textId="77777777" w:rsidTr="00601835">
        <w:tc>
          <w:tcPr>
            <w:tcW w:w="2254" w:type="dxa"/>
          </w:tcPr>
          <w:p w14:paraId="49D88105" w14:textId="62236078" w:rsidR="00601835" w:rsidRDefault="00601835" w:rsidP="00601835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P1</w:t>
            </w:r>
          </w:p>
        </w:tc>
        <w:tc>
          <w:tcPr>
            <w:tcW w:w="2254" w:type="dxa"/>
          </w:tcPr>
          <w:p w14:paraId="11DA6DD1" w14:textId="16215C1F" w:rsidR="00601835" w:rsidRDefault="00C9753C" w:rsidP="00601835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Broken Object Level Authorization</w:t>
            </w:r>
          </w:p>
        </w:tc>
        <w:tc>
          <w:tcPr>
            <w:tcW w:w="2254" w:type="dxa"/>
          </w:tcPr>
          <w:p w14:paraId="03B3ABF8" w14:textId="0B250844" w:rsidR="00601835" w:rsidRDefault="00C9753C" w:rsidP="00601835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Medium</w:t>
            </w:r>
          </w:p>
        </w:tc>
        <w:tc>
          <w:tcPr>
            <w:tcW w:w="2254" w:type="dxa"/>
          </w:tcPr>
          <w:p w14:paraId="1ED8EFAF" w14:textId="4E699FE7" w:rsidR="00601835" w:rsidRDefault="00C9753C" w:rsidP="00601835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2-3 weeks</w:t>
            </w:r>
          </w:p>
        </w:tc>
      </w:tr>
      <w:tr w:rsidR="00601835" w14:paraId="5A2337EF" w14:textId="77777777" w:rsidTr="00601835">
        <w:tc>
          <w:tcPr>
            <w:tcW w:w="2254" w:type="dxa"/>
          </w:tcPr>
          <w:p w14:paraId="7449804F" w14:textId="328BA224" w:rsidR="00601835" w:rsidRDefault="00601835" w:rsidP="00601835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P1</w:t>
            </w:r>
          </w:p>
        </w:tc>
        <w:tc>
          <w:tcPr>
            <w:tcW w:w="2254" w:type="dxa"/>
          </w:tcPr>
          <w:p w14:paraId="5CE22FF9" w14:textId="77777777" w:rsidR="00C9753C" w:rsidRDefault="00C9753C" w:rsidP="00C9753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Excessive Data Exposure</w:t>
            </w:r>
          </w:p>
          <w:p w14:paraId="42CC5793" w14:textId="77777777" w:rsidR="00601835" w:rsidRDefault="00601835" w:rsidP="00601835"/>
        </w:tc>
        <w:tc>
          <w:tcPr>
            <w:tcW w:w="2254" w:type="dxa"/>
          </w:tcPr>
          <w:p w14:paraId="34488C6D" w14:textId="22061369" w:rsidR="00601835" w:rsidRDefault="00C9753C" w:rsidP="00601835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Low</w:t>
            </w:r>
          </w:p>
        </w:tc>
        <w:tc>
          <w:tcPr>
            <w:tcW w:w="2254" w:type="dxa"/>
          </w:tcPr>
          <w:p w14:paraId="5E400C42" w14:textId="3AFBCA88" w:rsidR="00601835" w:rsidRDefault="00C9753C" w:rsidP="00601835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 week</w:t>
            </w:r>
          </w:p>
        </w:tc>
      </w:tr>
      <w:tr w:rsidR="00601835" w14:paraId="647367E1" w14:textId="77777777" w:rsidTr="00601835">
        <w:tc>
          <w:tcPr>
            <w:tcW w:w="2254" w:type="dxa"/>
          </w:tcPr>
          <w:p w14:paraId="1425C49D" w14:textId="7C0E55E4" w:rsidR="00601835" w:rsidRDefault="00601835" w:rsidP="00601835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P2</w:t>
            </w:r>
          </w:p>
        </w:tc>
        <w:tc>
          <w:tcPr>
            <w:tcW w:w="2254" w:type="dxa"/>
          </w:tcPr>
          <w:p w14:paraId="07F46706" w14:textId="5E323515" w:rsidR="00601835" w:rsidRDefault="00C9753C" w:rsidP="00601835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Missing Rate Limiting</w:t>
            </w:r>
          </w:p>
        </w:tc>
        <w:tc>
          <w:tcPr>
            <w:tcW w:w="2254" w:type="dxa"/>
          </w:tcPr>
          <w:p w14:paraId="4620F632" w14:textId="34CCB66C" w:rsidR="00601835" w:rsidRDefault="00C9753C" w:rsidP="00601835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Low</w:t>
            </w:r>
          </w:p>
        </w:tc>
        <w:tc>
          <w:tcPr>
            <w:tcW w:w="2254" w:type="dxa"/>
          </w:tcPr>
          <w:p w14:paraId="7991ABA9" w14:textId="6E5DE958" w:rsidR="00601835" w:rsidRDefault="00C9753C" w:rsidP="00601835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3-5 days</w:t>
            </w:r>
          </w:p>
        </w:tc>
      </w:tr>
      <w:tr w:rsidR="00601835" w14:paraId="70440907" w14:textId="77777777" w:rsidTr="00601835">
        <w:tc>
          <w:tcPr>
            <w:tcW w:w="2254" w:type="dxa"/>
          </w:tcPr>
          <w:p w14:paraId="3A651BC0" w14:textId="42B5DFD7" w:rsidR="00601835" w:rsidRDefault="00601835" w:rsidP="00601835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P2</w:t>
            </w:r>
          </w:p>
        </w:tc>
        <w:tc>
          <w:tcPr>
            <w:tcW w:w="2254" w:type="dxa"/>
          </w:tcPr>
          <w:p w14:paraId="53E655A3" w14:textId="29109877" w:rsidR="00601835" w:rsidRDefault="00C9753C" w:rsidP="00601835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 Input Validation</w:t>
            </w:r>
          </w:p>
        </w:tc>
        <w:tc>
          <w:tcPr>
            <w:tcW w:w="2254" w:type="dxa"/>
          </w:tcPr>
          <w:p w14:paraId="7C43FD7E" w14:textId="77777777" w:rsidR="00C9753C" w:rsidRDefault="00C9753C" w:rsidP="00C9753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Medium</w:t>
            </w:r>
          </w:p>
          <w:p w14:paraId="46703398" w14:textId="77777777" w:rsidR="00601835" w:rsidRDefault="00601835" w:rsidP="00601835"/>
        </w:tc>
        <w:tc>
          <w:tcPr>
            <w:tcW w:w="2254" w:type="dxa"/>
          </w:tcPr>
          <w:p w14:paraId="59781ED7" w14:textId="4AEFE393" w:rsidR="00601835" w:rsidRDefault="00C9753C" w:rsidP="00601835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2-3 weeks</w:t>
            </w:r>
          </w:p>
        </w:tc>
      </w:tr>
      <w:tr w:rsidR="00601835" w14:paraId="1ECCD903" w14:textId="77777777" w:rsidTr="00601835">
        <w:tc>
          <w:tcPr>
            <w:tcW w:w="2254" w:type="dxa"/>
          </w:tcPr>
          <w:p w14:paraId="7D1B3319" w14:textId="030118BB" w:rsidR="00601835" w:rsidRDefault="00601835" w:rsidP="00601835">
            <w:r>
              <w:rPr>
                <w:rStyle w:val="Strong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P3</w:t>
            </w:r>
          </w:p>
        </w:tc>
        <w:tc>
          <w:tcPr>
            <w:tcW w:w="2254" w:type="dxa"/>
          </w:tcPr>
          <w:p w14:paraId="1784331B" w14:textId="05EF9109" w:rsidR="00601835" w:rsidRDefault="00601835" w:rsidP="00601835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Information Disclosure</w:t>
            </w:r>
          </w:p>
        </w:tc>
        <w:tc>
          <w:tcPr>
            <w:tcW w:w="2254" w:type="dxa"/>
          </w:tcPr>
          <w:p w14:paraId="45A95160" w14:textId="2772AE33" w:rsidR="00601835" w:rsidRDefault="00C9753C" w:rsidP="00601835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Low</w:t>
            </w:r>
          </w:p>
        </w:tc>
        <w:tc>
          <w:tcPr>
            <w:tcW w:w="2254" w:type="dxa"/>
          </w:tcPr>
          <w:p w14:paraId="0BA39D0E" w14:textId="2A4340FA" w:rsidR="00601835" w:rsidRDefault="00C9753C" w:rsidP="00601835"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 day</w:t>
            </w:r>
          </w:p>
        </w:tc>
      </w:tr>
    </w:tbl>
    <w:p w14:paraId="404CDE45" w14:textId="19EDE731" w:rsidR="00601835" w:rsidRDefault="00601835" w:rsidP="00601835">
      <w:pPr>
        <w:rPr>
          <w:rFonts w:ascii="Segoe UI" w:hAnsi="Segoe UI" w:cs="Segoe UI"/>
          <w:color w:val="0F1115"/>
          <w:shd w:val="clear" w:color="auto" w:fill="FFFFFF"/>
        </w:rPr>
      </w:pPr>
    </w:p>
    <w:p w14:paraId="1B9F28E9" w14:textId="1A2A68B3" w:rsidR="00C9753C" w:rsidRDefault="00C9753C" w:rsidP="00C9753C">
      <w:pPr>
        <w:pStyle w:val="Heading2"/>
        <w:numPr>
          <w:ilvl w:val="0"/>
          <w:numId w:val="2"/>
        </w:numPr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Appendix: Test Cases Executed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00"/>
        <w:gridCol w:w="1334"/>
        <w:gridCol w:w="1373"/>
        <w:gridCol w:w="1417"/>
        <w:gridCol w:w="1394"/>
        <w:gridCol w:w="1678"/>
      </w:tblGrid>
      <w:tr w:rsidR="00C9753C" w14:paraId="148ACB59" w14:textId="77777777" w:rsidTr="00C9753C">
        <w:tc>
          <w:tcPr>
            <w:tcW w:w="1502" w:type="dxa"/>
          </w:tcPr>
          <w:p w14:paraId="64062AAE" w14:textId="77777777" w:rsidR="00C9753C" w:rsidRDefault="00C9753C" w:rsidP="00C9753C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#</w:t>
            </w:r>
          </w:p>
          <w:p w14:paraId="70D1B986" w14:textId="77777777" w:rsidR="00C9753C" w:rsidRDefault="00C9753C" w:rsidP="00C9753C">
            <w:pPr>
              <w:pStyle w:val="ListParagraph"/>
              <w:ind w:left="0"/>
            </w:pPr>
          </w:p>
        </w:tc>
        <w:tc>
          <w:tcPr>
            <w:tcW w:w="1502" w:type="dxa"/>
          </w:tcPr>
          <w:p w14:paraId="38C73128" w14:textId="7B346BC7" w:rsidR="00C9753C" w:rsidRDefault="00C9753C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Method</w:t>
            </w:r>
          </w:p>
        </w:tc>
        <w:tc>
          <w:tcPr>
            <w:tcW w:w="1503" w:type="dxa"/>
          </w:tcPr>
          <w:p w14:paraId="4CB59F87" w14:textId="518CAFCF" w:rsidR="00C9753C" w:rsidRDefault="00C9753C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Endpoint</w:t>
            </w:r>
          </w:p>
        </w:tc>
        <w:tc>
          <w:tcPr>
            <w:tcW w:w="1503" w:type="dxa"/>
          </w:tcPr>
          <w:p w14:paraId="6EB5C945" w14:textId="51482C6A" w:rsidR="00C9753C" w:rsidRDefault="00C9753C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Request</w:t>
            </w:r>
          </w:p>
        </w:tc>
        <w:tc>
          <w:tcPr>
            <w:tcW w:w="1503" w:type="dxa"/>
          </w:tcPr>
          <w:p w14:paraId="4EF743FE" w14:textId="1D154F0D" w:rsidR="00C9753C" w:rsidRDefault="00C9753C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Response Status</w:t>
            </w:r>
          </w:p>
        </w:tc>
        <w:tc>
          <w:tcPr>
            <w:tcW w:w="1503" w:type="dxa"/>
          </w:tcPr>
          <w:p w14:paraId="7EF83EB6" w14:textId="28344923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Finding</w:t>
            </w:r>
          </w:p>
        </w:tc>
      </w:tr>
      <w:tr w:rsidR="00C9753C" w14:paraId="4FBDF671" w14:textId="77777777" w:rsidTr="00C9753C">
        <w:tc>
          <w:tcPr>
            <w:tcW w:w="1502" w:type="dxa"/>
          </w:tcPr>
          <w:p w14:paraId="2BA7D94B" w14:textId="2B4FE26F" w:rsidR="00C9753C" w:rsidRDefault="00C9753C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</w:t>
            </w:r>
          </w:p>
        </w:tc>
        <w:tc>
          <w:tcPr>
            <w:tcW w:w="1502" w:type="dxa"/>
          </w:tcPr>
          <w:p w14:paraId="6147E26B" w14:textId="5FB81161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GET</w:t>
            </w:r>
          </w:p>
        </w:tc>
        <w:tc>
          <w:tcPr>
            <w:tcW w:w="1503" w:type="dxa"/>
          </w:tcPr>
          <w:p w14:paraId="1DC60A59" w14:textId="064C034A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/posts</w:t>
            </w:r>
          </w:p>
        </w:tc>
        <w:tc>
          <w:tcPr>
            <w:tcW w:w="1503" w:type="dxa"/>
          </w:tcPr>
          <w:p w14:paraId="5187CC40" w14:textId="79CA9EE8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 headers</w:t>
            </w:r>
          </w:p>
        </w:tc>
        <w:tc>
          <w:tcPr>
            <w:tcW w:w="1503" w:type="dxa"/>
          </w:tcPr>
          <w:p w14:paraId="61B39DDF" w14:textId="7BEE7602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200 OK</w:t>
            </w:r>
          </w:p>
        </w:tc>
        <w:tc>
          <w:tcPr>
            <w:tcW w:w="1503" w:type="dxa"/>
          </w:tcPr>
          <w:p w14:paraId="42BC600F" w14:textId="50EE58E3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 authentication</w:t>
            </w:r>
          </w:p>
        </w:tc>
      </w:tr>
      <w:tr w:rsidR="00C9753C" w14:paraId="5F1FCB66" w14:textId="77777777" w:rsidTr="00C9753C">
        <w:tc>
          <w:tcPr>
            <w:tcW w:w="1502" w:type="dxa"/>
          </w:tcPr>
          <w:p w14:paraId="45A42278" w14:textId="2A45FC92" w:rsidR="00C9753C" w:rsidRDefault="00C9753C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</w:t>
            </w:r>
          </w:p>
        </w:tc>
        <w:tc>
          <w:tcPr>
            <w:tcW w:w="1502" w:type="dxa"/>
          </w:tcPr>
          <w:p w14:paraId="44CB3221" w14:textId="61000D52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GET</w:t>
            </w:r>
          </w:p>
        </w:tc>
        <w:tc>
          <w:tcPr>
            <w:tcW w:w="1503" w:type="dxa"/>
          </w:tcPr>
          <w:p w14:paraId="424F0257" w14:textId="4B1EB850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/users/1</w:t>
            </w:r>
          </w:p>
        </w:tc>
        <w:tc>
          <w:tcPr>
            <w:tcW w:w="1503" w:type="dxa"/>
          </w:tcPr>
          <w:p w14:paraId="6C19A216" w14:textId="0108B714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 auth</w:t>
            </w:r>
          </w:p>
        </w:tc>
        <w:tc>
          <w:tcPr>
            <w:tcW w:w="1503" w:type="dxa"/>
          </w:tcPr>
          <w:p w14:paraId="2E6C2812" w14:textId="4814EC75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200 OK</w:t>
            </w:r>
          </w:p>
        </w:tc>
        <w:tc>
          <w:tcPr>
            <w:tcW w:w="1503" w:type="dxa"/>
          </w:tcPr>
          <w:p w14:paraId="0649FA9B" w14:textId="6C99BCA1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BOLA possible</w:t>
            </w:r>
          </w:p>
        </w:tc>
      </w:tr>
      <w:tr w:rsidR="00C9753C" w14:paraId="584476E8" w14:textId="77777777" w:rsidTr="00C9753C">
        <w:tc>
          <w:tcPr>
            <w:tcW w:w="1502" w:type="dxa"/>
          </w:tcPr>
          <w:p w14:paraId="61CADFA5" w14:textId="273EF30F" w:rsidR="00C9753C" w:rsidRDefault="00C9753C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</w:t>
            </w:r>
          </w:p>
        </w:tc>
        <w:tc>
          <w:tcPr>
            <w:tcW w:w="1502" w:type="dxa"/>
          </w:tcPr>
          <w:p w14:paraId="3EF2A3BE" w14:textId="7E3B25E3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GET</w:t>
            </w:r>
          </w:p>
        </w:tc>
        <w:tc>
          <w:tcPr>
            <w:tcW w:w="1503" w:type="dxa"/>
          </w:tcPr>
          <w:p w14:paraId="7D8091F4" w14:textId="548C5525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/users/2</w:t>
            </w:r>
          </w:p>
        </w:tc>
        <w:tc>
          <w:tcPr>
            <w:tcW w:w="1503" w:type="dxa"/>
          </w:tcPr>
          <w:p w14:paraId="486C26FD" w14:textId="1EB90C45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 auth</w:t>
            </w:r>
          </w:p>
        </w:tc>
        <w:tc>
          <w:tcPr>
            <w:tcW w:w="1503" w:type="dxa"/>
          </w:tcPr>
          <w:p w14:paraId="7820A0BB" w14:textId="536A8D0C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200 OK</w:t>
            </w:r>
          </w:p>
        </w:tc>
        <w:tc>
          <w:tcPr>
            <w:tcW w:w="1503" w:type="dxa"/>
          </w:tcPr>
          <w:p w14:paraId="16C32A8F" w14:textId="70CFE686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BOLA confirmed</w:t>
            </w:r>
          </w:p>
        </w:tc>
      </w:tr>
      <w:tr w:rsidR="00C9753C" w14:paraId="19A6985B" w14:textId="77777777" w:rsidTr="00C9753C">
        <w:tc>
          <w:tcPr>
            <w:tcW w:w="1502" w:type="dxa"/>
          </w:tcPr>
          <w:p w14:paraId="55927CA5" w14:textId="1443DC27" w:rsidR="00C9753C" w:rsidRDefault="00C9753C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4</w:t>
            </w:r>
          </w:p>
        </w:tc>
        <w:tc>
          <w:tcPr>
            <w:tcW w:w="1502" w:type="dxa"/>
          </w:tcPr>
          <w:p w14:paraId="6FC4A207" w14:textId="40C87B0C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GET</w:t>
            </w:r>
          </w:p>
        </w:tc>
        <w:tc>
          <w:tcPr>
            <w:tcW w:w="1503" w:type="dxa"/>
          </w:tcPr>
          <w:p w14:paraId="6588C972" w14:textId="3F38AB4D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/users/1</w:t>
            </w:r>
          </w:p>
        </w:tc>
        <w:tc>
          <w:tcPr>
            <w:tcW w:w="1503" w:type="dxa"/>
          </w:tcPr>
          <w:p w14:paraId="4BA511A0" w14:textId="0B916EF3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-</w:t>
            </w:r>
          </w:p>
        </w:tc>
        <w:tc>
          <w:tcPr>
            <w:tcW w:w="1503" w:type="dxa"/>
          </w:tcPr>
          <w:p w14:paraId="16A20098" w14:textId="234420AB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200 OK</w:t>
            </w:r>
          </w:p>
        </w:tc>
        <w:tc>
          <w:tcPr>
            <w:tcW w:w="1503" w:type="dxa"/>
          </w:tcPr>
          <w:p w14:paraId="5FFD760C" w14:textId="2817F8A1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Excessive data (17 fields)</w:t>
            </w:r>
          </w:p>
        </w:tc>
      </w:tr>
      <w:tr w:rsidR="00C9753C" w14:paraId="7B6056C6" w14:textId="77777777" w:rsidTr="00C9753C">
        <w:tc>
          <w:tcPr>
            <w:tcW w:w="1502" w:type="dxa"/>
          </w:tcPr>
          <w:p w14:paraId="272FA76A" w14:textId="140886F9" w:rsidR="00C9753C" w:rsidRDefault="00C9753C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5</w:t>
            </w:r>
          </w:p>
        </w:tc>
        <w:tc>
          <w:tcPr>
            <w:tcW w:w="1502" w:type="dxa"/>
          </w:tcPr>
          <w:p w14:paraId="6A364481" w14:textId="5E5EF13F" w:rsidR="00C9753C" w:rsidRDefault="00C9753C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POST</w:t>
            </w:r>
          </w:p>
        </w:tc>
        <w:tc>
          <w:tcPr>
            <w:tcW w:w="1503" w:type="dxa"/>
          </w:tcPr>
          <w:p w14:paraId="3EEEEF24" w14:textId="35FB2DDC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/posts</w:t>
            </w:r>
          </w:p>
        </w:tc>
        <w:tc>
          <w:tcPr>
            <w:tcW w:w="1503" w:type="dxa"/>
          </w:tcPr>
          <w:p w14:paraId="6F590F98" w14:textId="6E58C126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XSS payload</w:t>
            </w:r>
          </w:p>
        </w:tc>
        <w:tc>
          <w:tcPr>
            <w:tcW w:w="1503" w:type="dxa"/>
          </w:tcPr>
          <w:p w14:paraId="46B81A0D" w14:textId="690650BA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201 Created</w:t>
            </w:r>
          </w:p>
        </w:tc>
        <w:tc>
          <w:tcPr>
            <w:tcW w:w="1503" w:type="dxa"/>
          </w:tcPr>
          <w:p w14:paraId="1FCC4ADA" w14:textId="194AC1ED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 validation</w:t>
            </w:r>
          </w:p>
        </w:tc>
      </w:tr>
      <w:tr w:rsidR="00C9753C" w14:paraId="564116BC" w14:textId="77777777" w:rsidTr="00C9753C">
        <w:tc>
          <w:tcPr>
            <w:tcW w:w="1502" w:type="dxa"/>
          </w:tcPr>
          <w:p w14:paraId="39EDD201" w14:textId="18EE0A27" w:rsidR="00C9753C" w:rsidRDefault="00C9753C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6</w:t>
            </w:r>
          </w:p>
        </w:tc>
        <w:tc>
          <w:tcPr>
            <w:tcW w:w="1502" w:type="dxa"/>
          </w:tcPr>
          <w:p w14:paraId="739E55BD" w14:textId="6D48C52D" w:rsidR="00C9753C" w:rsidRDefault="00C9753C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POST</w:t>
            </w:r>
          </w:p>
        </w:tc>
        <w:tc>
          <w:tcPr>
            <w:tcW w:w="1503" w:type="dxa"/>
          </w:tcPr>
          <w:p w14:paraId="1C4C2AA6" w14:textId="7CE6C2F3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/posts</w:t>
            </w:r>
          </w:p>
        </w:tc>
        <w:tc>
          <w:tcPr>
            <w:tcW w:w="1503" w:type="dxa"/>
          </w:tcPr>
          <w:p w14:paraId="310CE6DE" w14:textId="756F7BC2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50,000 char string</w:t>
            </w:r>
          </w:p>
        </w:tc>
        <w:tc>
          <w:tcPr>
            <w:tcW w:w="1503" w:type="dxa"/>
          </w:tcPr>
          <w:p w14:paraId="57018DD7" w14:textId="49323138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201 Created</w:t>
            </w:r>
          </w:p>
        </w:tc>
        <w:tc>
          <w:tcPr>
            <w:tcW w:w="1503" w:type="dxa"/>
          </w:tcPr>
          <w:p w14:paraId="71AB5DF9" w14:textId="077FA7DC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 length limits</w:t>
            </w:r>
          </w:p>
        </w:tc>
      </w:tr>
      <w:tr w:rsidR="00C9753C" w14:paraId="7A4F1744" w14:textId="77777777" w:rsidTr="00C9753C">
        <w:tc>
          <w:tcPr>
            <w:tcW w:w="1502" w:type="dxa"/>
          </w:tcPr>
          <w:p w14:paraId="1A121F1D" w14:textId="3ED48F5F" w:rsidR="00C9753C" w:rsidRDefault="00C9753C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7</w:t>
            </w:r>
          </w:p>
        </w:tc>
        <w:tc>
          <w:tcPr>
            <w:tcW w:w="1502" w:type="dxa"/>
          </w:tcPr>
          <w:p w14:paraId="444055D4" w14:textId="6372061E" w:rsidR="00C9753C" w:rsidRDefault="00C9753C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GET x30</w:t>
            </w:r>
          </w:p>
        </w:tc>
        <w:tc>
          <w:tcPr>
            <w:tcW w:w="1503" w:type="dxa"/>
          </w:tcPr>
          <w:p w14:paraId="73298BFD" w14:textId="012396E8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/posts</w:t>
            </w:r>
          </w:p>
        </w:tc>
        <w:tc>
          <w:tcPr>
            <w:tcW w:w="1503" w:type="dxa"/>
          </w:tcPr>
          <w:p w14:paraId="1BEC7148" w14:textId="4A112CFA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Rapid sequential</w:t>
            </w:r>
          </w:p>
        </w:tc>
        <w:tc>
          <w:tcPr>
            <w:tcW w:w="1503" w:type="dxa"/>
          </w:tcPr>
          <w:p w14:paraId="58C2A11C" w14:textId="4F2926FD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All 200 OK</w:t>
            </w:r>
          </w:p>
        </w:tc>
        <w:tc>
          <w:tcPr>
            <w:tcW w:w="1503" w:type="dxa"/>
          </w:tcPr>
          <w:p w14:paraId="3DAB93BA" w14:textId="0D97061E" w:rsidR="00C9753C" w:rsidRDefault="00AA647B" w:rsidP="00C9753C">
            <w:pPr>
              <w:pStyle w:val="ListParagraph"/>
              <w:ind w:left="0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 rate limiting</w:t>
            </w:r>
          </w:p>
        </w:tc>
      </w:tr>
      <w:tr w:rsidR="00AA647B" w14:paraId="62F1891D" w14:textId="77777777" w:rsidTr="00C9753C">
        <w:tc>
          <w:tcPr>
            <w:tcW w:w="1502" w:type="dxa"/>
          </w:tcPr>
          <w:p w14:paraId="196F2DC0" w14:textId="531142BE" w:rsidR="00AA647B" w:rsidRDefault="00AA647B" w:rsidP="00C9753C">
            <w:pPr>
              <w:pStyle w:val="ListParagraph"/>
              <w:ind w:left="0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8</w:t>
            </w:r>
          </w:p>
        </w:tc>
        <w:tc>
          <w:tcPr>
            <w:tcW w:w="1502" w:type="dxa"/>
          </w:tcPr>
          <w:p w14:paraId="593AE029" w14:textId="6DEE7BDC" w:rsidR="00AA647B" w:rsidRDefault="00AA647B" w:rsidP="00C9753C">
            <w:pPr>
              <w:pStyle w:val="ListParagraph"/>
              <w:ind w:left="0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GET</w:t>
            </w:r>
          </w:p>
        </w:tc>
        <w:tc>
          <w:tcPr>
            <w:tcW w:w="1503" w:type="dxa"/>
          </w:tcPr>
          <w:p w14:paraId="42B674B0" w14:textId="20808FCB" w:rsidR="00AA647B" w:rsidRDefault="00AA647B" w:rsidP="00C9753C">
            <w:pPr>
              <w:pStyle w:val="ListParagraph"/>
              <w:ind w:left="0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/invalid</w:t>
            </w:r>
          </w:p>
        </w:tc>
        <w:tc>
          <w:tcPr>
            <w:tcW w:w="1503" w:type="dxa"/>
          </w:tcPr>
          <w:p w14:paraId="6CA75E13" w14:textId="226ECF93" w:rsidR="00AA647B" w:rsidRDefault="00AA647B" w:rsidP="00C9753C">
            <w:pPr>
              <w:pStyle w:val="ListParagraph"/>
              <w:ind w:left="0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-</w:t>
            </w:r>
          </w:p>
        </w:tc>
        <w:tc>
          <w:tcPr>
            <w:tcW w:w="1503" w:type="dxa"/>
          </w:tcPr>
          <w:p w14:paraId="6BD0EC72" w14:textId="0621A6AF" w:rsidR="00AA647B" w:rsidRDefault="00AA647B" w:rsidP="00C9753C">
            <w:pPr>
              <w:pStyle w:val="ListParagraph"/>
              <w:ind w:left="0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404 Not Found</w:t>
            </w:r>
          </w:p>
        </w:tc>
        <w:tc>
          <w:tcPr>
            <w:tcW w:w="1503" w:type="dxa"/>
          </w:tcPr>
          <w:p w14:paraId="490BC0D5" w14:textId="39CE8492" w:rsidR="00AA647B" w:rsidRDefault="00AA647B" w:rsidP="00C9753C">
            <w:pPr>
              <w:pStyle w:val="ListParagraph"/>
              <w:ind w:left="0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Info disclosure in headers</w:t>
            </w:r>
          </w:p>
        </w:tc>
      </w:tr>
      <w:tr w:rsidR="00AA647B" w14:paraId="646FB7C5" w14:textId="77777777" w:rsidTr="00C9753C">
        <w:tc>
          <w:tcPr>
            <w:tcW w:w="1502" w:type="dxa"/>
          </w:tcPr>
          <w:p w14:paraId="102F9EE9" w14:textId="5683A952" w:rsidR="00AA647B" w:rsidRDefault="00AA647B" w:rsidP="00C9753C">
            <w:pPr>
              <w:pStyle w:val="ListParagraph"/>
              <w:ind w:left="0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9</w:t>
            </w:r>
          </w:p>
        </w:tc>
        <w:tc>
          <w:tcPr>
            <w:tcW w:w="1502" w:type="dxa"/>
          </w:tcPr>
          <w:p w14:paraId="0DF00A45" w14:textId="73BD86AC" w:rsidR="00AA647B" w:rsidRDefault="00AA647B" w:rsidP="00C9753C">
            <w:pPr>
              <w:pStyle w:val="ListParagraph"/>
              <w:ind w:left="0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POST</w:t>
            </w:r>
          </w:p>
        </w:tc>
        <w:tc>
          <w:tcPr>
            <w:tcW w:w="1503" w:type="dxa"/>
          </w:tcPr>
          <w:p w14:paraId="4CC6A054" w14:textId="161620A2" w:rsidR="00AA647B" w:rsidRDefault="00AA647B" w:rsidP="00C9753C">
            <w:pPr>
              <w:pStyle w:val="ListParagraph"/>
              <w:ind w:left="0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/posts</w:t>
            </w:r>
          </w:p>
        </w:tc>
        <w:tc>
          <w:tcPr>
            <w:tcW w:w="1503" w:type="dxa"/>
          </w:tcPr>
          <w:p w14:paraId="7B01973F" w14:textId="1C99F2FC" w:rsidR="00AA647B" w:rsidRDefault="00AA647B" w:rsidP="00C9753C">
            <w:pPr>
              <w:pStyle w:val="ListParagraph"/>
              <w:ind w:left="0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Extra fields (isAdmin)</w:t>
            </w:r>
          </w:p>
        </w:tc>
        <w:tc>
          <w:tcPr>
            <w:tcW w:w="1503" w:type="dxa"/>
          </w:tcPr>
          <w:p w14:paraId="071438D6" w14:textId="7E9C745D" w:rsidR="00AA647B" w:rsidRDefault="00AA647B" w:rsidP="00C9753C">
            <w:pPr>
              <w:pStyle w:val="ListParagraph"/>
              <w:ind w:left="0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201 Created</w:t>
            </w:r>
          </w:p>
        </w:tc>
        <w:tc>
          <w:tcPr>
            <w:tcW w:w="1503" w:type="dxa"/>
          </w:tcPr>
          <w:p w14:paraId="2DD5216A" w14:textId="40ED2590" w:rsidR="00AA647B" w:rsidRDefault="00AA647B" w:rsidP="00C9753C">
            <w:pPr>
              <w:pStyle w:val="ListParagraph"/>
              <w:ind w:left="0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Mass assignment possible</w:t>
            </w:r>
          </w:p>
        </w:tc>
      </w:tr>
    </w:tbl>
    <w:p w14:paraId="14DA6A3D" w14:textId="0E179FB7" w:rsidR="00C9753C" w:rsidRDefault="00C9753C" w:rsidP="00C9753C">
      <w:pPr>
        <w:pStyle w:val="ListParagraph"/>
      </w:pPr>
    </w:p>
    <w:p w14:paraId="1CBF5683" w14:textId="77777777" w:rsidR="00AA647B" w:rsidRDefault="00AA647B" w:rsidP="00AA647B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7. Conclusion</w:t>
      </w:r>
    </w:p>
    <w:p w14:paraId="3B56F098" w14:textId="7C304391" w:rsidR="00AA647B" w:rsidRDefault="00AA647B" w:rsidP="00AA647B">
      <w:pPr>
        <w:rPr>
          <w:rFonts w:ascii="Segoe UI" w:hAnsi="Segoe UI" w:cs="Segoe UI"/>
          <w:color w:val="0F1115"/>
          <w:shd w:val="clear" w:color="auto" w:fill="FFFFFF"/>
        </w:rPr>
      </w:pPr>
      <w:r w:rsidRPr="00AA647B">
        <w:rPr>
          <w:rFonts w:ascii="Segoe UI" w:hAnsi="Segoe UI" w:cs="Segoe UI"/>
          <w:color w:val="0F1115"/>
          <w:shd w:val="clear" w:color="auto" w:fill="FFFFFF"/>
        </w:rPr>
        <w:t xml:space="preserve">The JSONPlaceholder API contains multiple security gaps that would pose serious risks in a production environment. The most critical issues are the complete lack of authentication and </w:t>
      </w:r>
      <w:r w:rsidRPr="00AA647B">
        <w:rPr>
          <w:rFonts w:ascii="Segoe UI" w:hAnsi="Segoe UI" w:cs="Segoe UI"/>
          <w:color w:val="0F1115"/>
          <w:shd w:val="clear" w:color="auto" w:fill="FFFFFF"/>
        </w:rPr>
        <w:lastRenderedPageBreak/>
        <w:t>broken authorization controls, which would allow any internet user to access or modify any data.</w:t>
      </w:r>
    </w:p>
    <w:p w14:paraId="1298BF38" w14:textId="77777777" w:rsidR="00AA647B" w:rsidRDefault="00AA647B" w:rsidP="00AA64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For a production API, the following MUST be implemented before launch:</w:t>
      </w:r>
    </w:p>
    <w:p w14:paraId="08EC7833" w14:textId="77777777" w:rsidR="00AA647B" w:rsidRDefault="00AA647B" w:rsidP="00AA647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Authentication (OAuth2, JWT, or API keys)</w:t>
      </w:r>
    </w:p>
    <w:p w14:paraId="72CC007C" w14:textId="77777777" w:rsidR="00AA647B" w:rsidRDefault="00AA647B" w:rsidP="00AA647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Authorization checks on every endpoint</w:t>
      </w:r>
    </w:p>
    <w:p w14:paraId="173B8B96" w14:textId="77777777" w:rsidR="00AA647B" w:rsidRDefault="00AA647B" w:rsidP="00AA647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Rate limiting</w:t>
      </w:r>
    </w:p>
    <w:p w14:paraId="6266BAC1" w14:textId="77777777" w:rsidR="00AA647B" w:rsidRDefault="00AA647B" w:rsidP="00AA647B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Input validation</w:t>
      </w:r>
    </w:p>
    <w:p w14:paraId="1A175FF9" w14:textId="77777777" w:rsidR="00AA647B" w:rsidRDefault="00AA647B" w:rsidP="00AA647B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eastAsiaTheme="majorEastAsia" w:hAnsi="Segoe UI" w:cs="Segoe UI"/>
          <w:color w:val="0F1115"/>
        </w:rPr>
        <w:t>Business Impact if Deferred:</w:t>
      </w:r>
      <w:r>
        <w:rPr>
          <w:rFonts w:ascii="Segoe UI" w:hAnsi="Segoe UI" w:cs="Segoe UI"/>
          <w:color w:val="0F1115"/>
        </w:rPr>
        <w:t> Data breach, regulatory fines (GDPR/CCPA), reputational damage, service downtime.</w:t>
      </w:r>
    </w:p>
    <w:p w14:paraId="629D0A29" w14:textId="77777777" w:rsidR="00AA647B" w:rsidRDefault="00AA647B" w:rsidP="00AA647B">
      <w:pPr>
        <w:rPr>
          <w:rFonts w:ascii="Segoe UI" w:hAnsi="Segoe UI" w:cs="Segoe UI"/>
          <w:color w:val="0F1115"/>
          <w:shd w:val="clear" w:color="auto" w:fill="FFFFFF"/>
        </w:rPr>
      </w:pPr>
    </w:p>
    <w:p w14:paraId="6A814490" w14:textId="77777777" w:rsidR="00AA647B" w:rsidRPr="00C9753C" w:rsidRDefault="00AA647B" w:rsidP="00AA647B"/>
    <w:p w14:paraId="56CAF9B9" w14:textId="77777777" w:rsidR="00C9753C" w:rsidRDefault="00C9753C" w:rsidP="00601835">
      <w:pPr>
        <w:rPr>
          <w:rFonts w:ascii="Segoe UI" w:hAnsi="Segoe UI" w:cs="Segoe UI"/>
          <w:color w:val="0F1115"/>
          <w:shd w:val="clear" w:color="auto" w:fill="FFFFFF"/>
        </w:rPr>
      </w:pPr>
    </w:p>
    <w:p w14:paraId="55287190" w14:textId="77777777" w:rsidR="00601835" w:rsidRDefault="00601835" w:rsidP="00601835">
      <w:pPr>
        <w:rPr>
          <w:rFonts w:ascii="Segoe UI" w:hAnsi="Segoe UI" w:cs="Segoe UI"/>
          <w:color w:val="0F1115"/>
          <w:shd w:val="clear" w:color="auto" w:fill="FFFFFF"/>
        </w:rPr>
      </w:pPr>
    </w:p>
    <w:p w14:paraId="60E81F37" w14:textId="77777777" w:rsidR="00601835" w:rsidRDefault="00601835" w:rsidP="00601835">
      <w:pPr>
        <w:rPr>
          <w:rFonts w:ascii="Segoe UI" w:hAnsi="Segoe UI" w:cs="Segoe UI"/>
          <w:color w:val="0F1115"/>
          <w:shd w:val="clear" w:color="auto" w:fill="FFFFFF"/>
        </w:rPr>
      </w:pPr>
    </w:p>
    <w:p w14:paraId="6084E442" w14:textId="77777777" w:rsidR="00CB3159" w:rsidRPr="00854252" w:rsidRDefault="00CB3159" w:rsidP="00CB3159">
      <w:pPr>
        <w:rPr>
          <w:rFonts w:ascii="Segoe UI" w:hAnsi="Segoe UI" w:cs="Segoe UI"/>
          <w:color w:val="0F1115"/>
          <w:shd w:val="clear" w:color="auto" w:fill="FFFFFF"/>
        </w:rPr>
      </w:pPr>
    </w:p>
    <w:sectPr w:rsidR="00CB3159" w:rsidRPr="00854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F4B47"/>
    <w:multiLevelType w:val="multilevel"/>
    <w:tmpl w:val="5A5A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558C7"/>
    <w:multiLevelType w:val="multilevel"/>
    <w:tmpl w:val="2EF2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64AF7"/>
    <w:multiLevelType w:val="multilevel"/>
    <w:tmpl w:val="3F08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F52E8"/>
    <w:multiLevelType w:val="multilevel"/>
    <w:tmpl w:val="BE6A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E30DF"/>
    <w:multiLevelType w:val="multilevel"/>
    <w:tmpl w:val="15D4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5644E"/>
    <w:multiLevelType w:val="multilevel"/>
    <w:tmpl w:val="93E65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33962"/>
    <w:multiLevelType w:val="multilevel"/>
    <w:tmpl w:val="32B6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D70A2"/>
    <w:multiLevelType w:val="multilevel"/>
    <w:tmpl w:val="8BFA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46EA9"/>
    <w:multiLevelType w:val="multilevel"/>
    <w:tmpl w:val="515E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E58BA"/>
    <w:multiLevelType w:val="multilevel"/>
    <w:tmpl w:val="5366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87BC6"/>
    <w:multiLevelType w:val="multilevel"/>
    <w:tmpl w:val="6EC0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9"/>
  </w:num>
  <w:num w:numId="4">
    <w:abstractNumId w:val="4"/>
  </w:num>
  <w:num w:numId="5">
    <w:abstractNumId w:val="7"/>
  </w:num>
  <w:num w:numId="6">
    <w:abstractNumId w:val="6"/>
  </w:num>
  <w:num w:numId="7">
    <w:abstractNumId w:val="3"/>
  </w:num>
  <w:num w:numId="8">
    <w:abstractNumId w:val="0"/>
  </w:num>
  <w:num w:numId="9">
    <w:abstractNumId w:val="1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52"/>
    <w:rsid w:val="0027034E"/>
    <w:rsid w:val="004E5A1E"/>
    <w:rsid w:val="00596F7F"/>
    <w:rsid w:val="00601835"/>
    <w:rsid w:val="00744070"/>
    <w:rsid w:val="00854252"/>
    <w:rsid w:val="00881D92"/>
    <w:rsid w:val="00AA647B"/>
    <w:rsid w:val="00AB03FF"/>
    <w:rsid w:val="00C82064"/>
    <w:rsid w:val="00C9753C"/>
    <w:rsid w:val="00CB3159"/>
    <w:rsid w:val="00DC1935"/>
    <w:rsid w:val="00E23245"/>
    <w:rsid w:val="00FF4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0A3B1"/>
  <w15:chartTrackingRefBased/>
  <w15:docId w15:val="{5CFA7B2B-F3D2-44A8-A706-FAB9DB986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42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2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2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252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styleId="Strong">
    <w:name w:val="Strong"/>
    <w:basedOn w:val="DefaultParagraphFont"/>
    <w:uiPriority w:val="22"/>
    <w:qFormat/>
    <w:rsid w:val="0085425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2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854252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8542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table" w:styleId="TableGrid">
    <w:name w:val="Table Grid"/>
    <w:basedOn w:val="TableNormal"/>
    <w:uiPriority w:val="39"/>
    <w:rsid w:val="00270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E232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2324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975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1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jsonplaceholder.typicode.com/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10</Pages>
  <Words>1177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2026-04-29T17:38:00Z</dcterms:created>
  <dcterms:modified xsi:type="dcterms:W3CDTF">2026-05-03T22:02:00Z</dcterms:modified>
</cp:coreProperties>
</file>