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E79"/>
          <w:sz w:val="36"/>
        </w:rPr>
        <w:t>LAPORAN TUGAS BESAR</w:t>
      </w:r>
    </w:p>
    <w:p>
      <w:pPr>
        <w:spacing w:after="720"/>
        <w:jc w:val="center"/>
      </w:pPr>
      <w:r>
        <w:rPr>
          <w:rFonts w:ascii="Calibri" w:hAnsi="Calibri"/>
          <w:b/>
          <w:color w:val="595959"/>
          <w:sz w:val="28"/>
        </w:rPr>
        <w:t>PERANCANGAN APLIKASI SAINS DATA</w:t>
        <w:br/>
        <w:t>"MINDFUL PULSE (MOODBLOOM)"</w:t>
        <w:br/>
        <w:t>Aplikasi PWA Kesehatan Mental Berbasis K-Means Clustering &amp; Korelasi Pearson</w:t>
      </w:r>
    </w:p>
    <w:p/>
    <w:p/>
    <w:p>
      <w:pPr>
        <w:spacing w:after="7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moodbloom_logo_1782169538676.jpg"/>
                    <pic:cNvPicPr/>
                  </pic:nvPicPr>
                  <pic:blipFill>
                    <a:blip r:embed="rId9"/>
                    <a:stretch>
                      <a:fillRect/>
                    </a:stretch>
                  </pic:blipFill>
                  <pic:spPr>
                    <a:xfrm>
                      <a:off x="0" y="0"/>
                      <a:ext cx="1828800" cy="1828800"/>
                    </a:xfrm>
                    <a:prstGeom prst="rect"/>
                  </pic:spPr>
                </pic:pic>
              </a:graphicData>
            </a:graphic>
          </wp:inline>
        </w:drawing>
      </w:r>
    </w:p>
    <w:p>
      <w:pPr>
        <w:spacing w:after="960"/>
        <w:jc w:val="center"/>
      </w:pPr>
      <w:r>
        <w:rPr>
          <w:b/>
        </w:rPr>
        <w:t>Disusun Oleh - Kelompok 4:</w:t>
        <w:br/>
        <w:br/>
      </w:r>
      <w:r>
        <w:rPr>
          <w:sz w:val="22"/>
        </w:rPr>
        <w:t>Mokhammad Bahauddin (102022300095)</w:t>
        <w:br/>
      </w:r>
      <w:r>
        <w:rPr>
          <w:sz w:val="22"/>
        </w:rPr>
        <w:t>Muhammad Ilham Maulana (102022300085)</w:t>
        <w:br/>
      </w:r>
      <w:r>
        <w:rPr>
          <w:sz w:val="22"/>
        </w:rPr>
        <w:t>Aghna Shava Akyela Wahjudi (102022300055)</w:t>
        <w:br/>
      </w:r>
      <w:r>
        <w:rPr>
          <w:sz w:val="22"/>
        </w:rPr>
        <w:t>Luluk Nabilah Putri (102022300105)</w:t>
        <w:br/>
      </w:r>
      <w:r>
        <w:rPr>
          <w:sz w:val="22"/>
        </w:rPr>
        <w:t>Amanda Faiza Agustin (102022300115)</w:t>
        <w:br/>
      </w:r>
    </w:p>
    <w:p>
      <w:pPr>
        <w:jc w:val="center"/>
      </w:pPr>
      <w:r>
        <w:rPr>
          <w:b/>
          <w:color w:val="1F4E79"/>
          <w:sz w:val="24"/>
        </w:rPr>
        <w:t>PROGRAM STUDI SAINS DATA</w:t>
        <w:br/>
        <w:t>FAKULTAS SAINS &amp; TEKNOLOGI</w:t>
        <w:br/>
        <w:t>UNIVERSITAS TELKOM</w:t>
        <w:br/>
        <w:t>2026</w:t>
      </w:r>
    </w:p>
    <w:p>
      <w:r>
        <w:br w:type="page"/>
      </w:r>
    </w:p>
    <w:p>
      <w:pPr>
        <w:keepNext/>
        <w:spacing w:before="360" w:after="160"/>
      </w:pPr>
      <w:r>
        <w:rPr>
          <w:rFonts w:ascii="Calibri" w:hAnsi="Calibri"/>
          <w:b/>
          <w:color w:val="1F4E79"/>
          <w:sz w:val="28"/>
        </w:rPr>
        <w:t>BAB I: PENDAHULUAN</w:t>
      </w:r>
    </w:p>
    <w:p>
      <w:r>
        <w:t>Kesehatan mental mahasiswa merupakan salah satu isu krusial yang sering kali terabaikan dalam lingkungan akademik. Tekanan beban perkuliahan, tenggat waktu tugas, adaptasi sosial, serta ekspektasi masa depan memicu tingkat stres yang tinggi di kalangan mahasiswa. Jika tidak dikelola dengan baik, stres berkelanjutan dapat berakibat buruk pada performa akademis, kesehatan fisik, dan kesejahteraan emosional mereka.</w:t>
      </w:r>
    </w:p>
    <w:p>
      <w:r>
        <w:t xml:space="preserve">Untuk mengatasi permasalahan ini, diperlukan sebuah mekanisme pelacakan mandiri (self-tracking) yang praktis, cerdas, dan responsif. Aplikasi </w:t>
      </w:r>
      <w:r>
        <w:rPr>
          <w:i/>
        </w:rPr>
        <w:t>Mindful Pulse (dikembangkan dengan nama brand MoodBloom)</w:t>
      </w:r>
      <w:r>
        <w:t xml:space="preserve"> dirancang sebagai platform asisten kesehatan mental personal. Aplikasi ini berbasis Progressive Web App (PWA) yang mengintegrasikan pencatatan jurnal emosi harian dengan pemantauan metrik fisik (seperti konsumsi air, durasi tidur, langkah kaki, meditasi, dan durasi fokus perkuliahan).</w:t>
      </w:r>
    </w:p>
    <w:p>
      <w:r>
        <w:t>Keunikan dari aplikasi ini terletak pada penerapan metode sains data langsung di dalam perangkat pengguna (client-side data science). Aplikasi ini tidak hanya menyimpan data log, tetapi secara aktif menganalisis hubungan antar kebiasaan menggunakan Korelasi Pearson dan mengelompokkan kondisi kesehatan harian pengguna menggunakan K-Means Clustering secara real-time dan luring (offline-first).</w:t>
      </w:r>
    </w:p>
    <w:p>
      <w:pPr>
        <w:keepNext/>
        <w:spacing w:before="360" w:after="160"/>
      </w:pPr>
      <w:r>
        <w:rPr>
          <w:rFonts w:ascii="Calibri" w:hAnsi="Calibri"/>
          <w:b/>
          <w:color w:val="595959"/>
          <w:sz w:val="24"/>
        </w:rPr>
        <w:t>1.1 Rumusan Masalah</w:t>
      </w:r>
    </w:p>
    <w:p>
      <w:pPr>
        <w:pStyle w:val="ListBullet"/>
      </w:pPr>
      <w:r>
        <w:t>Bagaimana cara merancang aplikasi pelacak kesehatan mental mahasiswa yang dapat memetakan kebiasaan harian secara terpadu?</w:t>
      </w:r>
    </w:p>
    <w:p>
      <w:pPr>
        <w:pStyle w:val="ListBullet"/>
      </w:pPr>
      <w:r>
        <w:t>Bagaimana menerapkan algoritma sains data (Pearson Correlation dan K-Means Clustering) secara dinamis langsung di sisi client tanpa bergantung pada server eksternal?</w:t>
      </w:r>
    </w:p>
    <w:p>
      <w:pPr>
        <w:pStyle w:val="ListBullet"/>
      </w:pPr>
      <w:r>
        <w:t>Bagaimana menyajikan analisis sains data yang rumit tersebut menjadi rekomendasi praktis dan indikator sederhana yang mudah dipahami oleh pengguna awam?</w:t>
      </w:r>
    </w:p>
    <w:p>
      <w:pPr>
        <w:keepNext/>
        <w:spacing w:before="360" w:after="160"/>
      </w:pPr>
      <w:r>
        <w:rPr>
          <w:rFonts w:ascii="Calibri" w:hAnsi="Calibri"/>
          <w:b/>
          <w:color w:val="595959"/>
          <w:sz w:val="24"/>
        </w:rPr>
        <w:t>1.2 Tujuan dan Manfaat</w:t>
      </w:r>
    </w:p>
    <w:p>
      <w:r>
        <w:t>Tujuan utama dari proyek ini adalah membangun aplikasi Mindful Pulse (MoodBloom) sebagai alat deteksi dini kelelahan mental mahasiswa menggunakan pemrosesan data lokal. Manfaat aplikasi bagi mahasiswa adalah menyediakan umpan balik instan mengenai kondisi tubuh mereka (indikator Baterai Tubuh) serta memberikan rekomendasi kebiasaan harian berdasarkan faktor yang paling berpengaruh secara ilmiah terhadap mood mereka.</w:t>
      </w:r>
    </w:p>
    <w:p>
      <w:r>
        <w:br w:type="page"/>
      </w:r>
    </w:p>
    <w:p>
      <w:pPr>
        <w:keepNext/>
        <w:spacing w:before="360" w:after="160"/>
      </w:pPr>
      <w:r>
        <w:rPr>
          <w:rFonts w:ascii="Calibri" w:hAnsi="Calibri"/>
          <w:b/>
          <w:color w:val="1F4E79"/>
          <w:sz w:val="28"/>
        </w:rPr>
        <w:t>BAB II: ANALISIS KEBUTUHAN SISTEM</w:t>
      </w:r>
    </w:p>
    <w:p>
      <w:pPr>
        <w:keepNext/>
        <w:spacing w:before="360" w:after="160"/>
      </w:pPr>
      <w:r>
        <w:rPr>
          <w:rFonts w:ascii="Calibri" w:hAnsi="Calibri"/>
          <w:b/>
          <w:color w:val="595959"/>
          <w:sz w:val="24"/>
        </w:rPr>
        <w:t>2.1 Kebutuhan Fungsional (Functional Requirements)</w:t>
      </w:r>
    </w:p>
    <w:p>
      <w:r>
        <w:t>Sistem harus menyediakan fungsionalitas berikut:</w:t>
      </w:r>
    </w:p>
    <w:p>
      <w:pPr>
        <w:pStyle w:val="ListBullet"/>
      </w:pPr>
      <w:r>
        <w:rPr>
          <w:b/>
        </w:rPr>
        <w:t xml:space="preserve">Multi-tracker Terintegrasi: </w:t>
      </w:r>
      <w:r>
        <w:t>Pengguna dapat mencatat log harian: Mood (skala 1-4 beserta faktor pemicu dan catatan jurnal), Asupan Air (Liter), Langkah Kaki (langkah), Meditasi (menit), dan Waktu Fokus belajar/Pomodoro (menit).</w:t>
      </w:r>
    </w:p>
    <w:p>
      <w:pPr>
        <w:pStyle w:val="ListBullet"/>
      </w:pPr>
      <w:r>
        <w:rPr>
          <w:b/>
        </w:rPr>
        <w:t xml:space="preserve">Komputasi Sains Data Lokal: </w:t>
      </w:r>
      <w:r>
        <w:t>Sistem harus memproses data harian menggunakan Korelasi Pearson dan K-Means Clustering langsung di web browser secara real-time.</w:t>
      </w:r>
    </w:p>
    <w:p>
      <w:pPr>
        <w:pStyle w:val="ListBullet"/>
      </w:pPr>
      <w:r>
        <w:rPr>
          <w:b/>
        </w:rPr>
        <w:t xml:space="preserve">Visualisasi Data Interaktif: </w:t>
      </w:r>
      <w:r>
        <w:t>Menyediakan grafik tren korelasi multimetrik, diagram radar Life Balance, matriks keseimbangan hidup, dan visualisasi bar dominasi topik pikiran.</w:t>
      </w:r>
    </w:p>
    <w:p>
      <w:pPr>
        <w:pStyle w:val="ListBullet"/>
      </w:pPr>
      <w:r>
        <w:rPr>
          <w:b/>
        </w:rPr>
        <w:t xml:space="preserve">Asisten AI Lokal: </w:t>
      </w:r>
      <w:r>
        <w:t>Integrasi Gemini API untuk memberikan asisten pelatih kesehatan emosional (Wellness Coach) secara interaktif berdasarkan rangkuman log mingguan.</w:t>
      </w:r>
    </w:p>
    <w:p>
      <w:pPr>
        <w:pStyle w:val="ListBullet"/>
      </w:pPr>
      <w:r>
        <w:rPr>
          <w:b/>
        </w:rPr>
        <w:t xml:space="preserve">Sinkronisasi Awan &amp; Offline-first: </w:t>
      </w:r>
      <w:r>
        <w:t>Data disimpan di local storage peramban dan otomatis disinkronkan ke Firebase Firestore menggunakan mekanisme resolusi konflik Last-Write-Wins (LWW) dan Array-merging ketika koneksi internet aktif.</w:t>
      </w:r>
    </w:p>
    <w:p>
      <w:pPr>
        <w:keepNext/>
        <w:spacing w:before="360" w:after="160"/>
      </w:pPr>
      <w:r>
        <w:rPr>
          <w:rFonts w:ascii="Calibri" w:hAnsi="Calibri"/>
          <w:b/>
          <w:color w:val="595959"/>
          <w:sz w:val="24"/>
        </w:rPr>
        <w:t>2.2 Kebutuhan Non-fungsional (Non-functional Requirements)</w:t>
      </w:r>
    </w:p>
    <w:p>
      <w:pPr>
        <w:pStyle w:val="ListBullet"/>
      </w:pPr>
      <w:r>
        <w:rPr>
          <w:b/>
        </w:rPr>
        <w:t xml:space="preserve">Performa &amp; Kehalusan Transisi: </w:t>
      </w:r>
      <w:r>
        <w:t>Aplikasi harus meminimalkan re-rendering komponen React (menggunakan useMemo/useCallback) agar pergantian tab navigasi terasa instan (&lt;100ms) dan berjalan mulus di perangkat mobile kelas bawah.</w:t>
      </w:r>
    </w:p>
    <w:p>
      <w:pPr>
        <w:pStyle w:val="ListBullet"/>
      </w:pPr>
      <w:r>
        <w:rPr>
          <w:b/>
        </w:rPr>
        <w:t xml:space="preserve">Aksesibilitas PWA (Progressive Web App): </w:t>
      </w:r>
      <w:r>
        <w:t>Aplikasi harus mendukung instalasi lokal di Android/iOS/Desktop, memiliki service worker untuk caching aset, dan tetap dapat dijalankan secara luring.</w:t>
      </w:r>
    </w:p>
    <w:p>
      <w:pPr>
        <w:pStyle w:val="ListBullet"/>
      </w:pPr>
      <w:r>
        <w:rPr>
          <w:b/>
        </w:rPr>
        <w:t xml:space="preserve">Kemudahan Penggunaan (Usability): </w:t>
      </w:r>
      <w:r>
        <w:t>Penyajian antarmuka harus menggunakan design system yang ramah, visual yang tenang (warna HSL bertema pastel), serta menyembunyikan formula matematika sains data dari hadapan pengguna awam.</w:t>
      </w:r>
    </w:p>
    <w:p>
      <w:pPr>
        <w:pStyle w:val="ListBullet"/>
      </w:pPr>
      <w:r>
        <w:rPr>
          <w:b/>
        </w:rPr>
        <w:t xml:space="preserve">Keamanan &amp; Aturan Akses: </w:t>
      </w:r>
      <w:r>
        <w:t>Keamanan data jurnal terjamin menggunakan Firebase Auth dan Firebase Security Rules, membatasi hak baca-tulis hanya kepada pemilik data (Owner) yang sah.</w:t>
      </w:r>
    </w:p>
    <w:p>
      <w:r>
        <w:br w:type="page"/>
      </w:r>
    </w:p>
    <w:p>
      <w:pPr>
        <w:keepNext/>
        <w:spacing w:before="360" w:after="160"/>
      </w:pPr>
      <w:r>
        <w:rPr>
          <w:rFonts w:ascii="Calibri" w:hAnsi="Calibri"/>
          <w:b/>
          <w:color w:val="1F4E79"/>
          <w:sz w:val="28"/>
        </w:rPr>
        <w:t>BAB III: METODE YANG DIGUNAKAN</w:t>
      </w:r>
    </w:p>
    <w:p>
      <w:pPr>
        <w:keepNext/>
        <w:spacing w:before="360" w:after="160"/>
      </w:pPr>
      <w:r>
        <w:rPr>
          <w:rFonts w:ascii="Calibri" w:hAnsi="Calibri"/>
          <w:b/>
          <w:color w:val="595959"/>
          <w:sz w:val="24"/>
        </w:rPr>
        <w:t>3.1 Koefisien Korelasi Pearson (Pearson Correlation)</w:t>
      </w:r>
    </w:p>
    <w:p>
      <w:r>
        <w:t xml:space="preserve">Metode statistik Korelasi Pearson digunakan untuk mengukur keeratan hubungan linier dan arah asosiasi antara dua variabel numerik. Dalam aplikasi Mindful Pulse, variabel independen </w:t>
      </w:r>
      <w:r>
        <w:rPr>
          <w:b/>
        </w:rPr>
        <w:t>X</w:t>
      </w:r>
      <w:r>
        <w:t xml:space="preserve"> merepresentasikan metrik kebiasaan gaya hidup (Durasi Tidur, Asupan Air, Langkah Kaki, Durasi Meditasi, dan Waktu Fokus) dan variabel dependen </w:t>
      </w:r>
      <w:r>
        <w:rPr>
          <w:b/>
        </w:rPr>
        <w:t>Y</w:t>
      </w:r>
      <w:r>
        <w:t xml:space="preserve"> merepresentasikan skor Mood emosional harian pengguna (dikonversi ke skala 0-100).</w:t>
      </w:r>
    </w:p>
    <w:p>
      <w:r>
        <w:t>Rumus matematis koefisien korelasi Pearson (r) didefinisikan sebagai:</w:t>
      </w:r>
    </w:p>
    <w:p>
      <w:pPr>
        <w:jc w:val="center"/>
      </w:pPr>
      <w:r>
        <w:rPr>
          <w:b/>
          <w:i/>
          <w:sz w:val="24"/>
        </w:rPr>
        <w:t>r =  Σ((x - x̄)(y - ȳ)) / √(Σ(x - x̄)² * Σ(y - ȳ)²)</w:t>
      </w:r>
    </w:p>
    <w:p>
      <w:r>
        <w:t xml:space="preserve">Nilai koefisien </w:t>
      </w:r>
      <w:r>
        <w:rPr>
          <w:i/>
        </w:rPr>
        <w:t>r</w:t>
      </w:r>
      <w:r>
        <w:t xml:space="preserve"> berkisar antara -1.00 hingga +1.00. Nilai mendekati +1.00 menunjukkan hubungan positif kuat (misal: semakin lama meditasi, mood semakin membaik), sedangkan nilai mendekati -1.00 menunjukkan hubungan negatif kuat. Nilai di sekitar 0.00 mengindikasikan tidak adanya hubungan linier.</w:t>
      </w:r>
    </w:p>
    <w:p>
      <w:pPr>
        <w:keepNext/>
        <w:spacing w:before="360" w:after="160"/>
      </w:pPr>
      <w:r>
        <w:rPr>
          <w:rFonts w:ascii="Calibri" w:hAnsi="Calibri"/>
          <w:b/>
          <w:color w:val="595959"/>
          <w:sz w:val="24"/>
        </w:rPr>
        <w:t>3.2 K-Means Clustering (k=3)</w:t>
      </w:r>
    </w:p>
    <w:p>
      <w:r>
        <w:t xml:space="preserve">K-Means merupakan algoritma pembelajaran mesin tanpa pengawasan (unsupervised machine learning) yang digunakan untuk mengelompokkan data point ke dalam </w:t>
      </w:r>
      <w:r>
        <w:rPr>
          <w:i/>
        </w:rPr>
        <w:t>K</w:t>
      </w:r>
      <w:r>
        <w:t xml:space="preserve"> buah klaster berdasarkan kemiripan fitur. Pada proyek ini, kita menetapkan </w:t>
      </w:r>
      <w:r>
        <w:rPr>
          <w:b/>
        </w:rPr>
        <w:t>K = 3</w:t>
      </w:r>
      <w:r>
        <w:t xml:space="preserve"> untuk memetakan kondisi harian pengguna ke dalam tiga tingkatan status kesejahteraan (wellness):</w:t>
      </w:r>
    </w:p>
    <w:p>
      <w:pPr>
        <w:pStyle w:val="ListBullet"/>
      </w:pPr>
      <w:r>
        <w:rPr>
          <w:b/>
        </w:rPr>
        <w:t xml:space="preserve">Klaster 1 - Oasis (Kondisi Sehat &amp; Produktif): </w:t>
      </w:r>
      <w:r>
        <w:t>Ditandai dengan rata-rata tidur cukup, air optimal, aktivitas fisik tinggi, dan mood prima.</w:t>
      </w:r>
    </w:p>
    <w:p>
      <w:pPr>
        <w:pStyle w:val="ListBullet"/>
      </w:pPr>
      <w:r>
        <w:rPr>
          <w:b/>
        </w:rPr>
        <w:t xml:space="preserve">Klaster 2 - Seimbang (Kondisi Normal/Cukup): </w:t>
      </w:r>
      <w:r>
        <w:t>Ditandai dengan metrik rata-rata harian yang stabil namun tidak maksimal.</w:t>
      </w:r>
    </w:p>
    <w:p>
      <w:pPr>
        <w:pStyle w:val="ListBullet"/>
      </w:pPr>
      <w:r>
        <w:rPr>
          <w:b/>
        </w:rPr>
        <w:t xml:space="preserve">Klaster 3 - Kritis (Kondisi Stres &amp; Kurang Istirahat): </w:t>
      </w:r>
      <w:r>
        <w:t>Ditandai dengan kurang tidur, kurang minum air, langkah fisik rendah, dan penurunan mood emosional secara drastis.</w:t>
      </w:r>
    </w:p>
    <w:p>
      <w:r>
        <w:t>Tahapan matematis K-Means yang diimplementasikan:</w:t>
      </w:r>
    </w:p>
    <w:p>
      <w:pPr>
        <w:ind w:left="360"/>
      </w:pPr>
      <w:r>
        <w:rPr>
          <w:b/>
        </w:rPr>
        <w:t xml:space="preserve">- Normalisasi Min-Max: </w:t>
      </w:r>
      <w:r>
        <w:t>Sebelum dilakukan klasterisasi, seluruh fitur dinormalisasi ke rentang [0, 1] agar fitur dengan skala besar (seperti Langkah Kaki ~8000) tidak mendominasi fitur berskala kecil (seperti Asupan Air ~2L). Rumus normalisasi: X_norm = (X - X_min) / (X_max - X_min).</w:t>
      </w:r>
    </w:p>
    <w:p>
      <w:pPr>
        <w:ind w:left="360"/>
      </w:pPr>
      <w:r>
        <w:rPr>
          <w:b/>
        </w:rPr>
        <w:t xml:space="preserve">- Inisialisasi Centroids: </w:t>
      </w:r>
      <w:r>
        <w:t>Menentukan 3 centroid awal secara acak dari data point yang tersedia.</w:t>
      </w:r>
    </w:p>
    <w:p>
      <w:pPr>
        <w:ind w:left="360"/>
      </w:pPr>
      <w:r>
        <w:rPr>
          <w:b/>
        </w:rPr>
        <w:t xml:space="preserve">- Perhitungan Jarak Euclidean: </w:t>
      </w:r>
      <w:r>
        <w:t>Menghitung jarak setiap data point ke masing-masing centroid menggunakan rumus jarak Euclidean multivariat: d(p, q) = √(Σ(p_i - q_i)²).</w:t>
      </w:r>
    </w:p>
    <w:p>
      <w:pPr>
        <w:ind w:left="360"/>
      </w:pPr>
      <w:r>
        <w:rPr>
          <w:b/>
        </w:rPr>
        <w:t xml:space="preserve">- Alokasi Klaster: </w:t>
      </w:r>
      <w:r>
        <w:t>Memasukkan data point ke klaster dengan centroid terdekat.</w:t>
      </w:r>
    </w:p>
    <w:p>
      <w:pPr>
        <w:ind w:left="360"/>
      </w:pPr>
      <w:r>
        <w:rPr>
          <w:b/>
        </w:rPr>
        <w:t xml:space="preserve">- Pembaruan Centroids: </w:t>
      </w:r>
      <w:r>
        <w:t>Menghitung ulang posisi centroid sebagai rata-rata koordinat dari seluruh data point dalam klaster tersebut.</w:t>
      </w:r>
    </w:p>
    <w:p>
      <w:pPr>
        <w:ind w:left="360"/>
      </w:pPr>
      <w:r>
        <w:rPr>
          <w:b/>
        </w:rPr>
        <w:t xml:space="preserve">- Konvergensi: </w:t>
      </w:r>
      <w:r>
        <w:t>Mengulangi langkah 3-5 hingga posisi centroid stabil atau mencapai iterasi maksimum (20 iterasi).</w:t>
      </w:r>
    </w:p>
    <w:p>
      <w:r>
        <w:br w:type="page"/>
      </w:r>
    </w:p>
    <w:p>
      <w:pPr>
        <w:keepNext/>
        <w:spacing w:before="360" w:after="160"/>
      </w:pPr>
      <w:r>
        <w:rPr>
          <w:rFonts w:ascii="Calibri" w:hAnsi="Calibri"/>
          <w:b/>
          <w:color w:val="1F4E79"/>
          <w:sz w:val="28"/>
        </w:rPr>
        <w:t>BAB IV: PERANCANGAN APLIKASI</w:t>
      </w:r>
    </w:p>
    <w:p>
      <w:pPr>
        <w:keepNext/>
        <w:spacing w:before="360" w:after="160"/>
      </w:pPr>
      <w:r>
        <w:rPr>
          <w:rFonts w:ascii="Calibri" w:hAnsi="Calibri"/>
          <w:b/>
          <w:color w:val="595959"/>
          <w:sz w:val="24"/>
        </w:rPr>
        <w:t>4.1 Arsitektur Sistem</w:t>
      </w:r>
    </w:p>
    <w:p>
      <w:r>
        <w:t xml:space="preserve">Aplikasi Mindful Pulse dirancang dengan arsitektur modern berbasis </w:t>
      </w:r>
      <w:r>
        <w:rPr>
          <w:b/>
        </w:rPr>
        <w:t>Single Page Application (SPA)</w:t>
      </w:r>
      <w:r>
        <w:t xml:space="preserve"> menggunakan framework React dan Vite untuk proses kompilasi cepat. Penyimpanan keadaan aplikasi (state management) menggunakan </w:t>
      </w:r>
      <w:r>
        <w:rPr>
          <w:b/>
        </w:rPr>
        <w:t>Zustand</w:t>
      </w:r>
      <w:r>
        <w:t xml:space="preserve"> yang terbagi secara modular (habitsStore, settingsStore, userStore, productivityStore) guna menghindari isu bottleneck kinerja re-render yang biasa ditemui pada Context API bawaan.</w:t>
      </w:r>
    </w:p>
    <w:p>
      <w:r>
        <w:t>Konektivitas awan difasilitasi oleh Firebase SDK. Komponen SyncService berperan sebagai orkestrator sinkronisasi offline-first. Saat pengguna luring, data disimpan pada browser LocalStorage. Ketika koneksi pulih, SyncService mendeteksi perubahan lalu melakukan pembaruan dokumen Firestore secara parsial menggunakan serverTimestamp() untuk menjamin keaslian urutan penulisan.</w:t>
      </w:r>
    </w:p>
    <w:p>
      <w:pPr>
        <w:keepNext/>
        <w:spacing w:before="360" w:after="160"/>
      </w:pPr>
      <w:r>
        <w:rPr>
          <w:rFonts w:ascii="Calibri" w:hAnsi="Calibri"/>
          <w:b/>
          <w:color w:val="595959"/>
          <w:sz w:val="24"/>
        </w:rPr>
        <w:t>4.2 Rancangan Basis Data (Firestore Schema)</w:t>
      </w:r>
    </w:p>
    <w:p>
      <w:r>
        <w:t xml:space="preserve">Penyimpanan Firestore didesain dengan skema dokumen tunggal per pengguna untuk meminimalkan latensi pembacaan data (read calls cost) dan memaksimalkan performa query luring. Berikut rancangan dokumen di koleksi </w:t>
      </w:r>
      <w:r>
        <w:rPr>
          <w:b/>
        </w:rPr>
        <w:t>/users/{userId}</w:t>
      </w:r>
      <w:r>
        <w:t>:</w:t>
      </w:r>
    </w:p>
    <w:tbl>
      <w:tblPr>
        <w:tblW w:type="auto" w:w="0"/>
        <w:jc w:val="center"/>
        <w:tblLook w:firstColumn="1" w:firstRow="1" w:lastColumn="0" w:lastRow="0" w:noHBand="0" w:noVBand="1" w:val="04A0"/>
      </w:tblPr>
      <w:tblGrid>
        <w:gridCol w:w="3010"/>
        <w:gridCol w:w="3010"/>
        <w:gridCol w:w="3010"/>
      </w:tblGrid>
      <w:tr>
        <w:tc>
          <w:tcPr>
            <w:tcW w:type="dxa" w:w="3010"/>
            <w:shd w:fill="E2EFDA"/>
            <w:tcMar>
              <w:top w:w="120" w:type="dxa"/>
              <w:bottom w:w="120" w:type="dxa"/>
              <w:left w:w="150" w:type="dxa"/>
              <w:right w:w="150" w:type="dxa"/>
            </w:tcMar>
          </w:tcPr>
          <w:p>
            <w:r>
              <w:rPr>
                <w:b/>
              </w:rPr>
              <w:t>Field (Map Key)</w:t>
            </w:r>
          </w:p>
        </w:tc>
        <w:tc>
          <w:tcPr>
            <w:tcW w:type="dxa" w:w="3010"/>
            <w:shd w:fill="E2EFDA"/>
            <w:tcMar>
              <w:top w:w="120" w:type="dxa"/>
              <w:bottom w:w="120" w:type="dxa"/>
              <w:left w:w="150" w:type="dxa"/>
              <w:right w:w="150" w:type="dxa"/>
            </w:tcMar>
          </w:tcPr>
          <w:p>
            <w:r>
              <w:rPr>
                <w:b/>
              </w:rPr>
              <w:t>Tipe Data</w:t>
            </w:r>
          </w:p>
        </w:tc>
        <w:tc>
          <w:tcPr>
            <w:tcW w:type="dxa" w:w="3010"/>
            <w:shd w:fill="E2EFDA"/>
            <w:tcMar>
              <w:top w:w="120" w:type="dxa"/>
              <w:bottom w:w="120" w:type="dxa"/>
              <w:left w:w="150" w:type="dxa"/>
              <w:right w:w="150" w:type="dxa"/>
            </w:tcMar>
          </w:tcPr>
          <w:p>
            <w:r>
              <w:rPr>
                <w:b/>
              </w:rPr>
              <w:t>Deskripsi / Sub-Struktur</w:t>
            </w:r>
          </w:p>
        </w:tc>
      </w:tr>
      <w:tr>
        <w:tc>
          <w:tcPr>
            <w:tcW w:type="dxa" w:w="3010"/>
            <w:tcMar>
              <w:top w:w="100" w:type="dxa"/>
              <w:bottom w:w="100" w:type="dxa"/>
              <w:left w:w="150" w:type="dxa"/>
              <w:right w:w="150" w:type="dxa"/>
            </w:tcMar>
          </w:tcPr>
          <w:p>
            <w:r>
              <w:t>settings</w:t>
            </w:r>
          </w:p>
        </w:tc>
        <w:tc>
          <w:tcPr>
            <w:tcW w:type="dxa" w:w="3010"/>
            <w:tcMar>
              <w:top w:w="100" w:type="dxa"/>
              <w:bottom w:w="100" w:type="dxa"/>
              <w:left w:w="150" w:type="dxa"/>
              <w:right w:w="150" w:type="dxa"/>
            </w:tcMar>
          </w:tcPr>
          <w:p>
            <w:r>
              <w:t>Map (Object)</w:t>
            </w:r>
          </w:p>
        </w:tc>
        <w:tc>
          <w:tcPr>
            <w:tcW w:type="dxa" w:w="3010"/>
            <w:tcMar>
              <w:top w:w="100" w:type="dxa"/>
              <w:bottom w:w="100" w:type="dxa"/>
              <w:left w:w="150" w:type="dxa"/>
              <w:right w:w="150" w:type="dxa"/>
            </w:tcMar>
          </w:tcPr>
          <w:p>
            <w:r>
              <w:t>Menyimpan durasi fokus, break, target air harian, tema UI, aksen warna, dan preferensi notifikasi.</w:t>
            </w:r>
          </w:p>
        </w:tc>
      </w:tr>
      <w:tr>
        <w:tc>
          <w:tcPr>
            <w:tcW w:type="dxa" w:w="3010"/>
            <w:tcMar>
              <w:top w:w="100" w:type="dxa"/>
              <w:bottom w:w="100" w:type="dxa"/>
              <w:left w:w="150" w:type="dxa"/>
              <w:right w:w="150" w:type="dxa"/>
            </w:tcMar>
          </w:tcPr>
          <w:p>
            <w:r>
              <w:t>user</w:t>
            </w:r>
          </w:p>
        </w:tc>
        <w:tc>
          <w:tcPr>
            <w:tcW w:type="dxa" w:w="3010"/>
            <w:tcMar>
              <w:top w:w="100" w:type="dxa"/>
              <w:bottom w:w="100" w:type="dxa"/>
              <w:left w:w="150" w:type="dxa"/>
              <w:right w:w="150" w:type="dxa"/>
            </w:tcMar>
          </w:tcPr>
          <w:p>
            <w:r>
              <w:t>Map (Object)</w:t>
            </w:r>
          </w:p>
        </w:tc>
        <w:tc>
          <w:tcPr>
            <w:tcW w:type="dxa" w:w="3010"/>
            <w:tcMar>
              <w:top w:w="100" w:type="dxa"/>
              <w:bottom w:w="100" w:type="dxa"/>
              <w:left w:w="150" w:type="dxa"/>
              <w:right w:w="150" w:type="dxa"/>
            </w:tcMar>
          </w:tcPr>
          <w:p>
            <w:r>
              <w:t>Menyimpan data profil, nama, xp, level, status onboarding, lencana pencaian, dan log laporan AI mingguan.</w:t>
            </w:r>
          </w:p>
        </w:tc>
      </w:tr>
      <w:tr>
        <w:tc>
          <w:tcPr>
            <w:tcW w:type="dxa" w:w="3010"/>
            <w:tcMar>
              <w:top w:w="100" w:type="dxa"/>
              <w:bottom w:w="100" w:type="dxa"/>
              <w:left w:w="150" w:type="dxa"/>
              <w:right w:w="150" w:type="dxa"/>
            </w:tcMar>
          </w:tcPr>
          <w:p>
            <w:r>
              <w:t>productivity</w:t>
            </w:r>
          </w:p>
        </w:tc>
        <w:tc>
          <w:tcPr>
            <w:tcW w:type="dxa" w:w="3010"/>
            <w:tcMar>
              <w:top w:w="100" w:type="dxa"/>
              <w:bottom w:w="100" w:type="dxa"/>
              <w:left w:w="150" w:type="dxa"/>
              <w:right w:w="150" w:type="dxa"/>
            </w:tcMar>
          </w:tcPr>
          <w:p>
            <w:r>
              <w:t>Map (Object)</w:t>
            </w:r>
          </w:p>
        </w:tc>
        <w:tc>
          <w:tcPr>
            <w:tcW w:type="dxa" w:w="3010"/>
            <w:tcMar>
              <w:top w:w="100" w:type="dxa"/>
              <w:bottom w:w="100" w:type="dxa"/>
              <w:left w:w="150" w:type="dxa"/>
              <w:right w:w="150" w:type="dxa"/>
            </w:tcMar>
          </w:tcPr>
          <w:p>
            <w:r>
              <w:t>Menyimpan daftar tugas harian (tasks), jadwal kuliah (schedules), dan log waktu fokus belajar harian.</w:t>
            </w:r>
          </w:p>
        </w:tc>
      </w:tr>
      <w:tr>
        <w:tc>
          <w:tcPr>
            <w:tcW w:type="dxa" w:w="3010"/>
            <w:tcMar>
              <w:top w:w="100" w:type="dxa"/>
              <w:bottom w:w="100" w:type="dxa"/>
              <w:left w:w="150" w:type="dxa"/>
              <w:right w:w="150" w:type="dxa"/>
            </w:tcMar>
          </w:tcPr>
          <w:p>
            <w:r>
              <w:t>habits</w:t>
            </w:r>
          </w:p>
        </w:tc>
        <w:tc>
          <w:tcPr>
            <w:tcW w:type="dxa" w:w="3010"/>
            <w:tcMar>
              <w:top w:w="100" w:type="dxa"/>
              <w:bottom w:w="100" w:type="dxa"/>
              <w:left w:w="150" w:type="dxa"/>
              <w:right w:w="150" w:type="dxa"/>
            </w:tcMar>
          </w:tcPr>
          <w:p>
            <w:r>
              <w:t>Map (Object)</w:t>
            </w:r>
          </w:p>
        </w:tc>
        <w:tc>
          <w:tcPr>
            <w:tcW w:type="dxa" w:w="3010"/>
            <w:tcMar>
              <w:top w:w="100" w:type="dxa"/>
              <w:bottom w:w="100" w:type="dxa"/>
              <w:left w:w="150" w:type="dxa"/>
              <w:right w:w="150" w:type="dxa"/>
            </w:tcMar>
          </w:tcPr>
          <w:p>
            <w:r>
              <w:t>Menyimpan riwayat konsumsi air harian (waterLogs), entri jurnal mood dan tidur (moodLogs), menit meditasi harian, dan log langkah kaki harian.</w:t>
            </w:r>
          </w:p>
        </w:tc>
      </w:tr>
      <w:tr>
        <w:tc>
          <w:tcPr>
            <w:tcW w:type="dxa" w:w="3010"/>
            <w:tcMar>
              <w:top w:w="100" w:type="dxa"/>
              <w:bottom w:w="100" w:type="dxa"/>
              <w:left w:w="150" w:type="dxa"/>
              <w:right w:w="150" w:type="dxa"/>
            </w:tcMar>
          </w:tcPr>
          <w:p>
            <w:r>
              <w:t>updatedAt</w:t>
            </w:r>
          </w:p>
        </w:tc>
        <w:tc>
          <w:tcPr>
            <w:tcW w:type="dxa" w:w="3010"/>
            <w:tcMar>
              <w:top w:w="100" w:type="dxa"/>
              <w:bottom w:w="100" w:type="dxa"/>
              <w:left w:w="150" w:type="dxa"/>
              <w:right w:w="150" w:type="dxa"/>
            </w:tcMar>
          </w:tcPr>
          <w:p>
            <w:r>
              <w:t>Timestamp / Number</w:t>
            </w:r>
          </w:p>
        </w:tc>
        <w:tc>
          <w:tcPr>
            <w:tcW w:type="dxa" w:w="3010"/>
            <w:tcMar>
              <w:top w:w="100" w:type="dxa"/>
              <w:bottom w:w="100" w:type="dxa"/>
              <w:left w:w="150" w:type="dxa"/>
              <w:right w:w="150" w:type="dxa"/>
            </w:tcMar>
          </w:tcPr>
          <w:p>
            <w:r>
              <w:t>Stempel waktu penulisan terakhir untuk penentuan resolusi konflik Last-Write-Wins (LWW).</w:t>
            </w:r>
          </w:p>
        </w:tc>
      </w:tr>
    </w:tbl>
    <w:p/>
    <w:p>
      <w:pPr>
        <w:keepNext/>
        <w:spacing w:before="360" w:after="160"/>
      </w:pPr>
      <w:r>
        <w:rPr>
          <w:rFonts w:ascii="Calibri" w:hAnsi="Calibri"/>
          <w:b/>
          <w:color w:val="595959"/>
          <w:sz w:val="24"/>
        </w:rPr>
        <w:t>4.3 Desain Antarmuka &amp; Antropomorfisme Visual</w:t>
      </w:r>
    </w:p>
    <w:p>
      <w:r>
        <w:t>Desain aplikasi ini mengusung estetika premium minimalis dengan perpaduan warna pastel yang lembut (seperti mint green, pastel indigo, dan calming amber). Guna meningkatkan keterikatan emosi pengguna (user engagement), antarmuka dikembangkan dengan micro-animation dari Motion (Framer Motion). Sistem tab navigasi dirancang sangat responsif dan ringan terutama untuk perangkat seluler demi memastikan pengalaman pengguna yang bebas hambatan.</w:t>
      </w:r>
    </w:p>
    <w:p>
      <w:r>
        <w:br w:type="page"/>
      </w:r>
    </w:p>
    <w:p>
      <w:pPr>
        <w:keepNext/>
        <w:spacing w:before="360" w:after="160"/>
      </w:pPr>
      <w:r>
        <w:rPr>
          <w:rFonts w:ascii="Calibri" w:hAnsi="Calibri"/>
          <w:b/>
          <w:color w:val="1F4E79"/>
          <w:sz w:val="28"/>
        </w:rPr>
        <w:t>BAB V: IMPLEMENTASI SISTEM</w:t>
      </w:r>
    </w:p>
    <w:p>
      <w:pPr>
        <w:keepNext/>
        <w:spacing w:before="360" w:after="160"/>
      </w:pPr>
      <w:r>
        <w:rPr>
          <w:rFonts w:ascii="Calibri" w:hAnsi="Calibri"/>
          <w:b/>
          <w:color w:val="595959"/>
          <w:sz w:val="24"/>
        </w:rPr>
        <w:t>5.1 Implementasi Algoritma Sains Data pada TypeScript</w:t>
      </w:r>
    </w:p>
    <w:p>
      <w:r>
        <w:t xml:space="preserve">Kedua algoritma sains data diimplementasikan secara murni (*pure function*) dalam berkas TypeScript </w:t>
      </w:r>
      <w:r>
        <w:rPr>
          <w:i/>
        </w:rPr>
        <w:t>[src/utils/statsUtils.ts](file:///C:/Users/ACER/Projects/web/wellness-tracker/src/utils/statsUtils.ts)</w:t>
      </w:r>
      <w:r>
        <w:t xml:space="preserve"> agar dapat berjalan secara deterministik dan cepat di browser lokal.</w:t>
      </w:r>
    </w:p>
    <w:p>
      <w:r>
        <w:t>Berikut adalah potongan kode implementasi rumus matematis Korelasi Pearson:</w:t>
      </w:r>
    </w:p>
    <w:p>
      <w:pPr>
        <w:spacing w:after="240"/>
        <w:ind w:left="360"/>
      </w:pPr>
      <w:r>
        <w:rPr>
          <w:rFonts w:ascii="Consolas" w:hAnsi="Consolas"/>
          <w:color w:val="0066CC"/>
          <w:sz w:val="19"/>
        </w:rPr>
        <w:t>export function calculatePearsonCorrelation(x: number[], y: number[]): number {</w:t>
        <w:br/>
        <w:t xml:space="preserve">  const n = x.length;</w:t>
        <w:br/>
        <w:t xml:space="preserve">  if (n &lt; 2) return 0;</w:t>
        <w:br/>
        <w:t xml:space="preserve">  </w:t>
        <w:br/>
        <w:t xml:space="preserve">  const meanX = x.reduce((a, b) =&gt; a + b, 0) / n;</w:t>
        <w:br/>
        <w:t xml:space="preserve">  const meanY = y.reduce((a, b) =&gt; a + b, 0) / n;</w:t>
        <w:br/>
        <w:t xml:space="preserve">  </w:t>
        <w:br/>
        <w:t xml:space="preserve">  let num = 0;</w:t>
        <w:br/>
        <w:t xml:space="preserve">  let denX = 0;</w:t>
        <w:br/>
        <w:t xml:space="preserve">  let denY = 0;</w:t>
        <w:br/>
        <w:t xml:space="preserve">  </w:t>
        <w:br/>
        <w:t xml:space="preserve">  for (let i = 0; i &lt; n; i++) {</w:t>
        <w:br/>
        <w:t xml:space="preserve">    const diffX = x[i] - meanX;</w:t>
        <w:br/>
        <w:t xml:space="preserve">    const diffY = y[i] - meanY;</w:t>
        <w:br/>
        <w:t xml:space="preserve">    num += diffX * diffY;</w:t>
        <w:br/>
        <w:t xml:space="preserve">    denX += diffX * diffX;</w:t>
        <w:br/>
        <w:t xml:space="preserve">    denY += diffY * diffY;</w:t>
        <w:br/>
        <w:t xml:space="preserve">  }</w:t>
        <w:br/>
        <w:t xml:space="preserve">  </w:t>
        <w:br/>
        <w:t xml:space="preserve">  if (denX === 0 || denY === 0) return 0;</w:t>
        <w:br/>
        <w:t xml:space="preserve">  return num / Math.sqrt(denX * denY);</w:t>
        <w:br/>
        <w:t>}</w:t>
      </w:r>
    </w:p>
    <w:p>
      <w:pPr>
        <w:keepNext/>
        <w:spacing w:before="360" w:after="160"/>
      </w:pPr>
      <w:r>
        <w:rPr>
          <w:rFonts w:ascii="Calibri" w:hAnsi="Calibri"/>
          <w:b/>
          <w:color w:val="595959"/>
          <w:sz w:val="24"/>
        </w:rPr>
        <w:t>5.2 Integrasi Sains Data ke dalam UI Layman (Ramah Orang Awam)</w:t>
      </w:r>
    </w:p>
    <w:p>
      <w:r>
        <w:t>Salah satu inovasi penting dalam implementasi aplikasi ini adalah penyembunyian kompleksitas teknis sains data dari antarmuka pengguna, tetapi hasilnya digunakan untuk menggerakkan indikator visual yang intuitif:</w:t>
      </w:r>
    </w:p>
    <w:p>
      <w:pPr>
        <w:ind w:left="360"/>
      </w:pPr>
      <w:r>
        <w:rPr>
          <w:b/>
        </w:rPr>
        <w:t xml:space="preserve">• Indikator 'Baterai Tubuh' (Body Battery) yang Dinamis: </w:t>
      </w:r>
      <w:r>
        <w:t>Baterai Tubuh tidak lagi dihitung berdasarkan rumus tebakan statis (heuristik). Saat ini, aplikasi memanggil fungsi K-Means Clustering lokal untuk mengelompokkan data hari ini. Jika K-Means menempatkan hari ini ke klaster 'Oasis', kapasitas Baterai Tubuh otomatis diset ke rentang optimal 95% (Status: Prima). Sebaliknya, jika diklasifikasikan ke klaster 'Kritis', Baterai Tubuh turun ke 45% (Status: Lelah / Butuh Pemulihan) guna memberi peringatan dini kepada mahasiswa.</w:t>
      </w:r>
    </w:p>
    <w:p>
      <w:pPr>
        <w:ind w:left="360"/>
      </w:pPr>
      <w:r>
        <w:rPr>
          <w:b/>
        </w:rPr>
        <w:t xml:space="preserve">• Banner 'Rekomendasi Kebiasaan Pintar' (Pearson Insights): </w:t>
      </w:r>
      <w:r>
        <w:t>Untuk menghindari kebingungan pengguna atas tampilan angka desimal korelasi (seperti r = +0.76 atau r = -0.12), aplikasi menyembunyikan tabel koefisien tersebut. Di belakang layar, Pearson Correlation dihitung untuk seluruh tracker terhadap skor mood harian. Sistem lalu mencari kebiasaan dengan nilai absolut korelasi terbesar, menerjemahkannya ke dalam bahasa Indonesia santai, dan menampilkannya sebagai banner pintar. Contoh: 'Berdasarkan analisis data harian Anda, kebiasaan Durasi Tidur memiliki hubungan positif paling signifikan terhadap mood Anda. Peningkatan durasi tidur terbukti meningkatkan kebahagiaan harian Anda.'</w:t>
      </w:r>
    </w:p>
    <w:p>
      <w:pPr>
        <w:ind w:left="360"/>
      </w:pPr>
      <w:r>
        <w:rPr>
          <w:b/>
        </w:rPr>
        <w:t xml:space="preserve">• Life Balance Matrix yang Real-time: </w:t>
      </w:r>
      <w:r>
        <w:t>Tiga indikator keseimbangan hidup (Kejernihan Mental, Kekuatan Fisik, dan Harmoni Sosial) dihitung secara adaptif setiap hari dari log fisik dan emosional aktual pengguna, bukan lagi nilai statis tiruan.</w:t>
      </w:r>
    </w:p>
    <w:p>
      <w:pPr>
        <w:ind w:left="360"/>
      </w:pPr>
      <w:r>
        <w:rPr>
          <w:b/>
        </w:rPr>
        <w:t xml:space="preserve">• Penyederhanaan Mood Tracker &amp; Navigasi Terpusat: </w:t>
      </w:r>
      <w:r>
        <w:t>Seluruh visualisasi korelasi dan analisis energi yang sebelumnya berada di tab Mood Tracker telah dihapus sepenuhnya dari bagian *sidebar* masukan mood. Sebagai gantinya, tab Mood Tracker kini menampilkan kartu petunjuk ringkas terpusat dengan tombol 'Lihat Analisis Saya'. Ketika tombol ini diklik, pengguna akan diarahkan langsung ke Dashboard Insight yang menyatukan semua pengolahan sains data secara terintegrasi.</w:t>
      </w:r>
    </w:p>
    <w:p>
      <w:r>
        <w:br w:type="page"/>
      </w:r>
    </w:p>
    <w:p>
      <w:pPr>
        <w:keepNext/>
        <w:spacing w:before="360" w:after="160"/>
      </w:pPr>
      <w:r>
        <w:rPr>
          <w:rFonts w:ascii="Calibri" w:hAnsi="Calibri"/>
          <w:b/>
          <w:color w:val="1F4E79"/>
          <w:sz w:val="28"/>
        </w:rPr>
        <w:t>BAB VI: HASIL DAN EVALUASI</w:t>
      </w:r>
    </w:p>
    <w:p>
      <w:pPr>
        <w:keepNext/>
        <w:spacing w:before="360" w:after="160"/>
      </w:pPr>
      <w:r>
        <w:rPr>
          <w:rFonts w:ascii="Calibri" w:hAnsi="Calibri"/>
          <w:b/>
          <w:color w:val="595959"/>
          <w:sz w:val="24"/>
        </w:rPr>
        <w:t>6.1 Keterkaitan Grafik dengan Metode Sains Data</w:t>
      </w:r>
    </w:p>
    <w:p>
      <w:r>
        <w:t>Untuk memenuhi persyaratan mata kuliah Perancangan Aplikasi Sains Data, setiap visualisasi grafik yang ditampilkan pada dashboard dirancang secara matematis dari log mentah harian pengguna:</w:t>
      </w:r>
    </w:p>
    <w:p>
      <w:pPr>
        <w:spacing w:after="160"/>
        <w:ind w:left="360"/>
      </w:pPr>
      <w:r>
        <w:rPr>
          <w:b/>
        </w:rPr>
        <w:t>📊 Korelasi Metrik Utama (Multi-Metric Chart):</w:t>
        <w:br/>
      </w:r>
      <w:r>
        <w:t>Metode: Deret Waktu (Time-Series Analysis) &amp; Hubungan Multivariat.</w:t>
        <w:br/>
        <w:t>Fungsi: Grafik ini memplot fluktuasi variabel fisik (Langkah, Tidur, Air, Fokus) bersandingan dengan skor Mood emosional yang diperoleh dari proses pemetaan (mapping) kuantitatif. Hal ini memfasilitasi pendeteksian korelasi visual secara dinamis sebelum dihitung secara formal oleh koefisien Pearson.</w:t>
      </w:r>
    </w:p>
    <w:p>
      <w:pPr>
        <w:spacing w:after="160"/>
        <w:ind w:left="360"/>
      </w:pPr>
      <w:r>
        <w:rPr>
          <w:b/>
        </w:rPr>
        <w:t>📊 Keseimbangan Oase (Radar Life Balance Chart):</w:t>
        <w:br/>
      </w:r>
      <w:r>
        <w:t>Metode: Normalisasi Data (Min-Max Scaling / Target Weighting).</w:t>
        <w:br/>
        <w:t>Fungsi: Karena setiap tracker memiliki unit skala yang berbeda (misal: Air dalam Liter (~2L), Langkah dalam unit (~8000), Tidur dalam Jam (~8j)), Radar Chart menormalisasi setiap nilai ke dalam persentase terhadap target harian. Hal ini memungkinkan visualisasi multi-dimensi perbandingan seimbang dalam satu diagram jaring laba-laba.</w:t>
      </w:r>
    </w:p>
    <w:p>
      <w:pPr>
        <w:spacing w:after="160"/>
        <w:ind w:left="360"/>
      </w:pPr>
      <w:r>
        <w:rPr>
          <w:b/>
        </w:rPr>
        <w:t>📊 Keseimbangan Hidup (Life Balance Matrix):</w:t>
        <w:br/>
      </w:r>
      <w:r>
        <w:t>Metode: Model Pembobotan Linier Dinamis (Dynamic Weighted Linear Combination).</w:t>
        <w:br/>
        <w:t>Fungsi: Menghitung persentase Kejernihan Mental (dari rata-rata mood), Kekuatan Fisik (gabungan berbobot 50% air dan 50% langkah kaki terhadap target), serta Harmoni Sosial (diukur dari akumulasi catatan/refleksi emosional jurnal harian).</w:t>
      </w:r>
    </w:p>
    <w:p>
      <w:pPr>
        <w:spacing w:after="160"/>
        <w:ind w:left="360"/>
      </w:pPr>
      <w:r>
        <w:rPr>
          <w:b/>
        </w:rPr>
        <w:t>📊 Dominasi Pikiran (Thought Dominance Chart):</w:t>
        <w:br/>
      </w:r>
      <w:r>
        <w:t>Metode: Analisis Frekuensi Statistik (Frequency Analysis).</w:t>
        <w:br/>
        <w:t>Fungsi: Mengagregasikan tag string yang dipilih pengguna saat mencatat mood harian (seperti Stres Kuliah, Energi, dll.), menghitung kemunculannya secara statistik, dan mengurutkannya dari frekuensi tertinggi.</w:t>
      </w:r>
    </w:p>
    <w:p>
      <w:pPr>
        <w:spacing w:after="160"/>
        <w:ind w:left="360"/>
      </w:pPr>
      <w:r>
        <w:rPr>
          <w:b/>
        </w:rPr>
        <w:t>📊 Ritme Harian (Daily Rhythm Chart):</w:t>
        <w:br/>
      </w:r>
      <w:r>
        <w:t>Metode: Agregasi Distribusi Waktu (Time-Interval Distribution Analysis).</w:t>
        <w:br/>
        <w:t>Fungsi: Menghitung jam produktivitas dan fokus belajar Pomodoro mahasiswa untuk mengidentifikasi *peak time* (waktu fokus optimal) mahasiswa secara kumulatif.</w:t>
      </w:r>
    </w:p>
    <w:p>
      <w:pPr>
        <w:keepNext/>
        <w:spacing w:before="360" w:after="160"/>
      </w:pPr>
      <w:r>
        <w:rPr>
          <w:rFonts w:ascii="Calibri" w:hAnsi="Calibri"/>
          <w:b/>
          <w:color w:val="595959"/>
          <w:sz w:val="24"/>
        </w:rPr>
        <w:t>6.2 Evaluasi Brutal: Kesesuaian Aplikasi dengan Permasalahan &amp; Algoritma Sains Data</w:t>
      </w:r>
    </w:p>
    <w:p>
      <w:r>
        <w:t>Sebagai bagian dari evaluasi sistem secara jujur dan objektif (brutally honest evaluation), berikut adalah analisis kekuatan dan kelemahan implementasi sains data dalam aplikasi Mindful Pulse:</w:t>
      </w:r>
    </w:p>
    <w:p>
      <w:pPr>
        <w:ind w:left="360"/>
      </w:pPr>
      <w:r>
        <w:rPr>
          <w:b/>
        </w:rPr>
        <w:t xml:space="preserve">✔ Kesesuaian dengan Permasalahan (Sangat Tinggi): </w:t>
      </w:r>
      <w:r>
        <w:t>Aplikasi ini berhasil menyasar problem utama mahasiswa (stres akademik dan gaya hidup buruk) dengan menyediakan alat pelacak mandiri. PWA yang ringan dan antarmuka yang mulus membuat mahasiswa tidak malas membuka aplikasi setiap hari.</w:t>
      </w:r>
    </w:p>
    <w:p>
      <w:pPr>
        <w:ind w:left="360"/>
      </w:pPr>
      <w:r>
        <w:rPr>
          <w:b/>
        </w:rPr>
        <w:t xml:space="preserve">✔ Ketepatan Algoritma Sains Data (Tinggi): </w:t>
      </w:r>
      <w:r>
        <w:t>Penerapan Korelasi Pearson dan K-Means di sisi client sangat sukses karena mampu memproses data secara instan secara luring tanpa biaya sewa server. Penormalan data point min-max sebelum K-Means dilakukan secara tepat sehingga data langkah kaki tidak merusak proses pengklasteran.</w:t>
      </w:r>
    </w:p>
    <w:p>
      <w:pPr>
        <w:ind w:left="360"/>
      </w:pPr>
      <w:r>
        <w:rPr>
          <w:b/>
        </w:rPr>
        <w:t xml:space="preserve">✔ Kelemahan &amp; Keterbatasan Utama (Sensitivitas Data Awal): </w:t>
      </w:r>
      <w:r>
        <w:t>Algoritma sains data seperti Pearson dan K-Means memerlukan jumlah riwayat data minimal agar hasilnya akurat dan stabil. Jika pengguna baru menginstal aplikasi dan hanya memiliki 1-2 entri log harian, Korelasi Pearson akan menghasilkan pembagian dengan nol (NaN) atau korelasi semu, dan K-Means tidak dapat mendefinisikan 3 pusat klaster yang berbeda secara matematis. Untuk mengatasinya, sistem terpaksa menggunakan deteksi heuristik bawaan (rule-based) sebagai fallback sementara hingga data log terkumpul minimal 3 hari. Ketergantungan terhadap penginputan manual pengguna (user compliance) juga menjadi faktor kerentanan bias data.</w:t>
      </w:r>
    </w:p>
    <w:p>
      <w:pPr>
        <w:ind w:left="360"/>
      </w:pPr>
      <w:r>
        <w:rPr>
          <w:b/>
        </w:rPr>
        <w:t xml:space="preserve">✔ Keamanan &amp; Sinkronisasi: </w:t>
      </w:r>
      <w:r>
        <w:t>Aturan keamanan Firestore yang ketat dan LWW conflict resolution menjamin integritas data offline/online yang kuat.</w:t>
      </w:r>
    </w:p>
    <w:p>
      <w:pPr>
        <w:keepNext/>
        <w:spacing w:before="360" w:after="160"/>
      </w:pPr>
      <w:r>
        <w:rPr>
          <w:rFonts w:ascii="Calibri" w:hAnsi="Calibri"/>
          <w:b/>
          <w:color w:val="1F4E79"/>
          <w:sz w:val="28"/>
        </w:rPr>
        <w:t>BAB VII: KESIMPULAN</w:t>
      </w:r>
    </w:p>
    <w:p>
      <w:r>
        <w:t>Aplikasi Mindful Pulse (MoodBloom) telah berhasil dikembangkan sebagai asisten kesehatan mental mahasiswa berbasis PWA dengan menerapkan prinsip offline-first dan client-side data science. Melalui pengolahan data log harian menggunakan Korelasi Pearson dan K-Means Clustering lokal, sistem mampu menyajikan status 'Baterai Tubuh' dan 'Rekomendasi Kebiasaan Pintar' yang akurat dan dinamis tanpa membingungkan pengguna awam dengan rumus matematika sains data yang kompleks.</w:t>
      </w:r>
    </w:p>
    <w:p>
      <w:r>
        <w:t>Meskipun memiliki batasan pada hari-hari awal penggunaan (cold start problem), sistem terbukti andal dalam menyelaraskan data fisik dan mental pengguna serta memfasilitasi tindak lanjut self-care harian yang efektif untuk menunjang produktivitas akademik mahasiswa.</w:t>
      </w:r>
    </w:p>
    <w:p>
      <w:r>
        <w:br w:type="page"/>
      </w:r>
    </w:p>
    <w:p>
      <w:pPr>
        <w:keepNext/>
        <w:spacing w:before="360" w:after="160"/>
      </w:pPr>
      <w:r>
        <w:rPr>
          <w:rFonts w:ascii="Calibri" w:hAnsi="Calibri"/>
          <w:b/>
          <w:color w:val="1F4E79"/>
          <w:sz w:val="28"/>
        </w:rPr>
        <w:t>LAMPIRAN</w:t>
      </w:r>
    </w:p>
    <w:p>
      <w:r>
        <w:rPr>
          <w:b/>
        </w:rPr>
        <w:t xml:space="preserve">Tautan Repositori GitHub: </w:t>
      </w:r>
      <w:r>
        <w:rPr>
          <w:i/>
        </w:rPr>
        <w:t>https://github.com/mokhammadbahauddin/MoodBloom.git</w:t>
      </w:r>
    </w:p>
    <w:p>
      <w:r>
        <w:rPr>
          <w:b/>
        </w:rPr>
        <w:t xml:space="preserve">Tautan Demo Aplikasi Live (Vercel): </w:t>
      </w:r>
      <w:r>
        <w:rPr>
          <w:i/>
        </w:rPr>
        <w:t>https://mood-bloom-nine.vercel.app</w:t>
      </w:r>
    </w:p>
    <w:p>
      <w:pPr>
        <w:keepNext/>
        <w:spacing w:before="360" w:after="160"/>
      </w:pPr>
      <w:r>
        <w:rPr>
          <w:rFonts w:ascii="Calibri" w:hAnsi="Calibri"/>
          <w:b/>
          <w:color w:val="595959"/>
          <w:sz w:val="24"/>
        </w:rPr>
        <w:t>Petunjuk Instalasi &amp; Menjalankan Aplikasi di Lokal</w:t>
      </w:r>
    </w:p>
    <w:p>
      <w:pPr>
        <w:ind w:left="360"/>
      </w:pPr>
      <w:r>
        <w:rPr>
          <w:b/>
        </w:rPr>
        <w:t xml:space="preserve">1. Kloning Repositori: </w:t>
      </w:r>
      <w:r>
        <w:rPr>
          <w:rFonts w:ascii="Consolas" w:hAnsi="Consolas"/>
          <w:sz w:val="20"/>
        </w:rPr>
        <w:t>Buka terminal Anda dan jalankan perintah: git clone https://github.com/mokhammadbahauddin/MoodBloom.git</w:t>
      </w:r>
    </w:p>
    <w:p>
      <w:pPr>
        <w:ind w:left="360"/>
      </w:pPr>
      <w:r>
        <w:rPr>
          <w:b/>
        </w:rPr>
        <w:t xml:space="preserve">2. Masuk ke Direktori: </w:t>
      </w:r>
      <w:r>
        <w:rPr>
          <w:rFonts w:ascii="Consolas" w:hAnsi="Consolas"/>
          <w:sz w:val="20"/>
        </w:rPr>
        <w:t>Jalankan: cd wellness-tracker</w:t>
      </w:r>
    </w:p>
    <w:p>
      <w:pPr>
        <w:ind w:left="360"/>
      </w:pPr>
      <w:r>
        <w:rPr>
          <w:b/>
        </w:rPr>
        <w:t xml:space="preserve">3. Instalasi Dependencies: </w:t>
      </w:r>
      <w:r>
        <w:rPr>
          <w:rFonts w:ascii="Consolas" w:hAnsi="Consolas"/>
          <w:sz w:val="20"/>
        </w:rPr>
        <w:t>Jalankan: npm install</w:t>
      </w:r>
    </w:p>
    <w:p>
      <w:pPr>
        <w:ind w:left="360"/>
      </w:pPr>
      <w:r>
        <w:rPr>
          <w:b/>
        </w:rPr>
        <w:t xml:space="preserve">4. Konfigurasi Kunci API: </w:t>
      </w:r>
      <w:r>
        <w:rPr>
          <w:rFonts w:ascii="Consolas" w:hAnsi="Consolas"/>
          <w:sz w:val="20"/>
        </w:rPr>
        <w:t>Buat berkas .env.local di direktori utama, lalu masukkan API key Gemini Anda dengan format: GEMINI_API_KEY=KUNCI_API_ANDA</w:t>
      </w:r>
    </w:p>
    <w:p>
      <w:pPr>
        <w:ind w:left="360"/>
      </w:pPr>
      <w:r>
        <w:rPr>
          <w:b/>
        </w:rPr>
        <w:t xml:space="preserve">5. Menjalankan Server Lokal: </w:t>
      </w:r>
      <w:r>
        <w:rPr>
          <w:rFonts w:ascii="Consolas" w:hAnsi="Consolas"/>
          <w:sz w:val="20"/>
        </w:rPr>
        <w:t>Jalankan perintah: npm run dev</w:t>
      </w:r>
    </w:p>
    <w:p>
      <w:pPr>
        <w:ind w:left="360"/>
      </w:pPr>
      <w:r>
        <w:rPr>
          <w:b/>
        </w:rPr>
        <w:t xml:space="preserve">6. Akses Aplikasi: </w:t>
      </w:r>
      <w:r>
        <w:rPr>
          <w:rFonts w:ascii="Consolas" w:hAnsi="Consolas"/>
          <w:sz w:val="20"/>
        </w:rPr>
        <w:t>Buka peramban (browser) dan akses alamat: http://localhost:5173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