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ADF00" w14:textId="778159C1" w:rsidR="002761E6" w:rsidRPr="002761E6" w:rsidRDefault="002761E6">
      <w:pPr>
        <w:rPr>
          <w:b/>
          <w:bCs/>
          <w:sz w:val="28"/>
          <w:szCs w:val="28"/>
          <w:u w:val="single"/>
          <w:lang w:val="en-US"/>
        </w:rPr>
      </w:pPr>
      <w:r w:rsidRPr="002761E6">
        <w:rPr>
          <w:b/>
          <w:bCs/>
          <w:sz w:val="28"/>
          <w:szCs w:val="28"/>
          <w:u w:val="single"/>
          <w:lang w:val="en-US"/>
        </w:rPr>
        <w:t>Links for Data</w:t>
      </w:r>
    </w:p>
    <w:p w14:paraId="40DB09B3" w14:textId="1F39345F" w:rsidR="00F333E2" w:rsidRPr="002761E6" w:rsidRDefault="002761E6">
      <w:pPr>
        <w:rPr>
          <w:sz w:val="24"/>
          <w:szCs w:val="24"/>
          <w:lang w:val="en-US"/>
        </w:rPr>
      </w:pPr>
      <w:r w:rsidRPr="002761E6">
        <w:rPr>
          <w:sz w:val="24"/>
          <w:szCs w:val="24"/>
          <w:lang w:val="en-US"/>
        </w:rPr>
        <w:t>Mobile Phone Adoption</w:t>
      </w:r>
    </w:p>
    <w:p w14:paraId="7DCCEB74" w14:textId="0ACE0AE8" w:rsidR="002761E6" w:rsidRPr="002761E6" w:rsidRDefault="002761E6">
      <w:pPr>
        <w:rPr>
          <w:sz w:val="24"/>
          <w:szCs w:val="24"/>
        </w:rPr>
      </w:pPr>
      <w:hyperlink r:id="rId4" w:anchor="mobile-phone-adoption" w:history="1">
        <w:r w:rsidRPr="002761E6">
          <w:rPr>
            <w:rStyle w:val="Hyperlink"/>
            <w:sz w:val="24"/>
            <w:szCs w:val="24"/>
          </w:rPr>
          <w:t>Technology Adoption - Our World in Data</w:t>
        </w:r>
      </w:hyperlink>
    </w:p>
    <w:p w14:paraId="1D852C7E" w14:textId="190898D2" w:rsidR="002761E6" w:rsidRPr="002761E6" w:rsidRDefault="002761E6">
      <w:pPr>
        <w:rPr>
          <w:sz w:val="24"/>
          <w:szCs w:val="24"/>
        </w:rPr>
      </w:pPr>
    </w:p>
    <w:p w14:paraId="0EE5713B" w14:textId="47BBEE37" w:rsidR="002761E6" w:rsidRPr="002761E6" w:rsidRDefault="002761E6">
      <w:pPr>
        <w:rPr>
          <w:sz w:val="24"/>
          <w:szCs w:val="24"/>
          <w:lang w:val="en-US"/>
        </w:rPr>
      </w:pPr>
      <w:r w:rsidRPr="002761E6">
        <w:rPr>
          <w:sz w:val="24"/>
          <w:szCs w:val="24"/>
          <w:lang w:val="en-US"/>
        </w:rPr>
        <w:t>Life Expectancy</w:t>
      </w:r>
    </w:p>
    <w:p w14:paraId="0FAE8162" w14:textId="79398264" w:rsidR="002761E6" w:rsidRDefault="002761E6">
      <w:pPr>
        <w:rPr>
          <w:sz w:val="24"/>
          <w:szCs w:val="24"/>
        </w:rPr>
      </w:pPr>
      <w:hyperlink r:id="rId5" w:history="1">
        <w:r w:rsidRPr="002761E6">
          <w:rPr>
            <w:rStyle w:val="Hyperlink"/>
            <w:sz w:val="24"/>
            <w:szCs w:val="24"/>
          </w:rPr>
          <w:t>Life Expectancy - Our World in Data</w:t>
        </w:r>
      </w:hyperlink>
    </w:p>
    <w:p w14:paraId="2E4C1C02" w14:textId="38DB3EEF" w:rsidR="002761E6" w:rsidRPr="002761E6" w:rsidRDefault="002761E6">
      <w:pPr>
        <w:rPr>
          <w:sz w:val="24"/>
          <w:szCs w:val="24"/>
        </w:rPr>
      </w:pPr>
    </w:p>
    <w:p w14:paraId="4E0A383B" w14:textId="62AC3402" w:rsidR="002761E6" w:rsidRPr="002761E6" w:rsidRDefault="002761E6">
      <w:pPr>
        <w:rPr>
          <w:sz w:val="24"/>
          <w:szCs w:val="24"/>
        </w:rPr>
      </w:pPr>
      <w:r w:rsidRPr="002761E6">
        <w:rPr>
          <w:sz w:val="24"/>
          <w:szCs w:val="24"/>
        </w:rPr>
        <w:t>Literacy</w:t>
      </w:r>
    </w:p>
    <w:p w14:paraId="03541609" w14:textId="0C6054F7" w:rsidR="002761E6" w:rsidRPr="002761E6" w:rsidRDefault="002761E6">
      <w:pPr>
        <w:rPr>
          <w:sz w:val="24"/>
          <w:szCs w:val="24"/>
        </w:rPr>
      </w:pPr>
      <w:hyperlink r:id="rId6" w:history="1">
        <w:r w:rsidRPr="002761E6">
          <w:rPr>
            <w:rStyle w:val="Hyperlink"/>
            <w:sz w:val="24"/>
            <w:szCs w:val="24"/>
          </w:rPr>
          <w:t>Literacy - Our World in Data</w:t>
        </w:r>
      </w:hyperlink>
    </w:p>
    <w:p w14:paraId="66A839A1" w14:textId="5EB7D4A4" w:rsidR="002761E6" w:rsidRPr="002761E6" w:rsidRDefault="002761E6">
      <w:pPr>
        <w:rPr>
          <w:sz w:val="24"/>
          <w:szCs w:val="24"/>
        </w:rPr>
      </w:pPr>
    </w:p>
    <w:p w14:paraId="4D657AC8" w14:textId="77777777" w:rsidR="002761E6" w:rsidRPr="002761E6" w:rsidRDefault="002761E6">
      <w:pPr>
        <w:rPr>
          <w:sz w:val="24"/>
          <w:szCs w:val="24"/>
          <w:lang w:val="en-US"/>
        </w:rPr>
      </w:pPr>
    </w:p>
    <w:sectPr w:rsidR="002761E6" w:rsidRPr="002761E6" w:rsidSect="002761E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E6"/>
    <w:rsid w:val="002761E6"/>
    <w:rsid w:val="00F3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102E"/>
  <w15:chartTrackingRefBased/>
  <w15:docId w15:val="{BBE12259-25CA-4B1A-81D7-690842FE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61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rworldindata.org/literacy" TargetMode="External"/><Relationship Id="rId5" Type="http://schemas.openxmlformats.org/officeDocument/2006/relationships/hyperlink" Target="https://ourworldindata.org/life-expectancy" TargetMode="External"/><Relationship Id="rId4" Type="http://schemas.openxmlformats.org/officeDocument/2006/relationships/hyperlink" Target="https://ourworldindata.org/technology-ado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Chuen Mok</dc:creator>
  <cp:keywords/>
  <dc:description/>
  <cp:lastModifiedBy>Hon Chuen Mok</cp:lastModifiedBy>
  <cp:revision>1</cp:revision>
  <dcterms:created xsi:type="dcterms:W3CDTF">2022-04-07T03:15:00Z</dcterms:created>
  <dcterms:modified xsi:type="dcterms:W3CDTF">2022-04-07T03:19:00Z</dcterms:modified>
</cp:coreProperties>
</file>