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3544B1"/>
          <w:sz w:val="52"/>
          <w:szCs w:val="52"/>
        </w:rPr>
        <w:t xml:space="preserve">Umbraco CMS in the Modular Monolith</w:t>
      </w:r>
    </w:p>
    <w:p>
      <w:pPr>
        <w:spacing w:after="480"/>
      </w:pPr>
      <w:r>
        <w:rPr>
          <w:color w:val="6B6B76"/>
          <w:sz w:val="28"/>
          <w:szCs w:val="28"/>
        </w:rPr>
        <w:t xml:space="preserve">What Umbraco is, what we use it for, and how the Angular app gets its pages</w:t>
      </w:r>
    </w:p>
    <w:p>
      <w:r>
        <w:rPr>
          <w:b/>
          <w:bCs/>
        </w:rPr>
        <w:t xml:space="preserve">Prepared by: </w:t>
      </w:r>
      <w:r>
        <w:t xml:space="preserve">Abdullah Hamdo, Lumin Soft</w:t>
      </w:r>
    </w:p>
    <w:p>
      <w:r>
        <w:rPr>
          <w:b/>
          <w:bCs/>
        </w:rPr>
        <w:t xml:space="preserve">Date: </w:t>
      </w:r>
      <w:r>
        <w:t xml:space="preserve">25 September 2026</w:t>
      </w:r>
    </w:p>
    <w:p>
      <w:r>
        <w:rPr>
          <w:b/>
          <w:bCs/>
        </w:rPr>
        <w:t xml:space="preserve">Solution: </w:t>
      </w:r>
      <w:r>
        <w:t xml:space="preserve">C:\modularMonolith (ModularDemo)</w:t>
      </w:r>
    </w:p>
    <w:p>
      <w:r>
        <w:rPr>
          <w:b/>
          <w:bCs/>
        </w:rPr>
        <w:t xml:space="preserve">Status: </w:t>
      </w:r>
      <w:r>
        <w:t xml:space="preserve">Working prototype, running locally</w:t>
      </w:r>
    </w:p>
    <w:p>
      <w:r>
        <w:br w:type="page"/>
      </w:r>
    </w:p>
    <w:p>
      <w:pPr>
        <w:pStyle w:val="Heading1"/>
      </w:pPr>
      <w:r>
        <w:t xml:space="preserve">1. Summary</w:t>
      </w:r>
    </w:p>
    <w:p>
      <w:pPr>
        <w:spacing w:after="120"/>
      </w:pPr>
      <w:r>
        <w:t xml:space="preserve">We added </w:t>
      </w:r>
      <w:r>
        <w:rPr>
          <w:b/>
          <w:bCs/>
        </w:rPr>
        <w:t xml:space="preserve">Umbraco CMS 17 (LTS)</w:t>
      </w:r>
      <w:r>
        <w:t xml:space="preserve"> to our modular monolith as a new </w:t>
      </w:r>
      <w:r>
        <w:rPr>
          <w:b/>
          <w:bCs/>
        </w:rPr>
        <w:t xml:space="preserve">Content module</w:t>
      </w:r>
      <w:r>
        <w:t xml:space="preserve">. Editors now create and publish pages in the Umbraco backoffice, and our new </w:t>
      </w:r>
      <w:r>
        <w:rPr>
          <w:b/>
          <w:bCs/>
        </w:rPr>
        <w:t xml:space="preserve">Angular 22</w:t>
      </w:r>
      <w:r>
        <w:t xml:space="preserve"> frontend reads those pages through a small JSON API. Developers are only needed when a new page type is needed, not for every text or image change.</w:t>
      </w:r>
    </w:p>
    <w:p>
      <w:pPr>
        <w:spacing w:after="120"/>
      </w:pPr>
      <w:r>
        <w:t xml:space="preserve">This replaces an old open-source sample built on </w:t>
      </w:r>
      <w:r>
        <w:rPr>
          <w:b/>
          <w:bCs/>
        </w:rPr>
        <w:t xml:space="preserve">Umbraco 7.1.4 (2014)</w:t>
      </w:r>
      <w:r>
        <w:t xml:space="preserve">, which has been out of support for years and cannot be upgraded in place. The new setup runs on .NET 10, stores content in </w:t>
      </w:r>
      <w:r>
        <w:rPr>
          <w:b/>
          <w:bCs/>
        </w:rPr>
        <w:t xml:space="preserve">SQL Server</w:t>
      </w:r>
      <w:r>
        <w:t xml:space="preserve">, and follows the same module pattern as our Orders and Shipping modules.</w:t>
      </w:r>
    </w:p>
    <w:p>
      <w:pPr>
        <w:pBdr>
          <w:left w:val="single" w:color="3544B1" w:sz="18" w:space="8"/>
        </w:pBdr>
        <w:shd w:fill="F4F5FC" w:color="auto" w:val="clear"/>
        <w:spacing w:after="200" w:before="120"/>
        <w:ind w:left="200"/>
      </w:pPr>
      <w:r>
        <w:rPr>
          <w:b/>
          <w:bCs/>
        </w:rPr>
        <w:t xml:space="preserve">In one sentence:</w:t>
      </w:r>
      <w:r>
        <w:t xml:space="preserve"> editors publish in Umbraco → the Content module serves the published page as JSON → Angular renders it at the matching URL.</w:t>
      </w:r>
    </w:p>
    <w:p>
      <w:pPr>
        <w:pStyle w:val="Heading1"/>
      </w:pPr>
      <w:r>
        <w:t xml:space="preserve">2. What is Umbraco?</w:t>
      </w:r>
    </w:p>
    <w:p>
      <w:pPr>
        <w:spacing w:after="120"/>
      </w:pPr>
      <w:r>
        <w:t xml:space="preserve">Umbraco is an open-source </w:t>
      </w:r>
      <w:r>
        <w:rPr>
          <w:b/>
          <w:bCs/>
        </w:rPr>
        <w:t xml:space="preserve">content management system (CMS)</w:t>
      </w:r>
      <w:r>
        <w:t xml:space="preserve"> built on Microsoft .NET. It gives non-technical people a web interface (the </w:t>
      </w:r>
      <w:r>
        <w:rPr>
          <w:b/>
          <w:bCs/>
        </w:rPr>
        <w:t xml:space="preserve">backoffice</w:t>
      </w:r>
      <w:r>
        <w:t xml:space="preserve">) to manage a site's content, while developers decide the structure of that content and how it is displayed.</w:t>
      </w:r>
    </w:p>
    <w:p>
      <w:pPr>
        <w:pStyle w:val="Heading2"/>
      </w:pPr>
      <w:r>
        <w:t xml:space="preserve">Key concepts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E8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Concept</w:t>
            </w:r>
          </w:p>
        </w:tc>
        <w:tc>
          <w:tcPr>
            <w:tcW w:type="dxa" w:w="66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E8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it means</w:t>
            </w:r>
          </w:p>
        </w:tc>
      </w:tr>
      <w:tr>
        <w:tc>
          <w:tcPr>
            <w:tcW w:type="dxa" w:w="24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Document type</w:t>
            </w:r>
          </w:p>
        </w:tc>
        <w:tc>
          <w:tcPr>
            <w:tcW w:type="dxa" w:w="66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template for a kind of page, e.g. "Home", "Article", "News item". It defines the fields (properties) editors fill in.</w:t>
            </w:r>
          </w:p>
        </w:tc>
      </w:tr>
      <w:tr>
        <w:tc>
          <w:tcPr>
            <w:tcW w:type="dxa" w:w="24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Property</w:t>
            </w:r>
          </w:p>
        </w:tc>
        <w:tc>
          <w:tcPr>
            <w:tcW w:type="dxa" w:w="66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field on a document type, e.g. a title, rich text, image, date, or a link to another page.</w:t>
            </w:r>
          </w:p>
        </w:tc>
      </w:tr>
      <w:tr>
        <w:tc>
          <w:tcPr>
            <w:tcW w:type="dxa" w:w="24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Content node</w:t>
            </w:r>
          </w:p>
        </w:tc>
        <w:tc>
          <w:tcPr>
            <w:tcW w:type="dxa" w:w="66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 actual page created from a document type. Nodes form a tree, and the tree becomes the site's URLs (/about, /news/...).</w:t>
            </w:r>
          </w:p>
        </w:tc>
      </w:tr>
      <w:tr>
        <w:tc>
          <w:tcPr>
            <w:tcW w:type="dxa" w:w="24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Publish</w:t>
            </w:r>
          </w:p>
        </w:tc>
        <w:tc>
          <w:tcPr>
            <w:tcW w:type="dxa" w:w="66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Editors can save drafts. Only published content is visible through the API and the Angular site.</w:t>
            </w:r>
          </w:p>
        </w:tc>
      </w:tr>
      <w:tr>
        <w:tc>
          <w:tcPr>
            <w:tcW w:type="dxa" w:w="24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Media</w:t>
            </w:r>
          </w:p>
        </w:tc>
        <w:tc>
          <w:tcPr>
            <w:tcW w:type="dxa" w:w="66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library for images and files, with automatic resizing and cropping.</w:t>
            </w:r>
          </w:p>
        </w:tc>
      </w:tr>
      <w:tr>
        <w:tc>
          <w:tcPr>
            <w:tcW w:type="dxa" w:w="24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Backoffice</w:t>
            </w:r>
          </w:p>
        </w:tc>
        <w:tc>
          <w:tcPr>
            <w:tcW w:type="dxa" w:w="66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admin UI at /umbraco where editors and admins work.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Why Umbraco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It's .NET:</w:t>
      </w:r>
      <w:r>
        <w:t xml:space="preserve"> it runs inside our existing .NET 10 host and uses the same DI, logging and hosting as the rest of the monolith.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Free and open source (MIT licence),</w:t>
      </w:r>
      <w:r>
        <w:t xml:space="preserve"> with a large community and a paid cloud option if we ever want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Headless ready:</w:t>
      </w:r>
      <w:r>
        <w:t xml:space="preserve"> a built-in Content Delivery API lets any frontend (Angular, mobile) consume content as JSON.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Long-term support:</w:t>
      </w:r>
      <w:r>
        <w:t xml:space="preserve"> version 17 is LTS, with bug fixes until 27 Nov 2027 and security fixes until 27 Nov 2028.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Editor friendly:</w:t>
      </w:r>
      <w:r>
        <w:t xml:space="preserve"> drafts, preview, scheduled publishing, version history, roles and permissions, and multiple languages.</w:t>
      </w:r>
    </w:p>
    <w:p>
      <w:pPr>
        <w:pStyle w:val="Heading1"/>
      </w:pPr>
      <w:r>
        <w:t xml:space="preserve">3. What we can use it for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E8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Use case</w:t>
            </w:r>
          </w:p>
        </w:tc>
        <w:tc>
          <w:tcPr>
            <w:tcW w:type="dxa" w:w="60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E8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Marketing and corporate pages</w:t>
            </w:r>
          </w:p>
        </w:tc>
        <w:tc>
          <w:tcPr>
            <w:tcW w:type="dxa" w:w="60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Home, About, Services and Contact pages managed by the business, not developers.</w:t>
            </w:r>
          </w:p>
        </w:tc>
      </w:tr>
      <w:tr>
        <w:tc>
          <w:tcPr>
            <w:tcW w:type="dxa" w:w="30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News, blog and announcements</w:t>
            </w:r>
          </w:p>
        </w:tc>
        <w:tc>
          <w:tcPr>
            <w:tcW w:type="dxa" w:w="60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 pages that fill automatically from their child articles.</w:t>
            </w:r>
          </w:p>
        </w:tc>
      </w:tr>
      <w:tr>
        <w:tc>
          <w:tcPr>
            <w:tcW w:type="dxa" w:w="30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Help / FAQ / legal text</w:t>
            </w:r>
          </w:p>
        </w:tc>
        <w:tc>
          <w:tcPr>
            <w:tcW w:type="dxa" w:w="60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Terms, privacy policy, product help that changes often.</w:t>
            </w:r>
          </w:p>
        </w:tc>
      </w:tr>
      <w:tr>
        <w:tc>
          <w:tcPr>
            <w:tcW w:type="dxa" w:w="30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Content inside the product</w:t>
            </w:r>
          </w:p>
        </w:tc>
        <w:tc>
          <w:tcPr>
            <w:tcW w:type="dxa" w:w="60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Banners, onboarding text and email copy that other modules can read.</w:t>
            </w:r>
          </w:p>
        </w:tc>
      </w:tr>
      <w:tr>
        <w:tc>
          <w:tcPr>
            <w:tcW w:type="dxa" w:w="30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Multi-language content</w:t>
            </w:r>
          </w:p>
        </w:tc>
        <w:tc>
          <w:tcPr>
            <w:tcW w:type="dxa" w:w="60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same page in Arabic and English, managed side by side.</w:t>
            </w:r>
          </w:p>
        </w:tc>
      </w:tr>
      <w:tr>
        <w:tc>
          <w:tcPr>
            <w:tcW w:type="dxa" w:w="30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Reacting to content changes</w:t>
            </w:r>
          </w:p>
        </w:tc>
        <w:tc>
          <w:tcPr>
            <w:tcW w:type="dxa" w:w="60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When a page is published, a ContentPublished event lets other modules react (for example, clear a cache or send a notification).</w:t>
            </w:r>
          </w:p>
        </w:tc>
      </w:tr>
    </w:tbl>
    <w:p>
      <w:pPr>
        <w:pStyle w:val="Heading1"/>
      </w:pPr>
      <w:r>
        <w:t xml:space="preserve">4. Old system vs new system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E8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51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E8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Old: UmbracoNodeApi (v7.1.4)</w:t>
            </w:r>
          </w:p>
        </w:tc>
        <w:tc>
          <w:tcPr>
            <w:tcW w:type="dxa" w:w="351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E8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New: Content module (v17 LTS)</w:t>
            </w:r>
          </w:p>
        </w:tc>
      </w:tr>
      <w:tr>
        <w:tc>
          <w:tcPr>
            <w:tcW w:type="dxa" w:w="20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Platform</w:t>
            </w:r>
          </w:p>
        </w:tc>
        <w:tc>
          <w:tcPr>
            <w:tcW w:type="dxa" w:w="351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.NET Framework 4.5, Windows/IIS only</w:t>
            </w:r>
          </w:p>
        </w:tc>
        <w:tc>
          <w:tcPr>
            <w:tcW w:type="dxa" w:w="351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.NET 10, runs on Windows, Linux or Docker</w:t>
            </w:r>
          </w:p>
        </w:tc>
      </w:tr>
      <w:tr>
        <w:tc>
          <w:tcPr>
            <w:tcW w:type="dxa" w:w="20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Support</w:t>
            </w:r>
          </w:p>
        </w:tc>
        <w:tc>
          <w:tcPr>
            <w:tcW w:type="dxa" w:w="351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Ended years ago, no security fixes</w:t>
            </w:r>
          </w:p>
        </w:tc>
        <w:tc>
          <w:tcPr>
            <w:tcW w:type="dxa" w:w="351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Supported until Nov 2027 (security until Nov 2028)</w:t>
            </w:r>
          </w:p>
        </w:tc>
      </w:tr>
      <w:tr>
        <w:tc>
          <w:tcPr>
            <w:tcW w:type="dxa" w:w="20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Code API</w:t>
            </w:r>
          </w:p>
        </w:tc>
        <w:tc>
          <w:tcPr>
            <w:tcW w:type="dxa" w:w="351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NodeFactory / uQuery (removed in v8)</w:t>
            </w:r>
          </w:p>
        </w:tc>
        <w:tc>
          <w:tcPr>
            <w:tcW w:type="dxa" w:w="351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Published content cache + navigation services</w:t>
            </w:r>
          </w:p>
        </w:tc>
      </w:tr>
      <w:tr>
        <w:tc>
          <w:tcPr>
            <w:tcW w:type="dxa" w:w="20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Children in a response</w:t>
            </w:r>
          </w:p>
        </w:tc>
        <w:tc>
          <w:tcPr>
            <w:tcW w:type="dxa" w:w="351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Always returned the whole tree (slow)</w:t>
            </w:r>
          </w:p>
        </w:tc>
        <w:tc>
          <w:tcPr>
            <w:tcW w:type="dxa" w:w="351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Controlled with ?depth= (default 1, max 5)</w:t>
            </w:r>
          </w:p>
        </w:tc>
      </w:tr>
      <w:tr>
        <w:tc>
          <w:tcPr>
            <w:tcW w:type="dxa" w:w="20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found</w:t>
            </w:r>
          </w:p>
        </w:tc>
        <w:tc>
          <w:tcPr>
            <w:tcW w:type="dxa" w:w="351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HTTP 200 with Success = false</w:t>
            </w:r>
          </w:p>
        </w:tc>
        <w:tc>
          <w:tcPr>
            <w:tcW w:type="dxa" w:w="351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Real HTTP 404</w:t>
            </w:r>
          </w:p>
        </w:tc>
      </w:tr>
      <w:tr>
        <w:tc>
          <w:tcPr>
            <w:tcW w:type="dxa" w:w="20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Property values</w:t>
            </w:r>
          </w:p>
        </w:tc>
        <w:tc>
          <w:tcPr>
            <w:tcW w:type="dxa" w:w="351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Raw internal objects</w:t>
            </w:r>
          </w:p>
        </w:tc>
        <w:tc>
          <w:tcPr>
            <w:tcW w:type="dxa" w:w="351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Clean JSON (same format as Umbraco's Delivery API)</w:t>
            </w:r>
          </w:p>
        </w:tc>
      </w:tr>
      <w:tr>
        <w:tc>
          <w:tcPr>
            <w:tcW w:type="dxa" w:w="20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Architecture</w:t>
            </w:r>
          </w:p>
        </w:tc>
        <w:tc>
          <w:tcPr>
            <w:tcW w:type="dxa" w:w="351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Stand-alone site</w:t>
            </w:r>
          </w:p>
        </w:tc>
        <w:tc>
          <w:tcPr>
            <w:tcW w:type="dxa" w:w="351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module in our monolith, with events on the shared bus</w:t>
            </w:r>
          </w:p>
        </w:tc>
      </w:tr>
      <w:tr>
        <w:tc>
          <w:tcPr>
            <w:tcW w:type="dxa" w:w="20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Database</w:t>
            </w:r>
          </w:p>
        </w:tc>
        <w:tc>
          <w:tcPr>
            <w:tcW w:type="dxa" w:w="351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SQL CE file in the repo</w:t>
            </w:r>
          </w:p>
        </w:tc>
        <w:tc>
          <w:tcPr>
            <w:tcW w:type="dxa" w:w="351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SQL Server (LocalDB for development)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Upgrading 7 → 17 in place is not realistic: Umbraco only supports stepping one major version at a time, and the APIs the old code used were removed. We rebuilt the functionality on a clean Umbraco 17 install instead.</w:t>
      </w:r>
    </w:p>
    <w:p>
      <w:r>
        <w:br w:type="page"/>
      </w:r>
    </w:p>
    <w:p>
      <w:pPr>
        <w:pStyle w:val="Heading1"/>
      </w:pPr>
      <w:r>
        <w:t xml:space="preserve">5. Architecture</w:t>
      </w:r>
    </w:p>
    <w:p>
      <w:pPr>
        <w:spacing w:after="120"/>
      </w:pPr>
      <w:r>
        <w:t xml:space="preserve">Umbraco runs </w:t>
      </w:r>
      <w:r>
        <w:rPr>
          <w:b/>
          <w:bCs/>
        </w:rPr>
        <w:t xml:space="preserve">inside the same process</w:t>
      </w:r>
      <w:r>
        <w:t xml:space="preserve"> as our other modules (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ModularDemo.Api</w:t>
      </w:r>
      <w:r>
        <w:t xml:space="preserve">). The Content module is a thin layer over Umbraco: it owns the public URLs under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/api/content</w:t>
      </w:r>
      <w:r>
        <w:t xml:space="preserve">, and it turns Umbraco's internal "content published" notification into our own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ContentPublished</w:t>
      </w:r>
      <w:r>
        <w:t xml:space="preserve"> event. Other modules never reference Umbraco directly.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6B76"/>
          <w:sz w:val="18"/>
          <w:szCs w:val="18"/>
        </w:rPr>
        <w:t xml:space="preserve">Figure 1. How Umbraco, the Content module and Angular fit together</w:t>
      </w:r>
    </w:p>
    <w:p>
      <w:pPr>
        <w:pStyle w:val="Heading2"/>
      </w:pPr>
      <w:r>
        <w:t xml:space="preserve">Projects in the solution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E8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Project</w:t>
            </w:r>
          </w:p>
        </w:tc>
        <w:tc>
          <w:tcPr>
            <w:tcW w:type="dxa" w:w="54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E8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Responsibility</w:t>
            </w:r>
          </w:p>
        </w:tc>
      </w:tr>
      <w:tr>
        <w:tc>
          <w:tcPr>
            <w:tcW w:type="dxa" w:w="36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ModularDemo.Api</w:t>
            </w:r>
          </w:p>
        </w:tc>
        <w:tc>
          <w:tcPr>
            <w:tcW w:type="dxa" w:w="54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single host. Starts Umbraco, registers all modules, maps their endpoints.</w:t>
            </w:r>
          </w:p>
        </w:tc>
      </w:tr>
      <w:tr>
        <w:tc>
          <w:tcPr>
            <w:tcW w:type="dxa" w:w="36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ModularDemo.Modules.Content</w:t>
            </w:r>
          </w:p>
        </w:tc>
        <w:tc>
          <w:tcPr>
            <w:tcW w:type="dxa" w:w="54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Reads published content and exposes /api/content/... Relays publish events to the bus.</w:t>
            </w:r>
          </w:p>
        </w:tc>
      </w:tr>
      <w:tr>
        <w:tc>
          <w:tcPr>
            <w:tcW w:type="dxa" w:w="36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ModularDemo.Modules.Content.Contracts</w:t>
            </w:r>
          </w:p>
        </w:tc>
        <w:tc>
          <w:tcPr>
            <w:tcW w:type="dxa" w:w="54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ContentPublished event, so other modules can subscribe without depending on Umbraco.</w:t>
            </w:r>
          </w:p>
        </w:tc>
      </w:tr>
      <w:tr>
        <w:tc>
          <w:tcPr>
            <w:tcW w:type="dxa" w:w="36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ModularDemo.Modules.Orders / Shipping</w:t>
            </w:r>
          </w:p>
        </w:tc>
        <w:tc>
          <w:tcPr>
            <w:tcW w:type="dxa" w:w="54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Existing business modules (unchanged).</w:t>
            </w:r>
          </w:p>
        </w:tc>
      </w:tr>
      <w:tr>
        <w:tc>
          <w:tcPr>
            <w:tcW w:type="dxa" w:w="36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ModularDemo.Shared</w:t>
            </w:r>
          </w:p>
        </w:tc>
        <w:tc>
          <w:tcPr>
            <w:tcW w:type="dxa" w:w="54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Event bus and shared interfaces.</w:t>
            </w:r>
          </w:p>
        </w:tc>
      </w:tr>
      <w:tr>
        <w:tc>
          <w:tcPr>
            <w:tcW w:type="dxa" w:w="36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ModularDemo.Web</w:t>
            </w:r>
          </w:p>
        </w:tc>
        <w:tc>
          <w:tcPr>
            <w:tcW w:type="dxa" w:w="54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Angular 22 frontend that displays the pages.</w:t>
            </w:r>
          </w:p>
        </w:tc>
      </w:tr>
    </w:tbl>
    <w:p>
      <w:pPr>
        <w:pStyle w:val="Heading1"/>
      </w:pPr>
      <w:r>
        <w:t xml:space="preserve">6. How Angular gets pages from Umbraco</w:t>
      </w:r>
    </w:p>
    <w:p>
      <w:pPr>
        <w:spacing w:after="120"/>
      </w:pPr>
      <w:r>
        <w:t xml:space="preserve">Umbraco owns the site structure, so the Angular app </w:t>
      </w:r>
      <w:r>
        <w:rPr>
          <w:b/>
          <w:bCs/>
        </w:rPr>
        <w:t xml:space="preserve">doesn't hard-code pages or routes</w:t>
      </w:r>
      <w:r>
        <w:t xml:space="preserve">. It has one catch-all route: whatever URL the visitor opens, Angular asks the Content module for the page at that URL.</w:t>
      </w:r>
    </w:p>
    <w:p>
      <w:pPr>
        <w:pStyle w:val="Heading2"/>
      </w:pPr>
      <w:r>
        <w:t xml:space="preserve">Request flow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visitor opens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/about</w:t>
      </w:r>
      <w:r>
        <w:t xml:space="preserve"> in the Angular app.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Angular's router sends every path to one component, </w:t>
      </w:r>
      <w:r>
        <w:rPr>
          <w:b/>
          <w:bCs/>
        </w:rPr>
        <w:t xml:space="preserve">ContentPage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ContentPage calls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GET /api/content/by-url?url=/about&amp;depth=1</w:t>
      </w:r>
      <w:r>
        <w:t xml:space="preserve">. In development the Angular dev server forwards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/api</w:t>
      </w:r>
      <w:r>
        <w:t xml:space="preserve"> to the .NET host, so no CORS setup is needed.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Content module finds the page for that URL in Umbraco's published cache and returns it as JSON: name, type, URL, dates, all properties, and its child pages.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Angular renders the page title, then each property by its shape (text, rich text, image, link, list), then cards for the child pages.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nothing is published at that URL, the API returns </w:t>
      </w:r>
      <w:r>
        <w:rPr>
          <w:b/>
          <w:bCs/>
        </w:rPr>
        <w:t xml:space="preserve">404</w:t>
      </w:r>
      <w:r>
        <w:t xml:space="preserve"> and Angular shows a "Page not found" screen.</w:t>
      </w:r>
    </w:p>
    <w:p>
      <w:pPr>
        <w:spacing w:after="120"/>
      </w:pPr>
      <w:r>
        <w:t xml:space="preserve">The top navigation works the same way: at start-up Angular loads the home page (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/</w:t>
      </w:r>
      <w:r>
        <w:t xml:space="preserve">) with its children and turns them into menu links. A new page published under Home appears in the menu automatically.</w:t>
      </w:r>
    </w:p>
    <w:p>
      <w:pPr>
        <w:pStyle w:val="Heading2"/>
      </w:pPr>
      <w:r>
        <w:t xml:space="preserve">API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E8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48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E8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Returns</w:t>
            </w:r>
          </w:p>
        </w:tc>
      </w:tr>
      <w:tr>
        <w:tc>
          <w:tcPr>
            <w:tcW w:type="dxa" w:w="42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/api/content/by-url?url=/about</w:t>
            </w:r>
          </w:p>
        </w:tc>
        <w:tc>
          <w:tcPr>
            <w:tcW w:type="dxa" w:w="48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page at that URL (used by Angular for every page).</w:t>
            </w:r>
          </w:p>
        </w:tc>
      </w:tr>
      <w:tr>
        <w:tc>
          <w:tcPr>
            <w:tcW w:type="dxa" w:w="42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/api/content/nodes/{id or guid}</w:t>
            </w:r>
          </w:p>
        </w:tc>
        <w:tc>
          <w:tcPr>
            <w:tcW w:type="dxa" w:w="48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page by its numeric ID or unique key.</w:t>
            </w:r>
          </w:p>
        </w:tc>
      </w:tr>
      <w:tr>
        <w:tc>
          <w:tcPr>
            <w:tcW w:type="dxa" w:w="42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/api/content/by-type/{alias}</w:t>
            </w:r>
          </w:p>
        </w:tc>
        <w:tc>
          <w:tcPr>
            <w:tcW w:type="dxa" w:w="48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 published pages of a document type, e.g. every newsItem.</w:t>
            </w:r>
          </w:p>
        </w:tc>
      </w:tr>
      <w:tr>
        <w:tc>
          <w:tcPr>
            <w:tcW w:type="dxa" w:w="42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?depth=N (any endpoint)</w:t>
            </w:r>
          </w:p>
        </w:tc>
        <w:tc>
          <w:tcPr>
            <w:tcW w:type="dxa" w:w="48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How many levels of child pages to include (default 1, max 5).</w:t>
            </w:r>
          </w:p>
        </w:tc>
      </w:tr>
      <w:tr>
        <w:tc>
          <w:tcPr>
            <w:tcW w:type="dxa" w:w="42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/umbraco/delivery/api/v2/...</w:t>
            </w:r>
          </w:p>
        </w:tc>
        <w:tc>
          <w:tcPr>
            <w:tcW w:type="dxa" w:w="48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Umbraco's own Content Delivery API, also enabled, with filtering, sorting and paging.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Example response</w:t>
      </w:r>
    </w:p>
    <w:p>
      <w:pPr>
        <w:shd w:fill="F3F3F6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GET /api/content/by-url?url=/about</w:t>
      </w:r>
    </w:p>
    <w:p>
      <w:pPr>
        <w:shd w:fill="F3F3F6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3F3F6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"id": 1057,</w:t>
      </w:r>
    </w:p>
    <w:p>
      <w:pPr>
        <w:shd w:fill="F3F3F6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"key": "6078c6eb-01e3-446b-aa8a-07868b7c5485",</w:t>
      </w:r>
    </w:p>
    <w:p>
      <w:pPr>
        <w:shd w:fill="F3F3F6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"name": "About us",</w:t>
      </w:r>
    </w:p>
    <w:p>
      <w:pPr>
        <w:shd w:fill="F3F3F6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"contentType": "hello",</w:t>
      </w:r>
    </w:p>
    <w:p>
      <w:pPr>
        <w:shd w:fill="F3F3F6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"url": "/about/",</w:t>
      </w:r>
    </w:p>
    <w:p>
      <w:pPr>
        <w:shd w:fill="F3F3F6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"updateDate": "2026-09-25T12:00:00",</w:t>
      </w:r>
    </w:p>
    <w:p>
      <w:pPr>
        <w:shd w:fill="F3F3F6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"properties": {</w:t>
      </w:r>
    </w:p>
    <w:p>
      <w:pPr>
        <w:shd w:fill="F3F3F6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"text1": "212",</w:t>
      </w:r>
    </w:p>
    <w:p>
      <w:pPr>
        <w:shd w:fill="F3F3F6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"bodyText": { "markup": "&lt;p&gt;We build modular things.&lt;/p&gt;" }</w:t>
      </w:r>
    </w:p>
    <w:p>
      <w:pPr>
        <w:shd w:fill="F3F3F6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3F3F6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"children": [ { "name": "Team", "url": "/about/team/", ... } ]</w:t>
      </w:r>
    </w:p>
    <w:p>
      <w:pPr>
        <w:shd w:fill="F3F3F6" w:color="auto" w:val="clear"/>
        <w:spacing w:after="1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Main Angular files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E8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58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E8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app.routes.ts</w:t>
            </w:r>
          </w:p>
        </w:tc>
        <w:tc>
          <w:tcPr>
            <w:tcW w:type="dxa" w:w="58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catch-all route (**) that sends every URL to ContentPage.</w:t>
            </w:r>
          </w:p>
        </w:tc>
      </w:tr>
      <w:tr>
        <w:tc>
          <w:tcPr>
            <w:tcW w:type="dxa" w:w="32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content/content-page.ts</w:t>
            </w:r>
          </w:p>
        </w:tc>
        <w:tc>
          <w:tcPr>
            <w:tcW w:type="dxa" w:w="58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Loads the page for the current URL and shows loading, not-found and error states.</w:t>
            </w:r>
          </w:p>
        </w:tc>
      </w:tr>
      <w:tr>
        <w:tc>
          <w:tcPr>
            <w:tcW w:type="dxa" w:w="32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content/property-value.ts</w:t>
            </w:r>
          </w:p>
        </w:tc>
        <w:tc>
          <w:tcPr>
            <w:tcW w:type="dxa" w:w="58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Decides how to display each property value.</w:t>
            </w:r>
          </w:p>
        </w:tc>
      </w:tr>
      <w:tr>
        <w:tc>
          <w:tcPr>
            <w:tcW w:type="dxa" w:w="32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content/content.api.ts</w:t>
            </w:r>
          </w:p>
        </w:tc>
        <w:tc>
          <w:tcPr>
            <w:tcW w:type="dxa" w:w="58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Builds the API URLs in one place.</w:t>
            </w:r>
          </w:p>
        </w:tc>
      </w:tr>
      <w:tr>
        <w:tc>
          <w:tcPr>
            <w:tcW w:type="dxa" w:w="32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proxy.conf.json</w:t>
            </w:r>
          </w:p>
        </w:tc>
        <w:tc>
          <w:tcPr>
            <w:tcW w:type="dxa" w:w="58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Forwards /api and /media to the .NET host during development.</w:t>
            </w:r>
          </w:p>
        </w:tc>
      </w:tr>
    </w:tbl>
    <w:p>
      <w:pPr>
        <w:pStyle w:val="Heading1"/>
      </w:pPr>
      <w:r>
        <w:t xml:space="preserve">7. Editor workflow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Developer:</w:t>
      </w:r>
      <w:r>
        <w:t xml:space="preserve"> create a document type in Settings (for example "Article" with Title, Body and Image) and allow it at the root or under a parent.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Editor:</w:t>
      </w:r>
      <w:r>
        <w:t xml:space="preserve"> in Content, create a page from that type, fill in the fields, then click </w:t>
      </w:r>
      <w:r>
        <w:rPr>
          <w:b/>
          <w:bCs/>
        </w:rPr>
        <w:t xml:space="preserve">Save and publish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Result:</w:t>
      </w:r>
      <w:r>
        <w:t xml:space="preserve"> the page is immediately available at its URL in the API and in the Angular app. No deployment is needed.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Optional:</w:t>
      </w:r>
      <w:r>
        <w:t xml:space="preserve"> for a custom layout for that type, a developer adds a dedicated Angular view that branches on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contentType</w:t>
      </w:r>
      <w:r>
        <w:t xml:space="preserve">.</w:t>
      </w:r>
    </w:p>
    <w:p>
      <w:pPr>
        <w:pStyle w:val="Heading1"/>
      </w:pPr>
      <w:r>
        <w:t xml:space="preserve">8. Running it locally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E8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Part</w:t>
            </w:r>
          </w:p>
        </w:tc>
        <w:tc>
          <w:tcPr>
            <w:tcW w:type="dxa" w:w="64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E8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How</w:t>
            </w:r>
          </w:p>
        </w:tc>
      </w:tr>
      <w:tr>
        <w:tc>
          <w:tcPr>
            <w:tcW w:type="dxa" w:w="26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.NET host + Umbraco</w:t>
            </w:r>
          </w:p>
        </w:tc>
        <w:tc>
          <w:tcPr>
            <w:tcW w:type="dxa" w:w="64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 the solution, run ModularDemo.Api (IIS Express → https://localhost:44366).</w:t>
            </w:r>
          </w:p>
        </w:tc>
      </w:tr>
      <w:tr>
        <w:tc>
          <w:tcPr>
            <w:tcW w:type="dxa" w:w="26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Backoffice</w:t>
            </w:r>
          </w:p>
        </w:tc>
        <w:tc>
          <w:tcPr>
            <w:tcW w:type="dxa" w:w="64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https://localhost:44366/umbraco</w:t>
            </w:r>
          </w:p>
        </w:tc>
      </w:tr>
      <w:tr>
        <w:tc>
          <w:tcPr>
            <w:tcW w:type="dxa" w:w="26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Database</w:t>
            </w:r>
          </w:p>
        </w:tc>
        <w:tc>
          <w:tcPr>
            <w:tcW w:type="dxa" w:w="64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SQL Server LocalDB, database ModularDemoUmbraco (connection string in appsettings.json).</w:t>
            </w:r>
          </w:p>
        </w:tc>
      </w:tr>
      <w:tr>
        <w:tc>
          <w:tcPr>
            <w:tcW w:type="dxa" w:w="26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Angular app</w:t>
            </w:r>
          </w:p>
        </w:tc>
        <w:tc>
          <w:tcPr>
            <w:tcW w:type="dxa" w:w="64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 ModularDemo.Web: npm install, then npm start → http://localhost:4200</w:t>
            </w:r>
          </w:p>
        </w:tc>
      </w:tr>
      <w:tr>
        <w:tc>
          <w:tcPr>
            <w:tcW w:type="dxa" w:w="26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Requirements</w:t>
            </w:r>
          </w:p>
        </w:tc>
        <w:tc>
          <w:tcPr>
            <w:tcW w:type="dxa" w:w="64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.NET 10 SDK, SQL Server / LocalDB, Node.js 22.22.3+ or 24.15+</w:t>
            </w:r>
          </w:p>
        </w:tc>
      </w:tr>
    </w:tbl>
    <w:p>
      <w:pPr>
        <w:pStyle w:val="Heading1"/>
      </w:pPr>
      <w:r>
        <w:t xml:space="preserve">9. Before production: open 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E8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Topic</w:t>
            </w:r>
          </w:p>
        </w:tc>
        <w:tc>
          <w:tcPr>
            <w:tcW w:type="dxa" w:w="66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E8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Recommendation</w:t>
            </w:r>
          </w:p>
        </w:tc>
      </w:tr>
      <w:tr>
        <w:tc>
          <w:tcPr>
            <w:tcW w:type="dxa" w:w="24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 password</w:t>
            </w:r>
          </w:p>
        </w:tc>
        <w:tc>
          <w:tcPr>
            <w:tcW w:type="dxa" w:w="66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development admin password is in appsettings.Development.json. Change it and move secrets to user-secrets or a vault.</w:t>
            </w:r>
          </w:p>
        </w:tc>
      </w:tr>
      <w:tr>
        <w:tc>
          <w:tcPr>
            <w:tcW w:type="dxa" w:w="24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Hosting the Angular app</w:t>
            </w:r>
          </w:p>
        </w:tc>
        <w:tc>
          <w:tcPr>
            <w:tcW w:type="dxa" w:w="66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Either serve the built Angular files from the .NET host (same domain, no CORS), or host them separately and add a CORS policy for that domain.</w:t>
            </w:r>
          </w:p>
        </w:tc>
      </w:tr>
      <w:tr>
        <w:tc>
          <w:tcPr>
            <w:tcW w:type="dxa" w:w="24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SEO</w:t>
            </w:r>
          </w:p>
        </w:tc>
        <w:tc>
          <w:tcPr>
            <w:tcW w:type="dxa" w:w="66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Angular app renders in the browser. If search ranking matters, enable Angular SSR or pre-rendering.</w:t>
            </w:r>
          </w:p>
        </w:tc>
      </w:tr>
      <w:tr>
        <w:tc>
          <w:tcPr>
            <w:tcW w:type="dxa" w:w="24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Caching</w:t>
            </w:r>
          </w:p>
        </w:tc>
        <w:tc>
          <w:tcPr>
            <w:tcW w:type="dxa" w:w="66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 output caching on /api/content and clear it on ContentPublished, which the event already supports.</w:t>
            </w:r>
          </w:p>
        </w:tc>
      </w:tr>
      <w:tr>
        <w:tc>
          <w:tcPr>
            <w:tcW w:type="dxa" w:w="24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 exposure</w:t>
            </w:r>
          </w:p>
        </w:tc>
        <w:tc>
          <w:tcPr>
            <w:tcW w:type="dxa" w:w="66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content API is public and read-only (published content only). Decide whether preview of drafts is needed; it would need an API key.</w:t>
            </w:r>
          </w:p>
        </w:tc>
      </w:tr>
      <w:tr>
        <w:tc>
          <w:tcPr>
            <w:tcW w:type="dxa" w:w="24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Languages</w:t>
            </w:r>
          </w:p>
        </w:tc>
        <w:tc>
          <w:tcPr>
            <w:tcW w:type="dxa" w:w="66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If we need Arabic and English, enable languages in Umbraco and pass the culture from Angular to the API.</w:t>
            </w:r>
          </w:p>
        </w:tc>
      </w:tr>
      <w:tr>
        <w:tc>
          <w:tcPr>
            <w:tcW w:type="dxa" w:w="24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Module boundary</w:t>
            </w:r>
          </w:p>
        </w:tc>
        <w:tc>
          <w:tcPr>
            <w:tcW w:type="dxa" w:w="66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Shipping currently references the whole Orders project; it only needs Orders.Contracts. This is a small clean-up.</w:t>
            </w:r>
          </w:p>
        </w:tc>
      </w:tr>
      <w:tr>
        <w:tc>
          <w:tcPr>
            <w:tcW w:type="dxa" w:w="240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Upgrade path</w:t>
            </w:r>
          </w:p>
        </w:tc>
        <w:tc>
          <w:tcPr>
            <w:tcW w:type="dxa" w:w="66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Stay on v17 LTS. Plan the move to the next LTS (expected late 2027) before support ends in Nov 2027.</w:t>
            </w:r>
          </w:p>
        </w:tc>
      </w:tr>
    </w:tbl>
    <w:p>
      <w:pPr>
        <w:spacing w:after="120"/>
      </w:pPr>
    </w:p>
    <w:p>
      <w:pPr>
        <w:pBdr>
          <w:left w:val="single" w:color="3544B1" w:sz="18" w:space="8"/>
        </w:pBdr>
        <w:shd w:fill="F4F5FC" w:color="auto" w:val="clear"/>
        <w:spacing w:after="200" w:before="120"/>
        <w:ind w:left="200"/>
      </w:pPr>
      <w:r>
        <w:rPr>
          <w:b/>
          <w:bCs/>
        </w:rPr>
        <w:t xml:space="preserve">Recommendation:</w:t>
      </w:r>
      <w:r>
        <w:t xml:space="preserve"> continue with Umbraco 17 LTS as our content module. Next, agree on the first real document types with the business, and choose how the Angular app will be hosted.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6B76"/>
        <w:sz w:val="16"/>
        <w:szCs w:val="16"/>
      </w:rPr>
      <w:t xml:space="preserve">Umbraco CMS in the Modular Monolith  ·  Page </w:t>
    </w:r>
    <w:r>
      <w:rPr>
        <w:color w:val="6B6B7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3544B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D1D1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ab765317b9d1fe50f8dfb5e8d01f89bb22523d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Umbraco CMS in the Modular Monolith</dc:title>
  <dc:creator>Abdullah Hamdo</dc:creator>
  <cp:lastModifiedBy>Un-named</cp:lastModifiedBy>
  <cp:revision>1</cp:revision>
  <dcterms:created xsi:type="dcterms:W3CDTF">2026-09-25T13:08:15.377Z</dcterms:created>
  <dcterms:modified xsi:type="dcterms:W3CDTF">2026-09-25T13:08:15.378Z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