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002050" w:val="clear"/>
            <w:tcMar>
              <w:top w:w="240.0" w:type="dxa"/>
              <w:left w:w="320.0" w:type="dxa"/>
              <w:bottom w:w="20.0" w:type="dxa"/>
              <w:right w:w="320.0" w:type="dxa"/>
            </w:tcMar>
          </w:tcPr>
          <w:p w:rsidR="00000000" w:rsidDel="00000000" w:rsidP="00000000" w:rsidRDefault="00000000" w:rsidRPr="00000000" w14:paraId="00000004">
            <w:pPr>
              <w:spacing w:after="0" w:before="0" w:lineRule="auto"/>
              <w:rPr/>
            </w:pPr>
            <w:r w:rsidDel="00000000" w:rsidR="00000000" w:rsidRPr="00000000">
              <w:rPr>
                <w:rFonts w:ascii="Arial" w:cs="Arial" w:eastAsia="Arial" w:hAnsi="Arial"/>
                <w:b w:val="1"/>
                <w:bCs w:val="1"/>
                <w:color w:val="ffffff"/>
                <w:sz w:val="54"/>
                <w:szCs w:val="54"/>
                <w:rtl w:val="0"/>
              </w:rPr>
              <w:t xml:space="preserve">HADOOP CLUSTER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002050" w:val="clear"/>
            <w:tcMar>
              <w:top w:w="0.0" w:type="dxa"/>
              <w:left w:w="320.0" w:type="dxa"/>
              <w:bottom w:w="20.0" w:type="dxa"/>
              <w:right w:w="320.0" w:type="dxa"/>
            </w:tcMar>
          </w:tcPr>
          <w:p w:rsidR="00000000" w:rsidDel="00000000" w:rsidP="00000000" w:rsidRDefault="00000000" w:rsidRPr="00000000" w14:paraId="00000005">
            <w:pPr>
              <w:spacing w:after="0" w:before="0" w:lineRule="auto"/>
              <w:rPr/>
            </w:pPr>
            <w:r w:rsidDel="00000000" w:rsidR="00000000" w:rsidRPr="00000000">
              <w:rPr>
                <w:rFonts w:ascii="Arial" w:cs="Arial" w:eastAsia="Arial" w:hAnsi="Arial"/>
                <w:b w:val="1"/>
                <w:bCs w:val="1"/>
                <w:color w:val="0078d4"/>
                <w:sz w:val="38"/>
                <w:szCs w:val="38"/>
                <w:rtl w:val="0"/>
              </w:rPr>
              <w:t xml:space="preserve">COST OPTIMIZATION PLAN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0078d4" w:val="clear"/>
            <w:tcMar>
              <w:top w:w="100.0" w:type="dxa"/>
              <w:left w:w="320.0" w:type="dxa"/>
              <w:bottom w:w="100.0" w:type="dxa"/>
              <w:right w:w="320.0" w:type="dxa"/>
            </w:tcMa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22"/>
                <w:szCs w:val="22"/>
                <w:rtl w:val="0"/>
              </w:rPr>
              <w:t xml:space="preserve">PROD  ·  PAT  ·  DEV   |   Disk Decommission  ·  Data Cleanup  ·  ADLS Migration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002050" w:val="clear"/>
            <w:tcMar>
              <w:top w:w="60.0" w:type="dxa"/>
              <w:left w:w="320.0" w:type="dxa"/>
              <w:bottom w:w="240.0" w:type="dxa"/>
              <w:right w:w="320.0" w:type="dxa"/>
            </w:tcMar>
          </w:tcPr>
          <w:p w:rsidR="00000000" w:rsidDel="00000000" w:rsidP="00000000" w:rsidRDefault="00000000" w:rsidRPr="00000000" w14:paraId="00000007">
            <w:pPr>
              <w:spacing w:after="0" w:before="0" w:lineRule="auto"/>
              <w:rPr/>
            </w:pPr>
            <w:r w:rsidDel="00000000" w:rsidR="00000000" w:rsidRPr="00000000">
              <w:rPr>
                <w:rFonts w:ascii="Arial" w:cs="Arial" w:eastAsia="Arial" w:hAnsi="Arial"/>
                <w:i w:val="1"/>
                <w:iCs w:val="1"/>
                <w:color w:val="8eb8e8"/>
                <w:sz w:val="20"/>
                <w:szCs w:val="20"/>
                <w:rtl w:val="0"/>
              </w:rPr>
              <w:t xml:space="preserve">Target: Hold HDFS utilization below 75%  ·  Zero Downtime  ·  YARN Compute Preserved</w:t>
            </w:r>
            <w:r w:rsidDel="00000000" w:rsidR="00000000" w:rsidRPr="00000000">
              <w:rPr>
                <w:rtl w:val="0"/>
              </w:rPr>
            </w:r>
          </w:p>
        </w:tc>
      </w:tr>
    </w:tbl>
    <w:p w:rsidR="00000000" w:rsidDel="00000000" w:rsidP="00000000" w:rsidRDefault="00000000" w:rsidRPr="00000000" w14:paraId="00000008">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120.0" w:type="dxa"/>
              <w:left w:w="160.0" w:type="dxa"/>
              <w:bottom w:w="120.0" w:type="dxa"/>
              <w:right w:w="160.0" w:type="dxa"/>
            </w:tcMar>
          </w:tcPr>
          <w:p w:rsidR="00000000" w:rsidDel="00000000" w:rsidP="00000000" w:rsidRDefault="00000000" w:rsidRPr="00000000" w14:paraId="00000009">
            <w:pPr>
              <w:spacing w:after="80" w:before="80" w:line="276" w:lineRule="auto"/>
              <w:rPr/>
            </w:pPr>
            <w:r w:rsidDel="00000000" w:rsidR="00000000" w:rsidRPr="00000000">
              <w:rPr>
                <w:rFonts w:ascii="Arial" w:cs="Arial" w:eastAsia="Arial" w:hAnsi="Arial"/>
                <w:color w:val="595959"/>
                <w:sz w:val="17"/>
                <w:szCs w:val="17"/>
                <w:rtl w:val="0"/>
              </w:rPr>
              <w:t xml:space="preserve">Date</w:t>
            </w:r>
            <w:r w:rsidDel="00000000" w:rsidR="00000000" w:rsidRPr="00000000">
              <w:rPr>
                <w:rtl w:val="0"/>
              </w:rPr>
            </w:r>
          </w:p>
          <w:p w:rsidR="00000000" w:rsidDel="00000000" w:rsidP="00000000" w:rsidRDefault="00000000" w:rsidRPr="00000000" w14:paraId="0000000A">
            <w:pPr>
              <w:spacing w:after="80" w:before="80" w:line="276" w:lineRule="auto"/>
              <w:rPr/>
            </w:pPr>
            <w:r w:rsidDel="00000000" w:rsidR="00000000" w:rsidRPr="00000000">
              <w:rPr>
                <w:rFonts w:ascii="Arial" w:cs="Arial" w:eastAsia="Arial" w:hAnsi="Arial"/>
                <w:b w:val="1"/>
                <w:bCs w:val="1"/>
                <w:color w:val="002050"/>
                <w:sz w:val="21"/>
                <w:szCs w:val="21"/>
                <w:rtl w:val="0"/>
              </w:rPr>
              <w:t xml:space="preserve">June 30, 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3fb" w:val="clear"/>
            <w:tcMar>
              <w:top w:w="120.0" w:type="dxa"/>
              <w:left w:w="160.0" w:type="dxa"/>
              <w:bottom w:w="120.0" w:type="dxa"/>
              <w:right w:w="160.0" w:type="dxa"/>
            </w:tcMar>
          </w:tcPr>
          <w:p w:rsidR="00000000" w:rsidDel="00000000" w:rsidP="00000000" w:rsidRDefault="00000000" w:rsidRPr="00000000" w14:paraId="0000000B">
            <w:pPr>
              <w:spacing w:after="80" w:before="80" w:line="276" w:lineRule="auto"/>
              <w:rPr/>
            </w:pPr>
            <w:r w:rsidDel="00000000" w:rsidR="00000000" w:rsidRPr="00000000">
              <w:rPr>
                <w:rFonts w:ascii="Arial" w:cs="Arial" w:eastAsia="Arial" w:hAnsi="Arial"/>
                <w:color w:val="595959"/>
                <w:sz w:val="17"/>
                <w:szCs w:val="17"/>
                <w:rtl w:val="0"/>
              </w:rPr>
              <w:t xml:space="preserve">Cluster Nodes</w:t>
            </w:r>
            <w:r w:rsidDel="00000000" w:rsidR="00000000" w:rsidRPr="00000000">
              <w:rPr>
                <w:rtl w:val="0"/>
              </w:rPr>
            </w:r>
          </w:p>
          <w:p w:rsidR="00000000" w:rsidDel="00000000" w:rsidP="00000000" w:rsidRDefault="00000000" w:rsidRPr="00000000" w14:paraId="0000000C">
            <w:pPr>
              <w:spacing w:after="80" w:before="80" w:line="276" w:lineRule="auto"/>
              <w:rPr/>
            </w:pPr>
            <w:r w:rsidDel="00000000" w:rsidR="00000000" w:rsidRPr="00000000">
              <w:rPr>
                <w:rFonts w:ascii="Arial" w:cs="Arial" w:eastAsia="Arial" w:hAnsi="Arial"/>
                <w:b w:val="1"/>
                <w:bCs w:val="1"/>
                <w:color w:val="002050"/>
                <w:sz w:val="21"/>
                <w:szCs w:val="21"/>
                <w:rtl w:val="0"/>
              </w:rPr>
              <w:t xml:space="preserve">60 DataNodes 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3fb" w:val="clear"/>
            <w:tcMar>
              <w:top w:w="120.0" w:type="dxa"/>
              <w:left w:w="160.0" w:type="dxa"/>
              <w:bottom w:w="120.0" w:type="dxa"/>
              <w:right w:w="160.0" w:type="dxa"/>
            </w:tcMar>
          </w:tcPr>
          <w:p w:rsidR="00000000" w:rsidDel="00000000" w:rsidP="00000000" w:rsidRDefault="00000000" w:rsidRPr="00000000" w14:paraId="0000000D">
            <w:pPr>
              <w:spacing w:after="80" w:before="80" w:line="276" w:lineRule="auto"/>
              <w:rPr/>
            </w:pPr>
            <w:r w:rsidDel="00000000" w:rsidR="00000000" w:rsidRPr="00000000">
              <w:rPr>
                <w:rFonts w:ascii="Arial" w:cs="Arial" w:eastAsia="Arial" w:hAnsi="Arial"/>
                <w:color w:val="595959"/>
                <w:sz w:val="17"/>
                <w:szCs w:val="17"/>
                <w:rtl w:val="0"/>
              </w:rPr>
              <w:t xml:space="preserve">Current Utilization</w:t>
            </w:r>
            <w:r w:rsidDel="00000000" w:rsidR="00000000" w:rsidRPr="00000000">
              <w:rPr>
                <w:rtl w:val="0"/>
              </w:rPr>
            </w:r>
          </w:p>
          <w:p w:rsidR="00000000" w:rsidDel="00000000" w:rsidP="00000000" w:rsidRDefault="00000000" w:rsidRPr="00000000" w14:paraId="0000000E">
            <w:pPr>
              <w:spacing w:after="80" w:before="80" w:line="276" w:lineRule="auto"/>
              <w:rPr/>
            </w:pPr>
            <w:r w:rsidDel="00000000" w:rsidR="00000000" w:rsidRPr="00000000">
              <w:rPr>
                <w:rFonts w:ascii="Arial" w:cs="Arial" w:eastAsia="Arial" w:hAnsi="Arial"/>
                <w:b w:val="1"/>
                <w:bCs w:val="1"/>
                <w:color w:val="7d4e00"/>
                <w:sz w:val="21"/>
                <w:szCs w:val="21"/>
                <w:rtl w:val="0"/>
              </w:rPr>
              <w:t xml:space="preserve">50%  (120TB / 240TB)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ff6dd" w:val="clear"/>
            <w:tcMar>
              <w:top w:w="120.0" w:type="dxa"/>
              <w:left w:w="160.0" w:type="dxa"/>
              <w:bottom w:w="120.0" w:type="dxa"/>
              <w:right w:w="160.0" w:type="dxa"/>
            </w:tcMar>
          </w:tcPr>
          <w:p w:rsidR="00000000" w:rsidDel="00000000" w:rsidP="00000000" w:rsidRDefault="00000000" w:rsidRPr="00000000" w14:paraId="0000000F">
            <w:pPr>
              <w:spacing w:after="80" w:before="80" w:line="276" w:lineRule="auto"/>
              <w:rPr/>
            </w:pPr>
            <w:r w:rsidDel="00000000" w:rsidR="00000000" w:rsidRPr="00000000">
              <w:rPr>
                <w:rFonts w:ascii="Arial" w:cs="Arial" w:eastAsia="Arial" w:hAnsi="Arial"/>
                <w:color w:val="595959"/>
                <w:sz w:val="17"/>
                <w:szCs w:val="17"/>
                <w:rtl w:val="0"/>
              </w:rPr>
              <w:t xml:space="preserve">Est. Monthly Saving</w:t>
            </w:r>
            <w:r w:rsidDel="00000000" w:rsidR="00000000" w:rsidRPr="00000000">
              <w:rPr>
                <w:rtl w:val="0"/>
              </w:rPr>
            </w:r>
          </w:p>
          <w:p w:rsidR="00000000" w:rsidDel="00000000" w:rsidP="00000000" w:rsidRDefault="00000000" w:rsidRPr="00000000" w14:paraId="00000010">
            <w:pPr>
              <w:spacing w:after="80" w:before="80" w:line="276" w:lineRule="auto"/>
              <w:rPr/>
            </w:pPr>
            <w:r w:rsidDel="00000000" w:rsidR="00000000" w:rsidRPr="00000000">
              <w:rPr>
                <w:rFonts w:ascii="Arial" w:cs="Arial" w:eastAsia="Arial" w:hAnsi="Arial"/>
                <w:b w:val="1"/>
                <w:bCs w:val="1"/>
                <w:color w:val="107c10"/>
                <w:sz w:val="21"/>
                <w:szCs w:val="21"/>
                <w:rtl w:val="0"/>
              </w:rPr>
              <w:t xml:space="preserve">$4,050 – $6,750+</w:t>
            </w:r>
            <w:r w:rsidDel="00000000" w:rsidR="00000000" w:rsidRPr="00000000">
              <w:rPr>
                <w:rtl w:val="0"/>
              </w:rPr>
            </w:r>
          </w:p>
        </w:tc>
      </w:tr>
    </w:tbl>
    <w:p w:rsidR="00000000" w:rsidDel="00000000" w:rsidP="00000000" w:rsidRDefault="00000000" w:rsidRPr="00000000" w14:paraId="00000011">
      <w:pPr>
        <w:pageBreakBefore w:val="1"/>
        <w:rPr/>
      </w:pPr>
      <w:r w:rsidDel="00000000" w:rsidR="00000000" w:rsidRPr="00000000">
        <w:rPr>
          <w:rtl w:val="0"/>
        </w:rPr>
      </w:r>
    </w:p>
    <w:p w:rsidR="00000000" w:rsidDel="00000000" w:rsidP="00000000" w:rsidRDefault="00000000" w:rsidRPr="00000000" w14:paraId="00000012">
      <w:pPr>
        <w:pStyle w:val="Heading1"/>
        <w:spacing w:after="120" w:before="360" w:lineRule="auto"/>
        <w:rPr/>
      </w:pPr>
      <w:r w:rsidDel="00000000" w:rsidR="00000000" w:rsidRPr="00000000">
        <w:rPr>
          <w:rFonts w:ascii="Arial" w:cs="Arial" w:eastAsia="Arial" w:hAnsi="Arial"/>
          <w:b w:val="1"/>
          <w:bCs w:val="1"/>
          <w:color w:val="0078d4"/>
          <w:sz w:val="34"/>
          <w:szCs w:val="34"/>
          <w:rtl w:val="0"/>
        </w:rPr>
        <w:t xml:space="preserve">1. Executive Summary</w:t>
      </w:r>
      <w:r w:rsidDel="00000000" w:rsidR="00000000" w:rsidRPr="00000000">
        <w:rPr>
          <w:rtl w:val="0"/>
        </w:rPr>
      </w:r>
    </w:p>
    <w:p w:rsidR="00000000" w:rsidDel="00000000" w:rsidP="00000000" w:rsidRDefault="00000000" w:rsidRPr="00000000" w14:paraId="00000013">
      <w:pPr>
        <w:pBdr>
          <w:bottom w:color="0078d4" w:space="1" w:sz="4" w:val="single"/>
        </w:pBdr>
        <w:spacing w:after="100" w:before="100" w:lineRule="auto"/>
        <w:rPr/>
      </w:pPr>
      <w:r w:rsidDel="00000000" w:rsidR="00000000" w:rsidRPr="00000000">
        <w:rPr>
          <w:rtl w:val="0"/>
        </w:rPr>
      </w:r>
    </w:p>
    <w:p w:rsidR="00000000" w:rsidDel="00000000" w:rsidP="00000000" w:rsidRDefault="00000000" w:rsidRPr="00000000" w14:paraId="00000014">
      <w:pPr>
        <w:spacing w:after="80" w:before="80" w:line="276" w:lineRule="auto"/>
        <w:rPr/>
      </w:pPr>
      <w:r w:rsidDel="00000000" w:rsidR="00000000" w:rsidRPr="00000000">
        <w:rPr>
          <w:rFonts w:ascii="Arial" w:cs="Arial" w:eastAsia="Arial" w:hAnsi="Arial"/>
          <w:b w:val="0"/>
          <w:bCs w:val="0"/>
          <w:color w:val="000000"/>
          <w:sz w:val="22"/>
          <w:szCs w:val="22"/>
          <w:rtl w:val="0"/>
        </w:rPr>
        <w:t xml:space="preserve">Our Hadoop cluster runs across PROD, PAT, and DEV environments, each carrying underutilized premium disk storage. With HDFS at 50% utilization and growth running only 2–3 TB per month, we have identified three parallel cost optimization tracks that can be executed simultaneously without disrupting running workloads.</w:t>
      </w: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120.0" w:type="dxa"/>
              <w:left w:w="180.0" w:type="dxa"/>
              <w:bottom w:w="60.0" w:type="dxa"/>
              <w:right w:w="180.0" w:type="dxa"/>
            </w:tcMar>
          </w:tcPr>
          <w:p w:rsidR="00000000" w:rsidDel="00000000" w:rsidP="00000000" w:rsidRDefault="00000000" w:rsidRPr="00000000" w14:paraId="00000016">
            <w:pPr>
              <w:spacing w:after="80" w:before="80" w:line="276" w:lineRule="auto"/>
              <w:rPr/>
            </w:pPr>
            <w:r w:rsidDel="00000000" w:rsidR="00000000" w:rsidRPr="00000000">
              <w:rPr>
                <w:rFonts w:ascii="Arial" w:cs="Arial" w:eastAsia="Arial" w:hAnsi="Arial"/>
                <w:b w:val="1"/>
                <w:bCs w:val="1"/>
                <w:color w:val="0078d4"/>
                <w:sz w:val="21"/>
                <w:szCs w:val="21"/>
                <w:rtl w:val="0"/>
              </w:rPr>
              <w:t xml:space="preserve">GUIDING PRINCIPLE — Hold HDFS Utilization Below 75%</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40.0" w:type="dxa"/>
              <w:left w:w="200.0" w:type="dxa"/>
              <w:bottom w:w="40.0" w:type="dxa"/>
              <w:right w:w="180.0" w:type="dxa"/>
            </w:tcMar>
          </w:tcPr>
          <w:p w:rsidR="00000000" w:rsidDel="00000000" w:rsidP="00000000" w:rsidRDefault="00000000" w:rsidRPr="00000000" w14:paraId="00000017">
            <w:pPr>
              <w:spacing w:after="80" w:before="80" w:line="276" w:lineRule="auto"/>
              <w:rPr/>
            </w:pPr>
            <w:r w:rsidDel="00000000" w:rsidR="00000000" w:rsidRPr="00000000">
              <w:rPr>
                <w:rFonts w:ascii="Arial" w:cs="Arial" w:eastAsia="Arial" w:hAnsi="Arial"/>
                <w:color w:val="333333"/>
                <w:sz w:val="20"/>
                <w:szCs w:val="20"/>
                <w:rtl w:val="0"/>
              </w:rPr>
              <w:t xml:space="preserve">  Remove disks aggressively until each environment reaches 75% HDFS utilization.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40.0" w:type="dxa"/>
              <w:left w:w="200.0" w:type="dxa"/>
              <w:bottom w:w="40.0" w:type="dxa"/>
              <w:right w:w="180.0" w:type="dxa"/>
            </w:tcMar>
          </w:tcPr>
          <w:p w:rsidR="00000000" w:rsidDel="00000000" w:rsidP="00000000" w:rsidRDefault="00000000" w:rsidRPr="00000000" w14:paraId="00000018">
            <w:pPr>
              <w:spacing w:after="80" w:before="80" w:line="276" w:lineRule="auto"/>
              <w:rPr/>
            </w:pPr>
            <w:r w:rsidDel="00000000" w:rsidR="00000000" w:rsidRPr="00000000">
              <w:rPr>
                <w:rFonts w:ascii="Arial" w:cs="Arial" w:eastAsia="Arial" w:hAnsi="Arial"/>
                <w:color w:val="333333"/>
                <w:sz w:val="20"/>
                <w:szCs w:val="20"/>
                <w:rtl w:val="0"/>
              </w:rPr>
              <w:t xml:space="preserve">  The 75% threshold gives enough buffer for growth and HDFS rebalancing headroom.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40.0" w:type="dxa"/>
              <w:left w:w="200.0" w:type="dxa"/>
              <w:bottom w:w="40.0" w:type="dxa"/>
              <w:right w:w="180.0" w:type="dxa"/>
            </w:tcMar>
          </w:tcPr>
          <w:p w:rsidR="00000000" w:rsidDel="00000000" w:rsidP="00000000" w:rsidRDefault="00000000" w:rsidRPr="00000000" w14:paraId="00000019">
            <w:pPr>
              <w:spacing w:after="80" w:before="80" w:line="276" w:lineRule="auto"/>
              <w:rPr/>
            </w:pPr>
            <w:r w:rsidDel="00000000" w:rsidR="00000000" w:rsidRPr="00000000">
              <w:rPr>
                <w:rFonts w:ascii="Arial" w:cs="Arial" w:eastAsia="Arial" w:hAnsi="Arial"/>
                <w:color w:val="333333"/>
                <w:sz w:val="20"/>
                <w:szCs w:val="20"/>
                <w:rtl w:val="0"/>
              </w:rPr>
              <w:t xml:space="preserve">  As long as data deletion (Plan A) and ADLS migration (Plan B) are running in parallel,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40.0" w:type="dxa"/>
              <w:left w:w="200.0" w:type="dxa"/>
              <w:bottom w:w="40.0" w:type="dxa"/>
              <w:right w:w="180.0" w:type="dxa"/>
            </w:tcMar>
          </w:tcPr>
          <w:p w:rsidR="00000000" w:rsidDel="00000000" w:rsidP="00000000" w:rsidRDefault="00000000" w:rsidRPr="00000000" w14:paraId="0000001A">
            <w:pPr>
              <w:spacing w:after="80" w:before="80" w:line="276" w:lineRule="auto"/>
              <w:rPr/>
            </w:pPr>
            <w:r w:rsidDel="00000000" w:rsidR="00000000" w:rsidRPr="00000000">
              <w:rPr>
                <w:rFonts w:ascii="Arial" w:cs="Arial" w:eastAsia="Arial" w:hAnsi="Arial"/>
                <w:color w:val="333333"/>
                <w:sz w:val="20"/>
                <w:szCs w:val="20"/>
                <w:rtl w:val="0"/>
              </w:rPr>
              <w:t xml:space="preserve">  the 75% ceiling can be maintained without adding any new storage.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60.0" w:type="dxa"/>
              <w:left w:w="80.0" w:type="dxa"/>
              <w:bottom w:w="60.0" w:type="dxa"/>
              <w:right w:w="80.0" w:type="dxa"/>
            </w:tcMar>
          </w:tcPr>
          <w:p w:rsidR="00000000" w:rsidDel="00000000" w:rsidP="00000000" w:rsidRDefault="00000000" w:rsidRPr="00000000" w14:paraId="0000001B">
            <w:pPr>
              <w:spacing w:after="80" w:before="80" w:line="276" w:lineRule="auto"/>
              <w:rPr/>
            </w:pPr>
            <w:r w:rsidDel="00000000" w:rsidR="00000000" w:rsidRPr="00000000">
              <w:rPr>
                <w:rtl w:val="0"/>
              </w:rPr>
            </w:r>
          </w:p>
        </w:tc>
      </w:tr>
    </w:tbl>
    <w:p w:rsidR="00000000" w:rsidDel="00000000" w:rsidP="00000000" w:rsidRDefault="00000000" w:rsidRPr="00000000" w14:paraId="0000001C">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1960"/>
        <w:gridCol w:w="1600"/>
        <w:tblGridChange w:id="0">
          <w:tblGrid>
            <w:gridCol w:w="2800"/>
            <w:gridCol w:w="3000"/>
            <w:gridCol w:w="1960"/>
            <w:gridCol w:w="16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ffffff"/>
                <w:sz w:val="21"/>
                <w:szCs w:val="21"/>
                <w:rtl w:val="0"/>
              </w:rPr>
              <w:t xml:space="preserve">Track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1"/>
                <w:szCs w:val="21"/>
                <w:rtl w:val="0"/>
              </w:rPr>
              <w:t xml:space="preserve">What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1"/>
                <w:szCs w:val="21"/>
                <w:rtl w:val="0"/>
              </w:rPr>
              <w:t xml:space="preserve">Impact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1"/>
                <w:szCs w:val="21"/>
                <w:rtl w:val="0"/>
              </w:rPr>
              <w:t xml:space="preserve">When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000000"/>
                <w:sz w:val="21"/>
                <w:szCs w:val="21"/>
                <w:rtl w:val="0"/>
              </w:rPr>
              <w:t xml:space="preserve">💿  Disk Decommission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0"/>
                <w:bCs w:val="0"/>
                <w:color w:val="000000"/>
                <w:sz w:val="21"/>
                <w:szCs w:val="21"/>
                <w:rtl w:val="0"/>
              </w:rPr>
              <w:t xml:space="preserve">Stop DataNode, detach &amp; delete premium disks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107c10"/>
                <w:sz w:val="21"/>
                <w:szCs w:val="21"/>
                <w:rtl w:val="0"/>
              </w:rPr>
              <w:t xml:space="preserve">~$4,050/mo saved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0"/>
                <w:bCs w:val="0"/>
                <w:color w:val="000000"/>
                <w:sz w:val="21"/>
                <w:szCs w:val="21"/>
                <w:rtl w:val="0"/>
              </w:rPr>
              <w:t xml:space="preserve">Immediate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000000"/>
                <w:sz w:val="21"/>
                <w:szCs w:val="21"/>
                <w:rtl w:val="0"/>
              </w:rPr>
              <w:t xml:space="preserve">🗑   Plan A: Delete Old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0"/>
                <w:bCs w:val="0"/>
                <w:color w:val="000000"/>
                <w:sz w:val="21"/>
                <w:szCs w:val="21"/>
                <w:rtl w:val="0"/>
              </w:rPr>
              <w:t xml:space="preserve">Remove unused datasets by environment TTL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Unicode MS" w:cs="Arial Unicode MS" w:eastAsia="Arial Unicode MS" w:hAnsi="Arial Unicode MS"/>
                <w:b w:val="1"/>
                <w:bCs w:val="1"/>
                <w:color w:val="0078d4"/>
                <w:sz w:val="21"/>
                <w:szCs w:val="21"/>
                <w:rtl w:val="0"/>
              </w:rPr>
              <w:t xml:space="preserve">HDFS pressure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0"/>
                <w:bCs w:val="0"/>
                <w:color w:val="000000"/>
                <w:sz w:val="21"/>
                <w:szCs w:val="21"/>
                <w:rtl w:val="0"/>
              </w:rPr>
              <w:t xml:space="preserve">Month 1–2</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000000"/>
                <w:sz w:val="21"/>
                <w:szCs w:val="21"/>
                <w:rtl w:val="0"/>
              </w:rPr>
              <w:t xml:space="preserve">☁   Plan B: ADLS Migration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0"/>
                <w:bCs w:val="0"/>
                <w:color w:val="000000"/>
                <w:sz w:val="21"/>
                <w:szCs w:val="21"/>
                <w:rtl w:val="0"/>
              </w:rPr>
              <w:t xml:space="preserve">Move cold/historical data to object storage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5c2d91"/>
                <w:sz w:val="21"/>
                <w:szCs w:val="21"/>
                <w:rtl w:val="0"/>
              </w:rPr>
              <w:t xml:space="preserve">Long-term saving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0"/>
                <w:bCs w:val="0"/>
                <w:color w:val="000000"/>
                <w:sz w:val="21"/>
                <w:szCs w:val="21"/>
                <w:rtl w:val="0"/>
              </w:rPr>
              <w:t xml:space="preserve">Month 2–6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000000"/>
                <w:sz w:val="21"/>
                <w:szCs w:val="21"/>
                <w:rtl w:val="0"/>
              </w:rPr>
              <w:t xml:space="preserve">⚙   Plan C: Erasure Coding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0"/>
                <w:bCs w:val="0"/>
                <w:color w:val="000000"/>
                <w:sz w:val="21"/>
                <w:szCs w:val="21"/>
                <w:rtl w:val="0"/>
              </w:rPr>
              <w:t xml:space="preserve">Replace 3× replication with EC on cold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006064"/>
                <w:sz w:val="21"/>
                <w:szCs w:val="21"/>
                <w:rtl w:val="0"/>
              </w:rPr>
              <w:t xml:space="preserve">50% space saving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0"/>
                <w:bCs w:val="0"/>
                <w:color w:val="000000"/>
                <w:sz w:val="21"/>
                <w:szCs w:val="21"/>
                <w:rtl w:val="0"/>
              </w:rPr>
              <w:t xml:space="preserve">Month 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000000"/>
                <w:sz w:val="21"/>
                <w:szCs w:val="21"/>
                <w:rtl w:val="0"/>
              </w:rPr>
              <w:t xml:space="preserve">📦  Plan D: Format Optimisation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Unicode MS" w:cs="Arial Unicode MS" w:eastAsia="Arial Unicode MS" w:hAnsi="Arial Unicode MS"/>
                <w:b w:val="0"/>
                <w:bCs w:val="0"/>
                <w:color w:val="000000"/>
                <w:sz w:val="21"/>
                <w:szCs w:val="21"/>
                <w:rtl w:val="0"/>
              </w:rPr>
              <w:t xml:space="preserve">Convert CSV/JSON → Parquet, compress in place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Unicode MS" w:cs="Arial Unicode MS" w:eastAsia="Arial Unicode MS" w:hAnsi="Arial Unicode MS"/>
                <w:b w:val="1"/>
                <w:bCs w:val="1"/>
                <w:color w:val="8b3a00"/>
                <w:sz w:val="21"/>
                <w:szCs w:val="21"/>
                <w:rtl w:val="0"/>
              </w:rPr>
              <w:t xml:space="preserve">60–80% size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0"/>
                <w:bCs w:val="0"/>
                <w:color w:val="000000"/>
                <w:sz w:val="21"/>
                <w:szCs w:val="21"/>
                <w:rtl w:val="0"/>
              </w:rPr>
              <w:t xml:space="preserve">Month 1+</w:t>
            </w:r>
            <w:r w:rsidDel="00000000" w:rsidR="00000000" w:rsidRPr="00000000">
              <w:rPr>
                <w:rtl w:val="0"/>
              </w:rPr>
            </w:r>
          </w:p>
        </w:tc>
      </w:tr>
    </w:tbl>
    <w:p w:rsidR="00000000" w:rsidDel="00000000" w:rsidP="00000000" w:rsidRDefault="00000000" w:rsidRPr="00000000" w14:paraId="00000035">
      <w:pPr>
        <w:pageBreakBefore w:val="1"/>
        <w:rPr/>
      </w:pPr>
      <w:r w:rsidDel="00000000" w:rsidR="00000000" w:rsidRPr="00000000">
        <w:rPr>
          <w:rtl w:val="0"/>
        </w:rPr>
      </w:r>
    </w:p>
    <w:p w:rsidR="00000000" w:rsidDel="00000000" w:rsidP="00000000" w:rsidRDefault="00000000" w:rsidRPr="00000000" w14:paraId="00000036">
      <w:pPr>
        <w:pStyle w:val="Heading1"/>
        <w:spacing w:after="120" w:before="360" w:lineRule="auto"/>
        <w:rPr/>
      </w:pPr>
      <w:r w:rsidDel="00000000" w:rsidR="00000000" w:rsidRPr="00000000">
        <w:rPr>
          <w:rFonts w:ascii="Arial" w:cs="Arial" w:eastAsia="Arial" w:hAnsi="Arial"/>
          <w:b w:val="1"/>
          <w:bCs w:val="1"/>
          <w:color w:val="0078d4"/>
          <w:sz w:val="34"/>
          <w:szCs w:val="34"/>
          <w:rtl w:val="0"/>
        </w:rPr>
        <w:t xml:space="preserve">2. Environment Overview</w:t>
      </w:r>
      <w:r w:rsidDel="00000000" w:rsidR="00000000" w:rsidRPr="00000000">
        <w:rPr>
          <w:rtl w:val="0"/>
        </w:rPr>
      </w:r>
    </w:p>
    <w:p w:rsidR="00000000" w:rsidDel="00000000" w:rsidP="00000000" w:rsidRDefault="00000000" w:rsidRPr="00000000" w14:paraId="00000037">
      <w:pPr>
        <w:pBdr>
          <w:bottom w:color="0078d4" w:space="1" w:sz="4" w:val="single"/>
        </w:pBdr>
        <w:spacing w:after="100" w:before="100" w:lineRule="auto"/>
        <w:rPr/>
      </w:pPr>
      <w:r w:rsidDel="00000000" w:rsidR="00000000" w:rsidRPr="00000000">
        <w:rPr>
          <w:rtl w:val="0"/>
        </w:rPr>
      </w:r>
    </w:p>
    <w:p w:rsidR="00000000" w:rsidDel="00000000" w:rsidP="00000000" w:rsidRDefault="00000000" w:rsidRPr="00000000" w14:paraId="00000038">
      <w:pPr>
        <w:spacing w:after="80" w:before="80" w:line="276" w:lineRule="auto"/>
        <w:rPr/>
      </w:pPr>
      <w:r w:rsidDel="00000000" w:rsidR="00000000" w:rsidRPr="00000000">
        <w:rPr>
          <w:rFonts w:ascii="Arial" w:cs="Arial" w:eastAsia="Arial" w:hAnsi="Arial"/>
          <w:b w:val="0"/>
          <w:bCs w:val="0"/>
          <w:color w:val="000000"/>
          <w:sz w:val="22"/>
          <w:szCs w:val="22"/>
          <w:rtl w:val="0"/>
        </w:rPr>
        <w:t xml:space="preserve">The three environments have different risk tolerances, data criticality, and decommission aggressiveness. The approach is calibrated per environment.</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53"/>
        <w:gridCol w:w="2453"/>
        <w:gridCol w:w="2454"/>
        <w:tblGridChange w:id="0">
          <w:tblGrid>
            <w:gridCol w:w="2000"/>
            <w:gridCol w:w="2453"/>
            <w:gridCol w:w="2453"/>
            <w:gridCol w:w="2454"/>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3A">
            <w:pPr>
              <w:spacing w:after="80" w:before="80" w:line="276" w:lineRule="auto"/>
              <w:rPr/>
            </w:pPr>
            <w:r w:rsidDel="00000000" w:rsidR="00000000" w:rsidRPr="00000000">
              <w:rPr>
                <w:rFonts w:ascii="Arial" w:cs="Arial" w:eastAsia="Arial" w:hAnsi="Arial"/>
                <w:b w:val="1"/>
                <w:bCs w:val="1"/>
                <w:color w:val="ffffff"/>
                <w:sz w:val="21"/>
                <w:szCs w:val="21"/>
                <w:rtl w:val="0"/>
              </w:rPr>
              <w:t xml:space="preserve">Attribute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50000" w:val="clear"/>
            <w:tcMar>
              <w:top w:w="100.0" w:type="dxa"/>
              <w:left w:w="120.0" w:type="dxa"/>
              <w:bottom w:w="100.0" w:type="dxa"/>
              <w:right w:w="12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6"/>
                <w:szCs w:val="26"/>
                <w:rtl w:val="0"/>
              </w:rPr>
              <w:t xml:space="preserve">PROD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7d4e00" w:val="clear"/>
            <w:tcMar>
              <w:top w:w="100.0" w:type="dxa"/>
              <w:left w:w="120.0" w:type="dxa"/>
              <w:bottom w:w="10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26"/>
                <w:szCs w:val="26"/>
                <w:rtl w:val="0"/>
              </w:rPr>
              <w:t xml:space="preserve">PAT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07c10" w:val="clear"/>
            <w:tcMar>
              <w:top w:w="100.0" w:type="dxa"/>
              <w:left w:w="120.0" w:type="dxa"/>
              <w:bottom w:w="100.0" w:type="dxa"/>
              <w:right w:w="12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26"/>
                <w:szCs w:val="26"/>
                <w:rtl w:val="0"/>
              </w:rPr>
              <w:t xml:space="preserve">DEV</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000000"/>
                <w:sz w:val="20"/>
                <w:szCs w:val="20"/>
                <w:rtl w:val="0"/>
              </w:rPr>
              <w:t xml:space="preserve">Risk Tolerance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000000"/>
                <w:sz w:val="20"/>
                <w:szCs w:val="20"/>
                <w:rtl w:val="0"/>
              </w:rPr>
              <w:t xml:space="preserve">Low — maximum caution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000000"/>
                <w:sz w:val="20"/>
                <w:szCs w:val="20"/>
                <w:rtl w:val="0"/>
              </w:rPr>
              <w:t xml:space="preserve">Medium — structured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000000"/>
                <w:sz w:val="20"/>
                <w:szCs w:val="20"/>
                <w:rtl w:val="0"/>
              </w:rPr>
              <w:t xml:space="preserve">High — aggressive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20"/>
                <w:szCs w:val="20"/>
                <w:rtl w:val="0"/>
              </w:rPr>
              <w:t xml:space="preserve">Data Criticality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de7e9"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0"/>
                <w:bCs w:val="0"/>
                <w:color w:val="b50000"/>
                <w:sz w:val="20"/>
                <w:szCs w:val="20"/>
                <w:rtl w:val="0"/>
              </w:rPr>
              <w:t xml:space="preserve">Critical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4ce"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0"/>
                <w:bCs w:val="0"/>
                <w:color w:val="7d4e00"/>
                <w:sz w:val="20"/>
                <w:szCs w:val="20"/>
                <w:rtl w:val="0"/>
              </w:rPr>
              <w:t xml:space="preserve">Non-critical replica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ff6dd"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0"/>
                <w:bCs w:val="0"/>
                <w:color w:val="107c10"/>
                <w:sz w:val="20"/>
                <w:szCs w:val="20"/>
                <w:rtl w:val="0"/>
              </w:rPr>
              <w:t xml:space="preserve">Throwaway / test data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00000"/>
                <w:sz w:val="20"/>
                <w:szCs w:val="20"/>
                <w:rtl w:val="0"/>
              </w:rPr>
              <w:t xml:space="preserve">Decom Batch 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0"/>
                <w:bCs w:val="0"/>
                <w:color w:val="b50000"/>
                <w:sz w:val="20"/>
                <w:szCs w:val="20"/>
                <w:rtl w:val="0"/>
              </w:rPr>
              <w:t xml:space="preserve">3 nodes at a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0"/>
                <w:bCs w:val="0"/>
                <w:color w:val="7d4e00"/>
                <w:sz w:val="20"/>
                <w:szCs w:val="20"/>
                <w:rtl w:val="0"/>
              </w:rPr>
              <w:t xml:space="preserve">5 nodes at a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0"/>
                <w:bCs w:val="0"/>
                <w:color w:val="107c10"/>
                <w:sz w:val="20"/>
                <w:szCs w:val="20"/>
                <w:rtl w:val="0"/>
              </w:rPr>
              <w:t xml:space="preserve">All at once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000000"/>
                <w:sz w:val="20"/>
                <w:szCs w:val="20"/>
                <w:rtl w:val="0"/>
              </w:rPr>
              <w:t xml:space="preserve">Utilization Target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de7e9"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Fonts w:ascii="Arial Unicode MS" w:cs="Arial Unicode MS" w:eastAsia="Arial Unicode MS" w:hAnsi="Arial Unicode MS"/>
                <w:b w:val="0"/>
                <w:bCs w:val="0"/>
                <w:color w:val="b50000"/>
                <w:sz w:val="20"/>
                <w:szCs w:val="20"/>
                <w:rtl w:val="0"/>
              </w:rPr>
              <w:t xml:space="preserve">≤ 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4ce"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Unicode MS" w:cs="Arial Unicode MS" w:eastAsia="Arial Unicode MS" w:hAnsi="Arial Unicode MS"/>
                <w:b w:val="0"/>
                <w:bCs w:val="0"/>
                <w:color w:val="7d4e00"/>
                <w:sz w:val="20"/>
                <w:szCs w:val="20"/>
                <w:rtl w:val="0"/>
              </w:rPr>
              <w:t xml:space="preserve">≤ 70%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ff6dd"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Arial Unicode MS" w:cs="Arial Unicode MS" w:eastAsia="Arial Unicode MS" w:hAnsi="Arial Unicode MS"/>
                <w:b w:val="0"/>
                <w:bCs w:val="0"/>
                <w:color w:val="107c10"/>
                <w:sz w:val="20"/>
                <w:szCs w:val="20"/>
                <w:rtl w:val="0"/>
              </w:rPr>
              <w:t xml:space="preserve">≤ 60%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20"/>
                <w:szCs w:val="20"/>
                <w:rtl w:val="0"/>
              </w:rPr>
              <w:t xml:space="preserve">Data Deletion TTL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Unicode MS" w:cs="Arial Unicode MS" w:eastAsia="Arial Unicode MS" w:hAnsi="Arial Unicode MS"/>
                <w:b w:val="0"/>
                <w:bCs w:val="0"/>
                <w:color w:val="b50000"/>
                <w:sz w:val="20"/>
                <w:szCs w:val="20"/>
                <w:rtl w:val="0"/>
              </w:rPr>
              <w:t xml:space="preserve">≥ 12 months + approval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Unicode MS" w:cs="Arial Unicode MS" w:eastAsia="Arial Unicode MS" w:hAnsi="Arial Unicode MS"/>
                <w:b w:val="0"/>
                <w:bCs w:val="0"/>
                <w:color w:val="7d4e00"/>
                <w:sz w:val="20"/>
                <w:szCs w:val="20"/>
                <w:rtl w:val="0"/>
              </w:rPr>
              <w:t xml:space="preserve">≥ 3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Unicode MS" w:cs="Arial Unicode MS" w:eastAsia="Arial Unicode MS" w:hAnsi="Arial Unicode MS"/>
                <w:b w:val="0"/>
                <w:bCs w:val="0"/>
                <w:color w:val="107c10"/>
                <w:sz w:val="20"/>
                <w:szCs w:val="20"/>
                <w:rtl w:val="0"/>
              </w:rPr>
              <w:t xml:space="preserve">≥ 30 days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000000"/>
                <w:sz w:val="20"/>
                <w:szCs w:val="20"/>
                <w:rtl w:val="0"/>
              </w:rPr>
              <w:t xml:space="preserve">ADLS Migration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de7e9"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0"/>
                <w:bCs w:val="0"/>
                <w:color w:val="b50000"/>
                <w:sz w:val="20"/>
                <w:szCs w:val="20"/>
                <w:rtl w:val="0"/>
              </w:rPr>
              <w:t xml:space="preserve">Cold data (&gt;12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4ce"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0"/>
                <w:bCs w:val="0"/>
                <w:color w:val="7d4e00"/>
                <w:sz w:val="20"/>
                <w:szCs w:val="20"/>
                <w:rtl w:val="0"/>
              </w:rPr>
              <w:t xml:space="preserve">Stale data (&gt;3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ff6dd"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0"/>
                <w:bCs w:val="0"/>
                <w:color w:val="107c10"/>
                <w:sz w:val="20"/>
                <w:szCs w:val="20"/>
                <w:rtl w:val="0"/>
              </w:rPr>
              <w:t xml:space="preserve">Not required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000000"/>
                <w:sz w:val="20"/>
                <w:szCs w:val="20"/>
                <w:rtl w:val="0"/>
              </w:rPr>
              <w:t xml:space="preserve">Monitoring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0"/>
                <w:bCs w:val="0"/>
                <w:color w:val="b50000"/>
                <w:sz w:val="20"/>
                <w:szCs w:val="20"/>
                <w:rtl w:val="0"/>
              </w:rPr>
              <w:t xml:space="preserve">24h post-batch watch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7d4e00"/>
                <w:sz w:val="20"/>
                <w:szCs w:val="20"/>
                <w:rtl w:val="0"/>
              </w:rPr>
              <w:t xml:space="preserve">8h post-batch 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0"/>
                <w:bCs w:val="0"/>
                <w:color w:val="107c10"/>
                <w:sz w:val="20"/>
                <w:szCs w:val="20"/>
                <w:rtl w:val="0"/>
              </w:rPr>
              <w:t xml:space="preserve">Quick sanity check</w:t>
            </w:r>
            <w:r w:rsidDel="00000000" w:rsidR="00000000" w:rsidRPr="00000000">
              <w:rPr>
                <w:rtl w:val="0"/>
              </w:rPr>
            </w:r>
          </w:p>
        </w:tc>
      </w:tr>
    </w:tbl>
    <w:p w:rsidR="00000000" w:rsidDel="00000000" w:rsidP="00000000" w:rsidRDefault="00000000" w:rsidRPr="00000000" w14:paraId="0000005A">
      <w:pPr>
        <w:pageBreakBefore w:val="1"/>
        <w:rPr/>
      </w:pPr>
      <w:r w:rsidDel="00000000" w:rsidR="00000000" w:rsidRPr="00000000">
        <w:rPr>
          <w:rtl w:val="0"/>
        </w:rPr>
      </w:r>
    </w:p>
    <w:p w:rsidR="00000000" w:rsidDel="00000000" w:rsidP="00000000" w:rsidRDefault="00000000" w:rsidRPr="00000000" w14:paraId="0000005B">
      <w:pPr>
        <w:pStyle w:val="Heading1"/>
        <w:spacing w:after="120" w:before="360" w:lineRule="auto"/>
        <w:rPr/>
      </w:pPr>
      <w:r w:rsidDel="00000000" w:rsidR="00000000" w:rsidRPr="00000000">
        <w:rPr>
          <w:rFonts w:ascii="Arial" w:cs="Arial" w:eastAsia="Arial" w:hAnsi="Arial"/>
          <w:b w:val="1"/>
          <w:bCs w:val="1"/>
          <w:color w:val="0078d4"/>
          <w:sz w:val="34"/>
          <w:szCs w:val="34"/>
          <w:rtl w:val="0"/>
        </w:rPr>
        <w:t xml:space="preserve">3. Disk Decommission — Remove Until 75% Utilization</w:t>
      </w:r>
      <w:r w:rsidDel="00000000" w:rsidR="00000000" w:rsidRPr="00000000">
        <w:rPr>
          <w:rtl w:val="0"/>
        </w:rPr>
      </w:r>
    </w:p>
    <w:p w:rsidR="00000000" w:rsidDel="00000000" w:rsidP="00000000" w:rsidRDefault="00000000" w:rsidRPr="00000000" w14:paraId="0000005C">
      <w:pPr>
        <w:pBdr>
          <w:bottom w:color="0078d4" w:space="1" w:sz="4" w:val="single"/>
        </w:pBdr>
        <w:spacing w:after="100" w:before="100" w:lineRule="auto"/>
        <w:rPr/>
      </w:pPr>
      <w:r w:rsidDel="00000000" w:rsidR="00000000" w:rsidRPr="00000000">
        <w:rPr>
          <w:rtl w:val="0"/>
        </w:rPr>
      </w:r>
    </w:p>
    <w:p w:rsidR="00000000" w:rsidDel="00000000" w:rsidP="00000000" w:rsidRDefault="00000000" w:rsidRPr="00000000" w14:paraId="0000005D">
      <w:pPr>
        <w:pStyle w:val="Heading2"/>
        <w:spacing w:after="100" w:before="260" w:lineRule="auto"/>
        <w:rPr/>
      </w:pPr>
      <w:r w:rsidDel="00000000" w:rsidR="00000000" w:rsidRPr="00000000">
        <w:rPr>
          <w:rFonts w:ascii="Arial" w:cs="Arial" w:eastAsia="Arial" w:hAnsi="Arial"/>
          <w:b w:val="1"/>
          <w:bCs w:val="1"/>
          <w:color w:val="002050"/>
          <w:sz w:val="26"/>
          <w:szCs w:val="26"/>
          <w:rtl w:val="0"/>
        </w:rPr>
        <w:t xml:space="preserve">3.1 Capacity Math</w:t>
      </w:r>
      <w:r w:rsidDel="00000000" w:rsidR="00000000" w:rsidRPr="00000000">
        <w:rPr>
          <w:rtl w:val="0"/>
        </w:rPr>
      </w:r>
    </w:p>
    <w:p w:rsidR="00000000" w:rsidDel="00000000" w:rsidP="00000000" w:rsidRDefault="00000000" w:rsidRPr="00000000" w14:paraId="0000005E">
      <w:pPr>
        <w:spacing w:after="80" w:before="80" w:line="276" w:lineRule="auto"/>
        <w:rPr/>
      </w:pPr>
      <w:r w:rsidDel="00000000" w:rsidR="00000000" w:rsidRPr="00000000">
        <w:rPr>
          <w:rFonts w:ascii="Arial" w:cs="Arial" w:eastAsia="Arial" w:hAnsi="Arial"/>
          <w:b w:val="0"/>
          <w:bCs w:val="0"/>
          <w:color w:val="000000"/>
          <w:sz w:val="22"/>
          <w:szCs w:val="22"/>
          <w:rtl w:val="0"/>
        </w:rPr>
        <w:t xml:space="preserve">With 60 nodes and 4TB per node (2 × 2TB disks), total HDFS capacity is 240TB. At 50% utilization, 120TB is used. To reach the 75% safety threshold, the minimum remaining capacity needed is 160TB (120TB ÷ 0.75). This means up to 80TB of disk — or 20 nodes — can safely be removed right now.</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40"/>
        <w:gridCol w:w="1840"/>
        <w:gridCol w:w="1840"/>
        <w:gridCol w:w="1840"/>
        <w:tblGridChange w:id="0">
          <w:tblGrid>
            <w:gridCol w:w="2000"/>
            <w:gridCol w:w="1840"/>
            <w:gridCol w:w="1840"/>
            <w:gridCol w:w="1840"/>
            <w:gridCol w:w="184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ffffff"/>
                <w:sz w:val="21"/>
                <w:szCs w:val="21"/>
                <w:rtl w:val="0"/>
              </w:rPr>
              <w:t xml:space="preserve">Metric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1"/>
                <w:szCs w:val="21"/>
                <w:rtl w:val="0"/>
              </w:rPr>
              <w:t xml:space="preserve">Current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1"/>
                <w:szCs w:val="21"/>
                <w:rtl w:val="0"/>
              </w:rPr>
              <w:t xml:space="preserve">After 15 Nodes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21"/>
                <w:szCs w:val="21"/>
                <w:rtl w:val="0"/>
              </w:rPr>
              <w:t xml:space="preserve">After 20 Nodes (Max)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1"/>
                <w:szCs w:val="21"/>
                <w:rtl w:val="0"/>
              </w:rPr>
              <w:t xml:space="preserve">75% Threshold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21"/>
                <w:szCs w:val="21"/>
                <w:rtl w:val="0"/>
              </w:rPr>
              <w:t xml:space="preserve">Total DataNodes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0"/>
                <w:bCs w:val="0"/>
                <w:color w:val="000000"/>
                <w:sz w:val="21"/>
                <w:szCs w:val="21"/>
                <w:rtl w:val="0"/>
              </w:rPr>
              <w:t xml:space="preserve">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000000"/>
                <w:sz w:val="21"/>
                <w:szCs w:val="21"/>
                <w:rtl w:val="0"/>
              </w:rPr>
              <w:t xml:space="preserve">45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0"/>
                <w:bCs w:val="0"/>
                <w:color w:val="000000"/>
                <w:sz w:val="21"/>
                <w:szCs w:val="21"/>
                <w:rtl w:val="0"/>
              </w:rPr>
              <w:t xml:space="preserve">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00000"/>
                <w:sz w:val="21"/>
                <w:szCs w:val="21"/>
                <w:rtl w:val="0"/>
              </w:rPr>
              <w:t xml:space="preserve">Total Capacity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0"/>
                <w:bCs w:val="0"/>
                <w:color w:val="000000"/>
                <w:sz w:val="21"/>
                <w:szCs w:val="21"/>
                <w:rtl w:val="0"/>
              </w:rPr>
              <w:t xml:space="preserve">240 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000000"/>
                <w:sz w:val="21"/>
                <w:szCs w:val="21"/>
                <w:rtl w:val="0"/>
              </w:rPr>
              <w:t xml:space="preserve">180 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0"/>
                <w:bCs w:val="0"/>
                <w:color w:val="000000"/>
                <w:sz w:val="21"/>
                <w:szCs w:val="21"/>
                <w:rtl w:val="0"/>
              </w:rPr>
              <w:t xml:space="preserve">160 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000000"/>
                <w:sz w:val="21"/>
                <w:szCs w:val="21"/>
                <w:rtl w:val="0"/>
              </w:rPr>
              <w:t xml:space="preserve">Data Used (HDFS)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0"/>
                <w:bCs w:val="0"/>
                <w:color w:val="000000"/>
                <w:sz w:val="21"/>
                <w:szCs w:val="21"/>
                <w:rtl w:val="0"/>
              </w:rPr>
              <w:t xml:space="preserve">120 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0"/>
                <w:bCs w:val="0"/>
                <w:color w:val="000000"/>
                <w:sz w:val="21"/>
                <w:szCs w:val="21"/>
                <w:rtl w:val="0"/>
              </w:rPr>
              <w:t xml:space="preserve">120 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0"/>
                <w:bCs w:val="0"/>
                <w:color w:val="000000"/>
                <w:sz w:val="21"/>
                <w:szCs w:val="21"/>
                <w:rtl w:val="0"/>
              </w:rPr>
              <w:t xml:space="preserve">120 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00000"/>
                <w:sz w:val="21"/>
                <w:szCs w:val="21"/>
                <w:rtl w:val="0"/>
              </w:rPr>
              <w:t xml:space="preserve">Utilization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0"/>
                <w:bCs w:val="0"/>
                <w:color w:val="107c10"/>
                <w:sz w:val="21"/>
                <w:szCs w:val="21"/>
                <w:rtl w:val="0"/>
              </w:rPr>
              <w:t xml:space="preserve">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0"/>
                <w:bCs w:val="0"/>
                <w:color w:val="107c10"/>
                <w:sz w:val="21"/>
                <w:szCs w:val="21"/>
                <w:rtl w:val="0"/>
              </w:rPr>
              <w:t xml:space="preserve">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0"/>
                <w:bCs w:val="0"/>
                <w:color w:val="7d4e00"/>
                <w:sz w:val="21"/>
                <w:szCs w:val="21"/>
                <w:rtl w:val="0"/>
              </w:rPr>
              <w:t xml:space="preserve">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b50000"/>
                <w:sz w:val="21"/>
                <w:szCs w:val="21"/>
                <w:rtl w:val="0"/>
              </w:rPr>
              <w:t xml:space="preserve">75% MAX</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000000"/>
                <w:sz w:val="21"/>
                <w:szCs w:val="21"/>
                <w:rtl w:val="0"/>
              </w:rPr>
              <w:t xml:space="preserve">Disks Removed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0"/>
                <w:bCs w:val="0"/>
                <w:color w:val="000000"/>
                <w:sz w:val="21"/>
                <w:szCs w:val="21"/>
                <w:rtl w:val="0"/>
              </w:rPr>
              <w:t xml:space="preserve">30 disks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0"/>
                <w:bCs w:val="0"/>
                <w:color w:val="000000"/>
                <w:sz w:val="21"/>
                <w:szCs w:val="21"/>
                <w:rtl w:val="0"/>
              </w:rPr>
              <w:t xml:space="preserve">40 disks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000000"/>
                <w:sz w:val="21"/>
                <w:szCs w:val="21"/>
                <w:rtl w:val="0"/>
              </w:rPr>
              <w:t xml:space="preserve">Monthly Disk Saving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107c10"/>
                <w:sz w:val="21"/>
                <w:szCs w:val="21"/>
                <w:rtl w:val="0"/>
              </w:rPr>
              <w:t xml:space="preserve">$4,050/mo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107c10"/>
                <w:sz w:val="21"/>
                <w:szCs w:val="21"/>
                <w:rtl w:val="0"/>
              </w:rPr>
              <w:t xml:space="preserve">$5,400/mo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bl>
    <w:p w:rsidR="00000000" w:rsidDel="00000000" w:rsidP="00000000" w:rsidRDefault="00000000" w:rsidRPr="00000000" w14:paraId="00000083">
      <w:pPr>
        <w:spacing w:after="0" w:before="0" w:lineRule="auto"/>
        <w:rPr/>
      </w:pPr>
      <w:r w:rsidDel="00000000" w:rsidR="00000000" w:rsidRPr="00000000">
        <w:rPr>
          <w:rtl w:val="0"/>
        </w:rPr>
      </w:r>
    </w:p>
    <w:p w:rsidR="00000000" w:rsidDel="00000000" w:rsidP="00000000" w:rsidRDefault="00000000" w:rsidRPr="00000000" w14:paraId="00000084">
      <w:pPr>
        <w:pStyle w:val="Heading2"/>
        <w:spacing w:after="100" w:before="260" w:lineRule="auto"/>
        <w:rPr/>
      </w:pPr>
      <w:r w:rsidDel="00000000" w:rsidR="00000000" w:rsidRPr="00000000">
        <w:rPr>
          <w:rFonts w:ascii="Arial" w:cs="Arial" w:eastAsia="Arial" w:hAnsi="Arial"/>
          <w:b w:val="1"/>
          <w:bCs w:val="1"/>
          <w:color w:val="002050"/>
          <w:sz w:val="26"/>
          <w:szCs w:val="26"/>
          <w:rtl w:val="0"/>
        </w:rPr>
        <w:t xml:space="preserve">3.2 HDFS Capacity — Before vs After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760"/>
        <w:gridCol w:w="1200"/>
        <w:gridCol w:w="1200"/>
        <w:tblGridChange w:id="0">
          <w:tblGrid>
            <w:gridCol w:w="2200"/>
            <w:gridCol w:w="4760"/>
            <w:gridCol w:w="1200"/>
            <w:gridCol w:w="12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ffffff"/>
                <w:sz w:val="21"/>
                <w:szCs w:val="21"/>
                <w:rtl w:val="0"/>
              </w:rPr>
              <w:t xml:space="preserve">State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21"/>
                <w:szCs w:val="21"/>
                <w:rtl w:val="0"/>
              </w:rPr>
              <w:t xml:space="preserve">Utilization Bar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1"/>
                <w:szCs w:val="21"/>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1"/>
                <w:szCs w:val="21"/>
                <w:rtl w:val="0"/>
              </w:rPr>
              <w:t xml:space="preserve">Used / Total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80" w:before="80" w:line="276" w:lineRule="auto"/>
              <w:rPr/>
            </w:pPr>
            <w:r w:rsidDel="00000000" w:rsidR="00000000" w:rsidRPr="00000000">
              <w:rPr>
                <w:rFonts w:ascii="Arial" w:cs="Arial" w:eastAsia="Arial" w:hAnsi="Arial"/>
                <w:b w:val="1"/>
                <w:bCs w:val="1"/>
                <w:color w:val="000000"/>
                <w:sz w:val="21"/>
                <w:szCs w:val="21"/>
                <w:rtl w:val="0"/>
              </w:rPr>
              <w:t xml:space="preserve">NOW (60 nodes)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80" w:before="80" w:line="276" w:lineRule="auto"/>
              <w:rPr/>
            </w:pPr>
            <w:r w:rsidDel="00000000" w:rsidR="00000000" w:rsidRPr="00000000">
              <w:rPr>
                <w:rFonts w:ascii="Courier New" w:cs="Courier New" w:eastAsia="Courier New" w:hAnsi="Courier New"/>
                <w:color w:val="7d4e00"/>
                <w:sz w:val="22"/>
                <w:szCs w:val="22"/>
                <w:rtl w:val="0"/>
              </w:rPr>
              <w:t xml:space="preserve">██████████</w:t>
            </w:r>
            <w:r w:rsidDel="00000000" w:rsidR="00000000" w:rsidRPr="00000000">
              <w:rPr>
                <w:rFonts w:ascii="Courier New" w:cs="Courier New" w:eastAsia="Courier New" w:hAnsi="Courier New"/>
                <w:color w:val="d9d9d9"/>
                <w:sz w:val="22"/>
                <w:szCs w:val="22"/>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4ce" w:val="clear"/>
            <w:tcMar>
              <w:top w:w="80.0" w:type="dxa"/>
              <w:left w:w="80.0" w:type="dxa"/>
              <w:bottom w:w="80.0" w:type="dxa"/>
              <w:right w:w="8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7d4e00"/>
                <w:sz w:val="22"/>
                <w:szCs w:val="22"/>
                <w:rtl w:val="0"/>
              </w:rPr>
              <w:t xml:space="preserve">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color w:val="595959"/>
                <w:sz w:val="20"/>
                <w:szCs w:val="20"/>
                <w:rtl w:val="0"/>
              </w:rPr>
              <w:t xml:space="preserve">120TB / 240TB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80" w:before="80" w:line="276" w:lineRule="auto"/>
              <w:rPr/>
            </w:pPr>
            <w:r w:rsidDel="00000000" w:rsidR="00000000" w:rsidRPr="00000000">
              <w:rPr>
                <w:rFonts w:ascii="Arial" w:cs="Arial" w:eastAsia="Arial" w:hAnsi="Arial"/>
                <w:b w:val="1"/>
                <w:bCs w:val="1"/>
                <w:color w:val="000000"/>
                <w:sz w:val="21"/>
                <w:szCs w:val="21"/>
                <w:rtl w:val="0"/>
              </w:rPr>
              <w:t xml:space="preserve">AFTER 15 decom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80" w:before="80" w:line="276" w:lineRule="auto"/>
              <w:rPr/>
            </w:pPr>
            <w:r w:rsidDel="00000000" w:rsidR="00000000" w:rsidRPr="00000000">
              <w:rPr>
                <w:rFonts w:ascii="Courier New" w:cs="Courier New" w:eastAsia="Courier New" w:hAnsi="Courier New"/>
                <w:color w:val="107c10"/>
                <w:sz w:val="22"/>
                <w:szCs w:val="22"/>
                <w:rtl w:val="0"/>
              </w:rPr>
              <w:t xml:space="preserve">█████████████</w:t>
            </w:r>
            <w:r w:rsidDel="00000000" w:rsidR="00000000" w:rsidRPr="00000000">
              <w:rPr>
                <w:rFonts w:ascii="Courier New" w:cs="Courier New" w:eastAsia="Courier New" w:hAnsi="Courier New"/>
                <w:color w:val="d9d9d9"/>
                <w:sz w:val="22"/>
                <w:szCs w:val="22"/>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ff6dd" w:val="clear"/>
            <w:tcMar>
              <w:top w:w="80.0" w:type="dxa"/>
              <w:left w:w="80.0" w:type="dxa"/>
              <w:bottom w:w="80.0" w:type="dxa"/>
              <w:right w:w="8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107c10"/>
                <w:sz w:val="22"/>
                <w:szCs w:val="22"/>
                <w:rtl w:val="0"/>
              </w:rPr>
              <w:t xml:space="preserve">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color w:val="595959"/>
                <w:sz w:val="20"/>
                <w:szCs w:val="20"/>
                <w:rtl w:val="0"/>
              </w:rPr>
              <w:t xml:space="preserve">120TB / 180TB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after="80" w:before="80" w:line="276" w:lineRule="auto"/>
              <w:rPr/>
            </w:pPr>
            <w:r w:rsidDel="00000000" w:rsidR="00000000" w:rsidRPr="00000000">
              <w:rPr>
                <w:rFonts w:ascii="Arial" w:cs="Arial" w:eastAsia="Arial" w:hAnsi="Arial"/>
                <w:b w:val="1"/>
                <w:bCs w:val="1"/>
                <w:color w:val="000000"/>
                <w:sz w:val="21"/>
                <w:szCs w:val="21"/>
                <w:rtl w:val="0"/>
              </w:rPr>
              <w:t xml:space="preserve">AFTER 20 decom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after="80" w:before="80" w:line="276" w:lineRule="auto"/>
              <w:rPr/>
            </w:pPr>
            <w:r w:rsidDel="00000000" w:rsidR="00000000" w:rsidRPr="00000000">
              <w:rPr>
                <w:rFonts w:ascii="Courier New" w:cs="Courier New" w:eastAsia="Courier New" w:hAnsi="Courier New"/>
                <w:color w:val="8b3a00"/>
                <w:sz w:val="22"/>
                <w:szCs w:val="22"/>
                <w:rtl w:val="0"/>
              </w:rPr>
              <w:t xml:space="preserve">███████████████</w:t>
            </w:r>
            <w:r w:rsidDel="00000000" w:rsidR="00000000" w:rsidRPr="00000000">
              <w:rPr>
                <w:rFonts w:ascii="Courier New" w:cs="Courier New" w:eastAsia="Courier New" w:hAnsi="Courier New"/>
                <w:color w:val="d9d9d9"/>
                <w:sz w:val="22"/>
                <w:szCs w:val="22"/>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ebd0" w:val="clear"/>
            <w:tcMar>
              <w:top w:w="80.0" w:type="dxa"/>
              <w:left w:w="80.0" w:type="dxa"/>
              <w:bottom w:w="80.0" w:type="dxa"/>
              <w:right w:w="8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8b3a00"/>
                <w:sz w:val="22"/>
                <w:szCs w:val="22"/>
                <w:rtl w:val="0"/>
              </w:rPr>
              <w:t xml:space="preserve">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color w:val="595959"/>
                <w:sz w:val="20"/>
                <w:szCs w:val="20"/>
                <w:rtl w:val="0"/>
              </w:rPr>
              <w:t xml:space="preserve">120TB / 160TB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80" w:before="80" w:line="276" w:lineRule="auto"/>
              <w:rPr/>
            </w:pPr>
            <w:r w:rsidDel="00000000" w:rsidR="00000000" w:rsidRPr="00000000">
              <w:rPr>
                <w:rFonts w:ascii="Arial" w:cs="Arial" w:eastAsia="Arial" w:hAnsi="Arial"/>
                <w:b w:val="1"/>
                <w:bCs w:val="1"/>
                <w:color w:val="000000"/>
                <w:sz w:val="21"/>
                <w:szCs w:val="21"/>
                <w:rtl w:val="0"/>
              </w:rPr>
              <w:t xml:space="preserve">75% THRESHOLD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80" w:before="80" w:line="276" w:lineRule="auto"/>
              <w:rPr/>
            </w:pPr>
            <w:r w:rsidDel="00000000" w:rsidR="00000000" w:rsidRPr="00000000">
              <w:rPr>
                <w:rFonts w:ascii="Courier New" w:cs="Courier New" w:eastAsia="Courier New" w:hAnsi="Courier New"/>
                <w:color w:val="b50000"/>
                <w:sz w:val="22"/>
                <w:szCs w:val="22"/>
                <w:rtl w:val="0"/>
              </w:rPr>
              <w:t xml:space="preserve">███████████████</w:t>
            </w:r>
            <w:r w:rsidDel="00000000" w:rsidR="00000000" w:rsidRPr="00000000">
              <w:rPr>
                <w:rFonts w:ascii="Courier New" w:cs="Courier New" w:eastAsia="Courier New" w:hAnsi="Courier New"/>
                <w:color w:val="d9d9d9"/>
                <w:sz w:val="22"/>
                <w:szCs w:val="22"/>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de7e9" w:val="clear"/>
            <w:tcMar>
              <w:top w:w="80.0" w:type="dxa"/>
              <w:left w:w="80.0" w:type="dxa"/>
              <w:bottom w:w="80.0" w:type="dxa"/>
              <w:right w:w="8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b50000"/>
                <w:sz w:val="22"/>
                <w:szCs w:val="22"/>
                <w:rtl w:val="0"/>
              </w:rPr>
              <w:t xml:space="preserve">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color w:val="595959"/>
                <w:sz w:val="20"/>
                <w:szCs w:val="20"/>
                <w:rtl w:val="0"/>
              </w:rPr>
              <w:t xml:space="preserve">135TB / 180TB</w:t>
            </w:r>
            <w:r w:rsidDel="00000000" w:rsidR="00000000" w:rsidRPr="00000000">
              <w:rPr>
                <w:rtl w:val="0"/>
              </w:rPr>
            </w:r>
          </w:p>
        </w:tc>
      </w:tr>
    </w:tbl>
    <w:p w:rsidR="00000000" w:rsidDel="00000000" w:rsidP="00000000" w:rsidRDefault="00000000" w:rsidRPr="00000000" w14:paraId="00000099">
      <w:pPr>
        <w:spacing w:after="0" w:before="0" w:lineRule="auto"/>
        <w:rPr/>
      </w:pPr>
      <w:r w:rsidDel="00000000" w:rsidR="00000000" w:rsidRPr="00000000">
        <w:rPr>
          <w:rtl w:val="0"/>
        </w:rPr>
      </w:r>
    </w:p>
    <w:p w:rsidR="00000000" w:rsidDel="00000000" w:rsidP="00000000" w:rsidRDefault="00000000" w:rsidRPr="00000000" w14:paraId="0000009A">
      <w:pPr>
        <w:pStyle w:val="Heading2"/>
        <w:spacing w:after="100" w:before="260" w:lineRule="auto"/>
        <w:rPr/>
      </w:pPr>
      <w:r w:rsidDel="00000000" w:rsidR="00000000" w:rsidRPr="00000000">
        <w:rPr>
          <w:rFonts w:ascii="Arial" w:cs="Arial" w:eastAsia="Arial" w:hAnsi="Arial"/>
          <w:b w:val="1"/>
          <w:bCs w:val="1"/>
          <w:color w:val="002050"/>
          <w:sz w:val="26"/>
          <w:szCs w:val="26"/>
          <w:rtl w:val="0"/>
        </w:rPr>
        <w:t xml:space="preserve">3.3 Three-Step Process (All Environments)</w:t>
      </w:r>
      <w:r w:rsidDel="00000000" w:rsidR="00000000" w:rsidRPr="00000000">
        <w:rPr>
          <w:rtl w:val="0"/>
        </w:rPr>
      </w:r>
    </w:p>
    <w:p w:rsidR="00000000" w:rsidDel="00000000" w:rsidP="00000000" w:rsidRDefault="00000000" w:rsidRPr="00000000" w14:paraId="0000009B">
      <w:pPr>
        <w:spacing w:after="80" w:before="80" w:line="276" w:lineRule="auto"/>
        <w:rPr/>
      </w:pPr>
      <w:r w:rsidDel="00000000" w:rsidR="00000000" w:rsidRPr="00000000">
        <w:rPr>
          <w:rFonts w:ascii="Arial" w:cs="Arial" w:eastAsia="Arial" w:hAnsi="Arial"/>
          <w:b w:val="0"/>
          <w:bCs w:val="0"/>
          <w:color w:val="000000"/>
          <w:sz w:val="22"/>
          <w:szCs w:val="22"/>
          <w:rtl w:val="0"/>
        </w:rPr>
        <w:t xml:space="preserve">Each node follows the same three steps. NodeManager is preserved throughout — YARN compute capacity is never reduced.</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0078d4" w:val="clear"/>
            <w:tcMar>
              <w:top w:w="0.0" w:type="dxa"/>
              <w:left w:w="0.0" w:type="dxa"/>
              <w:bottom w:w="0.0" w:type="dxa"/>
              <w:right w:w="0.0" w:type="dxa"/>
            </w:tcMar>
            <w:vAlign w:val="center"/>
          </w:tcPr>
          <w:p w:rsidR="00000000" w:rsidDel="00000000" w:rsidP="00000000" w:rsidRDefault="00000000" w:rsidRPr="00000000" w14:paraId="0000009D">
            <w:pPr>
              <w:spacing w:after="0" w:before="0" w:lineRule="auto"/>
              <w:jc w:val="center"/>
              <w:rPr/>
            </w:pPr>
            <w:r w:rsidDel="00000000" w:rsidR="00000000" w:rsidRPr="00000000">
              <w:rPr>
                <w:rFonts w:ascii="Arial" w:cs="Arial" w:eastAsia="Arial" w:hAnsi="Arial"/>
                <w:b w:val="1"/>
                <w:bCs w:val="1"/>
                <w:color w:val="ffffff"/>
                <w:sz w:val="48"/>
                <w:szCs w:val="48"/>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40.0" w:type="dxa"/>
              <w:left w:w="200.0" w:type="dxa"/>
              <w:bottom w:w="140.0" w:type="dxa"/>
              <w:right w:w="160.0" w:type="dxa"/>
            </w:tcMar>
          </w:tcPr>
          <w:p w:rsidR="00000000" w:rsidDel="00000000" w:rsidP="00000000" w:rsidRDefault="00000000" w:rsidRPr="00000000" w14:paraId="0000009E">
            <w:pPr>
              <w:spacing w:after="60" w:before="0" w:lineRule="auto"/>
              <w:rPr/>
            </w:pPr>
            <w:r w:rsidDel="00000000" w:rsidR="00000000" w:rsidRPr="00000000">
              <w:rPr>
                <w:rFonts w:ascii="Arial" w:cs="Arial" w:eastAsia="Arial" w:hAnsi="Arial"/>
                <w:b w:val="1"/>
                <w:bCs w:val="1"/>
                <w:color w:val="0078d4"/>
                <w:sz w:val="26"/>
                <w:szCs w:val="26"/>
                <w:rtl w:val="0"/>
              </w:rPr>
              <w:t xml:space="preserve">Stop DataNode — Keep NodeManager Running</w:t>
            </w:r>
            <w:r w:rsidDel="00000000" w:rsidR="00000000" w:rsidRPr="00000000">
              <w:rPr>
                <w:rtl w:val="0"/>
              </w:rPr>
            </w:r>
          </w:p>
          <w:p w:rsidR="00000000" w:rsidDel="00000000" w:rsidP="00000000" w:rsidRDefault="00000000" w:rsidRPr="00000000" w14:paraId="0000009F">
            <w:pPr>
              <w:spacing w:after="100" w:before="0" w:lineRule="auto"/>
              <w:rPr/>
            </w:pPr>
            <w:r w:rsidDel="00000000" w:rsidR="00000000" w:rsidRPr="00000000">
              <w:rPr>
                <w:rFonts w:ascii="Arial" w:cs="Arial" w:eastAsia="Arial" w:hAnsi="Arial"/>
                <w:i w:val="1"/>
                <w:iCs w:val="1"/>
                <w:color w:val="595959"/>
                <w:sz w:val="20"/>
                <w:szCs w:val="20"/>
                <w:rtl w:val="0"/>
              </w:rPr>
              <w:t xml:space="preserve">HDFS blocks move off the node automatically. YARN workers stay active.</w:t>
            </w:r>
            <w:r w:rsidDel="00000000" w:rsidR="00000000" w:rsidRPr="00000000">
              <w:rPr>
                <w:rtl w:val="0"/>
              </w:rPr>
            </w:r>
          </w:p>
          <w:p w:rsidR="00000000" w:rsidDel="00000000" w:rsidP="00000000" w:rsidRDefault="00000000" w:rsidRPr="00000000" w14:paraId="000000A0">
            <w:pPr>
              <w:spacing w:after="40" w:before="40" w:lineRule="auto"/>
              <w:rPr/>
            </w:pPr>
            <w:r w:rsidDel="00000000" w:rsidR="00000000" w:rsidRPr="00000000">
              <w:rPr>
                <w:rFonts w:ascii="Arial Unicode MS" w:cs="Arial Unicode MS" w:eastAsia="Arial Unicode MS" w:hAnsi="Arial Unicode MS"/>
                <w:color w:val="333333"/>
                <w:sz w:val="20"/>
                <w:szCs w:val="20"/>
                <w:rtl w:val="0"/>
              </w:rPr>
              <w:t xml:space="preserve">→  Add node to dfs.hosts.exclude in hdfs-site.xml</w:t>
            </w:r>
            <w:r w:rsidDel="00000000" w:rsidR="00000000" w:rsidRPr="00000000">
              <w:rPr>
                <w:rtl w:val="0"/>
              </w:rPr>
            </w:r>
          </w:p>
          <w:p w:rsidR="00000000" w:rsidDel="00000000" w:rsidP="00000000" w:rsidRDefault="00000000" w:rsidRPr="00000000" w14:paraId="000000A1">
            <w:pPr>
              <w:shd w:fill="1e1e1e" w:val="clear"/>
              <w:spacing w:after="40" w:before="40" w:lineRule="auto"/>
              <w:rPr/>
            </w:pPr>
            <w:r w:rsidDel="00000000" w:rsidR="00000000" w:rsidRPr="00000000">
              <w:rPr>
                <w:rFonts w:ascii="Courier New" w:cs="Courier New" w:eastAsia="Courier New" w:hAnsi="Courier New"/>
                <w:color w:val="00ff88"/>
                <w:sz w:val="18"/>
                <w:szCs w:val="18"/>
                <w:rtl w:val="0"/>
              </w:rPr>
              <w:t xml:space="preserve">hdfs dfsadmin -refreshNodes</w:t>
            </w:r>
            <w:r w:rsidDel="00000000" w:rsidR="00000000" w:rsidRPr="00000000">
              <w:rPr>
                <w:rtl w:val="0"/>
              </w:rPr>
            </w:r>
          </w:p>
          <w:p w:rsidR="00000000" w:rsidDel="00000000" w:rsidP="00000000" w:rsidRDefault="00000000" w:rsidRPr="00000000" w14:paraId="000000A2">
            <w:pPr>
              <w:shd w:fill="1e1e1e" w:val="clear"/>
              <w:spacing w:after="40" w:before="40" w:lineRule="auto"/>
              <w:rPr/>
            </w:pPr>
            <w:r w:rsidDel="00000000" w:rsidR="00000000" w:rsidRPr="00000000">
              <w:rPr>
                <w:rFonts w:ascii="Courier New" w:cs="Courier New" w:eastAsia="Courier New" w:hAnsi="Courier New"/>
                <w:color w:val="00ff88"/>
                <w:sz w:val="18"/>
                <w:szCs w:val="18"/>
                <w:rtl w:val="0"/>
              </w:rPr>
              <w:t xml:space="preserve">hdfs dfsadmin -report | grep -A6 '&lt;hostname&gt;'</w:t>
            </w:r>
            <w:r w:rsidDel="00000000" w:rsidR="00000000" w:rsidRPr="00000000">
              <w:rPr>
                <w:rtl w:val="0"/>
              </w:rPr>
            </w:r>
          </w:p>
          <w:p w:rsidR="00000000" w:rsidDel="00000000" w:rsidP="00000000" w:rsidRDefault="00000000" w:rsidRPr="00000000" w14:paraId="000000A3">
            <w:pPr>
              <w:spacing w:after="40" w:before="40" w:lineRule="auto"/>
              <w:rPr/>
            </w:pPr>
            <w:r w:rsidDel="00000000" w:rsidR="00000000" w:rsidRPr="00000000">
              <w:rPr>
                <w:rFonts w:ascii="Arial Unicode MS" w:cs="Arial Unicode MS" w:eastAsia="Arial Unicode MS" w:hAnsi="Arial Unicode MS"/>
                <w:color w:val="107c10"/>
                <w:sz w:val="20"/>
                <w:szCs w:val="20"/>
                <w:rtl w:val="0"/>
              </w:rPr>
              <w:t xml:space="preserve">✓  Wait for status: 'Decommission Status : Decommissioned'</w:t>
            </w:r>
            <w:r w:rsidDel="00000000" w:rsidR="00000000" w:rsidRPr="00000000">
              <w:rPr>
                <w:rtl w:val="0"/>
              </w:rPr>
            </w:r>
          </w:p>
          <w:p w:rsidR="00000000" w:rsidDel="00000000" w:rsidP="00000000" w:rsidRDefault="00000000" w:rsidRPr="00000000" w14:paraId="000000A4">
            <w:pPr>
              <w:shd w:fill="1e1e1e" w:val="clear"/>
              <w:spacing w:after="40" w:before="40" w:lineRule="auto"/>
              <w:rPr/>
            </w:pPr>
            <w:r w:rsidDel="00000000" w:rsidR="00000000" w:rsidRPr="00000000">
              <w:rPr>
                <w:rFonts w:ascii="Courier New" w:cs="Courier New" w:eastAsia="Courier New" w:hAnsi="Courier New"/>
                <w:color w:val="00ff88"/>
                <w:sz w:val="18"/>
                <w:szCs w:val="18"/>
                <w:rtl w:val="0"/>
              </w:rPr>
              <w:t xml:space="preserve">yarn node -list | grep &lt;hostname&gt;   # NodeManager still active</w:t>
            </w:r>
            <w:r w:rsidDel="00000000" w:rsidR="00000000" w:rsidRPr="00000000">
              <w:rPr>
                <w:rtl w:val="0"/>
              </w:rPr>
            </w:r>
          </w:p>
          <w:p w:rsidR="00000000" w:rsidDel="00000000" w:rsidP="00000000" w:rsidRDefault="00000000" w:rsidRPr="00000000" w14:paraId="000000A5">
            <w:pPr>
              <w:spacing w:after="40" w:before="40" w:lineRule="auto"/>
              <w:rPr/>
            </w:pPr>
            <w:r w:rsidDel="00000000" w:rsidR="00000000" w:rsidRPr="00000000">
              <w:rPr>
                <w:rFonts w:ascii="Arial" w:cs="Arial" w:eastAsia="Arial" w:hAnsi="Arial"/>
                <w:b w:val="1"/>
                <w:bCs w:val="1"/>
                <w:color w:val="7d4e00"/>
                <w:sz w:val="20"/>
                <w:szCs w:val="20"/>
                <w:rtl w:val="0"/>
              </w:rPr>
              <w:t xml:space="preserve">⚠  Do NOT proceed to Step 2 until HDFS shows 'Decommissioned'</w:t>
            </w:r>
            <w:r w:rsidDel="00000000" w:rsidR="00000000" w:rsidRPr="00000000">
              <w:rPr>
                <w:rtl w:val="0"/>
              </w:rPr>
            </w:r>
          </w:p>
        </w:tc>
      </w:tr>
    </w:tbl>
    <w:p w:rsidR="00000000" w:rsidDel="00000000" w:rsidP="00000000" w:rsidRDefault="00000000" w:rsidRPr="00000000" w14:paraId="000000A6">
      <w:pP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006064" w:val="clear"/>
            <w:tcMar>
              <w:top w:w="0.0" w:type="dxa"/>
              <w:left w:w="0.0" w:type="dxa"/>
              <w:bottom w:w="0.0" w:type="dxa"/>
              <w:right w:w="0.0" w:type="dxa"/>
            </w:tcMar>
            <w:vAlign w:val="center"/>
          </w:tcPr>
          <w:p w:rsidR="00000000" w:rsidDel="00000000" w:rsidP="00000000" w:rsidRDefault="00000000" w:rsidRPr="00000000" w14:paraId="000000A7">
            <w:pPr>
              <w:spacing w:after="0" w:before="0" w:lineRule="auto"/>
              <w:jc w:val="center"/>
              <w:rPr/>
            </w:pPr>
            <w:r w:rsidDel="00000000" w:rsidR="00000000" w:rsidRPr="00000000">
              <w:rPr>
                <w:rFonts w:ascii="Arial" w:cs="Arial" w:eastAsia="Arial" w:hAnsi="Arial"/>
                <w:b w:val="1"/>
                <w:bCs w:val="1"/>
                <w:color w:val="ffffff"/>
                <w:sz w:val="48"/>
                <w:szCs w:val="48"/>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40.0" w:type="dxa"/>
              <w:left w:w="200.0" w:type="dxa"/>
              <w:bottom w:w="140.0" w:type="dxa"/>
              <w:right w:w="160.0" w:type="dxa"/>
            </w:tcMar>
          </w:tcPr>
          <w:p w:rsidR="00000000" w:rsidDel="00000000" w:rsidP="00000000" w:rsidRDefault="00000000" w:rsidRPr="00000000" w14:paraId="000000A8">
            <w:pPr>
              <w:spacing w:after="60" w:before="0" w:lineRule="auto"/>
              <w:rPr/>
            </w:pPr>
            <w:r w:rsidDel="00000000" w:rsidR="00000000" w:rsidRPr="00000000">
              <w:rPr>
                <w:rFonts w:ascii="Arial" w:cs="Arial" w:eastAsia="Arial" w:hAnsi="Arial"/>
                <w:b w:val="1"/>
                <w:bCs w:val="1"/>
                <w:color w:val="006064"/>
                <w:sz w:val="26"/>
                <w:szCs w:val="26"/>
                <w:rtl w:val="0"/>
              </w:rPr>
              <w:t xml:space="preserve">Detach Disk from VM</w:t>
            </w:r>
            <w:r w:rsidDel="00000000" w:rsidR="00000000" w:rsidRPr="00000000">
              <w:rPr>
                <w:rtl w:val="0"/>
              </w:rPr>
            </w:r>
          </w:p>
          <w:p w:rsidR="00000000" w:rsidDel="00000000" w:rsidP="00000000" w:rsidRDefault="00000000" w:rsidRPr="00000000" w14:paraId="000000A9">
            <w:pPr>
              <w:spacing w:after="100" w:before="0" w:lineRule="auto"/>
              <w:rPr/>
            </w:pPr>
            <w:r w:rsidDel="00000000" w:rsidR="00000000" w:rsidRPr="00000000">
              <w:rPr>
                <w:rFonts w:ascii="Arial" w:cs="Arial" w:eastAsia="Arial" w:hAnsi="Arial"/>
                <w:i w:val="1"/>
                <w:iCs w:val="1"/>
                <w:color w:val="595959"/>
                <w:sz w:val="20"/>
                <w:szCs w:val="20"/>
                <w:rtl w:val="0"/>
              </w:rPr>
              <w:t xml:space="preserve">Unmount at OS level, then detach from Azure VM.</w:t>
            </w:r>
            <w:r w:rsidDel="00000000" w:rsidR="00000000" w:rsidRPr="00000000">
              <w:rPr>
                <w:rtl w:val="0"/>
              </w:rPr>
            </w:r>
          </w:p>
          <w:p w:rsidR="00000000" w:rsidDel="00000000" w:rsidP="00000000" w:rsidRDefault="00000000" w:rsidRPr="00000000" w14:paraId="000000AA">
            <w:pPr>
              <w:spacing w:after="40" w:before="40" w:lineRule="auto"/>
              <w:rPr/>
            </w:pPr>
            <w:r w:rsidDel="00000000" w:rsidR="00000000" w:rsidRPr="00000000">
              <w:rPr>
                <w:rFonts w:ascii="Arial Unicode MS" w:cs="Arial Unicode MS" w:eastAsia="Arial Unicode MS" w:hAnsi="Arial Unicode MS"/>
                <w:color w:val="333333"/>
                <w:sz w:val="20"/>
                <w:szCs w:val="20"/>
                <w:rtl w:val="0"/>
              </w:rPr>
              <w:t xml:space="preserve">→  Stop the DataNode process (NodeManager stays running)</w:t>
            </w:r>
            <w:r w:rsidDel="00000000" w:rsidR="00000000" w:rsidRPr="00000000">
              <w:rPr>
                <w:rtl w:val="0"/>
              </w:rPr>
            </w:r>
          </w:p>
          <w:p w:rsidR="00000000" w:rsidDel="00000000" w:rsidP="00000000" w:rsidRDefault="00000000" w:rsidRPr="00000000" w14:paraId="000000AB">
            <w:pPr>
              <w:shd w:fill="1e1e1e" w:val="clear"/>
              <w:spacing w:after="40" w:before="40" w:lineRule="auto"/>
              <w:rPr/>
            </w:pPr>
            <w:r w:rsidDel="00000000" w:rsidR="00000000" w:rsidRPr="00000000">
              <w:rPr>
                <w:rFonts w:ascii="Courier New" w:cs="Courier New" w:eastAsia="Courier New" w:hAnsi="Courier New"/>
                <w:color w:val="00ff88"/>
                <w:sz w:val="18"/>
                <w:szCs w:val="18"/>
                <w:rtl w:val="0"/>
              </w:rPr>
              <w:t xml:space="preserve">sudo systemctl stop hadoop-hdfs-datanode</w:t>
            </w:r>
            <w:r w:rsidDel="00000000" w:rsidR="00000000" w:rsidRPr="00000000">
              <w:rPr>
                <w:rtl w:val="0"/>
              </w:rPr>
            </w:r>
          </w:p>
          <w:p w:rsidR="00000000" w:rsidDel="00000000" w:rsidP="00000000" w:rsidRDefault="00000000" w:rsidRPr="00000000" w14:paraId="000000AC">
            <w:pPr>
              <w:shd w:fill="1e1e1e" w:val="clear"/>
              <w:spacing w:after="40" w:before="40" w:lineRule="auto"/>
              <w:rPr/>
            </w:pPr>
            <w:r w:rsidDel="00000000" w:rsidR="00000000" w:rsidRPr="00000000">
              <w:rPr>
                <w:rFonts w:ascii="Courier New" w:cs="Courier New" w:eastAsia="Courier New" w:hAnsi="Courier New"/>
                <w:color w:val="00ff88"/>
                <w:sz w:val="18"/>
                <w:szCs w:val="18"/>
                <w:rtl w:val="0"/>
              </w:rPr>
              <w:t xml:space="preserve">sudo umount /data/disk1 /data/disk2</w:t>
            </w:r>
            <w:r w:rsidDel="00000000" w:rsidR="00000000" w:rsidRPr="00000000">
              <w:rPr>
                <w:rtl w:val="0"/>
              </w:rPr>
            </w:r>
          </w:p>
          <w:p w:rsidR="00000000" w:rsidDel="00000000" w:rsidP="00000000" w:rsidRDefault="00000000" w:rsidRPr="00000000" w14:paraId="000000AD">
            <w:pPr>
              <w:spacing w:after="40" w:before="40" w:lineRule="auto"/>
              <w:rPr/>
            </w:pPr>
            <w:r w:rsidDel="00000000" w:rsidR="00000000" w:rsidRPr="00000000">
              <w:rPr>
                <w:rFonts w:ascii="Arial Unicode MS" w:cs="Arial Unicode MS" w:eastAsia="Arial Unicode MS" w:hAnsi="Arial Unicode MS"/>
                <w:color w:val="333333"/>
                <w:sz w:val="20"/>
                <w:szCs w:val="20"/>
                <w:rtl w:val="0"/>
              </w:rPr>
              <w:t xml:space="preserve">→  Remove disk paths from dfs.datanode.data.dir in hdfs-site.xml</w:t>
            </w:r>
            <w:r w:rsidDel="00000000" w:rsidR="00000000" w:rsidRPr="00000000">
              <w:rPr>
                <w:rtl w:val="0"/>
              </w:rPr>
            </w:r>
          </w:p>
          <w:p w:rsidR="00000000" w:rsidDel="00000000" w:rsidP="00000000" w:rsidRDefault="00000000" w:rsidRPr="00000000" w14:paraId="000000AE">
            <w:pPr>
              <w:shd w:fill="1e1e1e" w:val="clear"/>
              <w:spacing w:after="40" w:before="40" w:lineRule="auto"/>
              <w:rPr/>
            </w:pPr>
            <w:r w:rsidDel="00000000" w:rsidR="00000000" w:rsidRPr="00000000">
              <w:rPr>
                <w:rFonts w:ascii="Courier New" w:cs="Courier New" w:eastAsia="Courier New" w:hAnsi="Courier New"/>
                <w:color w:val="00ff88"/>
                <w:sz w:val="18"/>
                <w:szCs w:val="18"/>
                <w:rtl w:val="0"/>
              </w:rPr>
              <w:t xml:space="preserve">az vm disk detach --resource-group &lt;rg&gt; --vm-name &lt;vm&gt; --name &lt;disk&gt;</w:t>
            </w:r>
            <w:r w:rsidDel="00000000" w:rsidR="00000000" w:rsidRPr="00000000">
              <w:rPr>
                <w:rtl w:val="0"/>
              </w:rPr>
            </w:r>
          </w:p>
          <w:p w:rsidR="00000000" w:rsidDel="00000000" w:rsidP="00000000" w:rsidRDefault="00000000" w:rsidRPr="00000000" w14:paraId="000000AF">
            <w:pPr>
              <w:spacing w:after="40" w:before="40" w:lineRule="auto"/>
              <w:rPr/>
            </w:pPr>
            <w:r w:rsidDel="00000000" w:rsidR="00000000" w:rsidRPr="00000000">
              <w:rPr>
                <w:rFonts w:ascii="Arial Unicode MS" w:cs="Arial Unicode MS" w:eastAsia="Arial Unicode MS" w:hAnsi="Arial Unicode MS"/>
                <w:color w:val="107c10"/>
                <w:sz w:val="20"/>
                <w:szCs w:val="20"/>
                <w:rtl w:val="0"/>
              </w:rPr>
              <w:t xml:space="preserve">✓  Verify NodeManager still running: sudo systemctl status hadoop-yarn-nodemanager</w:t>
            </w:r>
            <w:r w:rsidDel="00000000" w:rsidR="00000000" w:rsidRPr="00000000">
              <w:rPr>
                <w:rtl w:val="0"/>
              </w:rPr>
            </w:r>
          </w:p>
        </w:tc>
      </w:tr>
    </w:tbl>
    <w:p w:rsidR="00000000" w:rsidDel="00000000" w:rsidP="00000000" w:rsidRDefault="00000000" w:rsidRPr="00000000" w14:paraId="000000B0">
      <w:pPr>
        <w:spacing w:after="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07c10" w:val="clear"/>
            <w:tcMar>
              <w:top w:w="0.0" w:type="dxa"/>
              <w:left w:w="0.0" w:type="dxa"/>
              <w:bottom w:w="0.0" w:type="dxa"/>
              <w:right w:w="0.0" w:type="dxa"/>
            </w:tcMar>
            <w:vAlign w:val="center"/>
          </w:tcPr>
          <w:p w:rsidR="00000000" w:rsidDel="00000000" w:rsidP="00000000" w:rsidRDefault="00000000" w:rsidRPr="00000000" w14:paraId="000000B1">
            <w:pPr>
              <w:spacing w:after="0" w:before="0" w:lineRule="auto"/>
              <w:jc w:val="center"/>
              <w:rPr/>
            </w:pPr>
            <w:r w:rsidDel="00000000" w:rsidR="00000000" w:rsidRPr="00000000">
              <w:rPr>
                <w:rFonts w:ascii="Arial" w:cs="Arial" w:eastAsia="Arial" w:hAnsi="Arial"/>
                <w:b w:val="1"/>
                <w:bCs w:val="1"/>
                <w:color w:val="ffffff"/>
                <w:sz w:val="48"/>
                <w:szCs w:val="48"/>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40.0" w:type="dxa"/>
              <w:left w:w="200.0" w:type="dxa"/>
              <w:bottom w:w="140.0" w:type="dxa"/>
              <w:right w:w="160.0" w:type="dxa"/>
            </w:tcMar>
          </w:tcPr>
          <w:p w:rsidR="00000000" w:rsidDel="00000000" w:rsidP="00000000" w:rsidRDefault="00000000" w:rsidRPr="00000000" w14:paraId="000000B2">
            <w:pPr>
              <w:spacing w:after="60" w:before="0" w:lineRule="auto"/>
              <w:rPr/>
            </w:pPr>
            <w:r w:rsidDel="00000000" w:rsidR="00000000" w:rsidRPr="00000000">
              <w:rPr>
                <w:rFonts w:ascii="Arial" w:cs="Arial" w:eastAsia="Arial" w:hAnsi="Arial"/>
                <w:b w:val="1"/>
                <w:bCs w:val="1"/>
                <w:color w:val="107c10"/>
                <w:sz w:val="26"/>
                <w:szCs w:val="26"/>
                <w:rtl w:val="0"/>
              </w:rPr>
              <w:t xml:space="preserve">Delete Disk from Azure Resource Group</w:t>
            </w:r>
            <w:r w:rsidDel="00000000" w:rsidR="00000000" w:rsidRPr="00000000">
              <w:rPr>
                <w:rtl w:val="0"/>
              </w:rPr>
            </w:r>
          </w:p>
          <w:p w:rsidR="00000000" w:rsidDel="00000000" w:rsidP="00000000" w:rsidRDefault="00000000" w:rsidRPr="00000000" w14:paraId="000000B3">
            <w:pPr>
              <w:spacing w:after="100" w:before="0" w:lineRule="auto"/>
              <w:rPr/>
            </w:pPr>
            <w:r w:rsidDel="00000000" w:rsidR="00000000" w:rsidRPr="00000000">
              <w:rPr>
                <w:rFonts w:ascii="Arial" w:cs="Arial" w:eastAsia="Arial" w:hAnsi="Arial"/>
                <w:i w:val="1"/>
                <w:iCs w:val="1"/>
                <w:color w:val="595959"/>
                <w:sz w:val="20"/>
                <w:szCs w:val="20"/>
                <w:rtl w:val="0"/>
              </w:rPr>
              <w:t xml:space="preserve">Billing stops the moment the disk is deleted.</w:t>
            </w:r>
            <w:r w:rsidDel="00000000" w:rsidR="00000000" w:rsidRPr="00000000">
              <w:rPr>
                <w:rtl w:val="0"/>
              </w:rPr>
            </w:r>
          </w:p>
          <w:p w:rsidR="00000000" w:rsidDel="00000000" w:rsidP="00000000" w:rsidRDefault="00000000" w:rsidRPr="00000000" w14:paraId="000000B4">
            <w:pPr>
              <w:shd w:fill="1e1e1e" w:val="clear"/>
              <w:spacing w:after="40" w:before="40" w:lineRule="auto"/>
              <w:rPr/>
            </w:pPr>
            <w:r w:rsidDel="00000000" w:rsidR="00000000" w:rsidRPr="00000000">
              <w:rPr>
                <w:rFonts w:ascii="Courier New" w:cs="Courier New" w:eastAsia="Courier New" w:hAnsi="Courier New"/>
                <w:color w:val="00ff88"/>
                <w:sz w:val="18"/>
                <w:szCs w:val="18"/>
                <w:rtl w:val="0"/>
              </w:rPr>
              <w:t xml:space="preserve">az disk show --name &lt;disk&gt; --resource-group &lt;rg&gt; --query diskState</w:t>
            </w:r>
            <w:r w:rsidDel="00000000" w:rsidR="00000000" w:rsidRPr="00000000">
              <w:rPr>
                <w:rtl w:val="0"/>
              </w:rPr>
            </w:r>
          </w:p>
          <w:p w:rsidR="00000000" w:rsidDel="00000000" w:rsidP="00000000" w:rsidRDefault="00000000" w:rsidRPr="00000000" w14:paraId="000000B5">
            <w:pPr>
              <w:spacing w:after="40" w:before="40" w:lineRule="auto"/>
              <w:rPr/>
            </w:pPr>
            <w:r w:rsidDel="00000000" w:rsidR="00000000" w:rsidRPr="00000000">
              <w:rPr>
                <w:rFonts w:ascii="Arial Unicode MS" w:cs="Arial Unicode MS" w:eastAsia="Arial Unicode MS" w:hAnsi="Arial Unicode MS"/>
                <w:color w:val="107c10"/>
                <w:sz w:val="20"/>
                <w:szCs w:val="20"/>
                <w:rtl w:val="0"/>
              </w:rPr>
              <w:t xml:space="preserve">✓  Expected output: "Unattached" — only delete if Unattached</w:t>
            </w:r>
            <w:r w:rsidDel="00000000" w:rsidR="00000000" w:rsidRPr="00000000">
              <w:rPr>
                <w:rtl w:val="0"/>
              </w:rPr>
            </w:r>
          </w:p>
          <w:p w:rsidR="00000000" w:rsidDel="00000000" w:rsidP="00000000" w:rsidRDefault="00000000" w:rsidRPr="00000000" w14:paraId="000000B6">
            <w:pPr>
              <w:shd w:fill="1e1e1e" w:val="clear"/>
              <w:spacing w:after="40" w:before="40" w:lineRule="auto"/>
              <w:rPr/>
            </w:pPr>
            <w:r w:rsidDel="00000000" w:rsidR="00000000" w:rsidRPr="00000000">
              <w:rPr>
                <w:rFonts w:ascii="Courier New" w:cs="Courier New" w:eastAsia="Courier New" w:hAnsi="Courier New"/>
                <w:color w:val="00ff88"/>
                <w:sz w:val="18"/>
                <w:szCs w:val="18"/>
                <w:rtl w:val="0"/>
              </w:rPr>
              <w:t xml:space="preserve">az disk delete --name &lt;disk&gt; --resource-group &lt;rg&gt; --yes</w:t>
            </w:r>
            <w:r w:rsidDel="00000000" w:rsidR="00000000" w:rsidRPr="00000000">
              <w:rPr>
                <w:rtl w:val="0"/>
              </w:rPr>
            </w:r>
          </w:p>
          <w:p w:rsidR="00000000" w:rsidDel="00000000" w:rsidP="00000000" w:rsidRDefault="00000000" w:rsidRPr="00000000" w14:paraId="000000B7">
            <w:pPr>
              <w:spacing w:after="40" w:before="40" w:lineRule="auto"/>
              <w:rPr/>
            </w:pPr>
            <w:r w:rsidDel="00000000" w:rsidR="00000000" w:rsidRPr="00000000">
              <w:rPr>
                <w:rFonts w:ascii="Arial Unicode MS" w:cs="Arial Unicode MS" w:eastAsia="Arial Unicode MS" w:hAnsi="Arial Unicode MS"/>
                <w:color w:val="333333"/>
                <w:sz w:val="20"/>
                <w:szCs w:val="20"/>
                <w:rtl w:val="0"/>
              </w:rPr>
              <w:t xml:space="preserve">→  Repeat for both disks on the node</w:t>
            </w:r>
            <w:r w:rsidDel="00000000" w:rsidR="00000000" w:rsidRPr="00000000">
              <w:rPr>
                <w:rtl w:val="0"/>
              </w:rPr>
            </w:r>
          </w:p>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1"/>
                <w:bCs w:val="1"/>
                <w:color w:val="7d4e00"/>
                <w:sz w:val="20"/>
                <w:szCs w:val="20"/>
                <w:rtl w:val="0"/>
              </w:rPr>
              <w:t xml:space="preserve">⚠  Unattached disks still incur full cost until deleted — this step is mandatory</w:t>
            </w: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rFonts w:ascii="Arial Unicode MS" w:cs="Arial Unicode MS" w:eastAsia="Arial Unicode MS" w:hAnsi="Arial Unicode MS"/>
                <w:color w:val="107c10"/>
                <w:sz w:val="20"/>
                <w:szCs w:val="20"/>
                <w:rtl w:val="0"/>
              </w:rPr>
              <w:t xml:space="preserve">✓  Verify in Azure Cost Management: disk no longer listed in resources</w:t>
            </w:r>
            <w:r w:rsidDel="00000000" w:rsidR="00000000" w:rsidRPr="00000000">
              <w:rPr>
                <w:rtl w:val="0"/>
              </w:rPr>
            </w:r>
          </w:p>
        </w:tc>
      </w:tr>
    </w:tbl>
    <w:p w:rsidR="00000000" w:rsidDel="00000000" w:rsidP="00000000" w:rsidRDefault="00000000" w:rsidRPr="00000000" w14:paraId="000000BA">
      <w:pPr>
        <w:pageBreakBefore w:val="1"/>
        <w:rPr/>
      </w:pPr>
      <w:r w:rsidDel="00000000" w:rsidR="00000000" w:rsidRPr="00000000">
        <w:rPr>
          <w:rtl w:val="0"/>
        </w:rPr>
      </w:r>
    </w:p>
    <w:p w:rsidR="00000000" w:rsidDel="00000000" w:rsidP="00000000" w:rsidRDefault="00000000" w:rsidRPr="00000000" w14:paraId="000000BB">
      <w:pPr>
        <w:pStyle w:val="Heading1"/>
        <w:spacing w:after="120" w:before="360" w:lineRule="auto"/>
        <w:rPr/>
      </w:pPr>
      <w:r w:rsidDel="00000000" w:rsidR="00000000" w:rsidRPr="00000000">
        <w:rPr>
          <w:rFonts w:ascii="Arial" w:cs="Arial" w:eastAsia="Arial" w:hAnsi="Arial"/>
          <w:b w:val="1"/>
          <w:bCs w:val="1"/>
          <w:color w:val="0078d4"/>
          <w:sz w:val="34"/>
          <w:szCs w:val="34"/>
          <w:rtl w:val="0"/>
        </w:rPr>
        <w:t xml:space="preserve">4. Plan A — Delete Old &amp; Unused Data</w:t>
      </w:r>
      <w:r w:rsidDel="00000000" w:rsidR="00000000" w:rsidRPr="00000000">
        <w:rPr>
          <w:rtl w:val="0"/>
        </w:rPr>
      </w:r>
    </w:p>
    <w:p w:rsidR="00000000" w:rsidDel="00000000" w:rsidP="00000000" w:rsidRDefault="00000000" w:rsidRPr="00000000" w14:paraId="000000BC">
      <w:pPr>
        <w:pBdr>
          <w:bottom w:color="0078d4" w:space="1" w:sz="4" w:val="single"/>
        </w:pBdr>
        <w:spacing w:after="100" w:before="100" w:lineRule="auto"/>
        <w:rPr/>
      </w:pPr>
      <w:r w:rsidDel="00000000" w:rsidR="00000000" w:rsidRPr="00000000">
        <w:rPr>
          <w:rtl w:val="0"/>
        </w:rPr>
      </w:r>
    </w:p>
    <w:p w:rsidR="00000000" w:rsidDel="00000000" w:rsidP="00000000" w:rsidRDefault="00000000" w:rsidRPr="00000000" w14:paraId="000000BD">
      <w:pPr>
        <w:spacing w:after="80" w:before="80" w:line="276" w:lineRule="auto"/>
        <w:rPr/>
      </w:pPr>
      <w:r w:rsidDel="00000000" w:rsidR="00000000" w:rsidRPr="00000000">
        <w:rPr>
          <w:rFonts w:ascii="Arial" w:cs="Arial" w:eastAsia="Arial" w:hAnsi="Arial"/>
          <w:b w:val="0"/>
          <w:bCs w:val="0"/>
          <w:color w:val="000000"/>
          <w:sz w:val="22"/>
          <w:szCs w:val="22"/>
          <w:rtl w:val="0"/>
        </w:rPr>
        <w:t xml:space="preserve">Deleting unused data directly reduces HDFS utilization, creating room for further disk removal and extending the 75% threshold runway. This is the fastest way to create headroom without touching infrastructure.</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ff4ce" w:val="clear"/>
            <w:tcMar>
              <w:top w:w="120.0" w:type="dxa"/>
              <w:left w:w="180.0" w:type="dxa"/>
              <w:bottom w:w="60.0" w:type="dxa"/>
              <w:right w:w="180.0" w:type="dxa"/>
            </w:tcMar>
          </w:tcPr>
          <w:p w:rsidR="00000000" w:rsidDel="00000000" w:rsidP="00000000" w:rsidRDefault="00000000" w:rsidRPr="00000000" w14:paraId="000000BF">
            <w:pPr>
              <w:spacing w:after="80" w:before="80" w:line="276" w:lineRule="auto"/>
              <w:rPr/>
            </w:pPr>
            <w:r w:rsidDel="00000000" w:rsidR="00000000" w:rsidRPr="00000000">
              <w:rPr>
                <w:rFonts w:ascii="Arial" w:cs="Arial" w:eastAsia="Arial" w:hAnsi="Arial"/>
                <w:b w:val="1"/>
                <w:bCs w:val="1"/>
                <w:color w:val="7d4e00"/>
                <w:sz w:val="21"/>
                <w:szCs w:val="21"/>
                <w:rtl w:val="0"/>
              </w:rPr>
              <w:t xml:space="preserve">WHY DELETE BEFORE MIGRATING?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4ce" w:val="clear"/>
            <w:tcMar>
              <w:top w:w="40.0" w:type="dxa"/>
              <w:left w:w="200.0" w:type="dxa"/>
              <w:bottom w:w="40.0" w:type="dxa"/>
              <w:right w:w="180.0" w:type="dxa"/>
            </w:tcMar>
          </w:tcPr>
          <w:p w:rsidR="00000000" w:rsidDel="00000000" w:rsidP="00000000" w:rsidRDefault="00000000" w:rsidRPr="00000000" w14:paraId="000000C0">
            <w:pPr>
              <w:spacing w:after="80" w:before="80" w:line="276" w:lineRule="auto"/>
              <w:rPr/>
            </w:pPr>
            <w:r w:rsidDel="00000000" w:rsidR="00000000" w:rsidRPr="00000000">
              <w:rPr>
                <w:rFonts w:ascii="Arial" w:cs="Arial" w:eastAsia="Arial" w:hAnsi="Arial"/>
                <w:color w:val="333333"/>
                <w:sz w:val="20"/>
                <w:szCs w:val="20"/>
                <w:rtl w:val="0"/>
              </w:rPr>
              <w:t xml:space="preserve">  Deleting data is instant and costs nothing. Migrating data to ADLS costs engineering time and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4ce" w:val="clear"/>
            <w:tcMar>
              <w:top w:w="40.0" w:type="dxa"/>
              <w:left w:w="200.0" w:type="dxa"/>
              <w:bottom w:w="40.0" w:type="dxa"/>
              <w:right w:w="180.0" w:type="dxa"/>
            </w:tcMar>
          </w:tcPr>
          <w:p w:rsidR="00000000" w:rsidDel="00000000" w:rsidP="00000000" w:rsidRDefault="00000000" w:rsidRPr="00000000" w14:paraId="000000C1">
            <w:pPr>
              <w:spacing w:after="80" w:before="80" w:line="276" w:lineRule="auto"/>
              <w:rPr/>
            </w:pPr>
            <w:r w:rsidDel="00000000" w:rsidR="00000000" w:rsidRPr="00000000">
              <w:rPr>
                <w:rFonts w:ascii="Arial" w:cs="Arial" w:eastAsia="Arial" w:hAnsi="Arial"/>
                <w:color w:val="333333"/>
                <w:sz w:val="20"/>
                <w:szCs w:val="20"/>
                <w:rtl w:val="0"/>
              </w:rPr>
              <w:t xml:space="preserve">  requires pipeline changes. Delete first — only migrate data that is worth keeping long-term.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4ce" w:val="clear"/>
            <w:tcMar>
              <w:top w:w="40.0" w:type="dxa"/>
              <w:left w:w="200.0" w:type="dxa"/>
              <w:bottom w:w="40.0" w:type="dxa"/>
              <w:right w:w="180.0" w:type="dxa"/>
            </w:tcMar>
          </w:tcPr>
          <w:p w:rsidR="00000000" w:rsidDel="00000000" w:rsidP="00000000" w:rsidRDefault="00000000" w:rsidRPr="00000000" w14:paraId="000000C2">
            <w:pPr>
              <w:spacing w:after="80" w:before="80" w:line="276" w:lineRule="auto"/>
              <w:rPr/>
            </w:pPr>
            <w:r w:rsidDel="00000000" w:rsidR="00000000" w:rsidRPr="00000000">
              <w:rPr>
                <w:rFonts w:ascii="Arial" w:cs="Arial" w:eastAsia="Arial" w:hAnsi="Arial"/>
                <w:color w:val="333333"/>
                <w:sz w:val="20"/>
                <w:szCs w:val="20"/>
                <w:rtl w:val="0"/>
              </w:rPr>
              <w:t xml:space="preserve">  Rule of thumb: if no job has read a dataset in 90+ days and no regulatory requirement exists, delete 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4ce" w:val="clear"/>
            <w:tcMar>
              <w:top w:w="60.0" w:type="dxa"/>
              <w:left w:w="80.0" w:type="dxa"/>
              <w:bottom w:w="60.0" w:type="dxa"/>
              <w:right w:w="80.0" w:type="dxa"/>
            </w:tcMar>
          </w:tcPr>
          <w:p w:rsidR="00000000" w:rsidDel="00000000" w:rsidP="00000000" w:rsidRDefault="00000000" w:rsidRPr="00000000" w14:paraId="000000C3">
            <w:pPr>
              <w:spacing w:after="80" w:before="80" w:line="276" w:lineRule="auto"/>
              <w:rPr/>
            </w:pPr>
            <w:r w:rsidDel="00000000" w:rsidR="00000000" w:rsidRPr="00000000">
              <w:rPr>
                <w:rtl w:val="0"/>
              </w:rPr>
            </w:r>
          </w:p>
        </w:tc>
      </w:tr>
    </w:tbl>
    <w:p w:rsidR="00000000" w:rsidDel="00000000" w:rsidP="00000000" w:rsidRDefault="00000000" w:rsidRPr="00000000" w14:paraId="000000C4">
      <w:pPr>
        <w:spacing w:after="0" w:before="0" w:lineRule="auto"/>
        <w:rPr/>
      </w:pPr>
      <w:r w:rsidDel="00000000" w:rsidR="00000000" w:rsidRPr="00000000">
        <w:rPr>
          <w:rtl w:val="0"/>
        </w:rPr>
      </w:r>
    </w:p>
    <w:p w:rsidR="00000000" w:rsidDel="00000000" w:rsidP="00000000" w:rsidRDefault="00000000" w:rsidRPr="00000000" w14:paraId="000000C5">
      <w:pPr>
        <w:pStyle w:val="Heading2"/>
        <w:spacing w:after="100" w:before="260" w:lineRule="auto"/>
        <w:rPr/>
      </w:pPr>
      <w:r w:rsidDel="00000000" w:rsidR="00000000" w:rsidRPr="00000000">
        <w:rPr>
          <w:rFonts w:ascii="Arial" w:cs="Arial" w:eastAsia="Arial" w:hAnsi="Arial"/>
          <w:b w:val="1"/>
          <w:bCs w:val="1"/>
          <w:color w:val="002050"/>
          <w:sz w:val="26"/>
          <w:szCs w:val="26"/>
          <w:rtl w:val="0"/>
        </w:rPr>
        <w:t xml:space="preserve">4.1 Identify Candidates</w:t>
      </w:r>
      <w:r w:rsidDel="00000000" w:rsidR="00000000" w:rsidRPr="00000000">
        <w:rPr>
          <w:rtl w:val="0"/>
        </w:rPr>
      </w:r>
    </w:p>
    <w:p w:rsidR="00000000" w:rsidDel="00000000" w:rsidP="00000000" w:rsidRDefault="00000000" w:rsidRPr="00000000" w14:paraId="000000C6">
      <w:pPr>
        <w:spacing w:after="80" w:before="80" w:line="276" w:lineRule="auto"/>
        <w:rPr/>
      </w:pPr>
      <w:r w:rsidDel="00000000" w:rsidR="00000000" w:rsidRPr="00000000">
        <w:rPr>
          <w:rFonts w:ascii="Arial" w:cs="Arial" w:eastAsia="Arial" w:hAnsi="Arial"/>
          <w:b w:val="0"/>
          <w:bCs w:val="0"/>
          <w:color w:val="000000"/>
          <w:sz w:val="22"/>
          <w:szCs w:val="22"/>
          <w:rtl w:val="0"/>
        </w:rPr>
        <w:t xml:space="preserve">Use HDFS access time audit logs to find data that has not been read recently. Access times must be enabled (dfs.namenode.accesstime.precision must be non-zero).</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002050" w:val="clear"/>
            <w:tcMar>
              <w:top w:w="0.0" w:type="dxa"/>
              <w:left w:w="0.0" w:type="dxa"/>
              <w:bottom w:w="0.0" w:type="dxa"/>
              <w:right w:w="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color w:val="000000"/>
                <w:sz w:val="28"/>
                <w:szCs w:val="2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1e1e" w:val="clear"/>
            <w:tcMar>
              <w:top w:w="120.0" w:type="dxa"/>
              <w:left w:w="200.0" w:type="dxa"/>
              <w:bottom w:w="120.0" w:type="dxa"/>
              <w:right w:w="160.0" w:type="dxa"/>
            </w:tcMar>
          </w:tcPr>
          <w:p w:rsidR="00000000" w:rsidDel="00000000" w:rsidP="00000000" w:rsidRDefault="00000000" w:rsidRPr="00000000" w14:paraId="000000C9">
            <w:pPr>
              <w:spacing w:after="40" w:before="0" w:lineRule="auto"/>
              <w:rPr/>
            </w:pPr>
            <w:r w:rsidDel="00000000" w:rsidR="00000000" w:rsidRPr="00000000">
              <w:rPr>
                <w:rFonts w:ascii="Courier New" w:cs="Courier New" w:eastAsia="Courier New" w:hAnsi="Courier New"/>
                <w:color w:val="6a9955"/>
                <w:sz w:val="18"/>
                <w:szCs w:val="18"/>
                <w:rtl w:val="0"/>
              </w:rPr>
              <w:t xml:space="preserve"># Find data not accessed in 90+ days</w:t>
            </w:r>
            <w:r w:rsidDel="00000000" w:rsidR="00000000" w:rsidRPr="00000000">
              <w:rPr>
                <w:rtl w:val="0"/>
              </w:rPr>
            </w:r>
          </w:p>
          <w:p w:rsidR="00000000" w:rsidDel="00000000" w:rsidP="00000000" w:rsidRDefault="00000000" w:rsidRPr="00000000" w14:paraId="000000CA">
            <w:pPr>
              <w:spacing w:after="40" w:before="0" w:lineRule="auto"/>
              <w:rPr/>
            </w:pPr>
            <w:r w:rsidDel="00000000" w:rsidR="00000000" w:rsidRPr="00000000">
              <w:rPr>
                <w:rFonts w:ascii="Courier New" w:cs="Courier New" w:eastAsia="Courier New" w:hAnsi="Courier New"/>
                <w:color w:val="00ff88"/>
                <w:sz w:val="18"/>
                <w:szCs w:val="18"/>
                <w:rtl w:val="0"/>
              </w:rPr>
              <w:t xml:space="preserve">hdfs dfs -ls -R /data | awk '{print $6, $7, $8}' &gt; filelist.txt</w:t>
            </w:r>
            <w:r w:rsidDel="00000000" w:rsidR="00000000" w:rsidRPr="00000000">
              <w:rPr>
                <w:rtl w:val="0"/>
              </w:rPr>
            </w:r>
          </w:p>
          <w:p w:rsidR="00000000" w:rsidDel="00000000" w:rsidP="00000000" w:rsidRDefault="00000000" w:rsidRPr="00000000" w14:paraId="000000CB">
            <w:pPr>
              <w:spacing w:after="40" w:before="0" w:lineRule="auto"/>
              <w:rPr/>
            </w:pPr>
            <w:r w:rsidDel="00000000" w:rsidR="00000000" w:rsidRPr="00000000">
              <w:rPr>
                <w:rFonts w:ascii="Courier New" w:cs="Courier New" w:eastAsia="Courier New" w:hAnsi="Courier New"/>
                <w:color w:val="6a9955"/>
                <w:sz w:val="18"/>
                <w:szCs w:val="18"/>
                <w:rtl w:val="0"/>
              </w:rPr>
              <w:t xml:space="preserve"># Find directories larger than 1TB, sorted by size</w:t>
            </w:r>
            <w:r w:rsidDel="00000000" w:rsidR="00000000" w:rsidRPr="00000000">
              <w:rPr>
                <w:rtl w:val="0"/>
              </w:rPr>
            </w:r>
          </w:p>
          <w:p w:rsidR="00000000" w:rsidDel="00000000" w:rsidP="00000000" w:rsidRDefault="00000000" w:rsidRPr="00000000" w14:paraId="000000CC">
            <w:pPr>
              <w:spacing w:after="40" w:before="0" w:lineRule="auto"/>
              <w:rPr/>
            </w:pPr>
            <w:r w:rsidDel="00000000" w:rsidR="00000000" w:rsidRPr="00000000">
              <w:rPr>
                <w:rFonts w:ascii="Courier New" w:cs="Courier New" w:eastAsia="Courier New" w:hAnsi="Courier New"/>
                <w:color w:val="00ff88"/>
                <w:sz w:val="18"/>
                <w:szCs w:val="18"/>
                <w:rtl w:val="0"/>
              </w:rPr>
              <w:t xml:space="preserve">hdfs dfs -du -h /data | sort -rh | head -30</w:t>
            </w:r>
            <w:r w:rsidDel="00000000" w:rsidR="00000000" w:rsidRPr="00000000">
              <w:rPr>
                <w:rtl w:val="0"/>
              </w:rPr>
            </w:r>
          </w:p>
          <w:p w:rsidR="00000000" w:rsidDel="00000000" w:rsidP="00000000" w:rsidRDefault="00000000" w:rsidRPr="00000000" w14:paraId="000000CD">
            <w:pPr>
              <w:spacing w:after="40" w:before="0" w:lineRule="auto"/>
              <w:rPr/>
            </w:pPr>
            <w:r w:rsidDel="00000000" w:rsidR="00000000" w:rsidRPr="00000000">
              <w:rPr>
                <w:rFonts w:ascii="Courier New" w:cs="Courier New" w:eastAsia="Courier New" w:hAnsi="Courier New"/>
                <w:color w:val="6a9955"/>
                <w:sz w:val="18"/>
                <w:szCs w:val="18"/>
                <w:rtl w:val="0"/>
              </w:rPr>
              <w:t xml:space="preserve"># Check last access time on a Hive table partition</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00ff88"/>
                <w:sz w:val="18"/>
                <w:szCs w:val="18"/>
                <w:rtl w:val="0"/>
              </w:rPr>
              <w:t xml:space="preserve">hdfs dfs -stat '%y' /warehouse/tablename/year=2022</w:t>
            </w:r>
            <w:r w:rsidDel="00000000" w:rsidR="00000000" w:rsidRPr="00000000">
              <w:rPr>
                <w:rtl w:val="0"/>
              </w:rPr>
            </w:r>
          </w:p>
        </w:tc>
      </w:tr>
    </w:tbl>
    <w:p w:rsidR="00000000" w:rsidDel="00000000" w:rsidP="00000000" w:rsidRDefault="00000000" w:rsidRPr="00000000" w14:paraId="000000CF">
      <w:pPr>
        <w:spacing w:after="0" w:before="0" w:lineRule="auto"/>
        <w:rPr/>
      </w:pPr>
      <w:r w:rsidDel="00000000" w:rsidR="00000000" w:rsidRPr="00000000">
        <w:rPr>
          <w:rtl w:val="0"/>
        </w:rPr>
      </w:r>
    </w:p>
    <w:p w:rsidR="00000000" w:rsidDel="00000000" w:rsidP="00000000" w:rsidRDefault="00000000" w:rsidRPr="00000000" w14:paraId="000000D0">
      <w:pPr>
        <w:pStyle w:val="Heading2"/>
        <w:spacing w:after="100" w:before="260" w:lineRule="auto"/>
        <w:rPr/>
      </w:pPr>
      <w:r w:rsidDel="00000000" w:rsidR="00000000" w:rsidRPr="00000000">
        <w:rPr>
          <w:rFonts w:ascii="Arial" w:cs="Arial" w:eastAsia="Arial" w:hAnsi="Arial"/>
          <w:b w:val="1"/>
          <w:bCs w:val="1"/>
          <w:color w:val="002050"/>
          <w:sz w:val="26"/>
          <w:szCs w:val="26"/>
          <w:rtl w:val="0"/>
        </w:rPr>
        <w:t xml:space="preserve">4.2 Deletion Policy by Environment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1960"/>
        <w:gridCol w:w="2600"/>
        <w:gridCol w:w="1600"/>
        <w:tblGridChange w:id="0">
          <w:tblGrid>
            <w:gridCol w:w="1000"/>
            <w:gridCol w:w="2200"/>
            <w:gridCol w:w="1960"/>
            <w:gridCol w:w="2600"/>
            <w:gridCol w:w="16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1"/>
                <w:bCs w:val="1"/>
                <w:color w:val="ffffff"/>
                <w:sz w:val="21"/>
                <w:szCs w:val="21"/>
                <w:rtl w:val="0"/>
              </w:rPr>
              <w:t xml:space="preserve">Environment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ffffff"/>
                <w:sz w:val="21"/>
                <w:szCs w:val="21"/>
                <w:rtl w:val="0"/>
              </w:rPr>
              <w:t xml:space="preserve">TTL Policy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ffffff"/>
                <w:sz w:val="21"/>
                <w:szCs w:val="21"/>
                <w:rtl w:val="0"/>
              </w:rPr>
              <w:t xml:space="preserve">Approval Required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21"/>
                <w:szCs w:val="21"/>
                <w:rtl w:val="0"/>
              </w:rPr>
              <w:t xml:space="preserve">Typical Candidates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21"/>
                <w:szCs w:val="21"/>
                <w:rtl w:val="0"/>
              </w:rPr>
              <w:t xml:space="preserve">Est. Space Freed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b50000"/>
                <w:sz w:val="21"/>
                <w:szCs w:val="21"/>
                <w:rtl w:val="0"/>
              </w:rPr>
              <w:t xml:space="preserve">PROD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0"/>
                <w:bCs w:val="0"/>
                <w:color w:val="000000"/>
                <w:sz w:val="21"/>
                <w:szCs w:val="21"/>
                <w:rtl w:val="0"/>
              </w:rPr>
              <w:t xml:space="preserve">Data not accessed in 12+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0"/>
                <w:bCs w:val="0"/>
                <w:color w:val="000000"/>
                <w:sz w:val="21"/>
                <w:szCs w:val="21"/>
                <w:rtl w:val="0"/>
              </w:rPr>
              <w:t xml:space="preserve">Yes — Data Owner sign-off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0"/>
                <w:bCs w:val="0"/>
                <w:color w:val="000000"/>
                <w:sz w:val="21"/>
                <w:szCs w:val="21"/>
                <w:rtl w:val="0"/>
              </w:rPr>
              <w:t xml:space="preserve">Old raw ingestion, duplicate tables, stale temp dirs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0"/>
                <w:bCs w:val="0"/>
                <w:color w:val="107c10"/>
                <w:sz w:val="21"/>
                <w:szCs w:val="21"/>
                <w:rtl w:val="0"/>
              </w:rPr>
              <w:t xml:space="preserve">10–30 TB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7d4e00"/>
                <w:sz w:val="21"/>
                <w:szCs w:val="21"/>
                <w:rtl w:val="0"/>
              </w:rPr>
              <w:t xml:space="preserve">PAT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Fonts w:ascii="Arial" w:cs="Arial" w:eastAsia="Arial" w:hAnsi="Arial"/>
                <w:b w:val="0"/>
                <w:bCs w:val="0"/>
                <w:color w:val="000000"/>
                <w:sz w:val="21"/>
                <w:szCs w:val="21"/>
                <w:rtl w:val="0"/>
              </w:rPr>
              <w:t xml:space="preserve">Data not accessed in 3+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000000"/>
                <w:sz w:val="21"/>
                <w:szCs w:val="21"/>
                <w:rtl w:val="0"/>
              </w:rPr>
              <w:t xml:space="preserve">Team lead approval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0"/>
                <w:bCs w:val="0"/>
                <w:color w:val="000000"/>
                <w:sz w:val="21"/>
                <w:szCs w:val="21"/>
                <w:rtl w:val="0"/>
              </w:rPr>
              <w:t xml:space="preserve">Stale test datasets, old job outputs, copied PROD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0"/>
                <w:bCs w:val="0"/>
                <w:color w:val="107c10"/>
                <w:sz w:val="21"/>
                <w:szCs w:val="21"/>
                <w:rtl w:val="0"/>
              </w:rPr>
              <w:t xml:space="preserve">20–40 TB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107c10"/>
                <w:sz w:val="21"/>
                <w:szCs w:val="21"/>
                <w:rtl w:val="0"/>
              </w:rPr>
              <w:t xml:space="preserve">DEV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000000"/>
                <w:sz w:val="21"/>
                <w:szCs w:val="21"/>
                <w:rtl w:val="0"/>
              </w:rPr>
              <w:t xml:space="preserve">Data not accessed in 30+ days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0"/>
                <w:bCs w:val="0"/>
                <w:color w:val="000000"/>
                <w:sz w:val="21"/>
                <w:szCs w:val="21"/>
                <w:rtl w:val="0"/>
              </w:rPr>
              <w:t xml:space="preserve">Developer self-service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0"/>
                <w:bCs w:val="0"/>
                <w:color w:val="000000"/>
                <w:sz w:val="21"/>
                <w:szCs w:val="21"/>
                <w:rtl w:val="0"/>
              </w:rPr>
              <w:t xml:space="preserve">All job outputs, old experiments, sample data copies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107c10"/>
                <w:sz w:val="21"/>
                <w:szCs w:val="21"/>
                <w:rtl w:val="0"/>
              </w:rPr>
              <w:t xml:space="preserve">30–60 TB</w:t>
            </w:r>
            <w:r w:rsidDel="00000000" w:rsidR="00000000" w:rsidRPr="00000000">
              <w:rPr>
                <w:rtl w:val="0"/>
              </w:rPr>
            </w:r>
          </w:p>
        </w:tc>
      </w:tr>
    </w:tbl>
    <w:p w:rsidR="00000000" w:rsidDel="00000000" w:rsidP="00000000" w:rsidRDefault="00000000" w:rsidRPr="00000000" w14:paraId="000000E5">
      <w:pPr>
        <w:spacing w:after="0" w:before="0" w:lineRule="auto"/>
        <w:rPr/>
      </w:pPr>
      <w:r w:rsidDel="00000000" w:rsidR="00000000" w:rsidRPr="00000000">
        <w:rPr>
          <w:rtl w:val="0"/>
        </w:rPr>
      </w:r>
    </w:p>
    <w:p w:rsidR="00000000" w:rsidDel="00000000" w:rsidP="00000000" w:rsidRDefault="00000000" w:rsidRPr="00000000" w14:paraId="000000E6">
      <w:pPr>
        <w:pStyle w:val="Heading2"/>
        <w:spacing w:after="100" w:before="260" w:lineRule="auto"/>
        <w:rPr/>
      </w:pPr>
      <w:r w:rsidDel="00000000" w:rsidR="00000000" w:rsidRPr="00000000">
        <w:rPr>
          <w:rFonts w:ascii="Arial" w:cs="Arial" w:eastAsia="Arial" w:hAnsi="Arial"/>
          <w:b w:val="1"/>
          <w:bCs w:val="1"/>
          <w:color w:val="002050"/>
          <w:sz w:val="26"/>
          <w:szCs w:val="26"/>
          <w:rtl w:val="0"/>
        </w:rPr>
        <w:t xml:space="preserve">4.3 Categories to Target</w:t>
      </w:r>
      <w:r w:rsidDel="00000000" w:rsidR="00000000" w:rsidRPr="00000000">
        <w:rPr>
          <w:rtl w:val="0"/>
        </w:rPr>
      </w:r>
    </w:p>
    <w:p w:rsidR="00000000" w:rsidDel="00000000" w:rsidP="00000000" w:rsidRDefault="00000000" w:rsidRPr="00000000" w14:paraId="000000E7">
      <w:pPr>
        <w:spacing w:after="80" w:before="80" w:line="276" w:lineRule="auto"/>
        <w:rPr/>
      </w:pPr>
      <w:r w:rsidDel="00000000" w:rsidR="00000000" w:rsidRPr="00000000">
        <w:rPr>
          <w:rFonts w:ascii="Arial" w:cs="Arial" w:eastAsia="Arial" w:hAnsi="Arial"/>
          <w:b w:val="0"/>
          <w:bCs w:val="0"/>
          <w:color w:val="000000"/>
          <w:sz w:val="22"/>
          <w:szCs w:val="22"/>
          <w:rtl w:val="0"/>
        </w:rPr>
        <w:t xml:space="preserve">These are the highest-value deletion targets across all environments:</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Temporary job outputs in /tmp, /user/&lt;name&gt;/tmp — auto-delete after 7 days across all envs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 shadow tables — tables that exist in both Hive and as raw files in HDFS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Uncompressed raw ingest files — once processed, the raw source files can usually be deleted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Spark shuffle data — any leftover _temporary directories from failed or completed jobs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Stale Dremio reflection data — reflections rebuilt from stale HDFS paths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Hive partition data — partitions from years where data has been superseded by corrections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 PAT snapshots of PROD — full copies of production data used for a single test, never cleaned up</w:t>
      </w:r>
    </w:p>
    <w:p w:rsidR="00000000" w:rsidDel="00000000" w:rsidP="00000000" w:rsidRDefault="00000000" w:rsidRPr="00000000" w14:paraId="000000F0">
      <w:pPr>
        <w:spacing w:after="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ff6dd" w:val="clear"/>
            <w:tcMar>
              <w:top w:w="120.0" w:type="dxa"/>
              <w:left w:w="180.0" w:type="dxa"/>
              <w:bottom w:w="60.0" w:type="dxa"/>
              <w:right w:w="180.0" w:type="dxa"/>
            </w:tcMar>
          </w:tcPr>
          <w:p w:rsidR="00000000" w:rsidDel="00000000" w:rsidP="00000000" w:rsidRDefault="00000000" w:rsidRPr="00000000" w14:paraId="000000F1">
            <w:pPr>
              <w:spacing w:after="80" w:before="80" w:line="276" w:lineRule="auto"/>
              <w:rPr/>
            </w:pPr>
            <w:r w:rsidDel="00000000" w:rsidR="00000000" w:rsidRPr="00000000">
              <w:rPr>
                <w:rFonts w:ascii="Arial" w:cs="Arial" w:eastAsia="Arial" w:hAnsi="Arial"/>
                <w:b w:val="1"/>
                <w:bCs w:val="1"/>
                <w:color w:val="107c10"/>
                <w:sz w:val="21"/>
                <w:szCs w:val="21"/>
                <w:rtl w:val="0"/>
              </w:rPr>
              <w:t xml:space="preserve">SAFE DELETION WORKFLOW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ff6dd" w:val="clear"/>
            <w:tcMar>
              <w:top w:w="40.0" w:type="dxa"/>
              <w:left w:w="200.0" w:type="dxa"/>
              <w:bottom w:w="40.0" w:type="dxa"/>
              <w:right w:w="180.0" w:type="dxa"/>
            </w:tcMar>
          </w:tcPr>
          <w:p w:rsidR="00000000" w:rsidDel="00000000" w:rsidP="00000000" w:rsidRDefault="00000000" w:rsidRPr="00000000" w14:paraId="000000F2">
            <w:pPr>
              <w:spacing w:after="80" w:before="80" w:line="276" w:lineRule="auto"/>
              <w:rPr/>
            </w:pPr>
            <w:r w:rsidDel="00000000" w:rsidR="00000000" w:rsidRPr="00000000">
              <w:rPr>
                <w:rFonts w:ascii="Arial" w:cs="Arial" w:eastAsia="Arial" w:hAnsi="Arial"/>
                <w:color w:val="333333"/>
                <w:sz w:val="20"/>
                <w:szCs w:val="20"/>
                <w:rtl w:val="0"/>
              </w:rPr>
              <w:t xml:space="preserve">  1. Run identification query to list candidates (hdfs dfs -du -h + last-modified filter)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ff6dd" w:val="clear"/>
            <w:tcMar>
              <w:top w:w="40.0" w:type="dxa"/>
              <w:left w:w="200.0" w:type="dxa"/>
              <w:bottom w:w="40.0" w:type="dxa"/>
              <w:right w:w="180.0" w:type="dxa"/>
            </w:tcMar>
          </w:tcPr>
          <w:p w:rsidR="00000000" w:rsidDel="00000000" w:rsidP="00000000" w:rsidRDefault="00000000" w:rsidRPr="00000000" w14:paraId="000000F3">
            <w:pPr>
              <w:spacing w:after="80" w:before="80" w:line="276" w:lineRule="auto"/>
              <w:rPr/>
            </w:pPr>
            <w:r w:rsidDel="00000000" w:rsidR="00000000" w:rsidRPr="00000000">
              <w:rPr>
                <w:rFonts w:ascii="Arial" w:cs="Arial" w:eastAsia="Arial" w:hAnsi="Arial"/>
                <w:color w:val="333333"/>
                <w:sz w:val="20"/>
                <w:szCs w:val="20"/>
                <w:rtl w:val="0"/>
              </w:rPr>
              <w:t xml:space="preserve">  2. Export the list and send to data owners for sign-off (PROD only)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ff6dd" w:val="clear"/>
            <w:tcMar>
              <w:top w:w="40.0" w:type="dxa"/>
              <w:left w:w="200.0" w:type="dxa"/>
              <w:bottom w:w="40.0" w:type="dxa"/>
              <w:right w:w="180.0" w:type="dxa"/>
            </w:tcMar>
          </w:tcPr>
          <w:p w:rsidR="00000000" w:rsidDel="00000000" w:rsidP="00000000" w:rsidRDefault="00000000" w:rsidRPr="00000000" w14:paraId="000000F4">
            <w:pPr>
              <w:spacing w:after="80" w:before="80" w:line="276" w:lineRule="auto"/>
              <w:rPr/>
            </w:pPr>
            <w:r w:rsidDel="00000000" w:rsidR="00000000" w:rsidRPr="00000000">
              <w:rPr>
                <w:rFonts w:ascii="Arial" w:cs="Arial" w:eastAsia="Arial" w:hAnsi="Arial"/>
                <w:color w:val="333333"/>
                <w:sz w:val="20"/>
                <w:szCs w:val="20"/>
                <w:rtl w:val="0"/>
              </w:rPr>
              <w:t xml:space="preserve">  3. Create a snapshot before deletion: hdfs dfs -createSnapshot /data/path snapshot-name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ff6dd" w:val="clear"/>
            <w:tcMar>
              <w:top w:w="40.0" w:type="dxa"/>
              <w:left w:w="200.0" w:type="dxa"/>
              <w:bottom w:w="40.0" w:type="dxa"/>
              <w:right w:w="180.0" w:type="dxa"/>
            </w:tcMar>
          </w:tcPr>
          <w:p w:rsidR="00000000" w:rsidDel="00000000" w:rsidP="00000000" w:rsidRDefault="00000000" w:rsidRPr="00000000" w14:paraId="000000F5">
            <w:pPr>
              <w:spacing w:after="80" w:before="80" w:line="276" w:lineRule="auto"/>
              <w:rPr/>
            </w:pPr>
            <w:r w:rsidDel="00000000" w:rsidR="00000000" w:rsidRPr="00000000">
              <w:rPr>
                <w:rFonts w:ascii="Arial" w:cs="Arial" w:eastAsia="Arial" w:hAnsi="Arial"/>
                <w:color w:val="333333"/>
                <w:sz w:val="20"/>
                <w:szCs w:val="20"/>
                <w:rtl w:val="0"/>
              </w:rPr>
              <w:t xml:space="preserve">  4. Delete: hdfs dfs -rm -r -skipTrash /data/stale-path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ff6dd" w:val="clear"/>
            <w:tcMar>
              <w:top w:w="40.0" w:type="dxa"/>
              <w:left w:w="200.0" w:type="dxa"/>
              <w:bottom w:w="40.0" w:type="dxa"/>
              <w:right w:w="180.0" w:type="dxa"/>
            </w:tcMar>
          </w:tcPr>
          <w:p w:rsidR="00000000" w:rsidDel="00000000" w:rsidP="00000000" w:rsidRDefault="00000000" w:rsidRPr="00000000" w14:paraId="000000F6">
            <w:pPr>
              <w:spacing w:after="80" w:before="80" w:line="276" w:lineRule="auto"/>
              <w:rPr/>
            </w:pPr>
            <w:r w:rsidDel="00000000" w:rsidR="00000000" w:rsidRPr="00000000">
              <w:rPr>
                <w:rFonts w:ascii="Arial" w:cs="Arial" w:eastAsia="Arial" w:hAnsi="Arial"/>
                <w:color w:val="333333"/>
                <w:sz w:val="20"/>
                <w:szCs w:val="20"/>
                <w:rtl w:val="0"/>
              </w:rPr>
              <w:t xml:space="preserve">  5. Verify utilization dropped: hdfs dfsadmin -report | grep 'DFS Used%'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ff6dd" w:val="clear"/>
            <w:tcMar>
              <w:top w:w="40.0" w:type="dxa"/>
              <w:left w:w="200.0" w:type="dxa"/>
              <w:bottom w:w="40.0" w:type="dxa"/>
              <w:right w:w="180.0" w:type="dxa"/>
            </w:tcMar>
          </w:tcPr>
          <w:p w:rsidR="00000000" w:rsidDel="00000000" w:rsidP="00000000" w:rsidRDefault="00000000" w:rsidRPr="00000000" w14:paraId="000000F7">
            <w:pPr>
              <w:spacing w:after="80" w:before="80" w:line="276" w:lineRule="auto"/>
              <w:rPr/>
            </w:pPr>
            <w:r w:rsidDel="00000000" w:rsidR="00000000" w:rsidRPr="00000000">
              <w:rPr>
                <w:rFonts w:ascii="Arial" w:cs="Arial" w:eastAsia="Arial" w:hAnsi="Arial"/>
                <w:color w:val="333333"/>
                <w:sz w:val="20"/>
                <w:szCs w:val="20"/>
                <w:rtl w:val="0"/>
              </w:rPr>
              <w:t xml:space="preserve">  6. Keep the snapshot for 30 days, then delete the snapshot too.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ff6dd" w:val="clear"/>
            <w:tcMar>
              <w:top w:w="60.0" w:type="dxa"/>
              <w:left w:w="80.0" w:type="dxa"/>
              <w:bottom w:w="60.0" w:type="dxa"/>
              <w:right w:w="80.0" w:type="dxa"/>
            </w:tcMar>
          </w:tcPr>
          <w:p w:rsidR="00000000" w:rsidDel="00000000" w:rsidP="00000000" w:rsidRDefault="00000000" w:rsidRPr="00000000" w14:paraId="000000F8">
            <w:pPr>
              <w:spacing w:after="80" w:before="80" w:line="276" w:lineRule="auto"/>
              <w:rPr/>
            </w:pPr>
            <w:r w:rsidDel="00000000" w:rsidR="00000000" w:rsidRPr="00000000">
              <w:rPr>
                <w:rtl w:val="0"/>
              </w:rPr>
            </w:r>
          </w:p>
        </w:tc>
      </w:tr>
    </w:tbl>
    <w:p w:rsidR="00000000" w:rsidDel="00000000" w:rsidP="00000000" w:rsidRDefault="00000000" w:rsidRPr="00000000" w14:paraId="000000F9">
      <w:pPr>
        <w:pageBreakBefore w:val="1"/>
        <w:rPr/>
      </w:pPr>
      <w:r w:rsidDel="00000000" w:rsidR="00000000" w:rsidRPr="00000000">
        <w:rPr>
          <w:rtl w:val="0"/>
        </w:rPr>
      </w:r>
    </w:p>
    <w:p w:rsidR="00000000" w:rsidDel="00000000" w:rsidP="00000000" w:rsidRDefault="00000000" w:rsidRPr="00000000" w14:paraId="000000FA">
      <w:pPr>
        <w:pStyle w:val="Heading1"/>
        <w:spacing w:after="120" w:before="360" w:lineRule="auto"/>
        <w:rPr/>
      </w:pPr>
      <w:r w:rsidDel="00000000" w:rsidR="00000000" w:rsidRPr="00000000">
        <w:rPr>
          <w:rFonts w:ascii="Arial" w:cs="Arial" w:eastAsia="Arial" w:hAnsi="Arial"/>
          <w:b w:val="1"/>
          <w:bCs w:val="1"/>
          <w:color w:val="0078d4"/>
          <w:sz w:val="34"/>
          <w:szCs w:val="34"/>
          <w:rtl w:val="0"/>
        </w:rPr>
        <w:t xml:space="preserve">5. Plan B — Migrate Historical Data to ADLS Gen2</w:t>
      </w:r>
      <w:r w:rsidDel="00000000" w:rsidR="00000000" w:rsidRPr="00000000">
        <w:rPr>
          <w:rtl w:val="0"/>
        </w:rPr>
      </w:r>
    </w:p>
    <w:p w:rsidR="00000000" w:rsidDel="00000000" w:rsidP="00000000" w:rsidRDefault="00000000" w:rsidRPr="00000000" w14:paraId="000000FB">
      <w:pPr>
        <w:pBdr>
          <w:bottom w:color="0078d4" w:space="1" w:sz="4" w:val="single"/>
        </w:pBdr>
        <w:spacing w:after="100" w:before="100" w:lineRule="auto"/>
        <w:rPr/>
      </w:pPr>
      <w:r w:rsidDel="00000000" w:rsidR="00000000" w:rsidRPr="00000000">
        <w:rPr>
          <w:rtl w:val="0"/>
        </w:rPr>
      </w:r>
    </w:p>
    <w:p w:rsidR="00000000" w:rsidDel="00000000" w:rsidP="00000000" w:rsidRDefault="00000000" w:rsidRPr="00000000" w14:paraId="000000FC">
      <w:pPr>
        <w:spacing w:after="80" w:before="80" w:line="276" w:lineRule="auto"/>
        <w:rPr/>
      </w:pPr>
      <w:r w:rsidDel="00000000" w:rsidR="00000000" w:rsidRPr="00000000">
        <w:rPr>
          <w:rFonts w:ascii="Arial" w:cs="Arial" w:eastAsia="Arial" w:hAnsi="Arial"/>
          <w:b w:val="0"/>
          <w:bCs w:val="0"/>
          <w:color w:val="000000"/>
          <w:sz w:val="22"/>
          <w:szCs w:val="22"/>
          <w:rtl w:val="0"/>
        </w:rPr>
        <w:t xml:space="preserve">Historical and cold data that must be retained (regulatory, compliance, long-term analytics) should be migrated from HDFS to Azure Data Lake Storage Gen2. ADLS Gen2 costs ~$21/TB/month (Hot) vs ~$135/disk/month for premium SSD, and data migrated off HDFS directly reduces utilization, enabling further disk removal.</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160"/>
        <w:gridCol w:w="1160"/>
        <w:gridCol w:w="1160"/>
        <w:gridCol w:w="2680"/>
        <w:tblGridChange w:id="0">
          <w:tblGrid>
            <w:gridCol w:w="1600"/>
            <w:gridCol w:w="1600"/>
            <w:gridCol w:w="1160"/>
            <w:gridCol w:w="1160"/>
            <w:gridCol w:w="1160"/>
            <w:gridCol w:w="268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1"/>
                <w:bCs w:val="1"/>
                <w:color w:val="ffffff"/>
                <w:sz w:val="21"/>
                <w:szCs w:val="21"/>
                <w:rtl w:val="0"/>
              </w:rPr>
              <w:t xml:space="preserve">Data 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21"/>
                <w:szCs w:val="21"/>
                <w:rtl w:val="0"/>
              </w:rPr>
              <w:t xml:space="preserve">HDFS Cost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00">
            <w:pPr>
              <w:jc w:val="center"/>
              <w:rPr/>
            </w:pPr>
            <w:r w:rsidDel="00000000" w:rsidR="00000000" w:rsidRPr="00000000">
              <w:rPr>
                <w:rFonts w:ascii="Arial" w:cs="Arial" w:eastAsia="Arial" w:hAnsi="Arial"/>
                <w:b w:val="1"/>
                <w:bCs w:val="1"/>
                <w:color w:val="ffffff"/>
                <w:sz w:val="21"/>
                <w:szCs w:val="21"/>
                <w:rtl w:val="0"/>
              </w:rPr>
              <w:t xml:space="preserve">ADLS 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ffffff"/>
                <w:sz w:val="21"/>
                <w:szCs w:val="21"/>
                <w:rtl w:val="0"/>
              </w:rPr>
              <w:t xml:space="preserve">ADLS Cool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02">
            <w:pPr>
              <w:jc w:val="center"/>
              <w:rPr/>
            </w:pPr>
            <w:r w:rsidDel="00000000" w:rsidR="00000000" w:rsidRPr="00000000">
              <w:rPr>
                <w:rFonts w:ascii="Arial" w:cs="Arial" w:eastAsia="Arial" w:hAnsi="Arial"/>
                <w:b w:val="1"/>
                <w:bCs w:val="1"/>
                <w:color w:val="ffffff"/>
                <w:sz w:val="21"/>
                <w:szCs w:val="21"/>
                <w:rtl w:val="0"/>
              </w:rPr>
              <w:t xml:space="preserve">ADLS Archive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ffffff"/>
                <w:sz w:val="21"/>
                <w:szCs w:val="21"/>
                <w:rtl w:val="0"/>
              </w:rPr>
              <w:t xml:space="preserve">Recommended Tier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000000"/>
                <w:sz w:val="21"/>
                <w:szCs w:val="21"/>
                <w:rtl w:val="0"/>
              </w:rPr>
              <w:t xml:space="preserve">Active (0–30 days)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0"/>
                <w:bCs w:val="0"/>
                <w:color w:val="000000"/>
                <w:sz w:val="21"/>
                <w:szCs w:val="21"/>
                <w:rtl w:val="0"/>
              </w:rPr>
              <w:t xml:space="preserve">$135/disk or $170/TB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rFonts w:ascii="Arial" w:cs="Arial" w:eastAsia="Arial" w:hAnsi="Arial"/>
                <w:b w:val="0"/>
                <w:bCs w:val="0"/>
                <w:color w:val="000000"/>
                <w:sz w:val="21"/>
                <w:szCs w:val="21"/>
                <w:rtl w:val="0"/>
              </w:rPr>
              <w:t xml:space="preserve">$21/TB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0"/>
                <w:bCs w:val="0"/>
                <w:color w:val="0078d4"/>
                <w:sz w:val="21"/>
                <w:szCs w:val="21"/>
                <w:rtl w:val="0"/>
              </w:rPr>
              <w:t xml:space="preserve">Keep on HDFS or ADLS Hot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000000"/>
                <w:sz w:val="21"/>
                <w:szCs w:val="21"/>
                <w:rtl w:val="0"/>
              </w:rPr>
              <w:t xml:space="preserve">Warm (1–6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0"/>
                <w:bCs w:val="0"/>
                <w:color w:val="000000"/>
                <w:sz w:val="21"/>
                <w:szCs w:val="21"/>
                <w:rtl w:val="0"/>
              </w:rPr>
              <w:t xml:space="preserve">$170/TB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0"/>
                <w:bCs w:val="0"/>
                <w:color w:val="000000"/>
                <w:sz w:val="21"/>
                <w:szCs w:val="21"/>
                <w:rtl w:val="0"/>
              </w:rPr>
              <w:t xml:space="preserve">$21/TB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0"/>
                <w:bCs w:val="0"/>
                <w:color w:val="000000"/>
                <w:sz w:val="21"/>
                <w:szCs w:val="21"/>
                <w:rtl w:val="0"/>
              </w:rPr>
              <w:t xml:space="preserve">$10/TB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0"/>
                <w:bCs w:val="0"/>
                <w:color w:val="006064"/>
                <w:sz w:val="21"/>
                <w:szCs w:val="21"/>
                <w:rtl w:val="0"/>
              </w:rPr>
              <w:t xml:space="preserve">ADLS Cool after migration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000000"/>
                <w:sz w:val="21"/>
                <w:szCs w:val="21"/>
                <w:rtl w:val="0"/>
              </w:rPr>
              <w:t xml:space="preserve">Cold (6–12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0"/>
                <w:bCs w:val="0"/>
                <w:color w:val="000000"/>
                <w:sz w:val="21"/>
                <w:szCs w:val="21"/>
                <w:rtl w:val="0"/>
              </w:rPr>
              <w:t xml:space="preserve">$170/TB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Arial" w:cs="Arial" w:eastAsia="Arial" w:hAnsi="Arial"/>
                <w:b w:val="0"/>
                <w:bCs w:val="0"/>
                <w:color w:val="000000"/>
                <w:sz w:val="21"/>
                <w:szCs w:val="21"/>
                <w:rtl w:val="0"/>
              </w:rPr>
              <w:t xml:space="preserve">$21/TB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000000"/>
                <w:sz w:val="21"/>
                <w:szCs w:val="21"/>
                <w:rtl w:val="0"/>
              </w:rPr>
              <w:t xml:space="preserve">$10/TB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Arial" w:cs="Arial" w:eastAsia="Arial" w:hAnsi="Arial"/>
                <w:b w:val="0"/>
                <w:bCs w:val="0"/>
                <w:color w:val="000000"/>
                <w:sz w:val="21"/>
                <w:szCs w:val="21"/>
                <w:rtl w:val="0"/>
              </w:rPr>
              <w:t xml:space="preserve">$1/TB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Unicode MS" w:cs="Arial Unicode MS" w:eastAsia="Arial Unicode MS" w:hAnsi="Arial Unicode MS"/>
                <w:b w:val="0"/>
                <w:bCs w:val="0"/>
                <w:color w:val="107c10"/>
                <w:sz w:val="21"/>
                <w:szCs w:val="21"/>
                <w:rtl w:val="0"/>
              </w:rPr>
              <w:t xml:space="preserve">ADLS Cool → Archive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000000"/>
                <w:sz w:val="21"/>
                <w:szCs w:val="21"/>
                <w:rtl w:val="0"/>
              </w:rPr>
              <w:t xml:space="preserve">Historical (12+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rFonts w:ascii="Arial" w:cs="Arial" w:eastAsia="Arial" w:hAnsi="Arial"/>
                <w:b w:val="0"/>
                <w:bCs w:val="0"/>
                <w:color w:val="000000"/>
                <w:sz w:val="21"/>
                <w:szCs w:val="21"/>
                <w:rtl w:val="0"/>
              </w:rPr>
              <w:t xml:space="preserve">$170/TB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0"/>
                <w:bCs w:val="0"/>
                <w:color w:val="000000"/>
                <w:sz w:val="21"/>
                <w:szCs w:val="21"/>
                <w:rtl w:val="0"/>
              </w:rPr>
              <w:t xml:space="preserve">$21/TB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0"/>
                <w:bCs w:val="0"/>
                <w:color w:val="000000"/>
                <w:sz w:val="21"/>
                <w:szCs w:val="21"/>
                <w:rtl w:val="0"/>
              </w:rPr>
              <w:t xml:space="preserve">$10/TB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0"/>
                <w:bCs w:val="0"/>
                <w:color w:val="000000"/>
                <w:sz w:val="21"/>
                <w:szCs w:val="21"/>
                <w:rtl w:val="0"/>
              </w:rPr>
              <w:t xml:space="preserve">$1/TB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107c10"/>
                <w:sz w:val="21"/>
                <w:szCs w:val="21"/>
                <w:rtl w:val="0"/>
              </w:rPr>
              <w:t xml:space="preserve">ADLS Archive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000000"/>
                <w:sz w:val="21"/>
                <w:szCs w:val="21"/>
                <w:rtl w:val="0"/>
              </w:rPr>
              <w:t xml:space="preserve">Compliance / Immutable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rFonts w:ascii="Arial" w:cs="Arial" w:eastAsia="Arial" w:hAnsi="Arial"/>
                <w:b w:val="0"/>
                <w:bCs w:val="0"/>
                <w:color w:val="000000"/>
                <w:sz w:val="21"/>
                <w:szCs w:val="21"/>
                <w:rtl w:val="0"/>
              </w:rPr>
              <w:t xml:space="preserve">$170/TB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rFonts w:ascii="Arial" w:cs="Arial" w:eastAsia="Arial" w:hAnsi="Arial"/>
                <w:b w:val="0"/>
                <w:bCs w:val="0"/>
                <w:color w:val="000000"/>
                <w:sz w:val="21"/>
                <w:szCs w:val="21"/>
                <w:rtl w:val="0"/>
              </w:rPr>
              <w:t xml:space="preserve">$1/TB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0"/>
                <w:bCs w:val="0"/>
                <w:color w:val="5c2d91"/>
                <w:sz w:val="21"/>
                <w:szCs w:val="21"/>
                <w:rtl w:val="0"/>
              </w:rPr>
              <w:t xml:space="preserve">ADLS Archive + WORM</w:t>
            </w:r>
            <w:r w:rsidDel="00000000" w:rsidR="00000000" w:rsidRPr="00000000">
              <w:rPr>
                <w:rtl w:val="0"/>
              </w:rPr>
            </w:r>
          </w:p>
        </w:tc>
      </w:tr>
    </w:tbl>
    <w:p w:rsidR="00000000" w:rsidDel="00000000" w:rsidP="00000000" w:rsidRDefault="00000000" w:rsidRPr="00000000" w14:paraId="00000122">
      <w:pPr>
        <w:spacing w:after="0" w:before="0" w:lineRule="auto"/>
        <w:rPr/>
      </w:pPr>
      <w:r w:rsidDel="00000000" w:rsidR="00000000" w:rsidRPr="00000000">
        <w:rPr>
          <w:rtl w:val="0"/>
        </w:rPr>
      </w:r>
    </w:p>
    <w:p w:rsidR="00000000" w:rsidDel="00000000" w:rsidP="00000000" w:rsidRDefault="00000000" w:rsidRPr="00000000" w14:paraId="00000123">
      <w:pPr>
        <w:pStyle w:val="Heading2"/>
        <w:spacing w:after="100" w:before="260" w:lineRule="auto"/>
        <w:rPr/>
      </w:pPr>
      <w:r w:rsidDel="00000000" w:rsidR="00000000" w:rsidRPr="00000000">
        <w:rPr>
          <w:rFonts w:ascii="Arial" w:cs="Arial" w:eastAsia="Arial" w:hAnsi="Arial"/>
          <w:b w:val="1"/>
          <w:bCs w:val="1"/>
          <w:color w:val="002050"/>
          <w:sz w:val="26"/>
          <w:szCs w:val="26"/>
          <w:rtl w:val="0"/>
        </w:rPr>
        <w:t xml:space="preserve">5.1 Migration Steps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Provision ADLS Gen2 with Hierarchical Namespace enabled (cannot be changed after creation)</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Configure Hive, Spark, and Dremio with ABFS credentials (Azure AD service principal per environment)</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 Copy cold data using Azure Data Factory or distcp with checksum validation</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 Update Hive table locations: ALTER TABLE ... SET LOCATION 'abfss://...'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 Validate: run representative queries against ADLS-backed tables and compare output</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6 — Delete HDFS source after 30-day parallel validation period</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7 — Remove now-empty HDFS DataNode disks (triggers Disk Decommission plan)</w:t>
      </w:r>
    </w:p>
    <w:p w:rsidR="00000000" w:rsidDel="00000000" w:rsidP="00000000" w:rsidRDefault="00000000" w:rsidRPr="00000000" w14:paraId="0000012B">
      <w:pPr>
        <w:spacing w:after="0" w:before="0" w:lineRule="auto"/>
        <w:rPr/>
      </w:pPr>
      <w:r w:rsidDel="00000000" w:rsidR="00000000" w:rsidRPr="00000000">
        <w:rPr>
          <w:rtl w:val="0"/>
        </w:rPr>
      </w:r>
    </w:p>
    <w:p w:rsidR="00000000" w:rsidDel="00000000" w:rsidP="00000000" w:rsidRDefault="00000000" w:rsidRPr="00000000" w14:paraId="0000012C">
      <w:pPr>
        <w:pStyle w:val="Heading2"/>
        <w:spacing w:after="100" w:before="260" w:lineRule="auto"/>
        <w:rPr/>
      </w:pPr>
      <w:r w:rsidDel="00000000" w:rsidR="00000000" w:rsidRPr="00000000">
        <w:rPr>
          <w:rFonts w:ascii="Arial" w:cs="Arial" w:eastAsia="Arial" w:hAnsi="Arial"/>
          <w:b w:val="1"/>
          <w:bCs w:val="1"/>
          <w:color w:val="002050"/>
          <w:sz w:val="26"/>
          <w:szCs w:val="26"/>
          <w:rtl w:val="0"/>
        </w:rPr>
        <w:t xml:space="preserve">5.2 Migration Priority by Environment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600"/>
        <w:gridCol w:w="1760"/>
        <w:gridCol w:w="1200"/>
        <w:gridCol w:w="1800"/>
        <w:tblGridChange w:id="0">
          <w:tblGrid>
            <w:gridCol w:w="1000"/>
            <w:gridCol w:w="3600"/>
            <w:gridCol w:w="1760"/>
            <w:gridCol w:w="1200"/>
            <w:gridCol w:w="18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1"/>
                <w:bCs w:val="1"/>
                <w:color w:val="ffffff"/>
                <w:sz w:val="21"/>
                <w:szCs w:val="21"/>
                <w:rtl w:val="0"/>
              </w:rPr>
              <w:t xml:space="preserve">Environment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21"/>
                <w:szCs w:val="21"/>
                <w:rtl w:val="0"/>
              </w:rPr>
              <w:t xml:space="preserve">Migrate What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21"/>
                <w:szCs w:val="21"/>
                <w:rtl w:val="0"/>
              </w:rPr>
              <w:t xml:space="preserve">Target Tier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ffffff"/>
                <w:sz w:val="21"/>
                <w:szCs w:val="21"/>
                <w:rtl w:val="0"/>
              </w:rPr>
              <w:t xml:space="preserve">Priority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ffffff"/>
                <w:sz w:val="21"/>
                <w:szCs w:val="21"/>
                <w:rtl w:val="0"/>
              </w:rPr>
              <w:t xml:space="preserve">Estimated Volume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1"/>
                <w:bCs w:val="1"/>
                <w:color w:val="b50000"/>
                <w:sz w:val="21"/>
                <w:szCs w:val="21"/>
                <w:rtl w:val="0"/>
              </w:rPr>
              <w:t xml:space="preserve">PROD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0"/>
                <w:bCs w:val="0"/>
                <w:color w:val="000000"/>
                <w:sz w:val="21"/>
                <w:szCs w:val="21"/>
                <w:rtl w:val="0"/>
              </w:rPr>
              <w:t xml:space="preserve">Data older than 12 months not accessed in 6+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b w:val="0"/>
                <w:bCs w:val="0"/>
                <w:color w:val="000000"/>
                <w:sz w:val="21"/>
                <w:szCs w:val="21"/>
                <w:rtl w:val="0"/>
              </w:rPr>
              <w:t xml:space="preserve">ADLS Cool / Archive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rFonts w:ascii="Arial" w:cs="Arial" w:eastAsia="Arial" w:hAnsi="Arial"/>
                <w:b w:val="0"/>
                <w:bCs w:val="0"/>
                <w:color w:val="b50000"/>
                <w:sz w:val="21"/>
                <w:szCs w:val="21"/>
                <w:rtl w:val="0"/>
              </w:rPr>
              <w:t xml:space="preserve">HIGH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0"/>
                <w:bCs w:val="0"/>
                <w:color w:val="000000"/>
                <w:sz w:val="21"/>
                <w:szCs w:val="21"/>
                <w:rtl w:val="0"/>
              </w:rPr>
              <w:t xml:space="preserve">20–50 TB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7d4e00"/>
                <w:sz w:val="21"/>
                <w:szCs w:val="21"/>
                <w:rtl w:val="0"/>
              </w:rPr>
              <w:t xml:space="preserve">PAT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b w:val="0"/>
                <w:bCs w:val="0"/>
                <w:color w:val="000000"/>
                <w:sz w:val="21"/>
                <w:szCs w:val="21"/>
                <w:rtl w:val="0"/>
              </w:rPr>
              <w:t xml:space="preserve">All data older than 3 months (already stale copy)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Arial" w:cs="Arial" w:eastAsia="Arial" w:hAnsi="Arial"/>
                <w:b w:val="0"/>
                <w:bCs w:val="0"/>
                <w:color w:val="000000"/>
                <w:sz w:val="21"/>
                <w:szCs w:val="21"/>
                <w:rtl w:val="0"/>
              </w:rPr>
              <w:t xml:space="preserve">ADLS Cool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rFonts w:ascii="Arial" w:cs="Arial" w:eastAsia="Arial" w:hAnsi="Arial"/>
                <w:b w:val="0"/>
                <w:bCs w:val="0"/>
                <w:color w:val="7d4e00"/>
                <w:sz w:val="21"/>
                <w:szCs w:val="21"/>
                <w:rtl w:val="0"/>
              </w:rPr>
              <w:t xml:space="preserve">MEDIUM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b w:val="0"/>
                <w:bCs w:val="0"/>
                <w:color w:val="000000"/>
                <w:sz w:val="21"/>
                <w:szCs w:val="21"/>
                <w:rtl w:val="0"/>
              </w:rPr>
              <w:t xml:space="preserve">30–60 TB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1"/>
                <w:bCs w:val="1"/>
                <w:color w:val="107c10"/>
                <w:sz w:val="21"/>
                <w:szCs w:val="21"/>
                <w:rtl w:val="0"/>
              </w:rPr>
              <w:t xml:space="preserve">DEV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rFonts w:ascii="Arial" w:cs="Arial" w:eastAsia="Arial" w:hAnsi="Arial"/>
                <w:b w:val="0"/>
                <w:bCs w:val="0"/>
                <w:color w:val="000000"/>
                <w:sz w:val="21"/>
                <w:szCs w:val="21"/>
                <w:rtl w:val="0"/>
              </w:rPr>
              <w:t xml:space="preserve">Not recommended — delete instead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rFonts w:ascii="Arial" w:cs="Arial" w:eastAsia="Arial" w:hAnsi="Arial"/>
                <w:b w:val="0"/>
                <w:bCs w:val="0"/>
                <w:color w:val="595959"/>
                <w:sz w:val="21"/>
                <w:szCs w:val="21"/>
                <w:rtl w:val="0"/>
              </w:rPr>
              <w:t xml:space="preserve">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rFonts w:ascii="Arial" w:cs="Arial" w:eastAsia="Arial" w:hAnsi="Arial"/>
                <w:b w:val="0"/>
                <w:bCs w:val="0"/>
                <w:color w:val="000000"/>
                <w:sz w:val="21"/>
                <w:szCs w:val="21"/>
                <w:rtl w:val="0"/>
              </w:rPr>
              <w:t xml:space="preserve">Delete, don't migrate</w:t>
            </w:r>
            <w:r w:rsidDel="00000000" w:rsidR="00000000" w:rsidRPr="00000000">
              <w:rPr>
                <w:rtl w:val="0"/>
              </w:rPr>
            </w:r>
          </w:p>
        </w:tc>
      </w:tr>
    </w:tbl>
    <w:p w:rsidR="00000000" w:rsidDel="00000000" w:rsidP="00000000" w:rsidRDefault="00000000" w:rsidRPr="00000000" w14:paraId="00000141">
      <w:pPr>
        <w:spacing w:after="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120.0" w:type="dxa"/>
              <w:left w:w="180.0" w:type="dxa"/>
              <w:bottom w:w="60.0" w:type="dxa"/>
              <w:right w:w="180.0" w:type="dxa"/>
            </w:tcMar>
          </w:tcPr>
          <w:p w:rsidR="00000000" w:rsidDel="00000000" w:rsidP="00000000" w:rsidRDefault="00000000" w:rsidRPr="00000000" w14:paraId="00000142">
            <w:pPr>
              <w:spacing w:after="80" w:before="80" w:line="276" w:lineRule="auto"/>
              <w:rPr/>
            </w:pPr>
            <w:r w:rsidDel="00000000" w:rsidR="00000000" w:rsidRPr="00000000">
              <w:rPr>
                <w:rFonts w:ascii="Arial" w:cs="Arial" w:eastAsia="Arial" w:hAnsi="Arial"/>
                <w:b w:val="1"/>
                <w:bCs w:val="1"/>
                <w:color w:val="0078d4"/>
                <w:sz w:val="21"/>
                <w:szCs w:val="21"/>
                <w:rtl w:val="0"/>
              </w:rPr>
              <w:t xml:space="preserve">ADLS CONFIGURATION REQUIREMENT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40.0" w:type="dxa"/>
              <w:left w:w="200.0" w:type="dxa"/>
              <w:bottom w:w="40.0" w:type="dxa"/>
              <w:right w:w="180.0" w:type="dxa"/>
            </w:tcMar>
          </w:tcPr>
          <w:p w:rsidR="00000000" w:rsidDel="00000000" w:rsidP="00000000" w:rsidRDefault="00000000" w:rsidRPr="00000000" w14:paraId="00000143">
            <w:pPr>
              <w:spacing w:after="80" w:before="80" w:line="276" w:lineRule="auto"/>
              <w:rPr/>
            </w:pPr>
            <w:r w:rsidDel="00000000" w:rsidR="00000000" w:rsidRPr="00000000">
              <w:rPr>
                <w:rFonts w:ascii="Arial" w:cs="Arial" w:eastAsia="Arial" w:hAnsi="Arial"/>
                <w:color w:val="333333"/>
                <w:sz w:val="20"/>
                <w:szCs w:val="20"/>
                <w:rtl w:val="0"/>
              </w:rPr>
              <w:t xml:space="preserve">  • Hierarchical Namespace (HNS) MUST be enabled at storage account creation — cannot be added later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40.0" w:type="dxa"/>
              <w:left w:w="200.0" w:type="dxa"/>
              <w:bottom w:w="40.0" w:type="dxa"/>
              <w:right w:w="180.0" w:type="dxa"/>
            </w:tcMar>
          </w:tcPr>
          <w:p w:rsidR="00000000" w:rsidDel="00000000" w:rsidP="00000000" w:rsidRDefault="00000000" w:rsidRPr="00000000" w14:paraId="00000144">
            <w:pPr>
              <w:spacing w:after="80" w:before="80" w:line="276" w:lineRule="auto"/>
              <w:rPr/>
            </w:pPr>
            <w:r w:rsidDel="00000000" w:rsidR="00000000" w:rsidRPr="00000000">
              <w:rPr>
                <w:rFonts w:ascii="Arial" w:cs="Arial" w:eastAsia="Arial" w:hAnsi="Arial"/>
                <w:color w:val="333333"/>
                <w:sz w:val="20"/>
                <w:szCs w:val="20"/>
                <w:rtl w:val="0"/>
              </w:rPr>
              <w:t xml:space="preserve">  • Use private endpoints to route all traffic within Azure backbone — eliminates egress charges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40.0" w:type="dxa"/>
              <w:left w:w="200.0" w:type="dxa"/>
              <w:bottom w:w="40.0" w:type="dxa"/>
              <w:right w:w="180.0" w:type="dxa"/>
            </w:tcMar>
          </w:tcPr>
          <w:p w:rsidR="00000000" w:rsidDel="00000000" w:rsidP="00000000" w:rsidRDefault="00000000" w:rsidRPr="00000000" w14:paraId="00000145">
            <w:pPr>
              <w:spacing w:after="80" w:before="80" w:line="276" w:lineRule="auto"/>
              <w:rPr/>
            </w:pPr>
            <w:r w:rsidDel="00000000" w:rsidR="00000000" w:rsidRPr="00000000">
              <w:rPr>
                <w:rFonts w:ascii="Arial" w:cs="Arial" w:eastAsia="Arial" w:hAnsi="Arial"/>
                <w:color w:val="333333"/>
                <w:sz w:val="20"/>
                <w:szCs w:val="20"/>
                <w:rtl w:val="0"/>
              </w:rPr>
              <w:t xml:space="preserve">  • Create one ADLS account per environment (prod-adls, pat-adls, dev-adls) for cost tracking clarity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40.0" w:type="dxa"/>
              <w:left w:w="200.0" w:type="dxa"/>
              <w:bottom w:w="40.0" w:type="dxa"/>
              <w:right w:w="180.0" w:type="dxa"/>
            </w:tcMar>
          </w:tcPr>
          <w:p w:rsidR="00000000" w:rsidDel="00000000" w:rsidP="00000000" w:rsidRDefault="00000000" w:rsidRPr="00000000" w14:paraId="00000146">
            <w:pPr>
              <w:spacing w:after="80" w:before="80" w:line="276" w:lineRule="auto"/>
              <w:rPr/>
            </w:pPr>
            <w:r w:rsidDel="00000000" w:rsidR="00000000" w:rsidRPr="00000000">
              <w:rPr>
                <w:rFonts w:ascii="Arial Unicode MS" w:cs="Arial Unicode MS" w:eastAsia="Arial Unicode MS" w:hAnsi="Arial Unicode MS"/>
                <w:color w:val="333333"/>
                <w:sz w:val="20"/>
                <w:szCs w:val="20"/>
                <w:rtl w:val="0"/>
              </w:rPr>
              <w:t xml:space="preserve">  • Set lifecycle management rules: Hot → Cool at 30 days, Cool → Archive at 90 days (automated)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40.0" w:type="dxa"/>
              <w:left w:w="200.0" w:type="dxa"/>
              <w:bottom w:w="40.0" w:type="dxa"/>
              <w:right w:w="180.0" w:type="dxa"/>
            </w:tcMar>
          </w:tcPr>
          <w:p w:rsidR="00000000" w:rsidDel="00000000" w:rsidP="00000000" w:rsidRDefault="00000000" w:rsidRPr="00000000" w14:paraId="00000147">
            <w:pPr>
              <w:spacing w:after="80" w:before="80" w:line="276" w:lineRule="auto"/>
              <w:rPr/>
            </w:pPr>
            <w:r w:rsidDel="00000000" w:rsidR="00000000" w:rsidRPr="00000000">
              <w:rPr>
                <w:rFonts w:ascii="Arial" w:cs="Arial" w:eastAsia="Arial" w:hAnsi="Arial"/>
                <w:color w:val="333333"/>
                <w:sz w:val="20"/>
                <w:szCs w:val="20"/>
                <w:rtl w:val="0"/>
              </w:rPr>
              <w:t xml:space="preserve">  • Apply Azure resource tags per environment for accurate cost attribution in Cost Management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60.0" w:type="dxa"/>
              <w:left w:w="80.0" w:type="dxa"/>
              <w:bottom w:w="60.0" w:type="dxa"/>
              <w:right w:w="80.0" w:type="dxa"/>
            </w:tcMar>
          </w:tcPr>
          <w:p w:rsidR="00000000" w:rsidDel="00000000" w:rsidP="00000000" w:rsidRDefault="00000000" w:rsidRPr="00000000" w14:paraId="00000148">
            <w:pPr>
              <w:spacing w:after="80" w:before="80" w:line="276" w:lineRule="auto"/>
              <w:rPr/>
            </w:pPr>
            <w:r w:rsidDel="00000000" w:rsidR="00000000" w:rsidRPr="00000000">
              <w:rPr>
                <w:rtl w:val="0"/>
              </w:rPr>
            </w:r>
          </w:p>
        </w:tc>
      </w:tr>
    </w:tbl>
    <w:p w:rsidR="00000000" w:rsidDel="00000000" w:rsidP="00000000" w:rsidRDefault="00000000" w:rsidRPr="00000000" w14:paraId="00000149">
      <w:pPr>
        <w:pageBreakBefore w:val="1"/>
        <w:rPr/>
      </w:pPr>
      <w:r w:rsidDel="00000000" w:rsidR="00000000" w:rsidRPr="00000000">
        <w:rPr>
          <w:rtl w:val="0"/>
        </w:rPr>
      </w:r>
    </w:p>
    <w:p w:rsidR="00000000" w:rsidDel="00000000" w:rsidP="00000000" w:rsidRDefault="00000000" w:rsidRPr="00000000" w14:paraId="0000014A">
      <w:pPr>
        <w:pStyle w:val="Heading1"/>
        <w:spacing w:after="120" w:before="360" w:lineRule="auto"/>
        <w:rPr/>
      </w:pPr>
      <w:r w:rsidDel="00000000" w:rsidR="00000000" w:rsidRPr="00000000">
        <w:rPr>
          <w:rFonts w:ascii="Arial" w:cs="Arial" w:eastAsia="Arial" w:hAnsi="Arial"/>
          <w:b w:val="1"/>
          <w:bCs w:val="1"/>
          <w:color w:val="0078d4"/>
          <w:sz w:val="34"/>
          <w:szCs w:val="34"/>
          <w:rtl w:val="0"/>
        </w:rPr>
        <w:t xml:space="preserve">6. Plan C — Erasure Coding for Cold HDFS Data</w:t>
      </w:r>
      <w:r w:rsidDel="00000000" w:rsidR="00000000" w:rsidRPr="00000000">
        <w:rPr>
          <w:rtl w:val="0"/>
        </w:rPr>
      </w:r>
    </w:p>
    <w:p w:rsidR="00000000" w:rsidDel="00000000" w:rsidP="00000000" w:rsidRDefault="00000000" w:rsidRPr="00000000" w14:paraId="0000014B">
      <w:pPr>
        <w:pBdr>
          <w:bottom w:color="0078d4" w:space="1" w:sz="4" w:val="single"/>
        </w:pBdr>
        <w:spacing w:after="100" w:before="100" w:lineRule="auto"/>
        <w:rPr/>
      </w:pPr>
      <w:r w:rsidDel="00000000" w:rsidR="00000000" w:rsidRPr="00000000">
        <w:rPr>
          <w:rtl w:val="0"/>
        </w:rPr>
      </w:r>
    </w:p>
    <w:p w:rsidR="00000000" w:rsidDel="00000000" w:rsidP="00000000" w:rsidRDefault="00000000" w:rsidRPr="00000000" w14:paraId="0000014C">
      <w:pPr>
        <w:spacing w:after="80" w:before="80" w:line="276" w:lineRule="auto"/>
        <w:rPr/>
      </w:pPr>
      <w:r w:rsidDel="00000000" w:rsidR="00000000" w:rsidRPr="00000000">
        <w:rPr>
          <w:rFonts w:ascii="Arial" w:cs="Arial" w:eastAsia="Arial" w:hAnsi="Arial"/>
          <w:b w:val="0"/>
          <w:bCs w:val="0"/>
          <w:color w:val="000000"/>
          <w:sz w:val="22"/>
          <w:szCs w:val="22"/>
          <w:rtl w:val="0"/>
        </w:rPr>
        <w:t xml:space="preserve">HDFS Erasure Coding (EC) replaces the default 3× replication for cold data with a more storage-efficient scheme. With EC 6+3 (Reed-Solomon), you get the same fault tolerance as 3× replication but use only 1.5× the raw storage instead of 3×. This is the most impactful space optimization for data you want to keep on HDFS but cannot yet migrate.</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000"/>
        <w:gridCol w:w="1760"/>
        <w:gridCol w:w="1200"/>
        <w:tblGridChange w:id="0">
          <w:tblGrid>
            <w:gridCol w:w="2400"/>
            <w:gridCol w:w="2000"/>
            <w:gridCol w:w="2000"/>
            <w:gridCol w:w="1760"/>
            <w:gridCol w:w="12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ffffff"/>
                <w:sz w:val="21"/>
                <w:szCs w:val="21"/>
                <w:rtl w:val="0"/>
              </w:rPr>
              <w:t xml:space="preserve">Scheme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ffffff"/>
                <w:sz w:val="21"/>
                <w:szCs w:val="21"/>
                <w:rtl w:val="0"/>
              </w:rPr>
              <w:t xml:space="preserve">Raw Storage Overhead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ffffff"/>
                <w:sz w:val="21"/>
                <w:szCs w:val="21"/>
                <w:rtl w:val="0"/>
              </w:rPr>
              <w:t xml:space="preserve">100TB of Data Needs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51">
            <w:pPr>
              <w:jc w:val="center"/>
              <w:rPr/>
            </w:pPr>
            <w:r w:rsidDel="00000000" w:rsidR="00000000" w:rsidRPr="00000000">
              <w:rPr>
                <w:rFonts w:ascii="Arial" w:cs="Arial" w:eastAsia="Arial" w:hAnsi="Arial"/>
                <w:b w:val="1"/>
                <w:bCs w:val="1"/>
                <w:color w:val="ffffff"/>
                <w:sz w:val="21"/>
                <w:szCs w:val="21"/>
                <w:rtl w:val="0"/>
              </w:rPr>
              <w:t xml:space="preserve">Fault Tolerance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21"/>
                <w:szCs w:val="21"/>
                <w:rtl w:val="0"/>
              </w:rPr>
              <w:t xml:space="preserve">Recommended For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000000"/>
                <w:sz w:val="21"/>
                <w:szCs w:val="21"/>
                <w:rtl w:val="0"/>
              </w:rPr>
              <w:t xml:space="preserve">3× Replication (current)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rFonts w:ascii="Arial" w:cs="Arial" w:eastAsia="Arial" w:hAnsi="Arial"/>
                <w:b w:val="0"/>
                <w:bCs w:val="0"/>
                <w:color w:val="000000"/>
                <w:sz w:val="21"/>
                <w:szCs w:val="21"/>
                <w:rtl w:val="0"/>
              </w:rPr>
              <w:t xml:space="preserve">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rFonts w:ascii="Arial" w:cs="Arial" w:eastAsia="Arial" w:hAnsi="Arial"/>
                <w:b w:val="0"/>
                <w:bCs w:val="0"/>
                <w:color w:val="b50000"/>
                <w:sz w:val="21"/>
                <w:szCs w:val="21"/>
                <w:rtl w:val="0"/>
              </w:rPr>
              <w:t xml:space="preserve">300 TB on disk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rFonts w:ascii="Arial" w:cs="Arial" w:eastAsia="Arial" w:hAnsi="Arial"/>
                <w:b w:val="0"/>
                <w:bCs w:val="0"/>
                <w:color w:val="000000"/>
                <w:sz w:val="21"/>
                <w:szCs w:val="21"/>
                <w:rtl w:val="0"/>
              </w:rPr>
              <w:t xml:space="preserve">Any 2 nodes fail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rFonts w:ascii="Arial" w:cs="Arial" w:eastAsia="Arial" w:hAnsi="Arial"/>
                <w:b w:val="0"/>
                <w:bCs w:val="0"/>
                <w:color w:val="000000"/>
                <w:sz w:val="21"/>
                <w:szCs w:val="21"/>
                <w:rtl w:val="0"/>
              </w:rPr>
              <w:t xml:space="preserve">Hot, frequently accessed data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000000"/>
                <w:sz w:val="21"/>
                <w:szCs w:val="21"/>
                <w:rtl w:val="0"/>
              </w:rPr>
              <w:t xml:space="preserve">EC RS-6-3 (recommended)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0"/>
                <w:bCs w:val="0"/>
                <w:color w:val="000000"/>
                <w:sz w:val="21"/>
                <w:szCs w:val="21"/>
                <w:rtl w:val="0"/>
              </w:rPr>
              <w:t xml:space="preserve">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rFonts w:ascii="Arial" w:cs="Arial" w:eastAsia="Arial" w:hAnsi="Arial"/>
                <w:b w:val="0"/>
                <w:bCs w:val="0"/>
                <w:color w:val="107c10"/>
                <w:sz w:val="21"/>
                <w:szCs w:val="21"/>
                <w:rtl w:val="0"/>
              </w:rPr>
              <w:t xml:space="preserve">150 TB on disk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0"/>
                <w:bCs w:val="0"/>
                <w:color w:val="000000"/>
                <w:sz w:val="21"/>
                <w:szCs w:val="21"/>
                <w:rtl w:val="0"/>
              </w:rPr>
              <w:t xml:space="preserve">Any 3 nodes fail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Fonts w:ascii="Arial" w:cs="Arial" w:eastAsia="Arial" w:hAnsi="Arial"/>
                <w:b w:val="0"/>
                <w:bCs w:val="0"/>
                <w:color w:val="000000"/>
                <w:sz w:val="21"/>
                <w:szCs w:val="21"/>
                <w:rtl w:val="0"/>
              </w:rPr>
              <w:t xml:space="preserve">Cold data, analytics archives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000000"/>
                <w:sz w:val="21"/>
                <w:szCs w:val="21"/>
                <w:rtl w:val="0"/>
              </w:rPr>
              <w:t xml:space="preserve">EC RS-3-2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jc w:val="center"/>
              <w:rPr/>
            </w:pPr>
            <w:r w:rsidDel="00000000" w:rsidR="00000000" w:rsidRPr="00000000">
              <w:rPr>
                <w:rFonts w:ascii="Arial" w:cs="Arial" w:eastAsia="Arial" w:hAnsi="Arial"/>
                <w:b w:val="0"/>
                <w:bCs w:val="0"/>
                <w:color w:val="000000"/>
                <w:sz w:val="21"/>
                <w:szCs w:val="21"/>
                <w:rtl w:val="0"/>
              </w:rPr>
              <w:t xml:space="preserve">1.67×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0"/>
                <w:bCs w:val="0"/>
                <w:color w:val="000000"/>
                <w:sz w:val="21"/>
                <w:szCs w:val="21"/>
                <w:rtl w:val="0"/>
              </w:rPr>
              <w:t xml:space="preserve">167 TB on disk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rFonts w:ascii="Arial" w:cs="Arial" w:eastAsia="Arial" w:hAnsi="Arial"/>
                <w:b w:val="0"/>
                <w:bCs w:val="0"/>
                <w:color w:val="000000"/>
                <w:sz w:val="21"/>
                <w:szCs w:val="21"/>
                <w:rtl w:val="0"/>
              </w:rPr>
              <w:t xml:space="preserve">Any 2 nodes fail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0"/>
                <w:bCs w:val="0"/>
                <w:color w:val="000000"/>
                <w:sz w:val="21"/>
                <w:szCs w:val="21"/>
                <w:rtl w:val="0"/>
              </w:rPr>
              <w:t xml:space="preserve">Warm data (light access)</w:t>
            </w:r>
            <w:r w:rsidDel="00000000" w:rsidR="00000000" w:rsidRPr="00000000">
              <w:rPr>
                <w:rtl w:val="0"/>
              </w:rPr>
            </w:r>
          </w:p>
        </w:tc>
      </w:tr>
    </w:tbl>
    <w:p w:rsidR="00000000" w:rsidDel="00000000" w:rsidP="00000000" w:rsidRDefault="00000000" w:rsidRPr="00000000" w14:paraId="00000162">
      <w:pPr>
        <w:spacing w:after="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e1e1e" w:val="clear"/>
            <w:tcMar>
              <w:top w:w="120.0" w:type="dxa"/>
              <w:left w:w="180.0" w:type="dxa"/>
              <w:bottom w:w="60.0" w:type="dxa"/>
              <w:right w:w="180.0" w:type="dxa"/>
            </w:tcMar>
          </w:tcPr>
          <w:p w:rsidR="00000000" w:rsidDel="00000000" w:rsidP="00000000" w:rsidRDefault="00000000" w:rsidRPr="00000000" w14:paraId="00000163">
            <w:pPr>
              <w:spacing w:after="80" w:before="80" w:line="276" w:lineRule="auto"/>
              <w:rPr/>
            </w:pPr>
            <w:r w:rsidDel="00000000" w:rsidR="00000000" w:rsidRPr="00000000">
              <w:rPr>
                <w:rFonts w:ascii="Arial" w:cs="Arial" w:eastAsia="Arial" w:hAnsi="Arial"/>
                <w:b w:val="1"/>
                <w:bCs w:val="1"/>
                <w:color w:val="00ff88"/>
                <w:sz w:val="21"/>
                <w:szCs w:val="21"/>
                <w:rtl w:val="0"/>
              </w:rPr>
              <w:t xml:space="preserve">HOW TO ENABLE ERASURE CODING ON A DIRECTORY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e1e1e" w:val="clear"/>
            <w:tcMar>
              <w:top w:w="40.0" w:type="dxa"/>
              <w:left w:w="200.0" w:type="dxa"/>
              <w:bottom w:w="40.0" w:type="dxa"/>
              <w:right w:w="180.0" w:type="dxa"/>
            </w:tcMar>
          </w:tcPr>
          <w:p w:rsidR="00000000" w:rsidDel="00000000" w:rsidP="00000000" w:rsidRDefault="00000000" w:rsidRPr="00000000" w14:paraId="00000164">
            <w:pPr>
              <w:spacing w:after="80" w:before="80" w:line="276" w:lineRule="auto"/>
              <w:rPr/>
            </w:pPr>
            <w:r w:rsidDel="00000000" w:rsidR="00000000" w:rsidRPr="00000000">
              <w:rPr>
                <w:rFonts w:ascii="Arial" w:cs="Arial" w:eastAsia="Arial" w:hAnsi="Arial"/>
                <w:color w:val="333333"/>
                <w:sz w:val="20"/>
                <w:szCs w:val="20"/>
                <w:rtl w:val="0"/>
              </w:rPr>
              <w:t xml:space="preserve">  # Apply EC policy to a cold data directory (HDFS 3.x required)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e1e1e" w:val="clear"/>
            <w:tcMar>
              <w:top w:w="40.0" w:type="dxa"/>
              <w:left w:w="200.0" w:type="dxa"/>
              <w:bottom w:w="40.0" w:type="dxa"/>
              <w:right w:w="180.0" w:type="dxa"/>
            </w:tcMar>
          </w:tcPr>
          <w:p w:rsidR="00000000" w:rsidDel="00000000" w:rsidP="00000000" w:rsidRDefault="00000000" w:rsidRPr="00000000" w14:paraId="00000165">
            <w:pPr>
              <w:spacing w:after="80" w:before="80" w:line="276" w:lineRule="auto"/>
              <w:rPr/>
            </w:pPr>
            <w:r w:rsidDel="00000000" w:rsidR="00000000" w:rsidRPr="00000000">
              <w:rPr>
                <w:rFonts w:ascii="Arial" w:cs="Arial" w:eastAsia="Arial" w:hAnsi="Arial"/>
                <w:color w:val="333333"/>
                <w:sz w:val="20"/>
                <w:szCs w:val="20"/>
                <w:rtl w:val="0"/>
              </w:rPr>
              <w:t xml:space="preserve">  hdfs ec -enablePolicy -policy RS-6-3-1024k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e1e1e" w:val="clear"/>
            <w:tcMar>
              <w:top w:w="40.0" w:type="dxa"/>
              <w:left w:w="200.0" w:type="dxa"/>
              <w:bottom w:w="40.0" w:type="dxa"/>
              <w:right w:w="180.0" w:type="dxa"/>
            </w:tcMar>
          </w:tcPr>
          <w:p w:rsidR="00000000" w:rsidDel="00000000" w:rsidP="00000000" w:rsidRDefault="00000000" w:rsidRPr="00000000" w14:paraId="00000166">
            <w:pPr>
              <w:spacing w:after="80" w:before="80" w:line="276" w:lineRule="auto"/>
              <w:rPr/>
            </w:pPr>
            <w:r w:rsidDel="00000000" w:rsidR="00000000" w:rsidRPr="00000000">
              <w:rPr>
                <w:rFonts w:ascii="Arial" w:cs="Arial" w:eastAsia="Arial" w:hAnsi="Arial"/>
                <w:color w:val="333333"/>
                <w:sz w:val="20"/>
                <w:szCs w:val="20"/>
                <w:rtl w:val="0"/>
              </w:rPr>
              <w:t xml:space="preserve">  hdfs ec -setPolicy -policy RS-6-3-1024k -path /warehouse/archive/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e1e1e" w:val="clear"/>
            <w:tcMar>
              <w:top w:w="40.0" w:type="dxa"/>
              <w:left w:w="200.0" w:type="dxa"/>
              <w:bottom w:w="40.0" w:type="dxa"/>
              <w:right w:w="180.0" w:type="dxa"/>
            </w:tcMar>
          </w:tcPr>
          <w:p w:rsidR="00000000" w:rsidDel="00000000" w:rsidP="00000000" w:rsidRDefault="00000000" w:rsidRPr="00000000" w14:paraId="00000167">
            <w:pPr>
              <w:spacing w:after="80" w:before="80" w:line="276" w:lineRule="auto"/>
              <w:rPr/>
            </w:pPr>
            <w:r w:rsidDel="00000000" w:rsidR="00000000" w:rsidRPr="00000000">
              <w:rPr>
                <w:rFonts w:ascii="Arial" w:cs="Arial" w:eastAsia="Arial" w:hAnsi="Arial"/>
                <w:color w:val="333333"/>
                <w:sz w:val="20"/>
                <w:szCs w:val="20"/>
                <w:rtl w:val="0"/>
              </w:rPr>
              <w:t xml:space="preserve">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e1e1e" w:val="clear"/>
            <w:tcMar>
              <w:top w:w="40.0" w:type="dxa"/>
              <w:left w:w="200.0" w:type="dxa"/>
              <w:bottom w:w="40.0" w:type="dxa"/>
              <w:right w:w="180.0" w:type="dxa"/>
            </w:tcMar>
          </w:tcPr>
          <w:p w:rsidR="00000000" w:rsidDel="00000000" w:rsidP="00000000" w:rsidRDefault="00000000" w:rsidRPr="00000000" w14:paraId="00000168">
            <w:pPr>
              <w:spacing w:after="80" w:before="80" w:line="276" w:lineRule="auto"/>
              <w:rPr/>
            </w:pPr>
            <w:r w:rsidDel="00000000" w:rsidR="00000000" w:rsidRPr="00000000">
              <w:rPr>
                <w:rFonts w:ascii="Arial" w:cs="Arial" w:eastAsia="Arial" w:hAnsi="Arial"/>
                <w:color w:val="333333"/>
                <w:sz w:val="20"/>
                <w:szCs w:val="20"/>
                <w:rtl w:val="0"/>
              </w:rPr>
              <w:t xml:space="preserve">  # Verify policy applied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e1e1e" w:val="clear"/>
            <w:tcMar>
              <w:top w:w="40.0" w:type="dxa"/>
              <w:left w:w="200.0" w:type="dxa"/>
              <w:bottom w:w="40.0" w:type="dxa"/>
              <w:right w:w="180.0" w:type="dxa"/>
            </w:tcMar>
          </w:tcPr>
          <w:p w:rsidR="00000000" w:rsidDel="00000000" w:rsidP="00000000" w:rsidRDefault="00000000" w:rsidRPr="00000000" w14:paraId="00000169">
            <w:pPr>
              <w:spacing w:after="80" w:before="80" w:line="276" w:lineRule="auto"/>
              <w:rPr/>
            </w:pPr>
            <w:r w:rsidDel="00000000" w:rsidR="00000000" w:rsidRPr="00000000">
              <w:rPr>
                <w:rFonts w:ascii="Arial" w:cs="Arial" w:eastAsia="Arial" w:hAnsi="Arial"/>
                <w:color w:val="333333"/>
                <w:sz w:val="20"/>
                <w:szCs w:val="20"/>
                <w:rtl w:val="0"/>
              </w:rPr>
              <w:t xml:space="preserve">  hdfs ec -getPolicy -path /warehouse/archive/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e1e1e" w:val="clear"/>
            <w:tcMar>
              <w:top w:w="40.0" w:type="dxa"/>
              <w:left w:w="200.0" w:type="dxa"/>
              <w:bottom w:w="40.0" w:type="dxa"/>
              <w:right w:w="180.0" w:type="dxa"/>
            </w:tcMar>
          </w:tcPr>
          <w:p w:rsidR="00000000" w:rsidDel="00000000" w:rsidP="00000000" w:rsidRDefault="00000000" w:rsidRPr="00000000" w14:paraId="0000016A">
            <w:pPr>
              <w:spacing w:after="80" w:before="80" w:line="276" w:lineRule="auto"/>
              <w:rPr/>
            </w:pPr>
            <w:r w:rsidDel="00000000" w:rsidR="00000000" w:rsidRPr="00000000">
              <w:rPr>
                <w:rFonts w:ascii="Arial" w:cs="Arial" w:eastAsia="Arial" w:hAnsi="Arial"/>
                <w:color w:val="333333"/>
                <w:sz w:val="20"/>
                <w:szCs w:val="20"/>
                <w:rtl w:val="0"/>
              </w:rPr>
              <w:t xml:space="preserve">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e1e1e" w:val="clear"/>
            <w:tcMar>
              <w:top w:w="40.0" w:type="dxa"/>
              <w:left w:w="200.0" w:type="dxa"/>
              <w:bottom w:w="40.0" w:type="dxa"/>
              <w:right w:w="180.0" w:type="dxa"/>
            </w:tcMar>
          </w:tcPr>
          <w:p w:rsidR="00000000" w:rsidDel="00000000" w:rsidP="00000000" w:rsidRDefault="00000000" w:rsidRPr="00000000" w14:paraId="0000016B">
            <w:pPr>
              <w:spacing w:after="80" w:before="80" w:line="276" w:lineRule="auto"/>
              <w:rPr/>
            </w:pPr>
            <w:r w:rsidDel="00000000" w:rsidR="00000000" w:rsidRPr="00000000">
              <w:rPr>
                <w:rFonts w:ascii="Arial" w:cs="Arial" w:eastAsia="Arial" w:hAnsi="Arial"/>
                <w:color w:val="333333"/>
                <w:sz w:val="20"/>
                <w:szCs w:val="20"/>
                <w:rtl w:val="0"/>
              </w:rPr>
              <w:t xml:space="preserve">  # Existing files are NOT automatically re-encoded — must copy files to trigger EC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e1e1e" w:val="clear"/>
            <w:tcMar>
              <w:top w:w="40.0" w:type="dxa"/>
              <w:left w:w="200.0" w:type="dxa"/>
              <w:bottom w:w="40.0" w:type="dxa"/>
              <w:right w:w="180.0" w:type="dxa"/>
            </w:tcMar>
          </w:tcPr>
          <w:p w:rsidR="00000000" w:rsidDel="00000000" w:rsidP="00000000" w:rsidRDefault="00000000" w:rsidRPr="00000000" w14:paraId="0000016C">
            <w:pPr>
              <w:spacing w:after="80" w:before="80" w:line="276" w:lineRule="auto"/>
              <w:rPr/>
            </w:pPr>
            <w:r w:rsidDel="00000000" w:rsidR="00000000" w:rsidRPr="00000000">
              <w:rPr>
                <w:rFonts w:ascii="Arial" w:cs="Arial" w:eastAsia="Arial" w:hAnsi="Arial"/>
                <w:color w:val="333333"/>
                <w:sz w:val="20"/>
                <w:szCs w:val="20"/>
                <w:rtl w:val="0"/>
              </w:rPr>
              <w:t xml:space="preserve">  hdfs dfs -cp /warehouse/archive/old /warehouse/archive/old_ec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e1e1e" w:val="clear"/>
            <w:tcMar>
              <w:top w:w="60.0" w:type="dxa"/>
              <w:left w:w="80.0" w:type="dxa"/>
              <w:bottom w:w="60.0" w:type="dxa"/>
              <w:right w:w="80.0" w:type="dxa"/>
            </w:tcMar>
          </w:tcPr>
          <w:p w:rsidR="00000000" w:rsidDel="00000000" w:rsidP="00000000" w:rsidRDefault="00000000" w:rsidRPr="00000000" w14:paraId="0000016D">
            <w:pPr>
              <w:spacing w:after="80" w:before="80" w:line="276" w:lineRule="auto"/>
              <w:rPr/>
            </w:pPr>
            <w:r w:rsidDel="00000000" w:rsidR="00000000" w:rsidRPr="00000000">
              <w:rPr>
                <w:rtl w:val="0"/>
              </w:rPr>
            </w:r>
          </w:p>
        </w:tc>
      </w:tr>
    </w:tbl>
    <w:p w:rsidR="00000000" w:rsidDel="00000000" w:rsidP="00000000" w:rsidRDefault="00000000" w:rsidRPr="00000000" w14:paraId="0000016E">
      <w:pPr>
        <w:spacing w:after="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0f7fa" w:val="clear"/>
            <w:tcMar>
              <w:top w:w="120.0" w:type="dxa"/>
              <w:left w:w="180.0" w:type="dxa"/>
              <w:bottom w:w="60.0" w:type="dxa"/>
              <w:right w:w="180.0" w:type="dxa"/>
            </w:tcMar>
          </w:tcPr>
          <w:p w:rsidR="00000000" w:rsidDel="00000000" w:rsidP="00000000" w:rsidRDefault="00000000" w:rsidRPr="00000000" w14:paraId="0000016F">
            <w:pPr>
              <w:spacing w:after="80" w:before="80" w:line="276" w:lineRule="auto"/>
              <w:rPr/>
            </w:pPr>
            <w:r w:rsidDel="00000000" w:rsidR="00000000" w:rsidRPr="00000000">
              <w:rPr>
                <w:rFonts w:ascii="Arial" w:cs="Arial" w:eastAsia="Arial" w:hAnsi="Arial"/>
                <w:b w:val="1"/>
                <w:bCs w:val="1"/>
                <w:color w:val="006064"/>
                <w:sz w:val="21"/>
                <w:szCs w:val="21"/>
                <w:rtl w:val="0"/>
              </w:rPr>
              <w:t xml:space="preserve">IMPORTANT: EC Requires Minimum 9 Nodes (RS-6-3)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0f7fa" w:val="clear"/>
            <w:tcMar>
              <w:top w:w="40.0" w:type="dxa"/>
              <w:left w:w="200.0" w:type="dxa"/>
              <w:bottom w:w="40.0" w:type="dxa"/>
              <w:right w:w="180.0" w:type="dxa"/>
            </w:tcMar>
          </w:tcPr>
          <w:p w:rsidR="00000000" w:rsidDel="00000000" w:rsidP="00000000" w:rsidRDefault="00000000" w:rsidRPr="00000000" w14:paraId="00000170">
            <w:pPr>
              <w:spacing w:after="80" w:before="80" w:line="276" w:lineRule="auto"/>
              <w:rPr/>
            </w:pPr>
            <w:r w:rsidDel="00000000" w:rsidR="00000000" w:rsidRPr="00000000">
              <w:rPr>
                <w:rFonts w:ascii="Arial" w:cs="Arial" w:eastAsia="Arial" w:hAnsi="Arial"/>
                <w:color w:val="333333"/>
                <w:sz w:val="20"/>
                <w:szCs w:val="20"/>
                <w:rtl w:val="0"/>
              </w:rPr>
              <w:t xml:space="preserve">  RS-6-3 requires at least 9 DataNodes to place stripes. With 45 remaining nodes, this is safe.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0f7fa" w:val="clear"/>
            <w:tcMar>
              <w:top w:w="40.0" w:type="dxa"/>
              <w:left w:w="200.0" w:type="dxa"/>
              <w:bottom w:w="40.0" w:type="dxa"/>
              <w:right w:w="180.0" w:type="dxa"/>
            </w:tcMar>
          </w:tcPr>
          <w:p w:rsidR="00000000" w:rsidDel="00000000" w:rsidP="00000000" w:rsidRDefault="00000000" w:rsidRPr="00000000" w14:paraId="00000171">
            <w:pPr>
              <w:spacing w:after="80" w:before="80" w:line="276" w:lineRule="auto"/>
              <w:rPr/>
            </w:pPr>
            <w:r w:rsidDel="00000000" w:rsidR="00000000" w:rsidRPr="00000000">
              <w:rPr>
                <w:rFonts w:ascii="Arial" w:cs="Arial" w:eastAsia="Arial" w:hAnsi="Arial"/>
                <w:color w:val="333333"/>
                <w:sz w:val="20"/>
                <w:szCs w:val="20"/>
                <w:rtl w:val="0"/>
              </w:rPr>
              <w:t xml:space="preserve">  Do NOT apply EC to data that is frequently accessed — EC reads are slower than replication reads.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0f7fa" w:val="clear"/>
            <w:tcMar>
              <w:top w:w="40.0" w:type="dxa"/>
              <w:left w:w="200.0" w:type="dxa"/>
              <w:bottom w:w="40.0" w:type="dxa"/>
              <w:right w:w="180.0" w:type="dxa"/>
            </w:tcMar>
          </w:tcPr>
          <w:p w:rsidR="00000000" w:rsidDel="00000000" w:rsidP="00000000" w:rsidRDefault="00000000" w:rsidRPr="00000000" w14:paraId="00000172">
            <w:pPr>
              <w:spacing w:after="80" w:before="80" w:line="276" w:lineRule="auto"/>
              <w:rPr/>
            </w:pPr>
            <w:r w:rsidDel="00000000" w:rsidR="00000000" w:rsidRPr="00000000">
              <w:rPr>
                <w:rFonts w:ascii="Arial" w:cs="Arial" w:eastAsia="Arial" w:hAnsi="Arial"/>
                <w:color w:val="333333"/>
                <w:sz w:val="20"/>
                <w:szCs w:val="20"/>
                <w:rtl w:val="0"/>
              </w:rPr>
              <w:t xml:space="preserve">  Apply EC only to /archive/, /historical/, /compliance/ directories.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0f7fa" w:val="clear"/>
            <w:tcMar>
              <w:top w:w="40.0" w:type="dxa"/>
              <w:left w:w="200.0" w:type="dxa"/>
              <w:bottom w:w="40.0" w:type="dxa"/>
              <w:right w:w="180.0" w:type="dxa"/>
            </w:tcMar>
          </w:tcPr>
          <w:p w:rsidR="00000000" w:rsidDel="00000000" w:rsidP="00000000" w:rsidRDefault="00000000" w:rsidRPr="00000000" w14:paraId="00000173">
            <w:pPr>
              <w:spacing w:after="80" w:before="80" w:line="276" w:lineRule="auto"/>
              <w:rPr/>
            </w:pPr>
            <w:r w:rsidDel="00000000" w:rsidR="00000000" w:rsidRPr="00000000">
              <w:rPr>
                <w:rFonts w:ascii="Arial" w:cs="Arial" w:eastAsia="Arial" w:hAnsi="Arial"/>
                <w:color w:val="333333"/>
                <w:sz w:val="20"/>
                <w:szCs w:val="20"/>
                <w:rtl w:val="0"/>
              </w:rPr>
              <w:t xml:space="preserve">  Dremio and Spark can read EC files transparently — no application changes needed.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0f7fa" w:val="clear"/>
            <w:tcMar>
              <w:top w:w="60.0" w:type="dxa"/>
              <w:left w:w="80.0" w:type="dxa"/>
              <w:bottom w:w="60.0" w:type="dxa"/>
              <w:right w:w="80.0" w:type="dxa"/>
            </w:tcMar>
          </w:tcPr>
          <w:p w:rsidR="00000000" w:rsidDel="00000000" w:rsidP="00000000" w:rsidRDefault="00000000" w:rsidRPr="00000000" w14:paraId="00000174">
            <w:pPr>
              <w:spacing w:after="80" w:before="80" w:line="276" w:lineRule="auto"/>
              <w:rPr/>
            </w:pPr>
            <w:r w:rsidDel="00000000" w:rsidR="00000000" w:rsidRPr="00000000">
              <w:rPr>
                <w:rtl w:val="0"/>
              </w:rPr>
            </w:r>
          </w:p>
        </w:tc>
      </w:tr>
    </w:tbl>
    <w:p w:rsidR="00000000" w:rsidDel="00000000" w:rsidP="00000000" w:rsidRDefault="00000000" w:rsidRPr="00000000" w14:paraId="00000175">
      <w:pPr>
        <w:pageBreakBefore w:val="1"/>
        <w:rPr/>
      </w:pPr>
      <w:r w:rsidDel="00000000" w:rsidR="00000000" w:rsidRPr="00000000">
        <w:rPr>
          <w:rtl w:val="0"/>
        </w:rPr>
      </w:r>
    </w:p>
    <w:p w:rsidR="00000000" w:rsidDel="00000000" w:rsidP="00000000" w:rsidRDefault="00000000" w:rsidRPr="00000000" w14:paraId="00000176">
      <w:pPr>
        <w:pStyle w:val="Heading1"/>
        <w:spacing w:after="120" w:before="360" w:lineRule="auto"/>
        <w:rPr/>
      </w:pPr>
      <w:r w:rsidDel="00000000" w:rsidR="00000000" w:rsidRPr="00000000">
        <w:rPr>
          <w:rFonts w:ascii="Arial" w:cs="Arial" w:eastAsia="Arial" w:hAnsi="Arial"/>
          <w:b w:val="1"/>
          <w:bCs w:val="1"/>
          <w:color w:val="0078d4"/>
          <w:sz w:val="34"/>
          <w:szCs w:val="34"/>
          <w:rtl w:val="0"/>
        </w:rPr>
        <w:t xml:space="preserve">7. Plan D — File Format Optimisation</w:t>
      </w:r>
      <w:r w:rsidDel="00000000" w:rsidR="00000000" w:rsidRPr="00000000">
        <w:rPr>
          <w:rtl w:val="0"/>
        </w:rPr>
      </w:r>
    </w:p>
    <w:p w:rsidR="00000000" w:rsidDel="00000000" w:rsidP="00000000" w:rsidRDefault="00000000" w:rsidRPr="00000000" w14:paraId="00000177">
      <w:pPr>
        <w:pBdr>
          <w:bottom w:color="0078d4" w:space="1" w:sz="4" w:val="single"/>
        </w:pBdr>
        <w:spacing w:after="100" w:before="100" w:lineRule="auto"/>
        <w:rPr/>
      </w:pPr>
      <w:r w:rsidDel="00000000" w:rsidR="00000000" w:rsidRPr="00000000">
        <w:rPr>
          <w:rtl w:val="0"/>
        </w:rPr>
      </w:r>
    </w:p>
    <w:p w:rsidR="00000000" w:rsidDel="00000000" w:rsidP="00000000" w:rsidRDefault="00000000" w:rsidRPr="00000000" w14:paraId="00000178">
      <w:pPr>
        <w:spacing w:after="80" w:before="80" w:line="276" w:lineRule="auto"/>
        <w:rPr/>
      </w:pPr>
      <w:r w:rsidDel="00000000" w:rsidR="00000000" w:rsidRPr="00000000">
        <w:rPr>
          <w:rFonts w:ascii="Arial" w:cs="Arial" w:eastAsia="Arial" w:hAnsi="Arial"/>
          <w:b w:val="0"/>
          <w:bCs w:val="0"/>
          <w:color w:val="000000"/>
          <w:sz w:val="22"/>
          <w:szCs w:val="22"/>
          <w:rtl w:val="0"/>
        </w:rPr>
        <w:t xml:space="preserve">Many Hadoop clusters accumulate CSV, JSON, and uncompressed text files over time. Converting these to columnar format (Parquet or ORC) with Snappy compression can reduce on-disk size by 60–80% without losing any data. This creates significant HDFS headroom without any infrastructure changes.</w:t>
      </w: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1760"/>
        <w:gridCol w:w="1800"/>
        <w:gridCol w:w="2000"/>
        <w:tblGridChange w:id="0">
          <w:tblGrid>
            <w:gridCol w:w="1800"/>
            <w:gridCol w:w="2000"/>
            <w:gridCol w:w="1760"/>
            <w:gridCol w:w="1800"/>
            <w:gridCol w:w="20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1"/>
                <w:bCs w:val="1"/>
                <w:color w:val="ffffff"/>
                <w:sz w:val="21"/>
                <w:szCs w:val="21"/>
                <w:rtl w:val="0"/>
              </w:rPr>
              <w:t xml:space="preserve">Format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ffffff"/>
                <w:sz w:val="21"/>
                <w:szCs w:val="21"/>
                <w:rtl w:val="0"/>
              </w:rPr>
              <w:t xml:space="preserve">Typical Size (100GB raw)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7C">
            <w:pPr>
              <w:jc w:val="center"/>
              <w:rPr/>
            </w:pPr>
            <w:r w:rsidDel="00000000" w:rsidR="00000000" w:rsidRPr="00000000">
              <w:rPr>
                <w:rFonts w:ascii="Arial" w:cs="Arial" w:eastAsia="Arial" w:hAnsi="Arial"/>
                <w:b w:val="1"/>
                <w:bCs w:val="1"/>
                <w:color w:val="ffffff"/>
                <w:sz w:val="21"/>
                <w:szCs w:val="21"/>
                <w:rtl w:val="0"/>
              </w:rPr>
              <w:t xml:space="preserve">Read Speed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7D">
            <w:pPr>
              <w:jc w:val="center"/>
              <w:rPr/>
            </w:pPr>
            <w:r w:rsidDel="00000000" w:rsidR="00000000" w:rsidRPr="00000000">
              <w:rPr>
                <w:rFonts w:ascii="Arial" w:cs="Arial" w:eastAsia="Arial" w:hAnsi="Arial"/>
                <w:b w:val="1"/>
                <w:bCs w:val="1"/>
                <w:color w:val="ffffff"/>
                <w:sz w:val="21"/>
                <w:szCs w:val="21"/>
                <w:rtl w:val="0"/>
              </w:rPr>
              <w:t xml:space="preserve">Hive / Spark Compatible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17E">
            <w:pPr>
              <w:jc w:val="center"/>
              <w:rPr/>
            </w:pPr>
            <w:r w:rsidDel="00000000" w:rsidR="00000000" w:rsidRPr="00000000">
              <w:rPr>
                <w:rFonts w:ascii="Arial" w:cs="Arial" w:eastAsia="Arial" w:hAnsi="Arial"/>
                <w:b w:val="1"/>
                <w:bCs w:val="1"/>
                <w:color w:val="ffffff"/>
                <w:sz w:val="21"/>
                <w:szCs w:val="21"/>
                <w:rtl w:val="0"/>
              </w:rPr>
              <w:t xml:space="preserve">When to Use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000000"/>
                <w:sz w:val="21"/>
                <w:szCs w:val="21"/>
                <w:rtl w:val="0"/>
              </w:rPr>
              <w:t xml:space="preserve">CSV (current)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center"/>
              <w:rPr/>
            </w:pPr>
            <w:r w:rsidDel="00000000" w:rsidR="00000000" w:rsidRPr="00000000">
              <w:rPr>
                <w:rFonts w:ascii="Arial" w:cs="Arial" w:eastAsia="Arial" w:hAnsi="Arial"/>
                <w:b w:val="0"/>
                <w:bCs w:val="0"/>
                <w:color w:val="b50000"/>
                <w:sz w:val="21"/>
                <w:szCs w:val="21"/>
                <w:rtl w:val="0"/>
              </w:rPr>
              <w:t xml:space="preserve">100 GB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jc w:val="center"/>
              <w:rPr/>
            </w:pPr>
            <w:r w:rsidDel="00000000" w:rsidR="00000000" w:rsidRPr="00000000">
              <w:rPr>
                <w:rFonts w:ascii="Arial" w:cs="Arial" w:eastAsia="Arial" w:hAnsi="Arial"/>
                <w:b w:val="0"/>
                <w:bCs w:val="0"/>
                <w:color w:val="000000"/>
                <w:sz w:val="21"/>
                <w:szCs w:val="21"/>
                <w:rtl w:val="0"/>
              </w:rPr>
              <w:t xml:space="preserve">Slow (full scan)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jc w:val="center"/>
              <w:rPr/>
            </w:pPr>
            <w:r w:rsidDel="00000000" w:rsidR="00000000" w:rsidRPr="00000000">
              <w:rPr>
                <w:rFonts w:ascii="Arial" w:cs="Arial" w:eastAsia="Arial" w:hAnsi="Arial"/>
                <w:b w:val="0"/>
                <w:bCs w:val="0"/>
                <w:color w:val="000000"/>
                <w:sz w:val="21"/>
                <w:szCs w:val="21"/>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jc w:val="center"/>
              <w:rPr/>
            </w:pPr>
            <w:r w:rsidDel="00000000" w:rsidR="00000000" w:rsidRPr="00000000">
              <w:rPr>
                <w:rFonts w:ascii="Arial" w:cs="Arial" w:eastAsia="Arial" w:hAnsi="Arial"/>
                <w:b w:val="0"/>
                <w:bCs w:val="0"/>
                <w:color w:val="000000"/>
                <w:sz w:val="21"/>
                <w:szCs w:val="21"/>
                <w:rtl w:val="0"/>
              </w:rPr>
              <w:t xml:space="preserve">Only for ingest / interchange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000000"/>
                <w:sz w:val="21"/>
                <w:szCs w:val="21"/>
                <w:rtl w:val="0"/>
              </w:rPr>
              <w:t xml:space="preserve">JSON (current)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85">
            <w:pPr>
              <w:jc w:val="center"/>
              <w:rPr/>
            </w:pPr>
            <w:r w:rsidDel="00000000" w:rsidR="00000000" w:rsidRPr="00000000">
              <w:rPr>
                <w:rFonts w:ascii="Arial" w:cs="Arial" w:eastAsia="Arial" w:hAnsi="Arial"/>
                <w:b w:val="0"/>
                <w:bCs w:val="0"/>
                <w:color w:val="b50000"/>
                <w:sz w:val="21"/>
                <w:szCs w:val="21"/>
                <w:rtl w:val="0"/>
              </w:rPr>
              <w:t xml:space="preserve">80–120 GB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86">
            <w:pPr>
              <w:jc w:val="center"/>
              <w:rPr/>
            </w:pPr>
            <w:r w:rsidDel="00000000" w:rsidR="00000000" w:rsidRPr="00000000">
              <w:rPr>
                <w:rFonts w:ascii="Arial" w:cs="Arial" w:eastAsia="Arial" w:hAnsi="Arial"/>
                <w:b w:val="0"/>
                <w:bCs w:val="0"/>
                <w:color w:val="000000"/>
                <w:sz w:val="21"/>
                <w:szCs w:val="21"/>
                <w:rtl w:val="0"/>
              </w:rPr>
              <w:t xml:space="preserve">Slow (parse overhead)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87">
            <w:pPr>
              <w:jc w:val="center"/>
              <w:rPr/>
            </w:pPr>
            <w:r w:rsidDel="00000000" w:rsidR="00000000" w:rsidRPr="00000000">
              <w:rPr>
                <w:rFonts w:ascii="Arial" w:cs="Arial" w:eastAsia="Arial" w:hAnsi="Arial"/>
                <w:b w:val="0"/>
                <w:bCs w:val="0"/>
                <w:color w:val="000000"/>
                <w:sz w:val="21"/>
                <w:szCs w:val="21"/>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rFonts w:ascii="Arial" w:cs="Arial" w:eastAsia="Arial" w:hAnsi="Arial"/>
                <w:b w:val="0"/>
                <w:bCs w:val="0"/>
                <w:color w:val="000000"/>
                <w:sz w:val="21"/>
                <w:szCs w:val="21"/>
                <w:rtl w:val="0"/>
              </w:rPr>
              <w:t xml:space="preserve">API responses only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000000"/>
                <w:sz w:val="21"/>
                <w:szCs w:val="21"/>
                <w:rtl w:val="0"/>
              </w:rPr>
              <w:t xml:space="preserve">ORC + Zlib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jc w:val="center"/>
              <w:rPr/>
            </w:pPr>
            <w:r w:rsidDel="00000000" w:rsidR="00000000" w:rsidRPr="00000000">
              <w:rPr>
                <w:rFonts w:ascii="Arial" w:cs="Arial" w:eastAsia="Arial" w:hAnsi="Arial"/>
                <w:b w:val="0"/>
                <w:bCs w:val="0"/>
                <w:color w:val="107c10"/>
                <w:sz w:val="21"/>
                <w:szCs w:val="21"/>
                <w:rtl w:val="0"/>
              </w:rPr>
              <w:t xml:space="preserve">15–25 GB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center"/>
              <w:rPr/>
            </w:pPr>
            <w:r w:rsidDel="00000000" w:rsidR="00000000" w:rsidRPr="00000000">
              <w:rPr>
                <w:rFonts w:ascii="Arial" w:cs="Arial" w:eastAsia="Arial" w:hAnsi="Arial"/>
                <w:b w:val="0"/>
                <w:bCs w:val="0"/>
                <w:color w:val="000000"/>
                <w:sz w:val="21"/>
                <w:szCs w:val="21"/>
                <w:rtl w:val="0"/>
              </w:rPr>
              <w:t xml:space="preserve">Fast (column skip)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jc w:val="center"/>
              <w:rPr/>
            </w:pPr>
            <w:r w:rsidDel="00000000" w:rsidR="00000000" w:rsidRPr="00000000">
              <w:rPr>
                <w:rFonts w:ascii="Arial" w:cs="Arial" w:eastAsia="Arial" w:hAnsi="Arial"/>
                <w:b w:val="0"/>
                <w:bCs w:val="0"/>
                <w:color w:val="000000"/>
                <w:sz w:val="21"/>
                <w:szCs w:val="21"/>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jc w:val="center"/>
              <w:rPr/>
            </w:pPr>
            <w:r w:rsidDel="00000000" w:rsidR="00000000" w:rsidRPr="00000000">
              <w:rPr>
                <w:rFonts w:ascii="Arial" w:cs="Arial" w:eastAsia="Arial" w:hAnsi="Arial"/>
                <w:b w:val="0"/>
                <w:bCs w:val="0"/>
                <w:color w:val="000000"/>
                <w:sz w:val="21"/>
                <w:szCs w:val="21"/>
                <w:rtl w:val="0"/>
              </w:rPr>
              <w:t xml:space="preserve">Hive-heavy workloads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000000"/>
                <w:sz w:val="21"/>
                <w:szCs w:val="21"/>
                <w:rtl w:val="0"/>
              </w:rPr>
              <w:t xml:space="preserve">Parquet + Snappy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8F">
            <w:pPr>
              <w:jc w:val="center"/>
              <w:rPr/>
            </w:pPr>
            <w:r w:rsidDel="00000000" w:rsidR="00000000" w:rsidRPr="00000000">
              <w:rPr>
                <w:rFonts w:ascii="Arial" w:cs="Arial" w:eastAsia="Arial" w:hAnsi="Arial"/>
                <w:b w:val="0"/>
                <w:bCs w:val="0"/>
                <w:color w:val="107c10"/>
                <w:sz w:val="21"/>
                <w:szCs w:val="21"/>
                <w:rtl w:val="0"/>
              </w:rPr>
              <w:t xml:space="preserve">15–30 GB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90">
            <w:pPr>
              <w:jc w:val="center"/>
              <w:rPr/>
            </w:pPr>
            <w:r w:rsidDel="00000000" w:rsidR="00000000" w:rsidRPr="00000000">
              <w:rPr>
                <w:rFonts w:ascii="Arial" w:cs="Arial" w:eastAsia="Arial" w:hAnsi="Arial"/>
                <w:b w:val="0"/>
                <w:bCs w:val="0"/>
                <w:color w:val="000000"/>
                <w:sz w:val="21"/>
                <w:szCs w:val="21"/>
                <w:rtl w:val="0"/>
              </w:rPr>
              <w:t xml:space="preserve">Fast (column skip)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91">
            <w:pPr>
              <w:jc w:val="center"/>
              <w:rPr/>
            </w:pPr>
            <w:r w:rsidDel="00000000" w:rsidR="00000000" w:rsidRPr="00000000">
              <w:rPr>
                <w:rFonts w:ascii="Arial" w:cs="Arial" w:eastAsia="Arial" w:hAnsi="Arial"/>
                <w:b w:val="0"/>
                <w:bCs w:val="0"/>
                <w:color w:val="000000"/>
                <w:sz w:val="21"/>
                <w:szCs w:val="21"/>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0078d4"/>
                <w:sz w:val="21"/>
                <w:szCs w:val="21"/>
                <w:rtl w:val="0"/>
              </w:rPr>
              <w:t xml:space="preserve">Recommended default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000000"/>
                <w:sz w:val="21"/>
                <w:szCs w:val="21"/>
                <w:rtl w:val="0"/>
              </w:rPr>
              <w:t xml:space="preserve">Parquet + Zstd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jc w:val="center"/>
              <w:rPr/>
            </w:pPr>
            <w:r w:rsidDel="00000000" w:rsidR="00000000" w:rsidRPr="00000000">
              <w:rPr>
                <w:rFonts w:ascii="Arial" w:cs="Arial" w:eastAsia="Arial" w:hAnsi="Arial"/>
                <w:b w:val="0"/>
                <w:bCs w:val="0"/>
                <w:color w:val="107c10"/>
                <w:sz w:val="21"/>
                <w:szCs w:val="21"/>
                <w:rtl w:val="0"/>
              </w:rPr>
              <w:t xml:space="preserve">12–20 GB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jc w:val="center"/>
              <w:rPr/>
            </w:pPr>
            <w:r w:rsidDel="00000000" w:rsidR="00000000" w:rsidRPr="00000000">
              <w:rPr>
                <w:rFonts w:ascii="Arial" w:cs="Arial" w:eastAsia="Arial" w:hAnsi="Arial"/>
                <w:b w:val="0"/>
                <w:bCs w:val="0"/>
                <w:color w:val="000000"/>
                <w:sz w:val="21"/>
                <w:szCs w:val="21"/>
                <w:rtl w:val="0"/>
              </w:rPr>
              <w:t xml:space="preserve">Fast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center"/>
              <w:rPr/>
            </w:pPr>
            <w:r w:rsidDel="00000000" w:rsidR="00000000" w:rsidRPr="00000000">
              <w:rPr>
                <w:rFonts w:ascii="Arial" w:cs="Arial" w:eastAsia="Arial" w:hAnsi="Arial"/>
                <w:b w:val="0"/>
                <w:bCs w:val="0"/>
                <w:color w:val="000000"/>
                <w:sz w:val="21"/>
                <w:szCs w:val="21"/>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center"/>
              <w:rPr/>
            </w:pPr>
            <w:r w:rsidDel="00000000" w:rsidR="00000000" w:rsidRPr="00000000">
              <w:rPr>
                <w:rFonts w:ascii="Arial" w:cs="Arial" w:eastAsia="Arial" w:hAnsi="Arial"/>
                <w:b w:val="0"/>
                <w:bCs w:val="0"/>
                <w:color w:val="000000"/>
                <w:sz w:val="21"/>
                <w:szCs w:val="21"/>
                <w:rtl w:val="0"/>
              </w:rPr>
              <w:t xml:space="preserve">Archive / cold data</w:t>
            </w:r>
            <w:r w:rsidDel="00000000" w:rsidR="00000000" w:rsidRPr="00000000">
              <w:rPr>
                <w:rtl w:val="0"/>
              </w:rPr>
            </w:r>
          </w:p>
        </w:tc>
      </w:tr>
    </w:tbl>
    <w:p w:rsidR="00000000" w:rsidDel="00000000" w:rsidP="00000000" w:rsidRDefault="00000000" w:rsidRPr="00000000" w14:paraId="00000198">
      <w:pPr>
        <w:spacing w:after="0" w:before="0" w:lineRule="auto"/>
        <w:rPr/>
      </w:pPr>
      <w:r w:rsidDel="00000000" w:rsidR="00000000" w:rsidRPr="00000000">
        <w:rPr>
          <w:rtl w:val="0"/>
        </w:rPr>
      </w:r>
    </w:p>
    <w:p w:rsidR="00000000" w:rsidDel="00000000" w:rsidP="00000000" w:rsidRDefault="00000000" w:rsidRPr="00000000" w14:paraId="00000199">
      <w:pPr>
        <w:spacing w:after="80" w:before="80" w:line="276" w:lineRule="auto"/>
        <w:rPr/>
      </w:pPr>
      <w:r w:rsidDel="00000000" w:rsidR="00000000" w:rsidRPr="00000000">
        <w:rPr>
          <w:rFonts w:ascii="Arial" w:cs="Arial" w:eastAsia="Arial" w:hAnsi="Arial"/>
          <w:b w:val="0"/>
          <w:bCs w:val="0"/>
          <w:color w:val="000000"/>
          <w:sz w:val="22"/>
          <w:szCs w:val="22"/>
          <w:rtl w:val="0"/>
        </w:rPr>
        <w:t xml:space="preserve">Priority targets for format conversion: any table or directory where the source is CSV or JSON and data is older than 30 days. DEV and PAT should be converted first to validate the conversion pipelines before touching PROD.</w:t>
      </w: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febd0" w:val="clear"/>
            <w:tcMar>
              <w:top w:w="120.0" w:type="dxa"/>
              <w:left w:w="180.0" w:type="dxa"/>
              <w:bottom w:w="60.0" w:type="dxa"/>
              <w:right w:w="180.0" w:type="dxa"/>
            </w:tcMar>
          </w:tcPr>
          <w:p w:rsidR="00000000" w:rsidDel="00000000" w:rsidP="00000000" w:rsidRDefault="00000000" w:rsidRPr="00000000" w14:paraId="0000019B">
            <w:pPr>
              <w:spacing w:after="80" w:before="80" w:line="276" w:lineRule="auto"/>
              <w:rPr/>
            </w:pPr>
            <w:r w:rsidDel="00000000" w:rsidR="00000000" w:rsidRPr="00000000">
              <w:rPr>
                <w:rFonts w:ascii="Arial" w:cs="Arial" w:eastAsia="Arial" w:hAnsi="Arial"/>
                <w:b w:val="1"/>
                <w:bCs w:val="1"/>
                <w:color w:val="8b3a00"/>
                <w:sz w:val="21"/>
                <w:szCs w:val="21"/>
                <w:rtl w:val="0"/>
              </w:rPr>
              <w:t xml:space="preserve">QUICK WIN: COMPACT SMALL FILES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ebd0" w:val="clear"/>
            <w:tcMar>
              <w:top w:w="40.0" w:type="dxa"/>
              <w:left w:w="200.0" w:type="dxa"/>
              <w:bottom w:w="40.0" w:type="dxa"/>
              <w:right w:w="180.0" w:type="dxa"/>
            </w:tcMar>
          </w:tcPr>
          <w:p w:rsidR="00000000" w:rsidDel="00000000" w:rsidP="00000000" w:rsidRDefault="00000000" w:rsidRPr="00000000" w14:paraId="0000019C">
            <w:pPr>
              <w:spacing w:after="80" w:before="80" w:line="276" w:lineRule="auto"/>
              <w:rPr/>
            </w:pPr>
            <w:r w:rsidDel="00000000" w:rsidR="00000000" w:rsidRPr="00000000">
              <w:rPr>
                <w:rFonts w:ascii="Arial" w:cs="Arial" w:eastAsia="Arial" w:hAnsi="Arial"/>
                <w:color w:val="333333"/>
                <w:sz w:val="20"/>
                <w:szCs w:val="20"/>
                <w:rtl w:val="0"/>
              </w:rPr>
              <w:t xml:space="preserve">  Small files (&lt; 128MB) are expensive in HDFS — each consumes a NameNode metadata entry.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ebd0" w:val="clear"/>
            <w:tcMar>
              <w:top w:w="40.0" w:type="dxa"/>
              <w:left w:w="200.0" w:type="dxa"/>
              <w:bottom w:w="40.0" w:type="dxa"/>
              <w:right w:w="180.0" w:type="dxa"/>
            </w:tcMar>
          </w:tcPr>
          <w:p w:rsidR="00000000" w:rsidDel="00000000" w:rsidP="00000000" w:rsidRDefault="00000000" w:rsidRPr="00000000" w14:paraId="0000019D">
            <w:pPr>
              <w:spacing w:after="80" w:before="80" w:line="276" w:lineRule="auto"/>
              <w:rPr/>
            </w:pPr>
            <w:r w:rsidDel="00000000" w:rsidR="00000000" w:rsidRPr="00000000">
              <w:rPr>
                <w:rFonts w:ascii="Arial" w:cs="Arial" w:eastAsia="Arial" w:hAnsi="Arial"/>
                <w:color w:val="333333"/>
                <w:sz w:val="20"/>
                <w:szCs w:val="20"/>
                <w:rtl w:val="0"/>
              </w:rPr>
              <w:t xml:space="preserve">  Many Spark streaming and incremental jobs produce thousands of tiny files per partition.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ebd0" w:val="clear"/>
            <w:tcMar>
              <w:top w:w="40.0" w:type="dxa"/>
              <w:left w:w="200.0" w:type="dxa"/>
              <w:bottom w:w="40.0" w:type="dxa"/>
              <w:right w:w="180.0" w:type="dxa"/>
            </w:tcMar>
          </w:tcPr>
          <w:p w:rsidR="00000000" w:rsidDel="00000000" w:rsidP="00000000" w:rsidRDefault="00000000" w:rsidRPr="00000000" w14:paraId="0000019E">
            <w:pPr>
              <w:spacing w:after="80" w:before="80" w:line="276" w:lineRule="auto"/>
              <w:rPr/>
            </w:pPr>
            <w:r w:rsidDel="00000000" w:rsidR="00000000" w:rsidRPr="00000000">
              <w:rPr>
                <w:rFonts w:ascii="Arial" w:cs="Arial" w:eastAsia="Arial" w:hAnsi="Arial"/>
                <w:color w:val="333333"/>
                <w:sz w:val="20"/>
                <w:szCs w:val="20"/>
                <w:rtl w:val="0"/>
              </w:rPr>
              <w:t xml:space="preserve">  Run a weekly compaction job to merge small files into 256MB–1GB Parquet files.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ebd0" w:val="clear"/>
            <w:tcMar>
              <w:top w:w="40.0" w:type="dxa"/>
              <w:left w:w="200.0" w:type="dxa"/>
              <w:bottom w:w="40.0" w:type="dxa"/>
              <w:right w:w="180.0" w:type="dxa"/>
            </w:tcMar>
          </w:tcPr>
          <w:p w:rsidR="00000000" w:rsidDel="00000000" w:rsidP="00000000" w:rsidRDefault="00000000" w:rsidRPr="00000000" w14:paraId="0000019F">
            <w:pPr>
              <w:spacing w:after="80" w:before="80" w:line="276" w:lineRule="auto"/>
              <w:rPr/>
            </w:pPr>
            <w:r w:rsidDel="00000000" w:rsidR="00000000" w:rsidRPr="00000000">
              <w:rPr>
                <w:rFonts w:ascii="Arial" w:cs="Arial" w:eastAsia="Arial" w:hAnsi="Arial"/>
                <w:color w:val="333333"/>
                <w:sz w:val="20"/>
                <w:szCs w:val="20"/>
                <w:rtl w:val="0"/>
              </w:rPr>
              <w:t xml:space="preserve">  This alone can reduce NameNode memory pressure by 30–40% and improve Dremio query speed.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ebd0" w:val="clear"/>
            <w:tcMar>
              <w:top w:w="40.0" w:type="dxa"/>
              <w:left w:w="200.0" w:type="dxa"/>
              <w:bottom w:w="40.0" w:type="dxa"/>
              <w:right w:w="180.0" w:type="dxa"/>
            </w:tcMar>
          </w:tcPr>
          <w:p w:rsidR="00000000" w:rsidDel="00000000" w:rsidP="00000000" w:rsidRDefault="00000000" w:rsidRPr="00000000" w14:paraId="000001A0">
            <w:pPr>
              <w:spacing w:after="80" w:before="80" w:line="276" w:lineRule="auto"/>
              <w:rPr/>
            </w:pPr>
            <w:r w:rsidDel="00000000" w:rsidR="00000000" w:rsidRPr="00000000">
              <w:rPr>
                <w:rFonts w:ascii="Arial" w:cs="Arial" w:eastAsia="Arial" w:hAnsi="Arial"/>
                <w:color w:val="333333"/>
                <w:sz w:val="20"/>
                <w:szCs w:val="20"/>
                <w:rtl w:val="0"/>
              </w:rPr>
              <w:t xml:space="preserve">  Spark SQL: spark.sql("INSERT OVERWRITE TABLE t SELECT * FROM t")  -- triggers file merge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ebd0" w:val="clear"/>
            <w:tcMar>
              <w:top w:w="60.0" w:type="dxa"/>
              <w:left w:w="80.0" w:type="dxa"/>
              <w:bottom w:w="60.0" w:type="dxa"/>
              <w:right w:w="80.0" w:type="dxa"/>
            </w:tcMar>
          </w:tcPr>
          <w:p w:rsidR="00000000" w:rsidDel="00000000" w:rsidP="00000000" w:rsidRDefault="00000000" w:rsidRPr="00000000" w14:paraId="000001A1">
            <w:pPr>
              <w:spacing w:after="80" w:before="80" w:line="276" w:lineRule="auto"/>
              <w:rPr/>
            </w:pPr>
            <w:r w:rsidDel="00000000" w:rsidR="00000000" w:rsidRPr="00000000">
              <w:rPr>
                <w:rtl w:val="0"/>
              </w:rPr>
            </w:r>
          </w:p>
        </w:tc>
      </w:tr>
    </w:tbl>
    <w:p w:rsidR="00000000" w:rsidDel="00000000" w:rsidP="00000000" w:rsidRDefault="00000000" w:rsidRPr="00000000" w14:paraId="000001A2">
      <w:pPr>
        <w:pageBreakBefore w:val="1"/>
        <w:rPr/>
      </w:pPr>
      <w:r w:rsidDel="00000000" w:rsidR="00000000" w:rsidRPr="00000000">
        <w:rPr>
          <w:rtl w:val="0"/>
        </w:rPr>
      </w:r>
    </w:p>
    <w:p w:rsidR="00000000" w:rsidDel="00000000" w:rsidP="00000000" w:rsidRDefault="00000000" w:rsidRPr="00000000" w14:paraId="000001A3">
      <w:pPr>
        <w:pStyle w:val="Heading1"/>
        <w:spacing w:after="120" w:before="360" w:lineRule="auto"/>
        <w:rPr/>
      </w:pPr>
      <w:r w:rsidDel="00000000" w:rsidR="00000000" w:rsidRPr="00000000">
        <w:rPr>
          <w:rFonts w:ascii="Arial" w:cs="Arial" w:eastAsia="Arial" w:hAnsi="Arial"/>
          <w:b w:val="1"/>
          <w:bCs w:val="1"/>
          <w:color w:val="0078d4"/>
          <w:sz w:val="34"/>
          <w:szCs w:val="34"/>
          <w:rtl w:val="0"/>
        </w:rPr>
        <w:t xml:space="preserve">8. Combined Execution Timeline</w:t>
      </w:r>
      <w:r w:rsidDel="00000000" w:rsidR="00000000" w:rsidRPr="00000000">
        <w:rPr>
          <w:rtl w:val="0"/>
        </w:rPr>
      </w:r>
    </w:p>
    <w:p w:rsidR="00000000" w:rsidDel="00000000" w:rsidP="00000000" w:rsidRDefault="00000000" w:rsidRPr="00000000" w14:paraId="000001A4">
      <w:pPr>
        <w:pBdr>
          <w:bottom w:color="0078d4" w:space="1" w:sz="4" w:val="single"/>
        </w:pBdr>
        <w:spacing w:after="100" w:before="100" w:lineRule="auto"/>
        <w:rPr/>
      </w:pPr>
      <w:r w:rsidDel="00000000" w:rsidR="00000000" w:rsidRPr="00000000">
        <w:rPr>
          <w:rtl w:val="0"/>
        </w:rPr>
      </w:r>
    </w:p>
    <w:p w:rsidR="00000000" w:rsidDel="00000000" w:rsidP="00000000" w:rsidRDefault="00000000" w:rsidRPr="00000000" w14:paraId="000001A5">
      <w:pPr>
        <w:spacing w:after="80" w:before="80" w:line="276" w:lineRule="auto"/>
        <w:rPr/>
      </w:pPr>
      <w:r w:rsidDel="00000000" w:rsidR="00000000" w:rsidRPr="00000000">
        <w:rPr>
          <w:rFonts w:ascii="Arial" w:cs="Arial" w:eastAsia="Arial" w:hAnsi="Arial"/>
          <w:b w:val="0"/>
          <w:bCs w:val="0"/>
          <w:color w:val="000000"/>
          <w:sz w:val="22"/>
          <w:szCs w:val="22"/>
          <w:rtl w:val="0"/>
        </w:rPr>
        <w:t xml:space="preserve">All four plans run in parallel, with disk decommission in the critical path. Complete one plan's groundwork (identification, approvals) before the disk removal batch to maximize headroom gained.</w:t>
      </w: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tl w:val="0"/>
        </w:rPr>
      </w:r>
    </w:p>
    <w:tbl>
      <w:tblPr>
        <w:tblStyle w:val="Table23"/>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60"/>
        <w:gridCol w:w="660"/>
        <w:gridCol w:w="660"/>
        <w:gridCol w:w="660"/>
        <w:gridCol w:w="660"/>
        <w:gridCol w:w="660"/>
        <w:gridCol w:w="660"/>
        <w:gridCol w:w="660"/>
        <w:gridCol w:w="660"/>
        <w:tblGridChange w:id="0">
          <w:tblGrid>
            <w:gridCol w:w="2640"/>
            <w:gridCol w:w="660"/>
            <w:gridCol w:w="660"/>
            <w:gridCol w:w="660"/>
            <w:gridCol w:w="660"/>
            <w:gridCol w:w="660"/>
            <w:gridCol w:w="660"/>
            <w:gridCol w:w="660"/>
            <w:gridCol w:w="660"/>
            <w:gridCol w:w="6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A7">
            <w:pPr>
              <w:spacing w:after="80" w:before="80" w:line="276" w:lineRule="auto"/>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80.0" w:type="dxa"/>
              <w:left w:w="40.0" w:type="dxa"/>
              <w:bottom w:w="80.0" w:type="dxa"/>
              <w:right w:w="40.0" w:type="dxa"/>
            </w:tcMa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ffffff"/>
                <w:sz w:val="18"/>
                <w:szCs w:val="18"/>
                <w:rtl w:val="0"/>
              </w:rPr>
              <w:t xml:space="preserve">M1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80.0" w:type="dxa"/>
              <w:left w:w="40.0" w:type="dxa"/>
              <w:bottom w:w="80.0" w:type="dxa"/>
              <w:right w:w="40.0" w:type="dxa"/>
            </w:tcMa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ffffff"/>
                <w:sz w:val="18"/>
                <w:szCs w:val="18"/>
                <w:rtl w:val="0"/>
              </w:rPr>
              <w:t xml:space="preserve">M2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80.0" w:type="dxa"/>
              <w:left w:w="40.0" w:type="dxa"/>
              <w:bottom w:w="80.0" w:type="dxa"/>
              <w:right w:w="40.0" w:type="dxa"/>
            </w:tcMa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ffffff"/>
                <w:sz w:val="18"/>
                <w:szCs w:val="18"/>
                <w:rtl w:val="0"/>
              </w:rPr>
              <w:t xml:space="preserve">M3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80.0" w:type="dxa"/>
              <w:left w:w="40.0" w:type="dxa"/>
              <w:bottom w:w="80.0" w:type="dxa"/>
              <w:right w:w="40.0" w:type="dxa"/>
            </w:tcMa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ffffff"/>
                <w:sz w:val="18"/>
                <w:szCs w:val="18"/>
                <w:rtl w:val="0"/>
              </w:rPr>
              <w:t xml:space="preserve">M4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80.0" w:type="dxa"/>
              <w:left w:w="40.0" w:type="dxa"/>
              <w:bottom w:w="80.0" w:type="dxa"/>
              <w:right w:w="40.0" w:type="dxa"/>
            </w:tcMar>
          </w:tcPr>
          <w:p w:rsidR="00000000" w:rsidDel="00000000" w:rsidP="00000000" w:rsidRDefault="00000000" w:rsidRPr="00000000" w14:paraId="000001AC">
            <w:pPr>
              <w:jc w:val="center"/>
              <w:rPr/>
            </w:pPr>
            <w:r w:rsidDel="00000000" w:rsidR="00000000" w:rsidRPr="00000000">
              <w:rPr>
                <w:rFonts w:ascii="Arial" w:cs="Arial" w:eastAsia="Arial" w:hAnsi="Arial"/>
                <w:b w:val="1"/>
                <w:bCs w:val="1"/>
                <w:color w:val="ffffff"/>
                <w:sz w:val="18"/>
                <w:szCs w:val="18"/>
                <w:rtl w:val="0"/>
              </w:rPr>
              <w:t xml:space="preserve">M5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80.0" w:type="dxa"/>
              <w:left w:w="40.0" w:type="dxa"/>
              <w:bottom w:w="80.0" w:type="dxa"/>
              <w:right w:w="40.0" w:type="dxa"/>
            </w:tcMar>
          </w:tcPr>
          <w:p w:rsidR="00000000" w:rsidDel="00000000" w:rsidP="00000000" w:rsidRDefault="00000000" w:rsidRPr="00000000" w14:paraId="000001AD">
            <w:pPr>
              <w:jc w:val="center"/>
              <w:rPr/>
            </w:pPr>
            <w:r w:rsidDel="00000000" w:rsidR="00000000" w:rsidRPr="00000000">
              <w:rPr>
                <w:rFonts w:ascii="Arial" w:cs="Arial" w:eastAsia="Arial" w:hAnsi="Arial"/>
                <w:b w:val="1"/>
                <w:bCs w:val="1"/>
                <w:color w:val="ffffff"/>
                <w:sz w:val="18"/>
                <w:szCs w:val="18"/>
                <w:rtl w:val="0"/>
              </w:rPr>
              <w:t xml:space="preserve">M6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80.0" w:type="dxa"/>
              <w:left w:w="40.0" w:type="dxa"/>
              <w:bottom w:w="80.0" w:type="dxa"/>
              <w:right w:w="40.0" w:type="dxa"/>
            </w:tcMar>
          </w:tcPr>
          <w:p w:rsidR="00000000" w:rsidDel="00000000" w:rsidP="00000000" w:rsidRDefault="00000000" w:rsidRPr="00000000" w14:paraId="000001AE">
            <w:pPr>
              <w:jc w:val="center"/>
              <w:rPr/>
            </w:pPr>
            <w:r w:rsidDel="00000000" w:rsidR="00000000" w:rsidRPr="00000000">
              <w:rPr>
                <w:rFonts w:ascii="Arial" w:cs="Arial" w:eastAsia="Arial" w:hAnsi="Arial"/>
                <w:b w:val="1"/>
                <w:bCs w:val="1"/>
                <w:color w:val="ffffff"/>
                <w:sz w:val="18"/>
                <w:szCs w:val="18"/>
                <w:rtl w:val="0"/>
              </w:rPr>
              <w:t xml:space="preserve">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80.0" w:type="dxa"/>
              <w:left w:w="40.0" w:type="dxa"/>
              <w:bottom w:w="80.0" w:type="dxa"/>
              <w:right w:w="40.0" w:type="dxa"/>
            </w:tcMar>
          </w:tcPr>
          <w:p w:rsidR="00000000" w:rsidDel="00000000" w:rsidP="00000000" w:rsidRDefault="00000000" w:rsidRPr="00000000" w14:paraId="000001AF">
            <w:pPr>
              <w:jc w:val="center"/>
              <w:rPr/>
            </w:pPr>
            <w:r w:rsidDel="00000000" w:rsidR="00000000" w:rsidRPr="00000000">
              <w:rPr>
                <w:rFonts w:ascii="Arial" w:cs="Arial" w:eastAsia="Arial" w:hAnsi="Arial"/>
                <w:b w:val="1"/>
                <w:bCs w:val="1"/>
                <w:color w:val="ffffff"/>
                <w:sz w:val="18"/>
                <w:szCs w:val="18"/>
                <w:rtl w:val="0"/>
              </w:rPr>
              <w:t xml:space="preserve">M8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80.0" w:type="dxa"/>
              <w:left w:w="40.0" w:type="dxa"/>
              <w:bottom w:w="80.0" w:type="dxa"/>
              <w:right w:w="40.0" w:type="dxa"/>
            </w:tcMa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ffffff"/>
                <w:sz w:val="18"/>
                <w:szCs w:val="18"/>
                <w:rtl w:val="0"/>
              </w:rPr>
              <w:t xml:space="preserve">M9</w:t>
            </w:r>
            <w:r w:rsidDel="00000000" w:rsidR="00000000" w:rsidRPr="00000000">
              <w:rPr>
                <w:rtl w:val="0"/>
              </w:rPr>
            </w:r>
          </w:p>
        </w:tc>
      </w:tr>
      <w:tr>
        <w:trPr>
          <w:cantSplit w:val="0"/>
          <w:tblHeader w:val="0"/>
        </w:trPr>
        <w:tc>
          <w:tcPr>
            <w:gridSpan w:val="10"/>
            <w:tcBorders>
              <w:top w:color="d9d9d9" w:space="0" w:sz="4" w:val="single"/>
              <w:left w:color="d9d9d9" w:space="0" w:sz="4" w:val="single"/>
              <w:bottom w:color="d9d9d9" w:space="0" w:sz="4" w:val="single"/>
              <w:right w:color="d9d9d9" w:space="0" w:sz="4" w:val="single"/>
            </w:tcBorders>
            <w:shd w:fill="ebf3fb" w:val="clear"/>
            <w:tcMar>
              <w:top w:w="60.0" w:type="dxa"/>
              <w:left w:w="120.0" w:type="dxa"/>
              <w:bottom w:w="60.0" w:type="dxa"/>
              <w:right w:w="120.0" w:type="dxa"/>
            </w:tcMar>
          </w:tcPr>
          <w:p w:rsidR="00000000" w:rsidDel="00000000" w:rsidP="00000000" w:rsidRDefault="00000000" w:rsidRPr="00000000" w14:paraId="000001B1">
            <w:pPr>
              <w:spacing w:after="0" w:before="0" w:lineRule="auto"/>
              <w:rPr/>
            </w:pPr>
            <w:r w:rsidDel="00000000" w:rsidR="00000000" w:rsidRPr="00000000">
              <w:rPr>
                <w:rFonts w:ascii="Arial" w:cs="Arial" w:eastAsia="Arial" w:hAnsi="Arial"/>
                <w:b w:val="1"/>
                <w:bCs w:val="1"/>
                <w:color w:val="0078d4"/>
                <w:sz w:val="20"/>
                <w:szCs w:val="20"/>
                <w:rtl w:val="0"/>
              </w:rPr>
              <w:t xml:space="preserve">💿  DISK DECOMMISSION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spacing w:after="80" w:before="80" w:line="276" w:lineRule="auto"/>
              <w:rPr/>
            </w:pPr>
            <w:r w:rsidDel="00000000" w:rsidR="00000000" w:rsidRPr="00000000">
              <w:rPr>
                <w:rFonts w:ascii="Arial" w:cs="Arial" w:eastAsia="Arial" w:hAnsi="Arial"/>
                <w:b w:val="0"/>
                <w:bCs w:val="0"/>
                <w:color w:val="000000"/>
                <w:sz w:val="20"/>
                <w:szCs w:val="20"/>
                <w:rtl w:val="0"/>
              </w:rPr>
              <w:t xml:space="preserve">DEV — decommission disks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07c10" w:val="clear"/>
            <w:tcMar>
              <w:top w:w="80.0" w:type="dxa"/>
              <w:left w:w="40.0" w:type="dxa"/>
              <w:bottom w:w="80.0" w:type="dxa"/>
              <w:right w:w="40.0" w:type="dxa"/>
            </w:tcMar>
          </w:tcPr>
          <w:p w:rsidR="00000000" w:rsidDel="00000000" w:rsidP="00000000" w:rsidRDefault="00000000" w:rsidRPr="00000000" w14:paraId="000001BC">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BD">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BE">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BF">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C0">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C1">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C2">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C3">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C4">
            <w:pPr>
              <w:jc w:val="cente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C5">
            <w:pPr>
              <w:spacing w:after="80" w:before="80" w:line="276" w:lineRule="auto"/>
              <w:rPr/>
            </w:pPr>
            <w:r w:rsidDel="00000000" w:rsidR="00000000" w:rsidRPr="00000000">
              <w:rPr>
                <w:rFonts w:ascii="Arial" w:cs="Arial" w:eastAsia="Arial" w:hAnsi="Arial"/>
                <w:b w:val="0"/>
                <w:bCs w:val="0"/>
                <w:color w:val="000000"/>
                <w:sz w:val="20"/>
                <w:szCs w:val="20"/>
                <w:rtl w:val="0"/>
              </w:rPr>
              <w:t xml:space="preserve">PAT — decommission disks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7d4e00" w:val="clear"/>
            <w:tcMar>
              <w:top w:w="80.0" w:type="dxa"/>
              <w:left w:w="40.0" w:type="dxa"/>
              <w:bottom w:w="80.0" w:type="dxa"/>
              <w:right w:w="40.0" w:type="dxa"/>
            </w:tcMar>
          </w:tcPr>
          <w:p w:rsidR="00000000" w:rsidDel="00000000" w:rsidP="00000000" w:rsidRDefault="00000000" w:rsidRPr="00000000" w14:paraId="000001C6">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7d4e00" w:val="clear"/>
            <w:tcMar>
              <w:top w:w="80.0" w:type="dxa"/>
              <w:left w:w="40.0" w:type="dxa"/>
              <w:bottom w:w="80.0" w:type="dxa"/>
              <w:right w:w="40.0" w:type="dxa"/>
            </w:tcMar>
          </w:tcPr>
          <w:p w:rsidR="00000000" w:rsidDel="00000000" w:rsidP="00000000" w:rsidRDefault="00000000" w:rsidRPr="00000000" w14:paraId="000001C7">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C8">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C9">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CA">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CB">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CC">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CD">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CE">
            <w:pPr>
              <w:jc w:val="cente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spacing w:after="80" w:before="80" w:line="276" w:lineRule="auto"/>
              <w:rPr/>
            </w:pPr>
            <w:r w:rsidDel="00000000" w:rsidR="00000000" w:rsidRPr="00000000">
              <w:rPr>
                <w:rFonts w:ascii="Arial" w:cs="Arial" w:eastAsia="Arial" w:hAnsi="Arial"/>
                <w:b w:val="0"/>
                <w:bCs w:val="0"/>
                <w:color w:val="000000"/>
                <w:sz w:val="20"/>
                <w:szCs w:val="20"/>
                <w:rtl w:val="0"/>
              </w:rPr>
              <w:t xml:space="preserve">PROD — batch 1 (3 nodes)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D0">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50000" w:val="clear"/>
            <w:tcMar>
              <w:top w:w="80.0" w:type="dxa"/>
              <w:left w:w="40.0" w:type="dxa"/>
              <w:bottom w:w="80.0" w:type="dxa"/>
              <w:right w:w="40.0" w:type="dxa"/>
            </w:tcMar>
          </w:tcPr>
          <w:p w:rsidR="00000000" w:rsidDel="00000000" w:rsidP="00000000" w:rsidRDefault="00000000" w:rsidRPr="00000000" w14:paraId="000001D1">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50000" w:val="clear"/>
            <w:tcMar>
              <w:top w:w="80.0" w:type="dxa"/>
              <w:left w:w="40.0" w:type="dxa"/>
              <w:bottom w:w="80.0" w:type="dxa"/>
              <w:right w:w="40.0" w:type="dxa"/>
            </w:tcMar>
          </w:tcPr>
          <w:p w:rsidR="00000000" w:rsidDel="00000000" w:rsidP="00000000" w:rsidRDefault="00000000" w:rsidRPr="00000000" w14:paraId="000001D2">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D3">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D4">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D5">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D6">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D7">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D8">
            <w:pPr>
              <w:jc w:val="cente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D9">
            <w:pPr>
              <w:spacing w:after="80" w:before="80" w:line="276" w:lineRule="auto"/>
              <w:rPr/>
            </w:pPr>
            <w:r w:rsidDel="00000000" w:rsidR="00000000" w:rsidRPr="00000000">
              <w:rPr>
                <w:rFonts w:ascii="Arial" w:cs="Arial" w:eastAsia="Arial" w:hAnsi="Arial"/>
                <w:b w:val="0"/>
                <w:bCs w:val="0"/>
                <w:color w:val="000000"/>
                <w:sz w:val="20"/>
                <w:szCs w:val="20"/>
                <w:rtl w:val="0"/>
              </w:rPr>
              <w:t xml:space="preserve">PROD — batch 2 (3 nodes)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DA">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DB">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50000" w:val="clear"/>
            <w:tcMar>
              <w:top w:w="80.0" w:type="dxa"/>
              <w:left w:w="40.0" w:type="dxa"/>
              <w:bottom w:w="80.0" w:type="dxa"/>
              <w:right w:w="40.0" w:type="dxa"/>
            </w:tcMar>
          </w:tcPr>
          <w:p w:rsidR="00000000" w:rsidDel="00000000" w:rsidP="00000000" w:rsidRDefault="00000000" w:rsidRPr="00000000" w14:paraId="000001DC">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50000" w:val="clear"/>
            <w:tcMar>
              <w:top w:w="80.0" w:type="dxa"/>
              <w:left w:w="40.0" w:type="dxa"/>
              <w:bottom w:w="80.0" w:type="dxa"/>
              <w:right w:w="4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DE">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DF">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E0">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E1">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E2">
            <w:pPr>
              <w:jc w:val="cente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spacing w:after="80" w:before="80" w:line="276" w:lineRule="auto"/>
              <w:rPr/>
            </w:pPr>
            <w:r w:rsidDel="00000000" w:rsidR="00000000" w:rsidRPr="00000000">
              <w:rPr>
                <w:rFonts w:ascii="Arial" w:cs="Arial" w:eastAsia="Arial" w:hAnsi="Arial"/>
                <w:b w:val="0"/>
                <w:bCs w:val="0"/>
                <w:color w:val="000000"/>
                <w:sz w:val="20"/>
                <w:szCs w:val="20"/>
                <w:rtl w:val="0"/>
              </w:rPr>
              <w:t xml:space="preserve">PROD — batch 3 (3–9 more)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E4">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E5">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E6">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50000" w:val="clear"/>
            <w:tcMar>
              <w:top w:w="80.0" w:type="dxa"/>
              <w:left w:w="40.0" w:type="dxa"/>
              <w:bottom w:w="80.0" w:type="dxa"/>
              <w:right w:w="40.0" w:type="dxa"/>
            </w:tcMar>
          </w:tcPr>
          <w:p w:rsidR="00000000" w:rsidDel="00000000" w:rsidP="00000000" w:rsidRDefault="00000000" w:rsidRPr="00000000" w14:paraId="000001E7">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50000" w:val="clear"/>
            <w:tcMar>
              <w:top w:w="80.0" w:type="dxa"/>
              <w:left w:w="40.0" w:type="dxa"/>
              <w:bottom w:w="80.0" w:type="dxa"/>
              <w:right w:w="40.0" w:type="dxa"/>
            </w:tcMar>
          </w:tcPr>
          <w:p w:rsidR="00000000" w:rsidDel="00000000" w:rsidP="00000000" w:rsidRDefault="00000000" w:rsidRPr="00000000" w14:paraId="000001E8">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50000" w:val="clear"/>
            <w:tcMar>
              <w:top w:w="80.0" w:type="dxa"/>
              <w:left w:w="40.0" w:type="dxa"/>
              <w:bottom w:w="80.0" w:type="dxa"/>
              <w:right w:w="40.0" w:type="dxa"/>
            </w:tcMar>
          </w:tcPr>
          <w:p w:rsidR="00000000" w:rsidDel="00000000" w:rsidP="00000000" w:rsidRDefault="00000000" w:rsidRPr="00000000" w14:paraId="000001E9">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EA">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EB">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1EC">
            <w:pPr>
              <w:jc w:val="center"/>
              <w:rPr/>
            </w:pPr>
            <w:r w:rsidDel="00000000" w:rsidR="00000000" w:rsidRPr="00000000">
              <w:rPr>
                <w:rtl w:val="0"/>
              </w:rPr>
            </w:r>
          </w:p>
        </w:tc>
      </w:tr>
      <w:tr>
        <w:trPr>
          <w:cantSplit w:val="0"/>
          <w:tblHeader w:val="0"/>
        </w:trPr>
        <w:tc>
          <w:tcPr>
            <w:gridSpan w:val="10"/>
            <w:tcBorders>
              <w:top w:color="d9d9d9" w:space="0" w:sz="4" w:val="single"/>
              <w:left w:color="d9d9d9" w:space="0" w:sz="4" w:val="single"/>
              <w:bottom w:color="d9d9d9" w:space="0" w:sz="4" w:val="single"/>
              <w:right w:color="d9d9d9" w:space="0" w:sz="4" w:val="single"/>
            </w:tcBorders>
            <w:shd w:fill="fff4ce" w:val="clear"/>
            <w:tcMar>
              <w:top w:w="60.0" w:type="dxa"/>
              <w:left w:w="120.0" w:type="dxa"/>
              <w:bottom w:w="60.0" w:type="dxa"/>
              <w:right w:w="120.0" w:type="dxa"/>
            </w:tcMar>
          </w:tcPr>
          <w:p w:rsidR="00000000" w:rsidDel="00000000" w:rsidP="00000000" w:rsidRDefault="00000000" w:rsidRPr="00000000" w14:paraId="000001ED">
            <w:pPr>
              <w:spacing w:after="0" w:before="0" w:lineRule="auto"/>
              <w:rPr/>
            </w:pPr>
            <w:r w:rsidDel="00000000" w:rsidR="00000000" w:rsidRPr="00000000">
              <w:rPr>
                <w:rFonts w:ascii="Arial" w:cs="Arial" w:eastAsia="Arial" w:hAnsi="Arial"/>
                <w:b w:val="1"/>
                <w:bCs w:val="1"/>
                <w:color w:val="7d4e00"/>
                <w:sz w:val="20"/>
                <w:szCs w:val="20"/>
                <w:rtl w:val="0"/>
              </w:rPr>
              <w:t xml:space="preserve">🗑   PLAN A — Delete Old Data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1F7">
            <w:pPr>
              <w:spacing w:after="80" w:before="80" w:line="276" w:lineRule="auto"/>
              <w:rPr/>
            </w:pPr>
            <w:r w:rsidDel="00000000" w:rsidR="00000000" w:rsidRPr="00000000">
              <w:rPr>
                <w:rFonts w:ascii="Arial" w:cs="Arial" w:eastAsia="Arial" w:hAnsi="Arial"/>
                <w:b w:val="0"/>
                <w:bCs w:val="0"/>
                <w:color w:val="000000"/>
                <w:sz w:val="20"/>
                <w:szCs w:val="20"/>
                <w:rtl w:val="0"/>
              </w:rPr>
              <w:t xml:space="preserve">DEV — identify &amp; delete (30d TTL)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07c10" w:val="clear"/>
            <w:tcMar>
              <w:top w:w="80.0" w:type="dxa"/>
              <w:left w:w="40.0" w:type="dxa"/>
              <w:bottom w:w="80.0" w:type="dxa"/>
              <w:right w:w="40.0" w:type="dxa"/>
            </w:tcMar>
          </w:tcPr>
          <w:p w:rsidR="00000000" w:rsidDel="00000000" w:rsidP="00000000" w:rsidRDefault="00000000" w:rsidRPr="00000000" w14:paraId="000001F8">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F9">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FA">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FB">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FC">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FD">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FE">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1FF">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00">
            <w:pPr>
              <w:jc w:val="cente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after="80" w:before="80" w:line="276" w:lineRule="auto"/>
              <w:rPr/>
            </w:pPr>
            <w:r w:rsidDel="00000000" w:rsidR="00000000" w:rsidRPr="00000000">
              <w:rPr>
                <w:rFonts w:ascii="Arial" w:cs="Arial" w:eastAsia="Arial" w:hAnsi="Arial"/>
                <w:b w:val="0"/>
                <w:bCs w:val="0"/>
                <w:color w:val="000000"/>
                <w:sz w:val="20"/>
                <w:szCs w:val="20"/>
                <w:rtl w:val="0"/>
              </w:rPr>
              <w:t xml:space="preserve">PAT — identify &amp; delete (90d TTL)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7d4e00" w:val="clear"/>
            <w:tcMar>
              <w:top w:w="80.0" w:type="dxa"/>
              <w:left w:w="40.0" w:type="dxa"/>
              <w:bottom w:w="80.0" w:type="dxa"/>
              <w:right w:w="40.0" w:type="dxa"/>
            </w:tcMar>
          </w:tcPr>
          <w:p w:rsidR="00000000" w:rsidDel="00000000" w:rsidP="00000000" w:rsidRDefault="00000000" w:rsidRPr="00000000" w14:paraId="00000202">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7d4e00" w:val="clear"/>
            <w:tcMar>
              <w:top w:w="80.0" w:type="dxa"/>
              <w:left w:w="40.0" w:type="dxa"/>
              <w:bottom w:w="80.0" w:type="dxa"/>
              <w:right w:w="40.0" w:type="dxa"/>
            </w:tcMar>
          </w:tcPr>
          <w:p w:rsidR="00000000" w:rsidDel="00000000" w:rsidP="00000000" w:rsidRDefault="00000000" w:rsidRPr="00000000" w14:paraId="00000203">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04">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05">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06">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07">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08">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09">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0A">
            <w:pPr>
              <w:jc w:val="cente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0B">
            <w:pPr>
              <w:spacing w:after="80" w:before="80" w:line="276" w:lineRule="auto"/>
              <w:rPr/>
            </w:pPr>
            <w:r w:rsidDel="00000000" w:rsidR="00000000" w:rsidRPr="00000000">
              <w:rPr>
                <w:rFonts w:ascii="Arial" w:cs="Arial" w:eastAsia="Arial" w:hAnsi="Arial"/>
                <w:b w:val="0"/>
                <w:bCs w:val="0"/>
                <w:color w:val="000000"/>
                <w:sz w:val="20"/>
                <w:szCs w:val="20"/>
                <w:rtl w:val="0"/>
              </w:rPr>
              <w:t xml:space="preserve">PROD — identify, approve &amp; delete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0C">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50000" w:val="clear"/>
            <w:tcMar>
              <w:top w:w="80.0" w:type="dxa"/>
              <w:left w:w="40.0" w:type="dxa"/>
              <w:bottom w:w="80.0" w:type="dxa"/>
              <w:right w:w="40.0" w:type="dxa"/>
            </w:tcMar>
          </w:tcPr>
          <w:p w:rsidR="00000000" w:rsidDel="00000000" w:rsidP="00000000" w:rsidRDefault="00000000" w:rsidRPr="00000000" w14:paraId="0000020D">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50000" w:val="clear"/>
            <w:tcMar>
              <w:top w:w="80.0" w:type="dxa"/>
              <w:left w:w="40.0" w:type="dxa"/>
              <w:bottom w:w="80.0" w:type="dxa"/>
              <w:right w:w="40.0" w:type="dxa"/>
            </w:tcMar>
          </w:tcPr>
          <w:p w:rsidR="00000000" w:rsidDel="00000000" w:rsidP="00000000" w:rsidRDefault="00000000" w:rsidRPr="00000000" w14:paraId="0000020E">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50000" w:val="clear"/>
            <w:tcMar>
              <w:top w:w="80.0" w:type="dxa"/>
              <w:left w:w="40.0" w:type="dxa"/>
              <w:bottom w:w="80.0" w:type="dxa"/>
              <w:right w:w="40.0" w:type="dxa"/>
            </w:tcMar>
          </w:tcPr>
          <w:p w:rsidR="00000000" w:rsidDel="00000000" w:rsidP="00000000" w:rsidRDefault="00000000" w:rsidRPr="00000000" w14:paraId="0000020F">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10">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11">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12">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13">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14">
            <w:pPr>
              <w:jc w:val="cente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spacing w:after="80" w:before="80" w:line="276" w:lineRule="auto"/>
              <w:rPr/>
            </w:pPr>
            <w:r w:rsidDel="00000000" w:rsidR="00000000" w:rsidRPr="00000000">
              <w:rPr>
                <w:rFonts w:ascii="Arial" w:cs="Arial" w:eastAsia="Arial" w:hAnsi="Arial"/>
                <w:b w:val="0"/>
                <w:bCs w:val="0"/>
                <w:color w:val="000000"/>
                <w:sz w:val="20"/>
                <w:szCs w:val="20"/>
                <w:rtl w:val="0"/>
              </w:rPr>
              <w:t xml:space="preserve">Ongoing data governance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16">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17">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18">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78d4" w:val="clear"/>
            <w:tcMar>
              <w:top w:w="80.0" w:type="dxa"/>
              <w:left w:w="40.0" w:type="dxa"/>
              <w:bottom w:w="80.0" w:type="dxa"/>
              <w:right w:w="40.0" w:type="dxa"/>
            </w:tcMar>
          </w:tcPr>
          <w:p w:rsidR="00000000" w:rsidDel="00000000" w:rsidP="00000000" w:rsidRDefault="00000000" w:rsidRPr="00000000" w14:paraId="00000219">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78d4" w:val="clear"/>
            <w:tcMar>
              <w:top w:w="80.0" w:type="dxa"/>
              <w:left w:w="40.0" w:type="dxa"/>
              <w:bottom w:w="80.0" w:type="dxa"/>
              <w:right w:w="40.0" w:type="dxa"/>
            </w:tcMar>
          </w:tcPr>
          <w:p w:rsidR="00000000" w:rsidDel="00000000" w:rsidP="00000000" w:rsidRDefault="00000000" w:rsidRPr="00000000" w14:paraId="0000021A">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78d4" w:val="clear"/>
            <w:tcMar>
              <w:top w:w="80.0" w:type="dxa"/>
              <w:left w:w="40.0" w:type="dxa"/>
              <w:bottom w:w="80.0" w:type="dxa"/>
              <w:right w:w="40.0" w:type="dxa"/>
            </w:tcMar>
          </w:tcPr>
          <w:p w:rsidR="00000000" w:rsidDel="00000000" w:rsidP="00000000" w:rsidRDefault="00000000" w:rsidRPr="00000000" w14:paraId="0000021B">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78d4" w:val="clear"/>
            <w:tcMar>
              <w:top w:w="80.0" w:type="dxa"/>
              <w:left w:w="40.0" w:type="dxa"/>
              <w:bottom w:w="80.0" w:type="dxa"/>
              <w:right w:w="40.0" w:type="dxa"/>
            </w:tcMar>
          </w:tcPr>
          <w:p w:rsidR="00000000" w:rsidDel="00000000" w:rsidP="00000000" w:rsidRDefault="00000000" w:rsidRPr="00000000" w14:paraId="0000021C">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78d4" w:val="clear"/>
            <w:tcMar>
              <w:top w:w="80.0" w:type="dxa"/>
              <w:left w:w="40.0" w:type="dxa"/>
              <w:bottom w:w="80.0" w:type="dxa"/>
              <w:right w:w="40.0" w:type="dxa"/>
            </w:tcMar>
          </w:tcPr>
          <w:p w:rsidR="00000000" w:rsidDel="00000000" w:rsidP="00000000" w:rsidRDefault="00000000" w:rsidRPr="00000000" w14:paraId="0000021D">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78d4" w:val="clear"/>
            <w:tcMar>
              <w:top w:w="80.0" w:type="dxa"/>
              <w:left w:w="40.0" w:type="dxa"/>
              <w:bottom w:w="80.0" w:type="dxa"/>
              <w:right w:w="40.0" w:type="dxa"/>
            </w:tcMar>
          </w:tcPr>
          <w:p w:rsidR="00000000" w:rsidDel="00000000" w:rsidP="00000000" w:rsidRDefault="00000000" w:rsidRPr="00000000" w14:paraId="0000021E">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r>
      <w:tr>
        <w:trPr>
          <w:cantSplit w:val="0"/>
          <w:tblHeader w:val="0"/>
        </w:trPr>
        <w:tc>
          <w:tcPr>
            <w:gridSpan w:val="10"/>
            <w:tcBorders>
              <w:top w:color="d9d9d9" w:space="0" w:sz="4" w:val="single"/>
              <w:left w:color="d9d9d9" w:space="0" w:sz="4" w:val="single"/>
              <w:bottom w:color="d9d9d9" w:space="0" w:sz="4" w:val="single"/>
              <w:right w:color="d9d9d9" w:space="0" w:sz="4" w:val="single"/>
            </w:tcBorders>
            <w:shd w:fill="f0ebf8" w:val="clear"/>
            <w:tcMar>
              <w:top w:w="60.0" w:type="dxa"/>
              <w:left w:w="120.0" w:type="dxa"/>
              <w:bottom w:w="60.0" w:type="dxa"/>
              <w:right w:w="120.0" w:type="dxa"/>
            </w:tcMar>
          </w:tcPr>
          <w:p w:rsidR="00000000" w:rsidDel="00000000" w:rsidP="00000000" w:rsidRDefault="00000000" w:rsidRPr="00000000" w14:paraId="0000021F">
            <w:pPr>
              <w:spacing w:after="0" w:before="0" w:lineRule="auto"/>
              <w:rPr/>
            </w:pPr>
            <w:r w:rsidDel="00000000" w:rsidR="00000000" w:rsidRPr="00000000">
              <w:rPr>
                <w:rFonts w:ascii="Arial" w:cs="Arial" w:eastAsia="Arial" w:hAnsi="Arial"/>
                <w:b w:val="1"/>
                <w:bCs w:val="1"/>
                <w:color w:val="5c2d91"/>
                <w:sz w:val="20"/>
                <w:szCs w:val="20"/>
                <w:rtl w:val="0"/>
              </w:rPr>
              <w:t xml:space="preserve">☁   PLAN B — ADLS Migration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29">
            <w:pPr>
              <w:spacing w:after="80" w:before="80" w:line="276" w:lineRule="auto"/>
              <w:rPr/>
            </w:pPr>
            <w:r w:rsidDel="00000000" w:rsidR="00000000" w:rsidRPr="00000000">
              <w:rPr>
                <w:rFonts w:ascii="Arial" w:cs="Arial" w:eastAsia="Arial" w:hAnsi="Arial"/>
                <w:b w:val="0"/>
                <w:bCs w:val="0"/>
                <w:color w:val="000000"/>
                <w:sz w:val="20"/>
                <w:szCs w:val="20"/>
                <w:rtl w:val="0"/>
              </w:rPr>
              <w:t xml:space="preserve">Provision ADLS Gen2 (all envs)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c2d91" w:val="clear"/>
            <w:tcMar>
              <w:top w:w="80.0" w:type="dxa"/>
              <w:left w:w="40.0" w:type="dxa"/>
              <w:bottom w:w="80.0" w:type="dxa"/>
              <w:right w:w="40.0" w:type="dxa"/>
            </w:tcMar>
          </w:tcPr>
          <w:p w:rsidR="00000000" w:rsidDel="00000000" w:rsidP="00000000" w:rsidRDefault="00000000" w:rsidRPr="00000000" w14:paraId="0000022A">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2B">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2C">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2D">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2E">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2F">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30">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31">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32">
            <w:pPr>
              <w:jc w:val="cente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spacing w:after="80" w:before="80" w:line="276" w:lineRule="auto"/>
              <w:rPr/>
            </w:pPr>
            <w:r w:rsidDel="00000000" w:rsidR="00000000" w:rsidRPr="00000000">
              <w:rPr>
                <w:rFonts w:ascii="Arial" w:cs="Arial" w:eastAsia="Arial" w:hAnsi="Arial"/>
                <w:b w:val="0"/>
                <w:bCs w:val="0"/>
                <w:color w:val="000000"/>
                <w:sz w:val="20"/>
                <w:szCs w:val="20"/>
                <w:rtl w:val="0"/>
              </w:rPr>
              <w:t xml:space="preserve">PAT cold data migration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34">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c2d91" w:val="clear"/>
            <w:tcMar>
              <w:top w:w="80.0" w:type="dxa"/>
              <w:left w:w="40.0" w:type="dxa"/>
              <w:bottom w:w="80.0" w:type="dxa"/>
              <w:right w:w="40.0" w:type="dxa"/>
            </w:tcMar>
          </w:tcPr>
          <w:p w:rsidR="00000000" w:rsidDel="00000000" w:rsidP="00000000" w:rsidRDefault="00000000" w:rsidRPr="00000000" w14:paraId="00000235">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c2d91" w:val="clear"/>
            <w:tcMar>
              <w:top w:w="80.0" w:type="dxa"/>
              <w:left w:w="40.0" w:type="dxa"/>
              <w:bottom w:w="80.0" w:type="dxa"/>
              <w:right w:w="40.0" w:type="dxa"/>
            </w:tcMar>
          </w:tcPr>
          <w:p w:rsidR="00000000" w:rsidDel="00000000" w:rsidP="00000000" w:rsidRDefault="00000000" w:rsidRPr="00000000" w14:paraId="00000236">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c2d91" w:val="clear"/>
            <w:tcMar>
              <w:top w:w="80.0" w:type="dxa"/>
              <w:left w:w="40.0" w:type="dxa"/>
              <w:bottom w:w="80.0" w:type="dxa"/>
              <w:right w:w="40.0" w:type="dxa"/>
            </w:tcMar>
          </w:tcPr>
          <w:p w:rsidR="00000000" w:rsidDel="00000000" w:rsidP="00000000" w:rsidRDefault="00000000" w:rsidRPr="00000000" w14:paraId="00000237">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38">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39">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3A">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3B">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3C">
            <w:pPr>
              <w:jc w:val="cente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3D">
            <w:pPr>
              <w:spacing w:after="80" w:before="80" w:line="276" w:lineRule="auto"/>
              <w:rPr/>
            </w:pPr>
            <w:r w:rsidDel="00000000" w:rsidR="00000000" w:rsidRPr="00000000">
              <w:rPr>
                <w:rFonts w:ascii="Arial" w:cs="Arial" w:eastAsia="Arial" w:hAnsi="Arial"/>
                <w:b w:val="0"/>
                <w:bCs w:val="0"/>
                <w:color w:val="000000"/>
                <w:sz w:val="20"/>
                <w:szCs w:val="20"/>
                <w:rtl w:val="0"/>
              </w:rPr>
              <w:t xml:space="preserve">PROD historical migration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3E">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3F">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c2d91" w:val="clear"/>
            <w:tcMar>
              <w:top w:w="80.0" w:type="dxa"/>
              <w:left w:w="40.0" w:type="dxa"/>
              <w:bottom w:w="80.0" w:type="dxa"/>
              <w:right w:w="40.0" w:type="dxa"/>
            </w:tcMar>
          </w:tcPr>
          <w:p w:rsidR="00000000" w:rsidDel="00000000" w:rsidP="00000000" w:rsidRDefault="00000000" w:rsidRPr="00000000" w14:paraId="00000240">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c2d91" w:val="clear"/>
            <w:tcMar>
              <w:top w:w="80.0" w:type="dxa"/>
              <w:left w:w="40.0" w:type="dxa"/>
              <w:bottom w:w="80.0" w:type="dxa"/>
              <w:right w:w="40.0" w:type="dxa"/>
            </w:tcMar>
          </w:tcPr>
          <w:p w:rsidR="00000000" w:rsidDel="00000000" w:rsidP="00000000" w:rsidRDefault="00000000" w:rsidRPr="00000000" w14:paraId="00000241">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c2d91" w:val="clear"/>
            <w:tcMar>
              <w:top w:w="80.0" w:type="dxa"/>
              <w:left w:w="40.0" w:type="dxa"/>
              <w:bottom w:w="80.0" w:type="dxa"/>
              <w:right w:w="40.0" w:type="dxa"/>
            </w:tcMar>
          </w:tcPr>
          <w:p w:rsidR="00000000" w:rsidDel="00000000" w:rsidP="00000000" w:rsidRDefault="00000000" w:rsidRPr="00000000" w14:paraId="00000242">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c2d91" w:val="clear"/>
            <w:tcMar>
              <w:top w:w="80.0" w:type="dxa"/>
              <w:left w:w="40.0" w:type="dxa"/>
              <w:bottom w:w="80.0" w:type="dxa"/>
              <w:right w:w="40.0" w:type="dxa"/>
            </w:tcMar>
          </w:tcPr>
          <w:p w:rsidR="00000000" w:rsidDel="00000000" w:rsidP="00000000" w:rsidRDefault="00000000" w:rsidRPr="00000000" w14:paraId="00000243">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44">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45">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46">
            <w:pPr>
              <w:jc w:val="cente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spacing w:after="80" w:before="80" w:line="276" w:lineRule="auto"/>
              <w:rPr/>
            </w:pPr>
            <w:r w:rsidDel="00000000" w:rsidR="00000000" w:rsidRPr="00000000">
              <w:rPr>
                <w:rFonts w:ascii="Arial" w:cs="Arial" w:eastAsia="Arial" w:hAnsi="Arial"/>
                <w:b w:val="0"/>
                <w:bCs w:val="0"/>
                <w:color w:val="000000"/>
                <w:sz w:val="20"/>
                <w:szCs w:val="20"/>
                <w:rtl w:val="0"/>
              </w:rPr>
              <w:t xml:space="preserve">Validation &amp; HDFS cleanup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48">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49">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4A">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4B">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c2d91" w:val="clear"/>
            <w:tcMar>
              <w:top w:w="80.0" w:type="dxa"/>
              <w:left w:w="40.0" w:type="dxa"/>
              <w:bottom w:w="80.0" w:type="dxa"/>
              <w:right w:w="40.0" w:type="dxa"/>
            </w:tcMar>
          </w:tcPr>
          <w:p w:rsidR="00000000" w:rsidDel="00000000" w:rsidP="00000000" w:rsidRDefault="00000000" w:rsidRPr="00000000" w14:paraId="0000024C">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c2d91" w:val="clear"/>
            <w:tcMar>
              <w:top w:w="80.0" w:type="dxa"/>
              <w:left w:w="40.0" w:type="dxa"/>
              <w:bottom w:w="80.0" w:type="dxa"/>
              <w:right w:w="40.0" w:type="dxa"/>
            </w:tcMar>
          </w:tcPr>
          <w:p w:rsidR="00000000" w:rsidDel="00000000" w:rsidP="00000000" w:rsidRDefault="00000000" w:rsidRPr="00000000" w14:paraId="0000024D">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5c2d91" w:val="clear"/>
            <w:tcMar>
              <w:top w:w="80.0" w:type="dxa"/>
              <w:left w:w="40.0" w:type="dxa"/>
              <w:bottom w:w="80.0" w:type="dxa"/>
              <w:right w:w="40.0" w:type="dxa"/>
            </w:tcMar>
          </w:tcPr>
          <w:p w:rsidR="00000000" w:rsidDel="00000000" w:rsidP="00000000" w:rsidRDefault="00000000" w:rsidRPr="00000000" w14:paraId="0000024E">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4F">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50">
            <w:pPr>
              <w:jc w:val="center"/>
              <w:rPr/>
            </w:pPr>
            <w:r w:rsidDel="00000000" w:rsidR="00000000" w:rsidRPr="00000000">
              <w:rPr>
                <w:rtl w:val="0"/>
              </w:rPr>
            </w:r>
          </w:p>
        </w:tc>
      </w:tr>
      <w:tr>
        <w:trPr>
          <w:cantSplit w:val="0"/>
          <w:tblHeader w:val="0"/>
        </w:trPr>
        <w:tc>
          <w:tcPr>
            <w:gridSpan w:val="10"/>
            <w:tcBorders>
              <w:top w:color="d9d9d9" w:space="0" w:sz="4" w:val="single"/>
              <w:left w:color="d9d9d9" w:space="0" w:sz="4" w:val="single"/>
              <w:bottom w:color="d9d9d9" w:space="0" w:sz="4" w:val="single"/>
              <w:right w:color="d9d9d9" w:space="0" w:sz="4" w:val="single"/>
            </w:tcBorders>
            <w:shd w:fill="e0f7fa" w:val="clear"/>
            <w:tcMar>
              <w:top w:w="60.0" w:type="dxa"/>
              <w:left w:w="120.0" w:type="dxa"/>
              <w:bottom w:w="60.0" w:type="dxa"/>
              <w:right w:w="120.0" w:type="dxa"/>
            </w:tcMar>
          </w:tcPr>
          <w:p w:rsidR="00000000" w:rsidDel="00000000" w:rsidP="00000000" w:rsidRDefault="00000000" w:rsidRPr="00000000" w14:paraId="00000251">
            <w:pPr>
              <w:spacing w:after="0" w:before="0" w:lineRule="auto"/>
              <w:rPr/>
            </w:pPr>
            <w:r w:rsidDel="00000000" w:rsidR="00000000" w:rsidRPr="00000000">
              <w:rPr>
                <w:rFonts w:ascii="Arial" w:cs="Arial" w:eastAsia="Arial" w:hAnsi="Arial"/>
                <w:b w:val="1"/>
                <w:bCs w:val="1"/>
                <w:color w:val="006064"/>
                <w:sz w:val="20"/>
                <w:szCs w:val="20"/>
                <w:rtl w:val="0"/>
              </w:rPr>
              <w:t xml:space="preserve">⚙  PLAN C/D — Erasure Coding &amp; Format Optimisation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5B">
            <w:pPr>
              <w:spacing w:after="80" w:before="80" w:line="276" w:lineRule="auto"/>
              <w:rPr/>
            </w:pPr>
            <w:r w:rsidDel="00000000" w:rsidR="00000000" w:rsidRPr="00000000">
              <w:rPr>
                <w:rFonts w:ascii="Arial Unicode MS" w:cs="Arial Unicode MS" w:eastAsia="Arial Unicode MS" w:hAnsi="Arial Unicode MS"/>
                <w:b w:val="0"/>
                <w:bCs w:val="0"/>
                <w:color w:val="000000"/>
                <w:sz w:val="20"/>
                <w:szCs w:val="20"/>
                <w:rtl w:val="0"/>
              </w:rPr>
              <w:t xml:space="preserve">Format conversion (CSV→Parquet)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6064" w:val="clear"/>
            <w:tcMar>
              <w:top w:w="80.0" w:type="dxa"/>
              <w:left w:w="40.0" w:type="dxa"/>
              <w:bottom w:w="80.0" w:type="dxa"/>
              <w:right w:w="40.0" w:type="dxa"/>
            </w:tcMar>
          </w:tcPr>
          <w:p w:rsidR="00000000" w:rsidDel="00000000" w:rsidP="00000000" w:rsidRDefault="00000000" w:rsidRPr="00000000" w14:paraId="0000025C">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6064" w:val="clear"/>
            <w:tcMar>
              <w:top w:w="80.0" w:type="dxa"/>
              <w:left w:w="40.0" w:type="dxa"/>
              <w:bottom w:w="80.0" w:type="dxa"/>
              <w:right w:w="40.0" w:type="dxa"/>
            </w:tcMar>
          </w:tcPr>
          <w:p w:rsidR="00000000" w:rsidDel="00000000" w:rsidP="00000000" w:rsidRDefault="00000000" w:rsidRPr="00000000" w14:paraId="0000025D">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6064" w:val="clear"/>
            <w:tcMar>
              <w:top w:w="80.0" w:type="dxa"/>
              <w:left w:w="40.0" w:type="dxa"/>
              <w:bottom w:w="80.0" w:type="dxa"/>
              <w:right w:w="40.0" w:type="dxa"/>
            </w:tcMar>
          </w:tcPr>
          <w:p w:rsidR="00000000" w:rsidDel="00000000" w:rsidP="00000000" w:rsidRDefault="00000000" w:rsidRPr="00000000" w14:paraId="0000025E">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6064" w:val="clear"/>
            <w:tcMar>
              <w:top w:w="80.0" w:type="dxa"/>
              <w:left w:w="40.0" w:type="dxa"/>
              <w:bottom w:w="80.0" w:type="dxa"/>
              <w:right w:w="40.0" w:type="dxa"/>
            </w:tcMar>
          </w:tcPr>
          <w:p w:rsidR="00000000" w:rsidDel="00000000" w:rsidP="00000000" w:rsidRDefault="00000000" w:rsidRPr="00000000" w14:paraId="0000025F">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60">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61">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62">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63">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64">
            <w:pPr>
              <w:jc w:val="cente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spacing w:after="80" w:before="80" w:line="276" w:lineRule="auto"/>
              <w:rPr/>
            </w:pPr>
            <w:r w:rsidDel="00000000" w:rsidR="00000000" w:rsidRPr="00000000">
              <w:rPr>
                <w:rFonts w:ascii="Arial" w:cs="Arial" w:eastAsia="Arial" w:hAnsi="Arial"/>
                <w:b w:val="0"/>
                <w:bCs w:val="0"/>
                <w:color w:val="000000"/>
                <w:sz w:val="20"/>
                <w:szCs w:val="20"/>
                <w:rtl w:val="0"/>
              </w:rPr>
              <w:t xml:space="preserve">Small file compaction (weekly)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40.0" w:type="dxa"/>
              <w:bottom w:w="80.0" w:type="dxa"/>
              <w:right w:w="40.0" w:type="dxa"/>
            </w:tcMar>
          </w:tcPr>
          <w:p w:rsidR="00000000" w:rsidDel="00000000" w:rsidP="00000000" w:rsidRDefault="00000000" w:rsidRPr="00000000" w14:paraId="00000266">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8b3a00" w:val="clear"/>
            <w:tcMar>
              <w:top w:w="80.0" w:type="dxa"/>
              <w:left w:w="40.0" w:type="dxa"/>
              <w:bottom w:w="80.0" w:type="dxa"/>
              <w:right w:w="40.0" w:type="dxa"/>
            </w:tcMar>
          </w:tcPr>
          <w:p w:rsidR="00000000" w:rsidDel="00000000" w:rsidP="00000000" w:rsidRDefault="00000000" w:rsidRPr="00000000" w14:paraId="00000267">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8b3a00" w:val="clear"/>
            <w:tcMar>
              <w:top w:w="80.0" w:type="dxa"/>
              <w:left w:w="40.0" w:type="dxa"/>
              <w:bottom w:w="80.0" w:type="dxa"/>
              <w:right w:w="40.0" w:type="dxa"/>
            </w:tcMar>
          </w:tcPr>
          <w:p w:rsidR="00000000" w:rsidDel="00000000" w:rsidP="00000000" w:rsidRDefault="00000000" w:rsidRPr="00000000" w14:paraId="00000268">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8b3a00" w:val="clear"/>
            <w:tcMar>
              <w:top w:w="80.0" w:type="dxa"/>
              <w:left w:w="40.0" w:type="dxa"/>
              <w:bottom w:w="80.0" w:type="dxa"/>
              <w:right w:w="40.0" w:type="dxa"/>
            </w:tcMar>
          </w:tcPr>
          <w:p w:rsidR="00000000" w:rsidDel="00000000" w:rsidP="00000000" w:rsidRDefault="00000000" w:rsidRPr="00000000" w14:paraId="00000269">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8b3a00" w:val="clear"/>
            <w:tcMar>
              <w:top w:w="80.0" w:type="dxa"/>
              <w:left w:w="40.0" w:type="dxa"/>
              <w:bottom w:w="80.0" w:type="dxa"/>
              <w:right w:w="40.0" w:type="dxa"/>
            </w:tcMar>
          </w:tcPr>
          <w:p w:rsidR="00000000" w:rsidDel="00000000" w:rsidP="00000000" w:rsidRDefault="00000000" w:rsidRPr="00000000" w14:paraId="0000026A">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8b3a00" w:val="clear"/>
            <w:tcMar>
              <w:top w:w="80.0" w:type="dxa"/>
              <w:left w:w="40.0" w:type="dxa"/>
              <w:bottom w:w="80.0" w:type="dxa"/>
              <w:right w:w="40.0" w:type="dxa"/>
            </w:tcMar>
          </w:tcPr>
          <w:p w:rsidR="00000000" w:rsidDel="00000000" w:rsidP="00000000" w:rsidRDefault="00000000" w:rsidRPr="00000000" w14:paraId="0000026B">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8b3a00" w:val="clear"/>
            <w:tcMar>
              <w:top w:w="80.0" w:type="dxa"/>
              <w:left w:w="40.0" w:type="dxa"/>
              <w:bottom w:w="80.0" w:type="dxa"/>
              <w:right w:w="40.0" w:type="dxa"/>
            </w:tcMar>
          </w:tcPr>
          <w:p w:rsidR="00000000" w:rsidDel="00000000" w:rsidP="00000000" w:rsidRDefault="00000000" w:rsidRPr="00000000" w14:paraId="0000026C">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8b3a00" w:val="clear"/>
            <w:tcMar>
              <w:top w:w="80.0" w:type="dxa"/>
              <w:left w:w="40.0" w:type="dxa"/>
              <w:bottom w:w="80.0" w:type="dxa"/>
              <w:right w:w="40.0" w:type="dxa"/>
            </w:tcMar>
          </w:tcPr>
          <w:p w:rsidR="00000000" w:rsidDel="00000000" w:rsidP="00000000" w:rsidRDefault="00000000" w:rsidRPr="00000000" w14:paraId="0000026D">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8b3a00" w:val="clear"/>
            <w:tcMar>
              <w:top w:w="80.0" w:type="dxa"/>
              <w:left w:w="40.0" w:type="dxa"/>
              <w:bottom w:w="80.0" w:type="dxa"/>
              <w:right w:w="40.0" w:type="dxa"/>
            </w:tcMar>
          </w:tcPr>
          <w:p w:rsidR="00000000" w:rsidDel="00000000" w:rsidP="00000000" w:rsidRDefault="00000000" w:rsidRPr="00000000" w14:paraId="0000026E">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6F">
            <w:pPr>
              <w:spacing w:after="80" w:before="80" w:line="276" w:lineRule="auto"/>
              <w:rPr/>
            </w:pPr>
            <w:r w:rsidDel="00000000" w:rsidR="00000000" w:rsidRPr="00000000">
              <w:rPr>
                <w:rFonts w:ascii="Arial" w:cs="Arial" w:eastAsia="Arial" w:hAnsi="Arial"/>
                <w:b w:val="0"/>
                <w:bCs w:val="0"/>
                <w:color w:val="000000"/>
                <w:sz w:val="20"/>
                <w:szCs w:val="20"/>
                <w:rtl w:val="0"/>
              </w:rPr>
              <w:t xml:space="preserve">Erasure coding — PROD archives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70">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71">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72">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6064" w:val="clear"/>
            <w:tcMar>
              <w:top w:w="80.0" w:type="dxa"/>
              <w:left w:w="40.0" w:type="dxa"/>
              <w:bottom w:w="80.0" w:type="dxa"/>
              <w:right w:w="40.0" w:type="dxa"/>
            </w:tcMar>
          </w:tcPr>
          <w:p w:rsidR="00000000" w:rsidDel="00000000" w:rsidP="00000000" w:rsidRDefault="00000000" w:rsidRPr="00000000" w14:paraId="00000273">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6064" w:val="clear"/>
            <w:tcMar>
              <w:top w:w="80.0" w:type="dxa"/>
              <w:left w:w="40.0" w:type="dxa"/>
              <w:bottom w:w="80.0" w:type="dxa"/>
              <w:right w:w="40.0" w:type="dxa"/>
            </w:tcMar>
          </w:tcPr>
          <w:p w:rsidR="00000000" w:rsidDel="00000000" w:rsidP="00000000" w:rsidRDefault="00000000" w:rsidRPr="00000000" w14:paraId="00000274">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6064" w:val="clear"/>
            <w:tcMar>
              <w:top w:w="80.0" w:type="dxa"/>
              <w:left w:w="40.0" w:type="dxa"/>
              <w:bottom w:w="80.0" w:type="dxa"/>
              <w:right w:w="40.0" w:type="dxa"/>
            </w:tcMar>
          </w:tcPr>
          <w:p w:rsidR="00000000" w:rsidDel="00000000" w:rsidP="00000000" w:rsidRDefault="00000000" w:rsidRPr="00000000" w14:paraId="00000275">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6064" w:val="clear"/>
            <w:tcMar>
              <w:top w:w="80.0" w:type="dxa"/>
              <w:left w:w="40.0" w:type="dxa"/>
              <w:bottom w:w="80.0" w:type="dxa"/>
              <w:right w:w="40.0" w:type="dxa"/>
            </w:tcMar>
          </w:tcPr>
          <w:p w:rsidR="00000000" w:rsidDel="00000000" w:rsidP="00000000" w:rsidRDefault="00000000" w:rsidRPr="00000000" w14:paraId="00000276">
            <w:pPr>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77">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40.0" w:type="dxa"/>
              <w:bottom w:w="80.0" w:type="dxa"/>
              <w:right w:w="40.0" w:type="dxa"/>
            </w:tcMar>
          </w:tcPr>
          <w:p w:rsidR="00000000" w:rsidDel="00000000" w:rsidP="00000000" w:rsidRDefault="00000000" w:rsidRPr="00000000" w14:paraId="00000278">
            <w:pPr>
              <w:jc w:val="center"/>
              <w:rPr/>
            </w:pPr>
            <w:r w:rsidDel="00000000" w:rsidR="00000000" w:rsidRPr="00000000">
              <w:rPr>
                <w:rtl w:val="0"/>
              </w:rPr>
            </w:r>
          </w:p>
        </w:tc>
      </w:tr>
    </w:tbl>
    <w:p w:rsidR="00000000" w:rsidDel="00000000" w:rsidP="00000000" w:rsidRDefault="00000000" w:rsidRPr="00000000" w14:paraId="00000279">
      <w:pPr>
        <w:pageBreakBefore w:val="1"/>
        <w:rPr/>
      </w:pPr>
      <w:r w:rsidDel="00000000" w:rsidR="00000000" w:rsidRPr="00000000">
        <w:rPr>
          <w:rtl w:val="0"/>
        </w:rPr>
      </w:r>
    </w:p>
    <w:p w:rsidR="00000000" w:rsidDel="00000000" w:rsidP="00000000" w:rsidRDefault="00000000" w:rsidRPr="00000000" w14:paraId="0000027A">
      <w:pPr>
        <w:pStyle w:val="Heading1"/>
        <w:spacing w:after="120" w:before="360" w:lineRule="auto"/>
        <w:rPr/>
      </w:pPr>
      <w:r w:rsidDel="00000000" w:rsidR="00000000" w:rsidRPr="00000000">
        <w:rPr>
          <w:rFonts w:ascii="Arial" w:cs="Arial" w:eastAsia="Arial" w:hAnsi="Arial"/>
          <w:b w:val="1"/>
          <w:bCs w:val="1"/>
          <w:color w:val="0078d4"/>
          <w:sz w:val="34"/>
          <w:szCs w:val="34"/>
          <w:rtl w:val="0"/>
        </w:rPr>
        <w:t xml:space="preserve">9. Total Cost Savings</w:t>
      </w:r>
      <w:r w:rsidDel="00000000" w:rsidR="00000000" w:rsidRPr="00000000">
        <w:rPr>
          <w:rtl w:val="0"/>
        </w:rPr>
      </w:r>
    </w:p>
    <w:p w:rsidR="00000000" w:rsidDel="00000000" w:rsidP="00000000" w:rsidRDefault="00000000" w:rsidRPr="00000000" w14:paraId="0000027B">
      <w:pPr>
        <w:pBdr>
          <w:bottom w:color="0078d4" w:space="1" w:sz="4" w:val="single"/>
        </w:pBdr>
        <w:spacing w:after="100" w:before="100" w:lineRule="auto"/>
        <w:rPr/>
      </w:pPr>
      <w:r w:rsidDel="00000000" w:rsidR="00000000" w:rsidRPr="00000000">
        <w:rPr>
          <w:rtl w:val="0"/>
        </w:rPr>
      </w:r>
    </w:p>
    <w:p w:rsidR="00000000" w:rsidDel="00000000" w:rsidP="00000000" w:rsidRDefault="00000000" w:rsidRPr="00000000" w14:paraId="0000027C">
      <w:pPr>
        <w:spacing w:after="80" w:before="80" w:line="276" w:lineRule="auto"/>
        <w:rPr/>
      </w:pPr>
      <w:r w:rsidDel="00000000" w:rsidR="00000000" w:rsidRPr="00000000">
        <w:rPr>
          <w:rFonts w:ascii="Arial" w:cs="Arial" w:eastAsia="Arial" w:hAnsi="Arial"/>
          <w:b w:val="0"/>
          <w:bCs w:val="0"/>
          <w:color w:val="000000"/>
          <w:sz w:val="22"/>
          <w:szCs w:val="22"/>
          <w:rtl w:val="0"/>
        </w:rPr>
        <w:t xml:space="preserve">The following summarizes the monthly and annual savings achievable by executing all four plans. Figures are estimates based on 100TB of total data at standard Azure East US pricing.</w:t>
      </w:r>
      <w:r w:rsidDel="00000000" w:rsidR="00000000" w:rsidRPr="00000000">
        <w:rPr>
          <w:rtl w:val="0"/>
        </w:rPr>
      </w:r>
    </w:p>
    <w:p w:rsidR="00000000" w:rsidDel="00000000" w:rsidP="00000000" w:rsidRDefault="00000000" w:rsidRPr="00000000" w14:paraId="0000027D">
      <w:pPr>
        <w:spacing w:after="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60"/>
        <w:gridCol w:w="1600"/>
        <w:gridCol w:w="1600"/>
        <w:gridCol w:w="1600"/>
        <w:tblGridChange w:id="0">
          <w:tblGrid>
            <w:gridCol w:w="2200"/>
            <w:gridCol w:w="2360"/>
            <w:gridCol w:w="1600"/>
            <w:gridCol w:w="1600"/>
            <w:gridCol w:w="16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27E">
            <w:pPr>
              <w:jc w:val="left"/>
              <w:rPr/>
            </w:pPr>
            <w:r w:rsidDel="00000000" w:rsidR="00000000" w:rsidRPr="00000000">
              <w:rPr>
                <w:rFonts w:ascii="Arial" w:cs="Arial" w:eastAsia="Arial" w:hAnsi="Arial"/>
                <w:b w:val="1"/>
                <w:bCs w:val="1"/>
                <w:color w:val="ffffff"/>
                <w:sz w:val="21"/>
                <w:szCs w:val="21"/>
                <w:rtl w:val="0"/>
              </w:rPr>
              <w:t xml:space="preserve">Optimization Track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27F">
            <w:pPr>
              <w:jc w:val="center"/>
              <w:rPr/>
            </w:pPr>
            <w:r w:rsidDel="00000000" w:rsidR="00000000" w:rsidRPr="00000000">
              <w:rPr>
                <w:rFonts w:ascii="Arial" w:cs="Arial" w:eastAsia="Arial" w:hAnsi="Arial"/>
                <w:b w:val="1"/>
                <w:bCs w:val="1"/>
                <w:color w:val="ffffff"/>
                <w:sz w:val="21"/>
                <w:szCs w:val="21"/>
                <w:rtl w:val="0"/>
              </w:rPr>
              <w:t xml:space="preserve">Mechanism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280">
            <w:pPr>
              <w:jc w:val="center"/>
              <w:rPr/>
            </w:pPr>
            <w:r w:rsidDel="00000000" w:rsidR="00000000" w:rsidRPr="00000000">
              <w:rPr>
                <w:rFonts w:ascii="Arial" w:cs="Arial" w:eastAsia="Arial" w:hAnsi="Arial"/>
                <w:b w:val="1"/>
                <w:bCs w:val="1"/>
                <w:color w:val="ffffff"/>
                <w:sz w:val="21"/>
                <w:szCs w:val="21"/>
                <w:rtl w:val="0"/>
              </w:rPr>
              <w:t xml:space="preserve">Monthly Saving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281">
            <w:pPr>
              <w:jc w:val="center"/>
              <w:rPr/>
            </w:pPr>
            <w:r w:rsidDel="00000000" w:rsidR="00000000" w:rsidRPr="00000000">
              <w:rPr>
                <w:rFonts w:ascii="Arial" w:cs="Arial" w:eastAsia="Arial" w:hAnsi="Arial"/>
                <w:b w:val="1"/>
                <w:bCs w:val="1"/>
                <w:color w:val="ffffff"/>
                <w:sz w:val="21"/>
                <w:szCs w:val="21"/>
                <w:rtl w:val="0"/>
              </w:rPr>
              <w:t xml:space="preserve">Annual Saving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02050" w:val="clear"/>
            <w:tcMar>
              <w:top w:w="100.0" w:type="dxa"/>
              <w:left w:w="120.0" w:type="dxa"/>
              <w:bottom w:w="100.0" w:type="dxa"/>
              <w:right w:w="120.0" w:type="dxa"/>
            </w:tcMar>
          </w:tcPr>
          <w:p w:rsidR="00000000" w:rsidDel="00000000" w:rsidP="00000000" w:rsidRDefault="00000000" w:rsidRPr="00000000" w14:paraId="00000282">
            <w:pPr>
              <w:jc w:val="center"/>
              <w:rPr/>
            </w:pPr>
            <w:r w:rsidDel="00000000" w:rsidR="00000000" w:rsidRPr="00000000">
              <w:rPr>
                <w:rFonts w:ascii="Arial" w:cs="Arial" w:eastAsia="Arial" w:hAnsi="Arial"/>
                <w:b w:val="1"/>
                <w:bCs w:val="1"/>
                <w:color w:val="ffffff"/>
                <w:sz w:val="21"/>
                <w:szCs w:val="21"/>
                <w:rtl w:val="0"/>
              </w:rPr>
              <w:t xml:space="preserve">Timeline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jc w:val="left"/>
              <w:rPr/>
            </w:pPr>
            <w:r w:rsidDel="00000000" w:rsidR="00000000" w:rsidRPr="00000000">
              <w:rPr>
                <w:rFonts w:ascii="Arial" w:cs="Arial" w:eastAsia="Arial" w:hAnsi="Arial"/>
                <w:b w:val="0"/>
                <w:bCs w:val="0"/>
                <w:color w:val="000000"/>
                <w:sz w:val="21"/>
                <w:szCs w:val="21"/>
                <w:rtl w:val="0"/>
              </w:rPr>
              <w:t xml:space="preserve">Disk Decommission (15 nodes)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jc w:val="center"/>
              <w:rPr/>
            </w:pPr>
            <w:r w:rsidDel="00000000" w:rsidR="00000000" w:rsidRPr="00000000">
              <w:rPr>
                <w:rFonts w:ascii="Arial" w:cs="Arial" w:eastAsia="Arial" w:hAnsi="Arial"/>
                <w:b w:val="0"/>
                <w:bCs w:val="0"/>
                <w:color w:val="000000"/>
                <w:sz w:val="21"/>
                <w:szCs w:val="21"/>
                <w:rtl w:val="0"/>
              </w:rPr>
              <w:t xml:space="preserve">30 premium disks removed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jc w:val="center"/>
              <w:rPr/>
            </w:pPr>
            <w:r w:rsidDel="00000000" w:rsidR="00000000" w:rsidRPr="00000000">
              <w:rPr>
                <w:rFonts w:ascii="Arial" w:cs="Arial" w:eastAsia="Arial" w:hAnsi="Arial"/>
                <w:b w:val="1"/>
                <w:bCs w:val="1"/>
                <w:color w:val="107c10"/>
                <w:sz w:val="21"/>
                <w:szCs w:val="21"/>
                <w:rtl w:val="0"/>
              </w:rPr>
              <w:t xml:space="preserve">$4,050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jc w:val="center"/>
              <w:rPr/>
            </w:pPr>
            <w:r w:rsidDel="00000000" w:rsidR="00000000" w:rsidRPr="00000000">
              <w:rPr>
                <w:rFonts w:ascii="Arial" w:cs="Arial" w:eastAsia="Arial" w:hAnsi="Arial"/>
                <w:b w:val="1"/>
                <w:bCs w:val="1"/>
                <w:color w:val="107c10"/>
                <w:sz w:val="21"/>
                <w:szCs w:val="21"/>
                <w:rtl w:val="0"/>
              </w:rPr>
              <w:t xml:space="preserve">$48,600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jc w:val="center"/>
              <w:rPr/>
            </w:pPr>
            <w:r w:rsidDel="00000000" w:rsidR="00000000" w:rsidRPr="00000000">
              <w:rPr>
                <w:rFonts w:ascii="Arial" w:cs="Arial" w:eastAsia="Arial" w:hAnsi="Arial"/>
                <w:b w:val="0"/>
                <w:bCs w:val="0"/>
                <w:color w:val="000000"/>
                <w:sz w:val="21"/>
                <w:szCs w:val="21"/>
                <w:rtl w:val="0"/>
              </w:rPr>
              <w:t xml:space="preserve">Month 1–3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88">
            <w:pPr>
              <w:jc w:val="left"/>
              <w:rPr/>
            </w:pPr>
            <w:r w:rsidDel="00000000" w:rsidR="00000000" w:rsidRPr="00000000">
              <w:rPr>
                <w:rFonts w:ascii="Arial" w:cs="Arial" w:eastAsia="Arial" w:hAnsi="Arial"/>
                <w:b w:val="0"/>
                <w:bCs w:val="0"/>
                <w:color w:val="000000"/>
                <w:sz w:val="21"/>
                <w:szCs w:val="21"/>
                <w:rtl w:val="0"/>
              </w:rPr>
              <w:t xml:space="preserve">Disk Decommission (20 nodes)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89">
            <w:pPr>
              <w:jc w:val="center"/>
              <w:rPr/>
            </w:pPr>
            <w:r w:rsidDel="00000000" w:rsidR="00000000" w:rsidRPr="00000000">
              <w:rPr>
                <w:rFonts w:ascii="Arial" w:cs="Arial" w:eastAsia="Arial" w:hAnsi="Arial"/>
                <w:b w:val="0"/>
                <w:bCs w:val="0"/>
                <w:color w:val="000000"/>
                <w:sz w:val="21"/>
                <w:szCs w:val="21"/>
                <w:rtl w:val="0"/>
              </w:rPr>
              <w:t xml:space="preserve">40 disks — max at 75% threshold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8A">
            <w:pPr>
              <w:jc w:val="center"/>
              <w:rPr/>
            </w:pPr>
            <w:r w:rsidDel="00000000" w:rsidR="00000000" w:rsidRPr="00000000">
              <w:rPr>
                <w:rFonts w:ascii="Arial" w:cs="Arial" w:eastAsia="Arial" w:hAnsi="Arial"/>
                <w:b w:val="1"/>
                <w:bCs w:val="1"/>
                <w:color w:val="107c10"/>
                <w:sz w:val="21"/>
                <w:szCs w:val="21"/>
                <w:rtl w:val="0"/>
              </w:rPr>
              <w:t xml:space="preserve">$5,400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8B">
            <w:pPr>
              <w:jc w:val="center"/>
              <w:rPr/>
            </w:pPr>
            <w:r w:rsidDel="00000000" w:rsidR="00000000" w:rsidRPr="00000000">
              <w:rPr>
                <w:rFonts w:ascii="Arial" w:cs="Arial" w:eastAsia="Arial" w:hAnsi="Arial"/>
                <w:b w:val="1"/>
                <w:bCs w:val="1"/>
                <w:color w:val="107c10"/>
                <w:sz w:val="21"/>
                <w:szCs w:val="21"/>
                <w:rtl w:val="0"/>
              </w:rPr>
              <w:t xml:space="preserve">$64,800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8C">
            <w:pPr>
              <w:jc w:val="center"/>
              <w:rPr/>
            </w:pPr>
            <w:r w:rsidDel="00000000" w:rsidR="00000000" w:rsidRPr="00000000">
              <w:rPr>
                <w:rFonts w:ascii="Arial" w:cs="Arial" w:eastAsia="Arial" w:hAnsi="Arial"/>
                <w:b w:val="0"/>
                <w:bCs w:val="0"/>
                <w:color w:val="000000"/>
                <w:sz w:val="21"/>
                <w:szCs w:val="21"/>
                <w:rtl w:val="0"/>
              </w:rPr>
              <w:t xml:space="preserve">Month 3–6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jc w:val="left"/>
              <w:rPr/>
            </w:pPr>
            <w:r w:rsidDel="00000000" w:rsidR="00000000" w:rsidRPr="00000000">
              <w:rPr>
                <w:rFonts w:ascii="Arial" w:cs="Arial" w:eastAsia="Arial" w:hAnsi="Arial"/>
                <w:b w:val="0"/>
                <w:bCs w:val="0"/>
                <w:color w:val="000000"/>
                <w:sz w:val="21"/>
                <w:szCs w:val="21"/>
                <w:rtl w:val="0"/>
              </w:rPr>
              <w:t xml:space="preserve">Plan A: Data Deletion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jc w:val="center"/>
              <w:rPr/>
            </w:pPr>
            <w:r w:rsidDel="00000000" w:rsidR="00000000" w:rsidRPr="00000000">
              <w:rPr>
                <w:rFonts w:ascii="Arial" w:cs="Arial" w:eastAsia="Arial" w:hAnsi="Arial"/>
                <w:b w:val="0"/>
                <w:bCs w:val="0"/>
                <w:color w:val="000000"/>
                <w:sz w:val="21"/>
                <w:szCs w:val="21"/>
                <w:rtl w:val="0"/>
              </w:rPr>
              <w:t xml:space="preserve">Reduces HDFS, enables more decom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jc w:val="center"/>
              <w:rPr/>
            </w:pPr>
            <w:r w:rsidDel="00000000" w:rsidR="00000000" w:rsidRPr="00000000">
              <w:rPr>
                <w:rFonts w:ascii="Arial" w:cs="Arial" w:eastAsia="Arial" w:hAnsi="Arial"/>
                <w:b w:val="0"/>
                <w:bCs w:val="0"/>
                <w:color w:val="000000"/>
                <w:sz w:val="21"/>
                <w:szCs w:val="21"/>
                <w:rtl w:val="0"/>
              </w:rPr>
              <w:t xml:space="preserve">Indirect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jc w:val="center"/>
              <w:rPr/>
            </w:pPr>
            <w:r w:rsidDel="00000000" w:rsidR="00000000" w:rsidRPr="00000000">
              <w:rPr>
                <w:rFonts w:ascii="Arial" w:cs="Arial" w:eastAsia="Arial" w:hAnsi="Arial"/>
                <w:b w:val="0"/>
                <w:bCs w:val="0"/>
                <w:color w:val="0078d4"/>
                <w:sz w:val="21"/>
                <w:szCs w:val="21"/>
                <w:rtl w:val="0"/>
              </w:rPr>
              <w:t xml:space="preserve">+ further decom saving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jc w:val="center"/>
              <w:rPr/>
            </w:pPr>
            <w:r w:rsidDel="00000000" w:rsidR="00000000" w:rsidRPr="00000000">
              <w:rPr>
                <w:rFonts w:ascii="Arial" w:cs="Arial" w:eastAsia="Arial" w:hAnsi="Arial"/>
                <w:b w:val="0"/>
                <w:bCs w:val="0"/>
                <w:color w:val="000000"/>
                <w:sz w:val="21"/>
                <w:szCs w:val="21"/>
                <w:rtl w:val="0"/>
              </w:rPr>
              <w:t xml:space="preserve">Month 1–4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000000"/>
                <w:sz w:val="21"/>
                <w:szCs w:val="21"/>
                <w:rtl w:val="0"/>
              </w:rPr>
              <w:t xml:space="preserve">Plan B: ADLS Migration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93">
            <w:pPr>
              <w:jc w:val="center"/>
              <w:rPr/>
            </w:pPr>
            <w:r w:rsidDel="00000000" w:rsidR="00000000" w:rsidRPr="00000000">
              <w:rPr>
                <w:rFonts w:ascii="Arial Unicode MS" w:cs="Arial Unicode MS" w:eastAsia="Arial Unicode MS" w:hAnsi="Arial Unicode MS"/>
                <w:b w:val="0"/>
                <w:bCs w:val="0"/>
                <w:color w:val="000000"/>
                <w:sz w:val="21"/>
                <w:szCs w:val="21"/>
                <w:rtl w:val="0"/>
              </w:rPr>
              <w:t xml:space="preserve">Cold data off HDFS → $21/TB ADLS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94">
            <w:pPr>
              <w:jc w:val="center"/>
              <w:rPr/>
            </w:pPr>
            <w:r w:rsidDel="00000000" w:rsidR="00000000" w:rsidRPr="00000000">
              <w:rPr>
                <w:rFonts w:ascii="Arial" w:cs="Arial" w:eastAsia="Arial" w:hAnsi="Arial"/>
                <w:b w:val="0"/>
                <w:bCs w:val="0"/>
                <w:color w:val="107c10"/>
                <w:sz w:val="21"/>
                <w:szCs w:val="21"/>
                <w:rtl w:val="0"/>
              </w:rPr>
              <w:t xml:space="preserve">~$2,000–$5,000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95">
            <w:pPr>
              <w:jc w:val="center"/>
              <w:rPr/>
            </w:pPr>
            <w:r w:rsidDel="00000000" w:rsidR="00000000" w:rsidRPr="00000000">
              <w:rPr>
                <w:rFonts w:ascii="Arial" w:cs="Arial" w:eastAsia="Arial" w:hAnsi="Arial"/>
                <w:b w:val="0"/>
                <w:bCs w:val="0"/>
                <w:color w:val="107c10"/>
                <w:sz w:val="21"/>
                <w:szCs w:val="21"/>
                <w:rtl w:val="0"/>
              </w:rPr>
              <w:t xml:space="preserve">$24K–$60K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96">
            <w:pPr>
              <w:jc w:val="center"/>
              <w:rPr/>
            </w:pPr>
            <w:r w:rsidDel="00000000" w:rsidR="00000000" w:rsidRPr="00000000">
              <w:rPr>
                <w:rFonts w:ascii="Arial" w:cs="Arial" w:eastAsia="Arial" w:hAnsi="Arial"/>
                <w:b w:val="0"/>
                <w:bCs w:val="0"/>
                <w:color w:val="000000"/>
                <w:sz w:val="21"/>
                <w:szCs w:val="21"/>
                <w:rtl w:val="0"/>
              </w:rPr>
              <w:t xml:space="preserve">Month 3–9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jc w:val="left"/>
              <w:rPr/>
            </w:pPr>
            <w:r w:rsidDel="00000000" w:rsidR="00000000" w:rsidRPr="00000000">
              <w:rPr>
                <w:rFonts w:ascii="Arial" w:cs="Arial" w:eastAsia="Arial" w:hAnsi="Arial"/>
                <w:b w:val="0"/>
                <w:bCs w:val="0"/>
                <w:color w:val="000000"/>
                <w:sz w:val="21"/>
                <w:szCs w:val="21"/>
                <w:rtl w:val="0"/>
              </w:rPr>
              <w:t xml:space="preserve">Plan C: Erasure Coding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jc w:val="center"/>
              <w:rPr/>
            </w:pPr>
            <w:r w:rsidDel="00000000" w:rsidR="00000000" w:rsidRPr="00000000">
              <w:rPr>
                <w:rFonts w:ascii="Arial Unicode MS" w:cs="Arial Unicode MS" w:eastAsia="Arial Unicode MS" w:hAnsi="Arial Unicode MS"/>
                <w:b w:val="0"/>
                <w:bCs w:val="0"/>
                <w:color w:val="000000"/>
                <w:sz w:val="21"/>
                <w:szCs w:val="21"/>
                <w:rtl w:val="0"/>
              </w:rPr>
              <w:t xml:space="preserve">3× → 1.5× overhead on cold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jc w:val="center"/>
              <w:rPr/>
            </w:pPr>
            <w:r w:rsidDel="00000000" w:rsidR="00000000" w:rsidRPr="00000000">
              <w:rPr>
                <w:rFonts w:ascii="Arial" w:cs="Arial" w:eastAsia="Arial" w:hAnsi="Arial"/>
                <w:b w:val="0"/>
                <w:bCs w:val="0"/>
                <w:color w:val="107c10"/>
                <w:sz w:val="21"/>
                <w:szCs w:val="21"/>
                <w:rtl w:val="0"/>
              </w:rPr>
              <w:t xml:space="preserve">~$1,000–$3,000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jc w:val="center"/>
              <w:rPr/>
            </w:pPr>
            <w:r w:rsidDel="00000000" w:rsidR="00000000" w:rsidRPr="00000000">
              <w:rPr>
                <w:rFonts w:ascii="Arial" w:cs="Arial" w:eastAsia="Arial" w:hAnsi="Arial"/>
                <w:b w:val="0"/>
                <w:bCs w:val="0"/>
                <w:color w:val="107c10"/>
                <w:sz w:val="21"/>
                <w:szCs w:val="21"/>
                <w:rtl w:val="0"/>
              </w:rPr>
              <w:t xml:space="preserve">$12K–$36K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jc w:val="center"/>
              <w:rPr/>
            </w:pPr>
            <w:r w:rsidDel="00000000" w:rsidR="00000000" w:rsidRPr="00000000">
              <w:rPr>
                <w:rFonts w:ascii="Arial" w:cs="Arial" w:eastAsia="Arial" w:hAnsi="Arial"/>
                <w:b w:val="0"/>
                <w:bCs w:val="0"/>
                <w:color w:val="000000"/>
                <w:sz w:val="21"/>
                <w:szCs w:val="21"/>
                <w:rtl w:val="0"/>
              </w:rPr>
              <w:t xml:space="preserve">Month 4–9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9C">
            <w:pPr>
              <w:jc w:val="left"/>
              <w:rPr/>
            </w:pPr>
            <w:r w:rsidDel="00000000" w:rsidR="00000000" w:rsidRPr="00000000">
              <w:rPr>
                <w:rFonts w:ascii="Arial" w:cs="Arial" w:eastAsia="Arial" w:hAnsi="Arial"/>
                <w:b w:val="0"/>
                <w:bCs w:val="0"/>
                <w:color w:val="000000"/>
                <w:sz w:val="21"/>
                <w:szCs w:val="21"/>
                <w:rtl w:val="0"/>
              </w:rPr>
              <w:t xml:space="preserve">Plan D: Format Optimisation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9D">
            <w:pPr>
              <w:jc w:val="center"/>
              <w:rPr/>
            </w:pPr>
            <w:r w:rsidDel="00000000" w:rsidR="00000000" w:rsidRPr="00000000">
              <w:rPr>
                <w:rFonts w:ascii="Arial Unicode MS" w:cs="Arial Unicode MS" w:eastAsia="Arial Unicode MS" w:hAnsi="Arial Unicode MS"/>
                <w:b w:val="0"/>
                <w:bCs w:val="0"/>
                <w:color w:val="000000"/>
                <w:sz w:val="21"/>
                <w:szCs w:val="21"/>
                <w:rtl w:val="0"/>
              </w:rPr>
              <w:t xml:space="preserve">CSV→Parquet, 60–80% size reduction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9E">
            <w:pPr>
              <w:jc w:val="center"/>
              <w:rPr/>
            </w:pPr>
            <w:r w:rsidDel="00000000" w:rsidR="00000000" w:rsidRPr="00000000">
              <w:rPr>
                <w:rFonts w:ascii="Arial" w:cs="Arial" w:eastAsia="Arial" w:hAnsi="Arial"/>
                <w:b w:val="0"/>
                <w:bCs w:val="0"/>
                <w:color w:val="000000"/>
                <w:sz w:val="21"/>
                <w:szCs w:val="21"/>
                <w:rtl w:val="0"/>
              </w:rPr>
              <w:t xml:space="preserve">Indirect (decom enabler)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9F">
            <w:pPr>
              <w:jc w:val="center"/>
              <w:rPr/>
            </w:pPr>
            <w:r w:rsidDel="00000000" w:rsidR="00000000" w:rsidRPr="00000000">
              <w:rPr>
                <w:rFonts w:ascii="Arial" w:cs="Arial" w:eastAsia="Arial" w:hAnsi="Arial"/>
                <w:b w:val="0"/>
                <w:bCs w:val="0"/>
                <w:color w:val="0078d4"/>
                <w:sz w:val="21"/>
                <w:szCs w:val="21"/>
                <w:rtl w:val="0"/>
              </w:rPr>
              <w:t xml:space="preserve">Compounding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A0">
            <w:pPr>
              <w:jc w:val="center"/>
              <w:rPr/>
            </w:pPr>
            <w:r w:rsidDel="00000000" w:rsidR="00000000" w:rsidRPr="00000000">
              <w:rPr>
                <w:rFonts w:ascii="Arial" w:cs="Arial" w:eastAsia="Arial" w:hAnsi="Arial"/>
                <w:b w:val="0"/>
                <w:bCs w:val="0"/>
                <w:color w:val="000000"/>
                <w:sz w:val="21"/>
                <w:szCs w:val="21"/>
                <w:rtl w:val="0"/>
              </w:rPr>
              <w:t xml:space="preserve">Month 1+</w:t>
            </w:r>
            <w:r w:rsidDel="00000000" w:rsidR="00000000" w:rsidRPr="00000000">
              <w:rPr>
                <w:rtl w:val="0"/>
              </w:rPr>
            </w:r>
          </w:p>
        </w:tc>
      </w:tr>
    </w:tbl>
    <w:p w:rsidR="00000000" w:rsidDel="00000000" w:rsidP="00000000" w:rsidRDefault="00000000" w:rsidRPr="00000000" w14:paraId="000002A1">
      <w:pPr>
        <w:spacing w:after="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de7e9" w:val="clear"/>
            <w:tcMar>
              <w:top w:w="200.0" w:type="dxa"/>
              <w:left w:w="160.0" w:type="dxa"/>
              <w:bottom w:w="200.0" w:type="dxa"/>
              <w:right w:w="160.0" w:type="dxa"/>
            </w:tcMar>
          </w:tcPr>
          <w:p w:rsidR="00000000" w:rsidDel="00000000" w:rsidP="00000000" w:rsidRDefault="00000000" w:rsidRPr="00000000" w14:paraId="000002A2">
            <w:pPr>
              <w:jc w:val="center"/>
              <w:rPr/>
            </w:pPr>
            <w:r w:rsidDel="00000000" w:rsidR="00000000" w:rsidRPr="00000000">
              <w:rPr>
                <w:rFonts w:ascii="Arial" w:cs="Arial" w:eastAsia="Arial" w:hAnsi="Arial"/>
                <w:color w:val="595959"/>
                <w:sz w:val="18"/>
                <w:szCs w:val="18"/>
                <w:rtl w:val="0"/>
              </w:rPr>
              <w:t xml:space="preserve">CURRENT COST</w:t>
            </w:r>
            <w:r w:rsidDel="00000000" w:rsidR="00000000" w:rsidRPr="00000000">
              <w:rPr>
                <w:rtl w:val="0"/>
              </w:rPr>
            </w:r>
          </w:p>
          <w:p w:rsidR="00000000" w:rsidDel="00000000" w:rsidP="00000000" w:rsidRDefault="00000000" w:rsidRPr="00000000" w14:paraId="000002A3">
            <w:pPr>
              <w:jc w:val="center"/>
              <w:rPr/>
            </w:pPr>
            <w:r w:rsidDel="00000000" w:rsidR="00000000" w:rsidRPr="00000000">
              <w:rPr>
                <w:rFonts w:ascii="Arial" w:cs="Arial" w:eastAsia="Arial" w:hAnsi="Arial"/>
                <w:b w:val="1"/>
                <w:bCs w:val="1"/>
                <w:color w:val="b50000"/>
                <w:sz w:val="28"/>
                <w:szCs w:val="28"/>
                <w:rtl w:val="0"/>
              </w:rPr>
              <w:t xml:space="preserve">~$8,100 / month</w:t>
            </w:r>
            <w:r w:rsidDel="00000000" w:rsidR="00000000" w:rsidRPr="00000000">
              <w:rPr>
                <w:rtl w:val="0"/>
              </w:rPr>
            </w:r>
          </w:p>
          <w:p w:rsidR="00000000" w:rsidDel="00000000" w:rsidP="00000000" w:rsidRDefault="00000000" w:rsidRPr="00000000" w14:paraId="000002A4">
            <w:pPr>
              <w:jc w:val="center"/>
              <w:rPr/>
            </w:pPr>
            <w:r w:rsidDel="00000000" w:rsidR="00000000" w:rsidRPr="00000000">
              <w:rPr>
                <w:rFonts w:ascii="Arial" w:cs="Arial" w:eastAsia="Arial" w:hAnsi="Arial"/>
                <w:color w:val="595959"/>
                <w:sz w:val="17"/>
                <w:szCs w:val="17"/>
                <w:rtl w:val="0"/>
              </w:rPr>
              <w:t xml:space="preserve">60 nodes × 2 disks × $135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4ce" w:val="clear"/>
            <w:tcMar>
              <w:top w:w="200.0" w:type="dxa"/>
              <w:left w:w="160.0" w:type="dxa"/>
              <w:bottom w:w="200.0" w:type="dxa"/>
              <w:right w:w="160.0" w:type="dxa"/>
            </w:tcMar>
          </w:tcPr>
          <w:p w:rsidR="00000000" w:rsidDel="00000000" w:rsidP="00000000" w:rsidRDefault="00000000" w:rsidRPr="00000000" w14:paraId="000002A5">
            <w:pPr>
              <w:jc w:val="center"/>
              <w:rPr/>
            </w:pPr>
            <w:r w:rsidDel="00000000" w:rsidR="00000000" w:rsidRPr="00000000">
              <w:rPr>
                <w:rFonts w:ascii="Arial" w:cs="Arial" w:eastAsia="Arial" w:hAnsi="Arial"/>
                <w:color w:val="595959"/>
                <w:sz w:val="18"/>
                <w:szCs w:val="18"/>
                <w:rtl w:val="0"/>
              </w:rPr>
              <w:t xml:space="preserve">YEAR 1 SAVING</w:t>
            </w:r>
            <w:r w:rsidDel="00000000" w:rsidR="00000000" w:rsidRPr="00000000">
              <w:rPr>
                <w:rtl w:val="0"/>
              </w:rPr>
            </w:r>
          </w:p>
          <w:p w:rsidR="00000000" w:rsidDel="00000000" w:rsidP="00000000" w:rsidRDefault="00000000" w:rsidRPr="00000000" w14:paraId="000002A6">
            <w:pPr>
              <w:jc w:val="center"/>
              <w:rPr/>
            </w:pPr>
            <w:r w:rsidDel="00000000" w:rsidR="00000000" w:rsidRPr="00000000">
              <w:rPr>
                <w:rFonts w:ascii="Arial" w:cs="Arial" w:eastAsia="Arial" w:hAnsi="Arial"/>
                <w:b w:val="1"/>
                <w:bCs w:val="1"/>
                <w:color w:val="7d4e00"/>
                <w:sz w:val="24"/>
                <w:szCs w:val="24"/>
                <w:rtl w:val="0"/>
              </w:rPr>
              <w:t xml:space="preserve">~$85,000 – $145,000</w:t>
            </w:r>
            <w:r w:rsidDel="00000000" w:rsidR="00000000" w:rsidRPr="00000000">
              <w:rPr>
                <w:rtl w:val="0"/>
              </w:rPr>
            </w:r>
          </w:p>
          <w:p w:rsidR="00000000" w:rsidDel="00000000" w:rsidP="00000000" w:rsidRDefault="00000000" w:rsidRPr="00000000" w14:paraId="000002A7">
            <w:pPr>
              <w:jc w:val="center"/>
              <w:rPr/>
            </w:pPr>
            <w:r w:rsidDel="00000000" w:rsidR="00000000" w:rsidRPr="00000000">
              <w:rPr>
                <w:rFonts w:ascii="Arial" w:cs="Arial" w:eastAsia="Arial" w:hAnsi="Arial"/>
                <w:color w:val="595959"/>
                <w:sz w:val="17"/>
                <w:szCs w:val="17"/>
                <w:rtl w:val="0"/>
              </w:rPr>
              <w:t xml:space="preserve">All 4 plans combined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ff6dd" w:val="clear"/>
            <w:tcMar>
              <w:top w:w="200.0" w:type="dxa"/>
              <w:left w:w="160.0" w:type="dxa"/>
              <w:bottom w:w="200.0" w:type="dxa"/>
              <w:right w:w="160.0" w:type="dxa"/>
            </w:tcMar>
          </w:tcPr>
          <w:p w:rsidR="00000000" w:rsidDel="00000000" w:rsidP="00000000" w:rsidRDefault="00000000" w:rsidRPr="00000000" w14:paraId="000002A8">
            <w:pPr>
              <w:jc w:val="center"/>
              <w:rPr/>
            </w:pPr>
            <w:r w:rsidDel="00000000" w:rsidR="00000000" w:rsidRPr="00000000">
              <w:rPr>
                <w:rFonts w:ascii="Arial" w:cs="Arial" w:eastAsia="Arial" w:hAnsi="Arial"/>
                <w:color w:val="595959"/>
                <w:sz w:val="18"/>
                <w:szCs w:val="18"/>
                <w:rtl w:val="0"/>
              </w:rPr>
              <w:t xml:space="preserve">IMMEDIATE (MONTH 1)</w:t>
            </w:r>
            <w:r w:rsidDel="00000000" w:rsidR="00000000" w:rsidRPr="00000000">
              <w:rPr>
                <w:rtl w:val="0"/>
              </w:rPr>
            </w:r>
          </w:p>
          <w:p w:rsidR="00000000" w:rsidDel="00000000" w:rsidP="00000000" w:rsidRDefault="00000000" w:rsidRPr="00000000" w14:paraId="000002A9">
            <w:pPr>
              <w:jc w:val="center"/>
              <w:rPr/>
            </w:pPr>
            <w:r w:rsidDel="00000000" w:rsidR="00000000" w:rsidRPr="00000000">
              <w:rPr>
                <w:rFonts w:ascii="Arial" w:cs="Arial" w:eastAsia="Arial" w:hAnsi="Arial"/>
                <w:b w:val="1"/>
                <w:bCs w:val="1"/>
                <w:color w:val="107c10"/>
                <w:sz w:val="28"/>
                <w:szCs w:val="28"/>
                <w:rtl w:val="0"/>
              </w:rPr>
              <w:t xml:space="preserve">$4,050 / month</w:t>
            </w:r>
            <w:r w:rsidDel="00000000" w:rsidR="00000000" w:rsidRPr="00000000">
              <w:rPr>
                <w:rtl w:val="0"/>
              </w:rPr>
            </w:r>
          </w:p>
          <w:p w:rsidR="00000000" w:rsidDel="00000000" w:rsidP="00000000" w:rsidRDefault="00000000" w:rsidRPr="00000000" w14:paraId="000002AA">
            <w:pPr>
              <w:jc w:val="center"/>
              <w:rPr/>
            </w:pPr>
            <w:r w:rsidDel="00000000" w:rsidR="00000000" w:rsidRPr="00000000">
              <w:rPr>
                <w:rFonts w:ascii="Arial" w:cs="Arial" w:eastAsia="Arial" w:hAnsi="Arial"/>
                <w:color w:val="595959"/>
                <w:sz w:val="17"/>
                <w:szCs w:val="17"/>
                <w:rtl w:val="0"/>
              </w:rPr>
              <w:t xml:space="preserve">Disk decommission only</w:t>
            </w:r>
            <w:r w:rsidDel="00000000" w:rsidR="00000000" w:rsidRPr="00000000">
              <w:rPr>
                <w:rtl w:val="0"/>
              </w:rPr>
            </w:r>
          </w:p>
        </w:tc>
      </w:tr>
    </w:tbl>
    <w:p w:rsidR="00000000" w:rsidDel="00000000" w:rsidP="00000000" w:rsidRDefault="00000000" w:rsidRPr="00000000" w14:paraId="000002AB">
      <w:pPr>
        <w:spacing w:after="0" w:before="0" w:lineRule="auto"/>
        <w:rPr/>
      </w:pPr>
      <w:r w:rsidDel="00000000" w:rsidR="00000000" w:rsidRPr="00000000">
        <w:rPr>
          <w:rtl w:val="0"/>
        </w:rPr>
      </w:r>
    </w:p>
    <w:p w:rsidR="00000000" w:rsidDel="00000000" w:rsidP="00000000" w:rsidRDefault="00000000" w:rsidRPr="00000000" w14:paraId="000002AC">
      <w:pPr>
        <w:pStyle w:val="Heading1"/>
        <w:spacing w:after="120" w:before="360" w:lineRule="auto"/>
        <w:rPr/>
      </w:pPr>
      <w:r w:rsidDel="00000000" w:rsidR="00000000" w:rsidRPr="00000000">
        <w:rPr>
          <w:rFonts w:ascii="Arial" w:cs="Arial" w:eastAsia="Arial" w:hAnsi="Arial"/>
          <w:b w:val="1"/>
          <w:bCs w:val="1"/>
          <w:color w:val="0078d4"/>
          <w:sz w:val="34"/>
          <w:szCs w:val="34"/>
          <w:rtl w:val="0"/>
        </w:rPr>
        <w:t xml:space="preserve">10. Recommended Next Steps</w:t>
      </w:r>
      <w:r w:rsidDel="00000000" w:rsidR="00000000" w:rsidRPr="00000000">
        <w:rPr>
          <w:rtl w:val="0"/>
        </w:rPr>
      </w:r>
    </w:p>
    <w:p w:rsidR="00000000" w:rsidDel="00000000" w:rsidP="00000000" w:rsidRDefault="00000000" w:rsidRPr="00000000" w14:paraId="000002AD">
      <w:pPr>
        <w:pBdr>
          <w:bottom w:color="0078d4" w:space="1" w:sz="4" w:val="single"/>
        </w:pBdr>
        <w:spacing w:after="100" w:before="100" w:lineRule="auto"/>
        <w:rPr/>
      </w:pPr>
      <w:r w:rsidDel="00000000" w:rsidR="00000000" w:rsidRPr="00000000">
        <w:rPr>
          <w:rtl w:val="0"/>
        </w:rPr>
      </w:r>
    </w:p>
    <w:p w:rsidR="00000000" w:rsidDel="00000000" w:rsidP="00000000" w:rsidRDefault="00000000" w:rsidRPr="00000000" w14:paraId="000002AE">
      <w:pPr>
        <w:spacing w:after="80" w:before="80" w:line="276" w:lineRule="auto"/>
        <w:rPr/>
      </w:pPr>
      <w:r w:rsidDel="00000000" w:rsidR="00000000" w:rsidRPr="00000000">
        <w:rPr>
          <w:rFonts w:ascii="Arial" w:cs="Arial" w:eastAsia="Arial" w:hAnsi="Arial"/>
          <w:b w:val="0"/>
          <w:bCs w:val="0"/>
          <w:color w:val="000000"/>
          <w:sz w:val="22"/>
          <w:szCs w:val="22"/>
          <w:rtl w:val="0"/>
        </w:rPr>
        <w:t xml:space="preserve">Priority order — execute in sequence for maximum impact and minimum risk:</w:t>
      </w:r>
      <w:r w:rsidDel="00000000" w:rsidR="00000000" w:rsidRPr="00000000">
        <w:rPr>
          <w:rtl w:val="0"/>
        </w:rPr>
      </w:r>
    </w:p>
    <w:p w:rsidR="00000000" w:rsidDel="00000000" w:rsidP="00000000" w:rsidRDefault="00000000" w:rsidRPr="00000000" w14:paraId="000002AF">
      <w:pPr>
        <w:spacing w:after="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ff6dd" w:val="clear"/>
            <w:tcMar>
              <w:top w:w="80.0" w:type="dxa"/>
              <w:left w:w="80.0" w:type="dxa"/>
              <w:bottom w:w="80.0" w:type="dxa"/>
              <w:right w:w="80.0" w:type="dxa"/>
            </w:tcMar>
          </w:tcPr>
          <w:p w:rsidR="00000000" w:rsidDel="00000000" w:rsidP="00000000" w:rsidRDefault="00000000" w:rsidRPr="00000000" w14:paraId="000002B0">
            <w:pPr>
              <w:jc w:val="center"/>
              <w:rPr/>
            </w:pPr>
            <w:r w:rsidDel="00000000" w:rsidR="00000000" w:rsidRPr="00000000">
              <w:rPr>
                <w:rFonts w:ascii="Arial" w:cs="Arial" w:eastAsia="Arial" w:hAnsi="Arial"/>
                <w:b w:val="1"/>
                <w:bCs w:val="1"/>
                <w:color w:val="107c10"/>
                <w:sz w:val="15"/>
                <w:szCs w:val="15"/>
                <w:rtl w:val="0"/>
              </w:rPr>
              <w:t xml:space="preserve">WEEK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spacing w:after="0" w:before="0" w:lineRule="auto"/>
              <w:rPr/>
            </w:pPr>
            <w:r w:rsidDel="00000000" w:rsidR="00000000" w:rsidRPr="00000000">
              <w:rPr>
                <w:rFonts w:ascii="Arial" w:cs="Arial" w:eastAsia="Arial" w:hAnsi="Arial"/>
                <w:color w:val="000000"/>
                <w:sz w:val="20"/>
                <w:szCs w:val="20"/>
                <w:rtl w:val="0"/>
              </w:rPr>
              <w:t xml:space="preserve">DEV environment: identify candidate disks, add to excludes file, run hdfs dfsadmin -refreshNodes, begin decommission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ff6dd" w:val="clear"/>
            <w:tcMar>
              <w:top w:w="80.0" w:type="dxa"/>
              <w:left w:w="80.0" w:type="dxa"/>
              <w:bottom w:w="80.0" w:type="dxa"/>
              <w:right w:w="80.0" w:type="dxa"/>
            </w:tcMar>
          </w:tcPr>
          <w:p w:rsidR="00000000" w:rsidDel="00000000" w:rsidP="00000000" w:rsidRDefault="00000000" w:rsidRPr="00000000" w14:paraId="000002B2">
            <w:pPr>
              <w:jc w:val="center"/>
              <w:rPr/>
            </w:pPr>
            <w:r w:rsidDel="00000000" w:rsidR="00000000" w:rsidRPr="00000000">
              <w:rPr>
                <w:rFonts w:ascii="Arial" w:cs="Arial" w:eastAsia="Arial" w:hAnsi="Arial"/>
                <w:b w:val="1"/>
                <w:bCs w:val="1"/>
                <w:color w:val="107c10"/>
                <w:sz w:val="15"/>
                <w:szCs w:val="15"/>
                <w:rtl w:val="0"/>
              </w:rPr>
              <w:t xml:space="preserve">WEEK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B3">
            <w:pPr>
              <w:spacing w:after="0" w:before="0" w:lineRule="auto"/>
              <w:rPr/>
            </w:pPr>
            <w:r w:rsidDel="00000000" w:rsidR="00000000" w:rsidRPr="00000000">
              <w:rPr>
                <w:rFonts w:ascii="Arial" w:cs="Arial" w:eastAsia="Arial" w:hAnsi="Arial"/>
                <w:color w:val="000000"/>
                <w:sz w:val="20"/>
                <w:szCs w:val="20"/>
                <w:rtl w:val="0"/>
              </w:rPr>
              <w:t xml:space="preserve">All envs: run hdfs dfs -du -h / to identify the top-10 largest directories by size — input for Plan A and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4ce" w:val="clear"/>
            <w:tcMar>
              <w:top w:w="80.0" w:type="dxa"/>
              <w:left w:w="80.0" w:type="dxa"/>
              <w:bottom w:w="80.0" w:type="dxa"/>
              <w:right w:w="80.0" w:type="dxa"/>
            </w:tcMar>
          </w:tcPr>
          <w:p w:rsidR="00000000" w:rsidDel="00000000" w:rsidP="00000000" w:rsidRDefault="00000000" w:rsidRPr="00000000" w14:paraId="000002B4">
            <w:pPr>
              <w:jc w:val="center"/>
              <w:rPr/>
            </w:pPr>
            <w:r w:rsidDel="00000000" w:rsidR="00000000" w:rsidRPr="00000000">
              <w:rPr>
                <w:rFonts w:ascii="Arial" w:cs="Arial" w:eastAsia="Arial" w:hAnsi="Arial"/>
                <w:b w:val="1"/>
                <w:bCs w:val="1"/>
                <w:color w:val="7d4e00"/>
                <w:sz w:val="15"/>
                <w:szCs w:val="15"/>
                <w:rtl w:val="0"/>
              </w:rPr>
              <w:t xml:space="preserve">WEEK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spacing w:after="0" w:before="0" w:lineRule="auto"/>
              <w:rPr/>
            </w:pPr>
            <w:r w:rsidDel="00000000" w:rsidR="00000000" w:rsidRPr="00000000">
              <w:rPr>
                <w:rFonts w:ascii="Arial" w:cs="Arial" w:eastAsia="Arial" w:hAnsi="Arial"/>
                <w:color w:val="000000"/>
                <w:sz w:val="20"/>
                <w:szCs w:val="20"/>
                <w:rtl w:val="0"/>
              </w:rPr>
              <w:t xml:space="preserve">PAT environment: begin 5-node batch decommission; run data identification for deletion candidates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4ce" w:val="clear"/>
            <w:tcMar>
              <w:top w:w="80.0" w:type="dxa"/>
              <w:left w:w="80.0" w:type="dxa"/>
              <w:bottom w:w="80.0" w:type="dxa"/>
              <w:right w:w="80.0" w:type="dxa"/>
            </w:tcMar>
          </w:tcPr>
          <w:p w:rsidR="00000000" w:rsidDel="00000000" w:rsidP="00000000" w:rsidRDefault="00000000" w:rsidRPr="00000000" w14:paraId="000002B6">
            <w:pPr>
              <w:jc w:val="center"/>
              <w:rPr/>
            </w:pPr>
            <w:r w:rsidDel="00000000" w:rsidR="00000000" w:rsidRPr="00000000">
              <w:rPr>
                <w:rFonts w:ascii="Arial" w:cs="Arial" w:eastAsia="Arial" w:hAnsi="Arial"/>
                <w:b w:val="1"/>
                <w:bCs w:val="1"/>
                <w:color w:val="7d4e00"/>
                <w:sz w:val="15"/>
                <w:szCs w:val="15"/>
                <w:rtl w:val="0"/>
              </w:rPr>
              <w:t xml:space="preserve">WEEK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B7">
            <w:pPr>
              <w:spacing w:after="0" w:before="0" w:lineRule="auto"/>
              <w:rPr/>
            </w:pPr>
            <w:r w:rsidDel="00000000" w:rsidR="00000000" w:rsidRPr="00000000">
              <w:rPr>
                <w:rFonts w:ascii="Arial" w:cs="Arial" w:eastAsia="Arial" w:hAnsi="Arial"/>
                <w:color w:val="000000"/>
                <w:sz w:val="20"/>
                <w:szCs w:val="20"/>
                <w:rtl w:val="0"/>
              </w:rPr>
              <w:t xml:space="preserve">Set up ADLS Gen2 accounts (one per env) with HNS enabled, private endpoints, and Azure AD service principals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de7e9" w:val="clear"/>
            <w:tcMar>
              <w:top w:w="80.0" w:type="dxa"/>
              <w:left w:w="80.0" w:type="dxa"/>
              <w:bottom w:w="80.0" w:type="dxa"/>
              <w:right w:w="80.0" w:type="dxa"/>
            </w:tcMar>
          </w:tcPr>
          <w:p w:rsidR="00000000" w:rsidDel="00000000" w:rsidP="00000000" w:rsidRDefault="00000000" w:rsidRPr="00000000" w14:paraId="000002B8">
            <w:pPr>
              <w:jc w:val="center"/>
              <w:rPr/>
            </w:pPr>
            <w:r w:rsidDel="00000000" w:rsidR="00000000" w:rsidRPr="00000000">
              <w:rPr>
                <w:rFonts w:ascii="Arial" w:cs="Arial" w:eastAsia="Arial" w:hAnsi="Arial"/>
                <w:b w:val="1"/>
                <w:bCs w:val="1"/>
                <w:color w:val="b50000"/>
                <w:sz w:val="15"/>
                <w:szCs w:val="15"/>
                <w:rtl w:val="0"/>
              </w:rPr>
              <w:t xml:space="preserve">WEEK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spacing w:after="0" w:before="0" w:lineRule="auto"/>
              <w:rPr/>
            </w:pPr>
            <w:r w:rsidDel="00000000" w:rsidR="00000000" w:rsidRPr="00000000">
              <w:rPr>
                <w:rFonts w:ascii="Arial" w:cs="Arial" w:eastAsia="Arial" w:hAnsi="Arial"/>
                <w:color w:val="000000"/>
                <w:sz w:val="20"/>
                <w:szCs w:val="20"/>
                <w:rtl w:val="0"/>
              </w:rPr>
              <w:t xml:space="preserve">PROD Batch 1: decommission first 3 DataNode disks; monitor for 24h before Batch 2</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80.0" w:type="dxa"/>
              <w:bottom w:w="80.0" w:type="dxa"/>
              <w:right w:w="80.0" w:type="dxa"/>
            </w:tcMar>
          </w:tcPr>
          <w:p w:rsidR="00000000" w:rsidDel="00000000" w:rsidP="00000000" w:rsidRDefault="00000000" w:rsidRPr="00000000" w14:paraId="000002BA">
            <w:pPr>
              <w:jc w:val="center"/>
              <w:rPr/>
            </w:pPr>
            <w:r w:rsidDel="00000000" w:rsidR="00000000" w:rsidRPr="00000000">
              <w:rPr>
                <w:rFonts w:ascii="Arial" w:cs="Arial" w:eastAsia="Arial" w:hAnsi="Arial"/>
                <w:b w:val="1"/>
                <w:bCs w:val="1"/>
                <w:color w:val="0078d4"/>
                <w:sz w:val="15"/>
                <w:szCs w:val="15"/>
                <w:rtl w:val="0"/>
              </w:rPr>
              <w:t xml:space="preserve">MONTH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BB">
            <w:pPr>
              <w:spacing w:after="0" w:before="0" w:lineRule="auto"/>
              <w:rPr/>
            </w:pPr>
            <w:r w:rsidDel="00000000" w:rsidR="00000000" w:rsidRPr="00000000">
              <w:rPr>
                <w:rFonts w:ascii="Arial" w:cs="Arial" w:eastAsia="Arial" w:hAnsi="Arial"/>
                <w:color w:val="000000"/>
                <w:sz w:val="20"/>
                <w:szCs w:val="20"/>
                <w:rtl w:val="0"/>
              </w:rPr>
              <w:t xml:space="preserve">Submit Plan A deletion candidates to data owners for sign-off; begin deleting in DEV and PAT immediately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0ebf8" w:val="clear"/>
            <w:tcMar>
              <w:top w:w="80.0" w:type="dxa"/>
              <w:left w:w="80.0" w:type="dxa"/>
              <w:bottom w:w="80.0" w:type="dxa"/>
              <w:right w:w="80.0" w:type="dxa"/>
            </w:tcMar>
          </w:tcPr>
          <w:p w:rsidR="00000000" w:rsidDel="00000000" w:rsidP="00000000" w:rsidRDefault="00000000" w:rsidRPr="00000000" w14:paraId="000002BC">
            <w:pPr>
              <w:jc w:val="center"/>
              <w:rPr/>
            </w:pPr>
            <w:r w:rsidDel="00000000" w:rsidR="00000000" w:rsidRPr="00000000">
              <w:rPr>
                <w:rFonts w:ascii="Arial" w:cs="Arial" w:eastAsia="Arial" w:hAnsi="Arial"/>
                <w:b w:val="1"/>
                <w:bCs w:val="1"/>
                <w:color w:val="5c2d91"/>
                <w:sz w:val="15"/>
                <w:szCs w:val="15"/>
                <w:rtl w:val="0"/>
              </w:rPr>
              <w:t xml:space="preserve">MONTH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spacing w:after="0" w:before="0" w:lineRule="auto"/>
              <w:rPr/>
            </w:pPr>
            <w:r w:rsidDel="00000000" w:rsidR="00000000" w:rsidRPr="00000000">
              <w:rPr>
                <w:rFonts w:ascii="Arial" w:cs="Arial" w:eastAsia="Arial" w:hAnsi="Arial"/>
                <w:color w:val="000000"/>
                <w:sz w:val="20"/>
                <w:szCs w:val="20"/>
                <w:rtl w:val="0"/>
              </w:rPr>
              <w:t xml:space="preserve">Start PAT cold data migration to ADLS Gen2 — validate pipeline before running on PROD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de7e9" w:val="clear"/>
            <w:tcMar>
              <w:top w:w="80.0" w:type="dxa"/>
              <w:left w:w="80.0" w:type="dxa"/>
              <w:bottom w:w="80.0" w:type="dxa"/>
              <w:right w:w="80.0" w:type="dxa"/>
            </w:tcMar>
          </w:tcPr>
          <w:p w:rsidR="00000000" w:rsidDel="00000000" w:rsidP="00000000" w:rsidRDefault="00000000" w:rsidRPr="00000000" w14:paraId="000002BE">
            <w:pPr>
              <w:jc w:val="center"/>
              <w:rPr/>
            </w:pPr>
            <w:r w:rsidDel="00000000" w:rsidR="00000000" w:rsidRPr="00000000">
              <w:rPr>
                <w:rFonts w:ascii="Arial" w:cs="Arial" w:eastAsia="Arial" w:hAnsi="Arial"/>
                <w:b w:val="1"/>
                <w:bCs w:val="1"/>
                <w:color w:val="b50000"/>
                <w:sz w:val="15"/>
                <w:szCs w:val="15"/>
                <w:rtl w:val="0"/>
              </w:rPr>
              <w:t xml:space="preserve">MONTH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BF">
            <w:pPr>
              <w:spacing w:after="0" w:before="0" w:lineRule="auto"/>
              <w:rPr/>
            </w:pPr>
            <w:r w:rsidDel="00000000" w:rsidR="00000000" w:rsidRPr="00000000">
              <w:rPr>
                <w:rFonts w:ascii="Arial" w:cs="Arial" w:eastAsia="Arial" w:hAnsi="Arial"/>
                <w:color w:val="000000"/>
                <w:sz w:val="20"/>
                <w:szCs w:val="20"/>
                <w:rtl w:val="0"/>
              </w:rPr>
              <w:t xml:space="preserve">PROD Batch 2 and 3: continue disk removal as HDFS headroom opens from Plan A deletions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0f7fa" w:val="clear"/>
            <w:tcMar>
              <w:top w:w="80.0" w:type="dxa"/>
              <w:left w:w="80.0" w:type="dxa"/>
              <w:bottom w:w="80.0" w:type="dxa"/>
              <w:right w:w="80.0" w:type="dxa"/>
            </w:tcMar>
          </w:tcPr>
          <w:p w:rsidR="00000000" w:rsidDel="00000000" w:rsidP="00000000" w:rsidRDefault="00000000" w:rsidRPr="00000000" w14:paraId="000002C0">
            <w:pPr>
              <w:jc w:val="center"/>
              <w:rPr/>
            </w:pPr>
            <w:r w:rsidDel="00000000" w:rsidR="00000000" w:rsidRPr="00000000">
              <w:rPr>
                <w:rFonts w:ascii="Arial" w:cs="Arial" w:eastAsia="Arial" w:hAnsi="Arial"/>
                <w:b w:val="1"/>
                <w:bCs w:val="1"/>
                <w:color w:val="006064"/>
                <w:sz w:val="15"/>
                <w:szCs w:val="15"/>
                <w:rtl w:val="0"/>
              </w:rPr>
              <w:t xml:space="preserve">MONTH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spacing w:after="0" w:before="0" w:lineRule="auto"/>
              <w:rPr/>
            </w:pPr>
            <w:r w:rsidDel="00000000" w:rsidR="00000000" w:rsidRPr="00000000">
              <w:rPr>
                <w:rFonts w:ascii="Arial Unicode MS" w:cs="Arial Unicode MS" w:eastAsia="Arial Unicode MS" w:hAnsi="Arial Unicode MS"/>
                <w:color w:val="000000"/>
                <w:sz w:val="20"/>
                <w:szCs w:val="20"/>
                <w:rtl w:val="0"/>
              </w:rPr>
              <w:t xml:space="preserve">Begin CSV → Parquet conversion for top-5 largest non-Parquet tables in DEV first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80.0" w:type="dxa"/>
              <w:bottom w:w="80.0" w:type="dxa"/>
              <w:right w:w="80.0" w:type="dxa"/>
            </w:tcMa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8b3a00"/>
                <w:sz w:val="15"/>
                <w:szCs w:val="15"/>
                <w:rtl w:val="0"/>
              </w:rPr>
              <w:t xml:space="preserve">MONTH 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tcPr>
          <w:p w:rsidR="00000000" w:rsidDel="00000000" w:rsidP="00000000" w:rsidRDefault="00000000" w:rsidRPr="00000000" w14:paraId="000002C3">
            <w:pPr>
              <w:spacing w:after="0" w:before="0" w:lineRule="auto"/>
              <w:rPr/>
            </w:pPr>
            <w:r w:rsidDel="00000000" w:rsidR="00000000" w:rsidRPr="00000000">
              <w:rPr>
                <w:rFonts w:ascii="Arial" w:cs="Arial" w:eastAsia="Arial" w:hAnsi="Arial"/>
                <w:color w:val="000000"/>
                <w:sz w:val="20"/>
                <w:szCs w:val="20"/>
                <w:rtl w:val="0"/>
              </w:rPr>
              <w:t xml:space="preserve">Enable weekly small-file compaction job; apply Erasure Coding policy to PROD archive directories</w:t>
            </w:r>
            <w:r w:rsidDel="00000000" w:rsidR="00000000" w:rsidRPr="00000000">
              <w:rPr>
                <w:rtl w:val="0"/>
              </w:rPr>
            </w:r>
          </w:p>
        </w:tc>
      </w:tr>
    </w:tbl>
    <w:p w:rsidR="00000000" w:rsidDel="00000000" w:rsidP="00000000" w:rsidRDefault="00000000" w:rsidRPr="00000000" w14:paraId="000002C4">
      <w:pPr>
        <w:spacing w:after="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120.0" w:type="dxa"/>
              <w:left w:w="180.0" w:type="dxa"/>
              <w:bottom w:w="60.0" w:type="dxa"/>
              <w:right w:w="180.0" w:type="dxa"/>
            </w:tcMar>
          </w:tcPr>
          <w:p w:rsidR="00000000" w:rsidDel="00000000" w:rsidP="00000000" w:rsidRDefault="00000000" w:rsidRPr="00000000" w14:paraId="000002C5">
            <w:pPr>
              <w:spacing w:after="80" w:before="80" w:line="276" w:lineRule="auto"/>
              <w:rPr/>
            </w:pPr>
            <w:r w:rsidDel="00000000" w:rsidR="00000000" w:rsidRPr="00000000">
              <w:rPr>
                <w:rFonts w:ascii="Arial" w:cs="Arial" w:eastAsia="Arial" w:hAnsi="Arial"/>
                <w:b w:val="1"/>
                <w:bCs w:val="1"/>
                <w:color w:val="0078d4"/>
                <w:sz w:val="21"/>
                <w:szCs w:val="21"/>
                <w:rtl w:val="0"/>
              </w:rPr>
              <w:t xml:space="preserve">UTILIZATION MONITORING — Set This Up Before Starting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40.0" w:type="dxa"/>
              <w:left w:w="200.0" w:type="dxa"/>
              <w:bottom w:w="40.0" w:type="dxa"/>
              <w:right w:w="180.0" w:type="dxa"/>
            </w:tcMar>
          </w:tcPr>
          <w:p w:rsidR="00000000" w:rsidDel="00000000" w:rsidP="00000000" w:rsidRDefault="00000000" w:rsidRPr="00000000" w14:paraId="000002C6">
            <w:pPr>
              <w:spacing w:after="80" w:before="80" w:line="276" w:lineRule="auto"/>
              <w:rPr/>
            </w:pPr>
            <w:r w:rsidDel="00000000" w:rsidR="00000000" w:rsidRPr="00000000">
              <w:rPr>
                <w:rFonts w:ascii="Arial" w:cs="Arial" w:eastAsia="Arial" w:hAnsi="Arial"/>
                <w:color w:val="333333"/>
                <w:sz w:val="20"/>
                <w:szCs w:val="20"/>
                <w:rtl w:val="0"/>
              </w:rPr>
              <w:t xml:space="preserve">  Add HDFS utilization to your monitoring dashboard. Alert at 70%, critical at 78%.</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40.0" w:type="dxa"/>
              <w:left w:w="200.0" w:type="dxa"/>
              <w:bottom w:w="40.0" w:type="dxa"/>
              <w:right w:w="180.0" w:type="dxa"/>
            </w:tcMar>
          </w:tcPr>
          <w:p w:rsidR="00000000" w:rsidDel="00000000" w:rsidP="00000000" w:rsidRDefault="00000000" w:rsidRPr="00000000" w14:paraId="000002C7">
            <w:pPr>
              <w:spacing w:after="80" w:before="80" w:line="276" w:lineRule="auto"/>
              <w:rPr/>
            </w:pPr>
            <w:r w:rsidDel="00000000" w:rsidR="00000000" w:rsidRPr="00000000">
              <w:rPr>
                <w:rFonts w:ascii="Arial" w:cs="Arial" w:eastAsia="Arial" w:hAnsi="Arial"/>
                <w:color w:val="333333"/>
                <w:sz w:val="20"/>
                <w:szCs w:val="20"/>
                <w:rtl w:val="0"/>
              </w:rPr>
              <w:t xml:space="preserve">  hdfs dfsadmin -report | grep 'DFS Used%'   — run this daily until stabilized.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40.0" w:type="dxa"/>
              <w:left w:w="200.0" w:type="dxa"/>
              <w:bottom w:w="40.0" w:type="dxa"/>
              <w:right w:w="180.0" w:type="dxa"/>
            </w:tcMar>
          </w:tcPr>
          <w:p w:rsidR="00000000" w:rsidDel="00000000" w:rsidP="00000000" w:rsidRDefault="00000000" w:rsidRPr="00000000" w14:paraId="000002C8">
            <w:pPr>
              <w:spacing w:after="80" w:before="80" w:line="276" w:lineRule="auto"/>
              <w:rPr/>
            </w:pPr>
            <w:r w:rsidDel="00000000" w:rsidR="00000000" w:rsidRPr="00000000">
              <w:rPr>
                <w:rFonts w:ascii="Arial" w:cs="Arial" w:eastAsia="Arial" w:hAnsi="Arial"/>
                <w:color w:val="333333"/>
                <w:sz w:val="20"/>
                <w:szCs w:val="20"/>
                <w:rtl w:val="0"/>
              </w:rPr>
              <w:t xml:space="preserve">  If utilization hits 70% before all plans are in place, pause disk decommission immediately.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40.0" w:type="dxa"/>
              <w:left w:w="200.0" w:type="dxa"/>
              <w:bottom w:w="40.0" w:type="dxa"/>
              <w:right w:w="180.0" w:type="dxa"/>
            </w:tcMar>
          </w:tcPr>
          <w:p w:rsidR="00000000" w:rsidDel="00000000" w:rsidP="00000000" w:rsidRDefault="00000000" w:rsidRPr="00000000" w14:paraId="000002C9">
            <w:pPr>
              <w:spacing w:after="80" w:before="80" w:line="276" w:lineRule="auto"/>
              <w:rPr/>
            </w:pPr>
            <w:r w:rsidDel="00000000" w:rsidR="00000000" w:rsidRPr="00000000">
              <w:rPr>
                <w:rFonts w:ascii="Arial" w:cs="Arial" w:eastAsia="Arial" w:hAnsi="Arial"/>
                <w:color w:val="333333"/>
                <w:sz w:val="20"/>
                <w:szCs w:val="20"/>
                <w:rtl w:val="0"/>
              </w:rPr>
              <w:t xml:space="preserve">  Recover headroom via Plan A (delete) before resuming hardware changes.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60.0" w:type="dxa"/>
              <w:left w:w="80.0" w:type="dxa"/>
              <w:bottom w:w="60.0" w:type="dxa"/>
              <w:right w:w="80.0" w:type="dxa"/>
            </w:tcMar>
          </w:tcPr>
          <w:p w:rsidR="00000000" w:rsidDel="00000000" w:rsidP="00000000" w:rsidRDefault="00000000" w:rsidRPr="00000000" w14:paraId="000002CA">
            <w:pPr>
              <w:spacing w:after="80" w:before="80" w:line="276" w:lineRule="auto"/>
              <w:rPr/>
            </w:pP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pBdr>
        <w:top w:color="0078d4" w:space="1" w:sz="4" w:val="single"/>
      </w:pBdr>
      <w:tabs>
        <w:tab w:val="right" w:leader="none" w:pos="9360"/>
      </w:tabs>
      <w:spacing w:after="0" w:before="120" w:lineRule="auto"/>
      <w:rPr/>
    </w:pPr>
    <w:r w:rsidDel="00000000" w:rsidR="00000000" w:rsidRPr="00000000">
      <w:rPr>
        <w:rFonts w:ascii="Arial" w:cs="Arial" w:eastAsia="Arial" w:hAnsi="Arial"/>
        <w:color w:val="595959"/>
        <w:sz w:val="16"/>
        <w:szCs w:val="16"/>
        <w:rtl w:val="0"/>
      </w:rPr>
      <w:t xml:space="preserve">Internal Use OnlyPage </w:t>
    </w:r>
    <w:r w:rsidDel="00000000" w:rsidR="00000000" w:rsidRPr="00000000">
      <w:rPr>
        <w:rFonts w:ascii="Arial" w:cs="Arial" w:eastAsia="Arial" w:hAnsi="Arial"/>
        <w:color w:val="595959"/>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95959"/>
        <w:sz w:val="16"/>
        <w:szCs w:val="16"/>
        <w:rtl w:val="0"/>
      </w:rPr>
      <w:t xml:space="preserve"> of </w:t>
    </w:r>
    <w:r w:rsidDel="00000000" w:rsidR="00000000" w:rsidRPr="00000000">
      <w:rPr>
        <w:rFonts w:ascii="Arial" w:cs="Arial" w:eastAsia="Arial" w:hAnsi="Arial"/>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pBdr>
        <w:bottom w:color="0078d4" w:space="1" w:sz="4" w:val="single"/>
      </w:pBdr>
      <w:spacing w:after="120" w:before="0" w:lineRule="auto"/>
      <w:rPr/>
    </w:pPr>
    <w:r w:rsidDel="00000000" w:rsidR="00000000" w:rsidRPr="00000000">
      <w:rPr>
        <w:rFonts w:ascii="Arial" w:cs="Arial" w:eastAsia="Arial" w:hAnsi="Arial"/>
        <w:b w:val="1"/>
        <w:bCs w:val="1"/>
        <w:color w:val="0078d4"/>
        <w:sz w:val="18"/>
        <w:szCs w:val="18"/>
        <w:rtl w:val="0"/>
      </w:rPr>
      <w:t xml:space="preserve">Hadoop Cost Optimization — Multi-Environment Plan</w:t>
    </w:r>
    <w:r w:rsidDel="00000000" w:rsidR="00000000" w:rsidRPr="00000000">
      <w:rPr>
        <w:rFonts w:ascii="Arial" w:cs="Arial" w:eastAsia="Arial" w:hAnsi="Arial"/>
        <w:color w:val="595959"/>
        <w:sz w:val="18"/>
        <w:szCs w:val="18"/>
        <w:rtl w:val="0"/>
      </w:rPr>
      <w:t xml:space="preserve">  |  PROD · PAT · DEV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78d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00205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606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