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40095" w14:textId="3D1E3F1B" w:rsidR="008E5A16" w:rsidRDefault="008E5A16" w:rsidP="00D96389">
      <w:pPr>
        <w:pStyle w:val="Titel"/>
        <w:jc w:val="center"/>
      </w:pPr>
      <w:r>
        <w:t>MDVOS Mapping</w:t>
      </w:r>
      <w:r w:rsidR="00793ECA">
        <w:t xml:space="preserve"> 20210516</w:t>
      </w:r>
    </w:p>
    <w:p w14:paraId="6666684D" w14:textId="2BA3B902" w:rsidR="009505B5" w:rsidRDefault="00C25808">
      <w:r>
        <w:t xml:space="preserve">Nach RIA und trotz TLS möchte Cornelia </w:t>
      </w:r>
      <w:proofErr w:type="spellStart"/>
      <w:r>
        <w:t>Fanslau</w:t>
      </w:r>
      <w:proofErr w:type="spellEnd"/>
      <w:r>
        <w:t xml:space="preserve"> wieder das alte </w:t>
      </w:r>
      <w:proofErr w:type="spellStart"/>
      <w:r>
        <w:t>csv</w:t>
      </w:r>
      <w:proofErr w:type="spellEnd"/>
      <w:r>
        <w:t xml:space="preserve">. </w:t>
      </w:r>
      <w:r w:rsidR="008E5A16">
        <w:t xml:space="preserve">Ich </w:t>
      </w:r>
      <w:r>
        <w:t xml:space="preserve">muss jetzt </w:t>
      </w:r>
      <w:r w:rsidR="008E5A16">
        <w:t xml:space="preserve">also </w:t>
      </w:r>
      <w:r>
        <w:t>die Daten, die die RIA Schnittstelle</w:t>
      </w:r>
      <w:r w:rsidR="005C7C51">
        <w:t xml:space="preserve"> ausspuckt,</w:t>
      </w:r>
      <w:r>
        <w:t xml:space="preserve"> wieder in </w:t>
      </w:r>
      <w:proofErr w:type="spellStart"/>
      <w:r>
        <w:t>csv</w:t>
      </w:r>
      <w:proofErr w:type="spellEnd"/>
      <w:r>
        <w:t xml:space="preserve"> umschreiben.</w:t>
      </w:r>
    </w:p>
    <w:p w14:paraId="45FD0ED3" w14:textId="77777777" w:rsidR="00744456" w:rsidRDefault="005C7C51" w:rsidP="00744456">
      <w:pPr>
        <w:pStyle w:val="Aufzhlungszeichen"/>
      </w:pPr>
      <w:r>
        <w:t xml:space="preserve">Um mir </w:t>
      </w:r>
      <w:r w:rsidR="00917690">
        <w:t xml:space="preserve">diesen Schritt </w:t>
      </w:r>
      <w:r>
        <w:t xml:space="preserve">zu vereinfachen, nehmen wir mal zuerst nur die Felder, die </w:t>
      </w:r>
      <w:proofErr w:type="spellStart"/>
      <w:r>
        <w:t>mdvos</w:t>
      </w:r>
      <w:proofErr w:type="spellEnd"/>
      <w:r>
        <w:t xml:space="preserve"> auch wirklich braucht und nicht sklavisch alles, was früher i</w:t>
      </w:r>
      <w:r w:rsidR="00CA354D">
        <w:t xml:space="preserve">m </w:t>
      </w:r>
      <w:proofErr w:type="spellStart"/>
      <w:r w:rsidR="00CA354D">
        <w:t>csv</w:t>
      </w:r>
      <w:proofErr w:type="spellEnd"/>
      <w:r w:rsidR="00CA354D">
        <w:t xml:space="preserve"> enthalten war.</w:t>
      </w:r>
      <w:r w:rsidR="00917690">
        <w:t xml:space="preserve"> </w:t>
      </w:r>
    </w:p>
    <w:p w14:paraId="735EAAFC" w14:textId="5B7CE7E4" w:rsidR="00C25808" w:rsidRDefault="00917690" w:rsidP="00744456">
      <w:pPr>
        <w:pStyle w:val="Aufzhlungszeichen"/>
      </w:pPr>
      <w:r>
        <w:t>Außerdem hat sich in</w:t>
      </w:r>
      <w:r w:rsidR="00744456">
        <w:t>zwischen in</w:t>
      </w:r>
      <w:r>
        <w:t xml:space="preserve"> RIA Einiges verändert.</w:t>
      </w:r>
    </w:p>
    <w:p w14:paraId="133DEF0B" w14:textId="77777777" w:rsidR="00F510F8" w:rsidRDefault="00DB5816" w:rsidP="00744456">
      <w:pPr>
        <w:pStyle w:val="Aufzhlungszeichen"/>
      </w:pPr>
      <w:proofErr w:type="spellStart"/>
      <w:r w:rsidRPr="00DB5816">
        <w:t>To</w:t>
      </w:r>
      <w:proofErr w:type="spellEnd"/>
      <w:r w:rsidRPr="00DB5816">
        <w:t xml:space="preserve"> do: </w:t>
      </w:r>
    </w:p>
    <w:p w14:paraId="61D8F669" w14:textId="012F6B8F" w:rsidR="00DB5816" w:rsidRDefault="00DB5816" w:rsidP="00F510F8">
      <w:pPr>
        <w:pStyle w:val="Aufzhlungszeichen"/>
        <w:tabs>
          <w:tab w:val="clear" w:pos="360"/>
          <w:tab w:val="num" w:pos="720"/>
        </w:tabs>
        <w:ind w:left="720"/>
      </w:pPr>
      <w:r w:rsidRPr="00DB5816">
        <w:t>Es gibt neue Fel</w:t>
      </w:r>
      <w:r>
        <w:t xml:space="preserve">der in RIA. </w:t>
      </w:r>
      <w:r w:rsidR="00F510F8">
        <w:t>Werden diese für MDVOS benötigt?</w:t>
      </w:r>
    </w:p>
    <w:p w14:paraId="0AB5A3D2" w14:textId="0F86496A" w:rsidR="00F510F8" w:rsidRPr="00DB5816" w:rsidRDefault="00F510F8" w:rsidP="00F510F8">
      <w:pPr>
        <w:pStyle w:val="Aufzhlungszeichen"/>
        <w:tabs>
          <w:tab w:val="clear" w:pos="360"/>
          <w:tab w:val="num" w:pos="720"/>
        </w:tabs>
        <w:ind w:left="720"/>
      </w:pPr>
      <w:r>
        <w:t xml:space="preserve">Braucht MDVOS </w:t>
      </w:r>
      <w:r w:rsidR="00851737">
        <w:t xml:space="preserve">dringend </w:t>
      </w:r>
      <w:r>
        <w:t>weitere Felder</w:t>
      </w:r>
      <w:r w:rsidR="00851737">
        <w:t>?</w:t>
      </w:r>
    </w:p>
    <w:p w14:paraId="415ED649" w14:textId="77777777" w:rsidR="00D96389" w:rsidRPr="00DB5816" w:rsidRDefault="00D96389" w:rsidP="00D96389">
      <w:pPr>
        <w:pStyle w:val="Aufzhlungszeichen"/>
        <w:numPr>
          <w:ilvl w:val="0"/>
          <w:numId w:val="0"/>
        </w:numPr>
      </w:pPr>
    </w:p>
    <w:p w14:paraId="4DB84935" w14:textId="7D0ABFEA" w:rsidR="00273DE3" w:rsidRDefault="00D96389">
      <w:pPr>
        <w:pStyle w:val="Verzeichnis1"/>
        <w:tabs>
          <w:tab w:val="left" w:pos="440"/>
          <w:tab w:val="right" w:leader="dot" w:pos="9062"/>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72050596" w:history="1">
        <w:r w:rsidR="00273DE3" w:rsidRPr="00C323DD">
          <w:rPr>
            <w:rStyle w:val="Hyperlink"/>
            <w:noProof/>
          </w:rPr>
          <w:t>1</w:t>
        </w:r>
        <w:r w:rsidR="00273DE3">
          <w:rPr>
            <w:rFonts w:eastAsiaTheme="minorEastAsia" w:cstheme="minorBidi"/>
            <w:b w:val="0"/>
            <w:bCs w:val="0"/>
            <w:caps w:val="0"/>
            <w:noProof/>
            <w:sz w:val="22"/>
            <w:szCs w:val="22"/>
            <w:lang w:eastAsia="de-DE"/>
          </w:rPr>
          <w:tab/>
        </w:r>
        <w:r w:rsidR="00273DE3" w:rsidRPr="00C323DD">
          <w:rPr>
            <w:rStyle w:val="Hyperlink"/>
            <w:noProof/>
          </w:rPr>
          <w:t>Zu Exportierende Felder</w:t>
        </w:r>
        <w:r w:rsidR="00273DE3">
          <w:rPr>
            <w:noProof/>
            <w:webHidden/>
          </w:rPr>
          <w:tab/>
        </w:r>
        <w:r w:rsidR="00273DE3">
          <w:rPr>
            <w:noProof/>
            <w:webHidden/>
          </w:rPr>
          <w:fldChar w:fldCharType="begin"/>
        </w:r>
        <w:r w:rsidR="00273DE3">
          <w:rPr>
            <w:noProof/>
            <w:webHidden/>
          </w:rPr>
          <w:instrText xml:space="preserve"> PAGEREF _Toc72050596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31DD453B" w14:textId="64429F40" w:rsidR="00273DE3" w:rsidRDefault="0093160E">
      <w:pPr>
        <w:pStyle w:val="Verzeichnis2"/>
        <w:tabs>
          <w:tab w:val="left" w:pos="880"/>
          <w:tab w:val="right" w:leader="dot" w:pos="9062"/>
        </w:tabs>
        <w:rPr>
          <w:rFonts w:eastAsiaTheme="minorEastAsia" w:cstheme="minorBidi"/>
          <w:smallCaps w:val="0"/>
          <w:noProof/>
          <w:sz w:val="22"/>
          <w:szCs w:val="22"/>
          <w:lang w:eastAsia="de-DE"/>
        </w:rPr>
      </w:pPr>
      <w:hyperlink w:anchor="_Toc72050597" w:history="1">
        <w:r w:rsidR="00273DE3" w:rsidRPr="00C323DD">
          <w:rPr>
            <w:rStyle w:val="Hyperlink"/>
            <w:noProof/>
          </w:rPr>
          <w:t>1.1</w:t>
        </w:r>
        <w:r w:rsidR="00273DE3">
          <w:rPr>
            <w:rFonts w:eastAsiaTheme="minorEastAsia" w:cstheme="minorBidi"/>
            <w:smallCaps w:val="0"/>
            <w:noProof/>
            <w:sz w:val="22"/>
            <w:szCs w:val="22"/>
            <w:lang w:eastAsia="de-DE"/>
          </w:rPr>
          <w:tab/>
        </w:r>
        <w:r w:rsidR="00273DE3" w:rsidRPr="00C323DD">
          <w:rPr>
            <w:rStyle w:val="Hyperlink"/>
            <w:noProof/>
          </w:rPr>
          <w:t>Sammlungsobjekte</w:t>
        </w:r>
        <w:r w:rsidR="00273DE3">
          <w:rPr>
            <w:noProof/>
            <w:webHidden/>
          </w:rPr>
          <w:tab/>
        </w:r>
        <w:r w:rsidR="00273DE3">
          <w:rPr>
            <w:noProof/>
            <w:webHidden/>
          </w:rPr>
          <w:fldChar w:fldCharType="begin"/>
        </w:r>
        <w:r w:rsidR="00273DE3">
          <w:rPr>
            <w:noProof/>
            <w:webHidden/>
          </w:rPr>
          <w:instrText xml:space="preserve"> PAGEREF _Toc72050597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10B5AD25" w14:textId="0DE2E3C3" w:rsidR="00273DE3" w:rsidRDefault="0093160E">
      <w:pPr>
        <w:pStyle w:val="Verzeichnis2"/>
        <w:tabs>
          <w:tab w:val="left" w:pos="880"/>
          <w:tab w:val="right" w:leader="dot" w:pos="9062"/>
        </w:tabs>
        <w:rPr>
          <w:rFonts w:eastAsiaTheme="minorEastAsia" w:cstheme="minorBidi"/>
          <w:smallCaps w:val="0"/>
          <w:noProof/>
          <w:sz w:val="22"/>
          <w:szCs w:val="22"/>
          <w:lang w:eastAsia="de-DE"/>
        </w:rPr>
      </w:pPr>
      <w:hyperlink w:anchor="_Toc72050598" w:history="1">
        <w:r w:rsidR="00273DE3" w:rsidRPr="00C323DD">
          <w:rPr>
            <w:rStyle w:val="Hyperlink"/>
            <w:noProof/>
          </w:rPr>
          <w:t>1.2</w:t>
        </w:r>
        <w:r w:rsidR="00273DE3">
          <w:rPr>
            <w:rFonts w:eastAsiaTheme="minorEastAsia" w:cstheme="minorBidi"/>
            <w:smallCaps w:val="0"/>
            <w:noProof/>
            <w:sz w:val="22"/>
            <w:szCs w:val="22"/>
            <w:lang w:eastAsia="de-DE"/>
          </w:rPr>
          <w:tab/>
        </w:r>
        <w:r w:rsidR="00273DE3" w:rsidRPr="00C323DD">
          <w:rPr>
            <w:rStyle w:val="Hyperlink"/>
            <w:noProof/>
          </w:rPr>
          <w:t>Multimedia</w:t>
        </w:r>
        <w:r w:rsidR="00273DE3">
          <w:rPr>
            <w:noProof/>
            <w:webHidden/>
          </w:rPr>
          <w:tab/>
        </w:r>
        <w:r w:rsidR="00273DE3">
          <w:rPr>
            <w:noProof/>
            <w:webHidden/>
          </w:rPr>
          <w:fldChar w:fldCharType="begin"/>
        </w:r>
        <w:r w:rsidR="00273DE3">
          <w:rPr>
            <w:noProof/>
            <w:webHidden/>
          </w:rPr>
          <w:instrText xml:space="preserve"> PAGEREF _Toc72050598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24C02D93" w14:textId="2707CB44" w:rsidR="00273DE3" w:rsidRDefault="0093160E">
      <w:pPr>
        <w:pStyle w:val="Verzeichnis1"/>
        <w:tabs>
          <w:tab w:val="left" w:pos="440"/>
          <w:tab w:val="right" w:leader="dot" w:pos="9062"/>
        </w:tabs>
        <w:rPr>
          <w:rFonts w:eastAsiaTheme="minorEastAsia" w:cstheme="minorBidi"/>
          <w:b w:val="0"/>
          <w:bCs w:val="0"/>
          <w:caps w:val="0"/>
          <w:noProof/>
          <w:sz w:val="22"/>
          <w:szCs w:val="22"/>
          <w:lang w:eastAsia="de-DE"/>
        </w:rPr>
      </w:pPr>
      <w:hyperlink w:anchor="_Toc72050599" w:history="1">
        <w:r w:rsidR="00273DE3" w:rsidRPr="00C323DD">
          <w:rPr>
            <w:rStyle w:val="Hyperlink"/>
            <w:noProof/>
          </w:rPr>
          <w:t>2</w:t>
        </w:r>
        <w:r w:rsidR="00273DE3">
          <w:rPr>
            <w:rFonts w:eastAsiaTheme="minorEastAsia" w:cstheme="minorBidi"/>
            <w:b w:val="0"/>
            <w:bCs w:val="0"/>
            <w:caps w:val="0"/>
            <w:noProof/>
            <w:sz w:val="22"/>
            <w:szCs w:val="22"/>
            <w:lang w:eastAsia="de-DE"/>
          </w:rPr>
          <w:tab/>
        </w:r>
        <w:r w:rsidR="00273DE3" w:rsidRPr="00C323DD">
          <w:rPr>
            <w:rStyle w:val="Hyperlink"/>
            <w:noProof/>
          </w:rPr>
          <w:t>Abgelehnte Felder</w:t>
        </w:r>
        <w:r w:rsidR="00273DE3">
          <w:rPr>
            <w:noProof/>
            <w:webHidden/>
          </w:rPr>
          <w:tab/>
        </w:r>
        <w:r w:rsidR="00273DE3">
          <w:rPr>
            <w:noProof/>
            <w:webHidden/>
          </w:rPr>
          <w:fldChar w:fldCharType="begin"/>
        </w:r>
        <w:r w:rsidR="00273DE3">
          <w:rPr>
            <w:noProof/>
            <w:webHidden/>
          </w:rPr>
          <w:instrText xml:space="preserve"> PAGEREF _Toc72050599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7BA11EAA" w14:textId="64D8AD68" w:rsidR="00273DE3" w:rsidRDefault="0093160E">
      <w:pPr>
        <w:pStyle w:val="Verzeichnis2"/>
        <w:tabs>
          <w:tab w:val="left" w:pos="880"/>
          <w:tab w:val="right" w:leader="dot" w:pos="9062"/>
        </w:tabs>
        <w:rPr>
          <w:rFonts w:eastAsiaTheme="minorEastAsia" w:cstheme="minorBidi"/>
          <w:smallCaps w:val="0"/>
          <w:noProof/>
          <w:sz w:val="22"/>
          <w:szCs w:val="22"/>
          <w:lang w:eastAsia="de-DE"/>
        </w:rPr>
      </w:pPr>
      <w:hyperlink w:anchor="_Toc72050600" w:history="1">
        <w:r w:rsidR="00273DE3" w:rsidRPr="00C323DD">
          <w:rPr>
            <w:rStyle w:val="Hyperlink"/>
            <w:noProof/>
          </w:rPr>
          <w:t>2.1</w:t>
        </w:r>
        <w:r w:rsidR="00273DE3">
          <w:rPr>
            <w:rFonts w:eastAsiaTheme="minorEastAsia" w:cstheme="minorBidi"/>
            <w:smallCaps w:val="0"/>
            <w:noProof/>
            <w:sz w:val="22"/>
            <w:szCs w:val="22"/>
            <w:lang w:eastAsia="de-DE"/>
          </w:rPr>
          <w:tab/>
        </w:r>
        <w:r w:rsidR="00273DE3" w:rsidRPr="00C323DD">
          <w:rPr>
            <w:rStyle w:val="Hyperlink"/>
            <w:noProof/>
          </w:rPr>
          <w:t>Sammlungsobjekte</w:t>
        </w:r>
        <w:r w:rsidR="00273DE3">
          <w:rPr>
            <w:noProof/>
            <w:webHidden/>
          </w:rPr>
          <w:tab/>
        </w:r>
        <w:r w:rsidR="00273DE3">
          <w:rPr>
            <w:noProof/>
            <w:webHidden/>
          </w:rPr>
          <w:fldChar w:fldCharType="begin"/>
        </w:r>
        <w:r w:rsidR="00273DE3">
          <w:rPr>
            <w:noProof/>
            <w:webHidden/>
          </w:rPr>
          <w:instrText xml:space="preserve"> PAGEREF _Toc72050600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6F225DC9" w14:textId="120D91D5" w:rsidR="00273DE3" w:rsidRDefault="0093160E">
      <w:pPr>
        <w:pStyle w:val="Verzeichnis2"/>
        <w:tabs>
          <w:tab w:val="left" w:pos="880"/>
          <w:tab w:val="right" w:leader="dot" w:pos="9062"/>
        </w:tabs>
        <w:rPr>
          <w:rFonts w:eastAsiaTheme="minorEastAsia" w:cstheme="minorBidi"/>
          <w:smallCaps w:val="0"/>
          <w:noProof/>
          <w:sz w:val="22"/>
          <w:szCs w:val="22"/>
          <w:lang w:eastAsia="de-DE"/>
        </w:rPr>
      </w:pPr>
      <w:hyperlink w:anchor="_Toc72050601" w:history="1">
        <w:r w:rsidR="00273DE3" w:rsidRPr="00C323DD">
          <w:rPr>
            <w:rStyle w:val="Hyperlink"/>
            <w:noProof/>
          </w:rPr>
          <w:t>2.2</w:t>
        </w:r>
        <w:r w:rsidR="00273DE3">
          <w:rPr>
            <w:rFonts w:eastAsiaTheme="minorEastAsia" w:cstheme="minorBidi"/>
            <w:smallCaps w:val="0"/>
            <w:noProof/>
            <w:sz w:val="22"/>
            <w:szCs w:val="22"/>
            <w:lang w:eastAsia="de-DE"/>
          </w:rPr>
          <w:tab/>
        </w:r>
        <w:r w:rsidR="00273DE3" w:rsidRPr="00C323DD">
          <w:rPr>
            <w:rStyle w:val="Hyperlink"/>
            <w:noProof/>
          </w:rPr>
          <w:t>Multimedia</w:t>
        </w:r>
        <w:r w:rsidR="00273DE3">
          <w:rPr>
            <w:noProof/>
            <w:webHidden/>
          </w:rPr>
          <w:tab/>
        </w:r>
        <w:r w:rsidR="00273DE3">
          <w:rPr>
            <w:noProof/>
            <w:webHidden/>
          </w:rPr>
          <w:fldChar w:fldCharType="begin"/>
        </w:r>
        <w:r w:rsidR="00273DE3">
          <w:rPr>
            <w:noProof/>
            <w:webHidden/>
          </w:rPr>
          <w:instrText xml:space="preserve"> PAGEREF _Toc72050601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23F7B8AD" w14:textId="1474D5F1" w:rsidR="00744456" w:rsidRDefault="00D96389">
      <w:r>
        <w:fldChar w:fldCharType="end"/>
      </w:r>
    </w:p>
    <w:p w14:paraId="2EA02E9B" w14:textId="77777777" w:rsidR="00273DE3" w:rsidRDefault="00273DE3">
      <w:pPr>
        <w:rPr>
          <w:rFonts w:asciiTheme="majorHAnsi" w:eastAsiaTheme="majorEastAsia" w:hAnsiTheme="majorHAnsi" w:cstheme="majorBidi"/>
          <w:color w:val="2F5496" w:themeColor="accent1" w:themeShade="BF"/>
          <w:sz w:val="32"/>
          <w:szCs w:val="32"/>
        </w:rPr>
      </w:pPr>
      <w:r>
        <w:br w:type="page"/>
      </w:r>
    </w:p>
    <w:p w14:paraId="48F3ABFD" w14:textId="5DF5829A" w:rsidR="00D96389" w:rsidRDefault="00D96389" w:rsidP="00734DAD">
      <w:pPr>
        <w:pStyle w:val="berschrift1"/>
      </w:pPr>
      <w:bookmarkStart w:id="0" w:name="_Toc72050596"/>
      <w:r>
        <w:lastRenderedPageBreak/>
        <w:t>1</w:t>
      </w:r>
      <w:r>
        <w:tab/>
      </w:r>
      <w:r w:rsidR="00734DAD">
        <w:t>Zu Exportierende Felder</w:t>
      </w:r>
      <w:bookmarkEnd w:id="0"/>
      <w:r w:rsidR="00734DAD">
        <w:t xml:space="preserve"> </w:t>
      </w:r>
    </w:p>
    <w:p w14:paraId="7E212051" w14:textId="588051D4" w:rsidR="00B428AB" w:rsidRDefault="00D96389" w:rsidP="00D96389">
      <w:pPr>
        <w:pStyle w:val="berschrift2"/>
      </w:pPr>
      <w:bookmarkStart w:id="1" w:name="_Toc72050597"/>
      <w:r>
        <w:t>1.1</w:t>
      </w:r>
      <w:r>
        <w:tab/>
      </w:r>
      <w:r w:rsidR="00B428AB">
        <w:t>Sammlungsobjekte</w:t>
      </w:r>
      <w:bookmarkEnd w:id="1"/>
    </w:p>
    <w:tbl>
      <w:tblPr>
        <w:tblStyle w:val="Tabellenraster"/>
        <w:tblW w:w="0" w:type="auto"/>
        <w:tblLook w:val="04A0" w:firstRow="1" w:lastRow="0" w:firstColumn="1" w:lastColumn="0" w:noHBand="0" w:noVBand="1"/>
      </w:tblPr>
      <w:tblGrid>
        <w:gridCol w:w="1659"/>
        <w:gridCol w:w="1431"/>
        <w:gridCol w:w="3938"/>
        <w:gridCol w:w="977"/>
        <w:gridCol w:w="1057"/>
      </w:tblGrid>
      <w:tr w:rsidR="004F00D2" w:rsidRPr="00851737" w14:paraId="490CC9D2" w14:textId="659387EB" w:rsidTr="001838A6">
        <w:tc>
          <w:tcPr>
            <w:tcW w:w="1819" w:type="dxa"/>
          </w:tcPr>
          <w:p w14:paraId="7FBC023C" w14:textId="0D021F17" w:rsidR="001838A6" w:rsidRPr="00851737" w:rsidRDefault="001838A6">
            <w:pPr>
              <w:rPr>
                <w:b/>
                <w:szCs w:val="20"/>
              </w:rPr>
            </w:pPr>
            <w:r w:rsidRPr="00851737">
              <w:rPr>
                <w:b/>
                <w:szCs w:val="20"/>
              </w:rPr>
              <w:t>FELD</w:t>
            </w:r>
            <w:r w:rsidRPr="00851737">
              <w:rPr>
                <w:rStyle w:val="Funotenzeichen"/>
                <w:b/>
                <w:szCs w:val="20"/>
              </w:rPr>
              <w:footnoteReference w:id="1"/>
            </w:r>
          </w:p>
        </w:tc>
        <w:tc>
          <w:tcPr>
            <w:tcW w:w="1566" w:type="dxa"/>
          </w:tcPr>
          <w:p w14:paraId="6AAEA56A" w14:textId="5E713383" w:rsidR="001838A6" w:rsidRPr="00851737" w:rsidRDefault="001838A6">
            <w:pPr>
              <w:rPr>
                <w:b/>
                <w:szCs w:val="20"/>
              </w:rPr>
            </w:pPr>
            <w:r w:rsidRPr="00851737">
              <w:rPr>
                <w:b/>
                <w:szCs w:val="20"/>
              </w:rPr>
              <w:t>BEMERKUNG</w:t>
            </w:r>
          </w:p>
        </w:tc>
        <w:tc>
          <w:tcPr>
            <w:tcW w:w="4352" w:type="dxa"/>
          </w:tcPr>
          <w:p w14:paraId="2E806A7E" w14:textId="3A15B7B0" w:rsidR="001838A6" w:rsidRPr="00851737" w:rsidRDefault="001838A6">
            <w:pPr>
              <w:rPr>
                <w:b/>
                <w:szCs w:val="20"/>
              </w:rPr>
            </w:pPr>
            <w:r w:rsidRPr="00851737">
              <w:rPr>
                <w:b/>
                <w:szCs w:val="20"/>
              </w:rPr>
              <w:t>RIA LOKALISIERUNG</w:t>
            </w:r>
          </w:p>
        </w:tc>
        <w:tc>
          <w:tcPr>
            <w:tcW w:w="1104" w:type="dxa"/>
          </w:tcPr>
          <w:p w14:paraId="49F1F0D9" w14:textId="630F74D4" w:rsidR="001838A6" w:rsidRPr="00851737" w:rsidRDefault="001838A6">
            <w:pPr>
              <w:rPr>
                <w:b/>
                <w:szCs w:val="20"/>
              </w:rPr>
            </w:pPr>
            <w:r>
              <w:rPr>
                <w:b/>
                <w:szCs w:val="20"/>
              </w:rPr>
              <w:t>DETAILS</w:t>
            </w:r>
          </w:p>
        </w:tc>
        <w:tc>
          <w:tcPr>
            <w:tcW w:w="221" w:type="dxa"/>
          </w:tcPr>
          <w:p w14:paraId="67D23B74" w14:textId="013D0116" w:rsidR="001838A6" w:rsidRDefault="001838A6">
            <w:pPr>
              <w:rPr>
                <w:b/>
                <w:szCs w:val="20"/>
              </w:rPr>
            </w:pPr>
            <w:r>
              <w:rPr>
                <w:b/>
                <w:szCs w:val="20"/>
              </w:rPr>
              <w:t>STATUS</w:t>
            </w:r>
          </w:p>
        </w:tc>
      </w:tr>
      <w:tr w:rsidR="004F00D2" w:rsidRPr="00851737" w14:paraId="1C7C3364" w14:textId="073FBF5D" w:rsidTr="001838A6">
        <w:tc>
          <w:tcPr>
            <w:tcW w:w="1819" w:type="dxa"/>
          </w:tcPr>
          <w:p w14:paraId="0AA74FDD" w14:textId="2AD415CF" w:rsidR="001838A6" w:rsidRPr="00851737" w:rsidRDefault="001838A6">
            <w:pPr>
              <w:rPr>
                <w:szCs w:val="20"/>
              </w:rPr>
            </w:pPr>
            <w:proofErr w:type="spellStart"/>
            <w:r w:rsidRPr="00851737">
              <w:rPr>
                <w:szCs w:val="20"/>
              </w:rPr>
              <w:t>anzahlTeile</w:t>
            </w:r>
            <w:proofErr w:type="spellEnd"/>
          </w:p>
        </w:tc>
        <w:tc>
          <w:tcPr>
            <w:tcW w:w="1566" w:type="dxa"/>
          </w:tcPr>
          <w:p w14:paraId="4FAF8B34" w14:textId="2DEF740C" w:rsidR="001838A6" w:rsidRPr="00851737" w:rsidRDefault="001838A6" w:rsidP="00021DC6">
            <w:pPr>
              <w:rPr>
                <w:szCs w:val="20"/>
              </w:rPr>
            </w:pPr>
            <w:r>
              <w:rPr>
                <w:szCs w:val="20"/>
              </w:rPr>
              <w:t xml:space="preserve">Ist in RIA ein komplexes Wiederholfeld-Feld mit drei </w:t>
            </w:r>
            <w:proofErr w:type="spellStart"/>
            <w:r>
              <w:rPr>
                <w:szCs w:val="20"/>
              </w:rPr>
              <w:t>Qualifikatoren</w:t>
            </w:r>
            <w:proofErr w:type="spellEnd"/>
            <w:r>
              <w:rPr>
                <w:szCs w:val="20"/>
              </w:rPr>
              <w:t xml:space="preserve"> "Bemerkungen" "</w:t>
            </w:r>
            <w:proofErr w:type="spellStart"/>
            <w:r>
              <w:rPr>
                <w:szCs w:val="20"/>
              </w:rPr>
              <w:t>Sort</w:t>
            </w:r>
            <w:proofErr w:type="spellEnd"/>
            <w:r>
              <w:rPr>
                <w:szCs w:val="20"/>
              </w:rPr>
              <w:t>", "Typ". Es scheint, dass nicht numerische Feldinhalte in Bemerkungen gelandet sind. Warum das Feld wiederholbar ist, ist mir nicht einsichtig. Dennoch würden wir Wiederholungen ausgeben.</w:t>
            </w:r>
          </w:p>
        </w:tc>
        <w:tc>
          <w:tcPr>
            <w:tcW w:w="4352" w:type="dxa"/>
          </w:tcPr>
          <w:p w14:paraId="28900EDA" w14:textId="578F2788" w:rsidR="001838A6" w:rsidRDefault="001838A6">
            <w:pPr>
              <w:rPr>
                <w:szCs w:val="20"/>
              </w:rPr>
            </w:pPr>
            <w:r>
              <w:rPr>
                <w:szCs w:val="20"/>
              </w:rPr>
              <w:t xml:space="preserve">- Bemerkung: </w:t>
            </w: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NotesClb</w:t>
            </w:r>
            <w:proofErr w:type="spellEnd"/>
            <w:r>
              <w:rPr>
                <w:szCs w:val="20"/>
              </w:rPr>
              <w:t>,</w:t>
            </w:r>
          </w:p>
          <w:p w14:paraId="53B5C15E" w14:textId="43484D3A" w:rsidR="001838A6" w:rsidRDefault="001838A6">
            <w:pPr>
              <w:rPr>
                <w:szCs w:val="20"/>
              </w:rPr>
            </w:pPr>
            <w:r>
              <w:rPr>
                <w:szCs w:val="20"/>
              </w:rPr>
              <w:t xml:space="preserve">- Anzahl: </w:t>
            </w:r>
          </w:p>
          <w:p w14:paraId="34DE7FF3" w14:textId="7A88DCAE" w:rsidR="001838A6" w:rsidRDefault="001838A6" w:rsidP="00021DC6">
            <w:pPr>
              <w:rPr>
                <w:szCs w:val="20"/>
              </w:rPr>
            </w:pP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NumberLnu</w:t>
            </w:r>
            <w:proofErr w:type="spellEnd"/>
          </w:p>
          <w:p w14:paraId="5258D2C1" w14:textId="017F64C1" w:rsidR="001838A6" w:rsidRDefault="001838A6" w:rsidP="00021DC6">
            <w:pPr>
              <w:rPr>
                <w:szCs w:val="20"/>
              </w:rPr>
            </w:pPr>
            <w:r>
              <w:rPr>
                <w:szCs w:val="20"/>
              </w:rPr>
              <w:t xml:space="preserve">- </w:t>
            </w:r>
            <w:proofErr w:type="spellStart"/>
            <w:r>
              <w:rPr>
                <w:szCs w:val="20"/>
              </w:rPr>
              <w:t>Sort</w:t>
            </w:r>
            <w:proofErr w:type="spellEnd"/>
            <w:r>
              <w:rPr>
                <w:szCs w:val="20"/>
              </w:rPr>
              <w:t>:</w:t>
            </w:r>
          </w:p>
          <w:p w14:paraId="6A1EF70C" w14:textId="46DA20BD" w:rsidR="001838A6" w:rsidRDefault="001838A6" w:rsidP="00021DC6">
            <w:pPr>
              <w:rPr>
                <w:szCs w:val="20"/>
              </w:rPr>
            </w:pP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SortLnu</w:t>
            </w:r>
            <w:proofErr w:type="spellEnd"/>
          </w:p>
          <w:p w14:paraId="5267DD45" w14:textId="2A95DD55" w:rsidR="001838A6" w:rsidRPr="00851737" w:rsidRDefault="001838A6" w:rsidP="00021DC6">
            <w:pPr>
              <w:rPr>
                <w:szCs w:val="20"/>
              </w:rPr>
            </w:pPr>
          </w:p>
        </w:tc>
        <w:tc>
          <w:tcPr>
            <w:tcW w:w="1104" w:type="dxa"/>
          </w:tcPr>
          <w:p w14:paraId="74C3A241" w14:textId="5CAB818B" w:rsidR="001838A6" w:rsidRPr="00851737" w:rsidRDefault="001838A6" w:rsidP="009A32F1">
            <w:pPr>
              <w:rPr>
                <w:szCs w:val="20"/>
              </w:rPr>
            </w:pPr>
            <w:r>
              <w:rPr>
                <w:szCs w:val="20"/>
              </w:rPr>
              <w:t>[</w:t>
            </w:r>
            <w:proofErr w:type="spellStart"/>
            <w:r>
              <w:rPr>
                <w:szCs w:val="20"/>
              </w:rPr>
              <w:t>s:n</w:t>
            </w:r>
            <w:proofErr w:type="spellEnd"/>
            <w:r>
              <w:rPr>
                <w:szCs w:val="20"/>
              </w:rPr>
              <w:t>] F</w:t>
            </w:r>
            <w:r w:rsidR="009A32F1">
              <w:rPr>
                <w:szCs w:val="20"/>
              </w:rPr>
              <w:t>eldinhalt</w:t>
            </w:r>
            <w:r>
              <w:rPr>
                <w:szCs w:val="20"/>
              </w:rPr>
              <w:t>; [</w:t>
            </w:r>
            <w:proofErr w:type="spellStart"/>
            <w:r>
              <w:rPr>
                <w:szCs w:val="20"/>
              </w:rPr>
              <w:t>s:n</w:t>
            </w:r>
            <w:proofErr w:type="spellEnd"/>
            <w:r>
              <w:rPr>
                <w:szCs w:val="20"/>
              </w:rPr>
              <w:t xml:space="preserve">] Feldinhalt </w:t>
            </w:r>
          </w:p>
        </w:tc>
        <w:tc>
          <w:tcPr>
            <w:tcW w:w="221" w:type="dxa"/>
          </w:tcPr>
          <w:p w14:paraId="339D0DAE" w14:textId="45F4A3C4" w:rsidR="001838A6" w:rsidRDefault="009A32F1" w:rsidP="001838A6">
            <w:pPr>
              <w:rPr>
                <w:szCs w:val="20"/>
              </w:rPr>
            </w:pPr>
            <w:r>
              <w:rPr>
                <w:szCs w:val="20"/>
              </w:rPr>
              <w:t>Ok</w:t>
            </w:r>
          </w:p>
        </w:tc>
      </w:tr>
      <w:tr w:rsidR="004F00D2" w:rsidRPr="00851737" w14:paraId="6A96400A" w14:textId="2B229D36" w:rsidTr="001838A6">
        <w:tc>
          <w:tcPr>
            <w:tcW w:w="1819" w:type="dxa"/>
          </w:tcPr>
          <w:p w14:paraId="379715BC" w14:textId="715A7EB7" w:rsidR="001838A6" w:rsidRPr="00851737" w:rsidRDefault="001838A6">
            <w:pPr>
              <w:rPr>
                <w:szCs w:val="20"/>
              </w:rPr>
            </w:pPr>
            <w:r w:rsidRPr="00851737">
              <w:rPr>
                <w:szCs w:val="20"/>
              </w:rPr>
              <w:t>Ausstellung</w:t>
            </w:r>
          </w:p>
        </w:tc>
        <w:tc>
          <w:tcPr>
            <w:tcW w:w="1566" w:type="dxa"/>
          </w:tcPr>
          <w:p w14:paraId="3A29A470" w14:textId="595BCB1F" w:rsidR="001838A6" w:rsidRPr="00851737" w:rsidRDefault="001838A6">
            <w:pPr>
              <w:rPr>
                <w:szCs w:val="20"/>
              </w:rPr>
            </w:pPr>
            <w:r>
              <w:rPr>
                <w:szCs w:val="20"/>
              </w:rPr>
              <w:t xml:space="preserve">Filter: </w:t>
            </w:r>
            <w:r w:rsidRPr="00851737">
              <w:rPr>
                <w:szCs w:val="20"/>
              </w:rPr>
              <w:t>Exportiere nur Ausstellungen, die mit "HUFO - " beginnen.</w:t>
            </w:r>
            <w:r>
              <w:rPr>
                <w:szCs w:val="20"/>
              </w:rPr>
              <w:t xml:space="preserve"> Gegenwärtig exportiere ich keine Ausstellungs-DS. Es müsste aber im Objekt-DS eine Referenz auf die Ausstellung geben. Dort wird allerdings dummerweise der Kurztitel angezeigt.</w:t>
            </w:r>
          </w:p>
        </w:tc>
        <w:tc>
          <w:tcPr>
            <w:tcW w:w="4352" w:type="dxa"/>
          </w:tcPr>
          <w:p w14:paraId="32A34AE6" w14:textId="502C597F" w:rsidR="001838A6" w:rsidRDefault="001838A6" w:rsidP="002C6F1E">
            <w:pPr>
              <w:rPr>
                <w:szCs w:val="20"/>
              </w:rPr>
            </w:pPr>
            <w:proofErr w:type="spellStart"/>
            <w:proofErr w:type="gramStart"/>
            <w:r>
              <w:rPr>
                <w:szCs w:val="20"/>
              </w:rPr>
              <w:t>moduleReference</w:t>
            </w:r>
            <w:proofErr w:type="spellEnd"/>
            <w:r>
              <w:rPr>
                <w:szCs w:val="20"/>
              </w:rPr>
              <w:t>[</w:t>
            </w:r>
            <w:proofErr w:type="gramEnd"/>
            <w:r>
              <w:rPr>
                <w:szCs w:val="20"/>
              </w:rPr>
              <w:t>@</w:t>
            </w:r>
            <w:proofErr w:type="spellStart"/>
            <w:r>
              <w:rPr>
                <w:szCs w:val="20"/>
              </w:rPr>
              <w:t>name</w:t>
            </w:r>
            <w:proofErr w:type="spellEnd"/>
            <w:r>
              <w:rPr>
                <w:szCs w:val="20"/>
              </w:rPr>
              <w:t xml:space="preserve"> = </w:t>
            </w:r>
            <w:r w:rsidRPr="002C6F1E">
              <w:rPr>
                <w:szCs w:val="20"/>
              </w:rPr>
              <w:t>"</w:t>
            </w:r>
            <w:proofErr w:type="spellStart"/>
            <w:r w:rsidRPr="002C6F1E">
              <w:rPr>
                <w:szCs w:val="20"/>
              </w:rPr>
              <w:t>ObjRegistrarRef</w:t>
            </w:r>
            <w:proofErr w:type="spellEnd"/>
            <w:r w:rsidRPr="002C6F1E">
              <w:rPr>
                <w:szCs w:val="20"/>
              </w:rPr>
              <w:t>"</w:t>
            </w:r>
            <w:r>
              <w:rPr>
                <w:szCs w:val="20"/>
              </w:rPr>
              <w:t>]/</w:t>
            </w:r>
            <w:proofErr w:type="spellStart"/>
            <w:r>
              <w:rPr>
                <w:szCs w:val="20"/>
              </w:rPr>
              <w:t>moduleReferenceItem</w:t>
            </w:r>
            <w:proofErr w:type="spellEnd"/>
            <w:r>
              <w:rPr>
                <w:szCs w:val="20"/>
              </w:rPr>
              <w:t>/</w:t>
            </w:r>
            <w:proofErr w:type="spellStart"/>
            <w:r>
              <w:rPr>
                <w:szCs w:val="20"/>
              </w:rPr>
              <w:t>formattedValue</w:t>
            </w:r>
            <w:proofErr w:type="spellEnd"/>
            <w:r>
              <w:rPr>
                <w:szCs w:val="20"/>
              </w:rPr>
              <w:t xml:space="preserve"> </w:t>
            </w:r>
            <w:proofErr w:type="spellStart"/>
            <w:r>
              <w:rPr>
                <w:szCs w:val="20"/>
              </w:rPr>
              <w:t>begins</w:t>
            </w:r>
            <w:proofErr w:type="spellEnd"/>
            <w:r>
              <w:rPr>
                <w:szCs w:val="20"/>
              </w:rPr>
              <w:t xml:space="preserve"> </w:t>
            </w:r>
            <w:proofErr w:type="spellStart"/>
            <w:r>
              <w:rPr>
                <w:szCs w:val="20"/>
              </w:rPr>
              <w:t>with</w:t>
            </w:r>
            <w:proofErr w:type="spellEnd"/>
            <w:r>
              <w:rPr>
                <w:szCs w:val="20"/>
              </w:rPr>
              <w:t xml:space="preserve"> „EM-DAF“ oder „HUFO – “</w:t>
            </w:r>
          </w:p>
          <w:p w14:paraId="436AD0B5" w14:textId="77777777" w:rsidR="001838A6" w:rsidRDefault="001838A6" w:rsidP="002C6F1E">
            <w:pPr>
              <w:rPr>
                <w:szCs w:val="20"/>
              </w:rPr>
            </w:pPr>
          </w:p>
          <w:p w14:paraId="4BB38E37" w14:textId="5241DA91" w:rsidR="001838A6" w:rsidRPr="002C6F1E" w:rsidRDefault="001838A6" w:rsidP="002C6F1E">
            <w:pPr>
              <w:rPr>
                <w:szCs w:val="20"/>
              </w:rPr>
            </w:pPr>
            <w:r w:rsidRPr="002C6F1E">
              <w:rPr>
                <w:szCs w:val="20"/>
              </w:rPr>
              <w:t>&lt;</w:t>
            </w:r>
            <w:proofErr w:type="spellStart"/>
            <w:r w:rsidRPr="002C6F1E">
              <w:rPr>
                <w:szCs w:val="20"/>
              </w:rPr>
              <w:t>moduleReference</w:t>
            </w:r>
            <w:proofErr w:type="spellEnd"/>
            <w:r w:rsidRPr="002C6F1E">
              <w:rPr>
                <w:szCs w:val="20"/>
              </w:rPr>
              <w:t xml:space="preserve"> </w:t>
            </w:r>
            <w:proofErr w:type="spellStart"/>
            <w:r w:rsidRPr="002C6F1E">
              <w:rPr>
                <w:szCs w:val="20"/>
              </w:rPr>
              <w:t>name</w:t>
            </w:r>
            <w:proofErr w:type="spellEnd"/>
            <w:r w:rsidRPr="002C6F1E">
              <w:rPr>
                <w:szCs w:val="20"/>
              </w:rPr>
              <w:t>="</w:t>
            </w:r>
            <w:proofErr w:type="spellStart"/>
            <w:r w:rsidRPr="002C6F1E">
              <w:rPr>
                <w:szCs w:val="20"/>
              </w:rPr>
              <w:t>ObjRegistrarRef</w:t>
            </w:r>
            <w:proofErr w:type="spellEnd"/>
            <w:r w:rsidRPr="002C6F1E">
              <w:rPr>
                <w:szCs w:val="20"/>
              </w:rPr>
              <w:t xml:space="preserve">" </w:t>
            </w:r>
            <w:proofErr w:type="spellStart"/>
            <w:r w:rsidRPr="002C6F1E">
              <w:rPr>
                <w:szCs w:val="20"/>
              </w:rPr>
              <w:t>targetModule</w:t>
            </w:r>
            <w:proofErr w:type="spellEnd"/>
            <w:r w:rsidRPr="002C6F1E">
              <w:rPr>
                <w:szCs w:val="20"/>
              </w:rPr>
              <w:t>="</w:t>
            </w:r>
            <w:proofErr w:type="spellStart"/>
            <w:r w:rsidRPr="002C6F1E">
              <w:rPr>
                <w:szCs w:val="20"/>
              </w:rPr>
              <w:t>Registrar</w:t>
            </w:r>
            <w:proofErr w:type="spellEnd"/>
            <w:r w:rsidRPr="002C6F1E">
              <w:rPr>
                <w:szCs w:val="20"/>
              </w:rPr>
              <w:t xml:space="preserve">" </w:t>
            </w:r>
            <w:proofErr w:type="spellStart"/>
            <w:r w:rsidRPr="002C6F1E">
              <w:rPr>
                <w:szCs w:val="20"/>
              </w:rPr>
              <w:t>multiplicity</w:t>
            </w:r>
            <w:proofErr w:type="spellEnd"/>
            <w:r w:rsidRPr="002C6F1E">
              <w:rPr>
                <w:szCs w:val="20"/>
              </w:rPr>
              <w:t>="</w:t>
            </w:r>
            <w:proofErr w:type="gramStart"/>
            <w:r w:rsidRPr="002C6F1E">
              <w:rPr>
                <w:szCs w:val="20"/>
              </w:rPr>
              <w:t>1:N</w:t>
            </w:r>
            <w:proofErr w:type="gramEnd"/>
            <w:r w:rsidRPr="002C6F1E">
              <w:rPr>
                <w:szCs w:val="20"/>
              </w:rPr>
              <w:t xml:space="preserve">" </w:t>
            </w:r>
            <w:proofErr w:type="spellStart"/>
            <w:r w:rsidRPr="002C6F1E">
              <w:rPr>
                <w:szCs w:val="20"/>
              </w:rPr>
              <w:t>size</w:t>
            </w:r>
            <w:proofErr w:type="spellEnd"/>
            <w:r w:rsidRPr="002C6F1E">
              <w:rPr>
                <w:szCs w:val="20"/>
              </w:rPr>
              <w:t>="1"&gt;</w:t>
            </w:r>
          </w:p>
          <w:p w14:paraId="4263C01A" w14:textId="77777777" w:rsidR="001838A6" w:rsidRPr="002C6F1E" w:rsidRDefault="001838A6" w:rsidP="002C6F1E">
            <w:pPr>
              <w:rPr>
                <w:szCs w:val="20"/>
              </w:rPr>
            </w:pPr>
            <w:r w:rsidRPr="002C6F1E">
              <w:rPr>
                <w:szCs w:val="20"/>
              </w:rPr>
              <w:t xml:space="preserve">          &lt;</w:t>
            </w:r>
            <w:proofErr w:type="spellStart"/>
            <w:r w:rsidRPr="002C6F1E">
              <w:rPr>
                <w:szCs w:val="20"/>
              </w:rPr>
              <w:t>moduleReferenceItem</w:t>
            </w:r>
            <w:proofErr w:type="spellEnd"/>
            <w:r w:rsidRPr="002C6F1E">
              <w:rPr>
                <w:szCs w:val="20"/>
              </w:rPr>
              <w:t xml:space="preserve"> </w:t>
            </w:r>
            <w:proofErr w:type="spellStart"/>
            <w:r w:rsidRPr="002C6F1E">
              <w:rPr>
                <w:szCs w:val="20"/>
              </w:rPr>
              <w:t>moduleItemId</w:t>
            </w:r>
            <w:proofErr w:type="spellEnd"/>
            <w:r w:rsidRPr="002C6F1E">
              <w:rPr>
                <w:szCs w:val="20"/>
              </w:rPr>
              <w:t xml:space="preserve">="117810" </w:t>
            </w:r>
            <w:proofErr w:type="spellStart"/>
            <w:r w:rsidRPr="002C6F1E">
              <w:rPr>
                <w:szCs w:val="20"/>
              </w:rPr>
              <w:t>seqNo</w:t>
            </w:r>
            <w:proofErr w:type="spellEnd"/>
            <w:r w:rsidRPr="002C6F1E">
              <w:rPr>
                <w:szCs w:val="20"/>
              </w:rPr>
              <w:t>="0"&gt;</w:t>
            </w:r>
          </w:p>
          <w:p w14:paraId="07CD8369" w14:textId="77777777" w:rsidR="001838A6" w:rsidRPr="002C6F1E" w:rsidRDefault="001838A6" w:rsidP="002C6F1E">
            <w:pPr>
              <w:rPr>
                <w:szCs w:val="20"/>
              </w:rPr>
            </w:pPr>
            <w:r w:rsidRPr="002C6F1E">
              <w:rPr>
                <w:szCs w:val="20"/>
              </w:rPr>
              <w:t xml:space="preserve">            &lt;</w:t>
            </w:r>
            <w:proofErr w:type="spellStart"/>
            <w:r w:rsidRPr="002C6F1E">
              <w:rPr>
                <w:szCs w:val="20"/>
              </w:rPr>
              <w:t>formattedValue</w:t>
            </w:r>
            <w:proofErr w:type="spellEnd"/>
            <w:r w:rsidRPr="002C6F1E">
              <w:rPr>
                <w:szCs w:val="20"/>
              </w:rPr>
              <w:t xml:space="preserve"> </w:t>
            </w:r>
            <w:proofErr w:type="spellStart"/>
            <w:r w:rsidRPr="002C6F1E">
              <w:rPr>
                <w:szCs w:val="20"/>
              </w:rPr>
              <w:t>language</w:t>
            </w:r>
            <w:proofErr w:type="spellEnd"/>
            <w:r w:rsidRPr="002C6F1E">
              <w:rPr>
                <w:szCs w:val="20"/>
              </w:rPr>
              <w:t xml:space="preserve">="en"&gt;EM-DAF-Musik, Berlin, VII b 60, Klarinettenspiel, Wolfgang </w:t>
            </w:r>
            <w:proofErr w:type="spellStart"/>
            <w:r w:rsidRPr="002C6F1E">
              <w:rPr>
                <w:szCs w:val="20"/>
              </w:rPr>
              <w:t>Laade</w:t>
            </w:r>
            <w:proofErr w:type="spellEnd"/>
            <w:r w:rsidRPr="002C6F1E">
              <w:rPr>
                <w:szCs w:val="20"/>
              </w:rPr>
              <w:t xml:space="preserve"> (</w:t>
            </w:r>
            <w:proofErr w:type="gramStart"/>
            <w:r w:rsidRPr="002C6F1E">
              <w:rPr>
                <w:szCs w:val="20"/>
              </w:rPr>
              <w:t>1955)&lt;</w:t>
            </w:r>
            <w:proofErr w:type="gramEnd"/>
            <w:r w:rsidRPr="002C6F1E">
              <w:rPr>
                <w:szCs w:val="20"/>
              </w:rPr>
              <w:t>/</w:t>
            </w:r>
            <w:proofErr w:type="spellStart"/>
            <w:r w:rsidRPr="002C6F1E">
              <w:rPr>
                <w:szCs w:val="20"/>
              </w:rPr>
              <w:t>formattedValue</w:t>
            </w:r>
            <w:proofErr w:type="spellEnd"/>
            <w:r w:rsidRPr="002C6F1E">
              <w:rPr>
                <w:szCs w:val="20"/>
              </w:rPr>
              <w:t>&gt;</w:t>
            </w:r>
          </w:p>
          <w:p w14:paraId="7236FE13" w14:textId="77777777" w:rsidR="001838A6" w:rsidRPr="002C6F1E" w:rsidRDefault="001838A6" w:rsidP="002C6F1E">
            <w:pPr>
              <w:rPr>
                <w:szCs w:val="20"/>
              </w:rPr>
            </w:pPr>
            <w:r w:rsidRPr="002C6F1E">
              <w:rPr>
                <w:szCs w:val="20"/>
              </w:rPr>
              <w:t xml:space="preserve">          &lt;/</w:t>
            </w:r>
            <w:proofErr w:type="spellStart"/>
            <w:r w:rsidRPr="002C6F1E">
              <w:rPr>
                <w:szCs w:val="20"/>
              </w:rPr>
              <w:t>moduleReferenceItem</w:t>
            </w:r>
            <w:proofErr w:type="spellEnd"/>
            <w:r w:rsidRPr="002C6F1E">
              <w:rPr>
                <w:szCs w:val="20"/>
              </w:rPr>
              <w:t>&gt;</w:t>
            </w:r>
          </w:p>
          <w:p w14:paraId="5285E42C" w14:textId="31DCE496" w:rsidR="001838A6" w:rsidRPr="00851737" w:rsidRDefault="001838A6" w:rsidP="002C6F1E">
            <w:pPr>
              <w:rPr>
                <w:szCs w:val="20"/>
              </w:rPr>
            </w:pPr>
            <w:r w:rsidRPr="002C6F1E">
              <w:rPr>
                <w:szCs w:val="20"/>
              </w:rPr>
              <w:t>&lt;/</w:t>
            </w:r>
            <w:proofErr w:type="spellStart"/>
            <w:r w:rsidRPr="002C6F1E">
              <w:rPr>
                <w:szCs w:val="20"/>
              </w:rPr>
              <w:t>moduleReference</w:t>
            </w:r>
            <w:proofErr w:type="spellEnd"/>
            <w:r w:rsidRPr="002C6F1E">
              <w:rPr>
                <w:szCs w:val="20"/>
              </w:rPr>
              <w:t>&gt;</w:t>
            </w:r>
          </w:p>
        </w:tc>
        <w:tc>
          <w:tcPr>
            <w:tcW w:w="1104" w:type="dxa"/>
          </w:tcPr>
          <w:p w14:paraId="4D4C37B0" w14:textId="77777777" w:rsidR="001838A6" w:rsidRPr="00851737" w:rsidRDefault="001838A6">
            <w:pPr>
              <w:rPr>
                <w:szCs w:val="20"/>
              </w:rPr>
            </w:pPr>
          </w:p>
        </w:tc>
        <w:tc>
          <w:tcPr>
            <w:tcW w:w="221" w:type="dxa"/>
          </w:tcPr>
          <w:p w14:paraId="69F5E1A7" w14:textId="64B74B6B" w:rsidR="001838A6" w:rsidRPr="00851737" w:rsidRDefault="004F00D2">
            <w:pPr>
              <w:rPr>
                <w:szCs w:val="20"/>
              </w:rPr>
            </w:pPr>
            <w:r>
              <w:rPr>
                <w:szCs w:val="20"/>
              </w:rPr>
              <w:t>Problematisch</w:t>
            </w:r>
          </w:p>
        </w:tc>
      </w:tr>
      <w:tr w:rsidR="004F00D2" w:rsidRPr="00851737" w14:paraId="1E2BFF0C" w14:textId="18DEB6FC" w:rsidTr="001838A6">
        <w:tc>
          <w:tcPr>
            <w:tcW w:w="1819" w:type="dxa"/>
          </w:tcPr>
          <w:p w14:paraId="48D5C123" w14:textId="5B649170" w:rsidR="001838A6" w:rsidRPr="00851737" w:rsidRDefault="001838A6">
            <w:pPr>
              <w:rPr>
                <w:szCs w:val="20"/>
              </w:rPr>
            </w:pPr>
            <w:proofErr w:type="spellStart"/>
            <w:r w:rsidRPr="00851737">
              <w:rPr>
                <w:szCs w:val="20"/>
              </w:rPr>
              <w:t>ausstellungSektion</w:t>
            </w:r>
            <w:proofErr w:type="spellEnd"/>
          </w:p>
        </w:tc>
        <w:tc>
          <w:tcPr>
            <w:tcW w:w="1566" w:type="dxa"/>
          </w:tcPr>
          <w:p w14:paraId="4B5F32C8" w14:textId="4B428D42" w:rsidR="001838A6" w:rsidRPr="00851737" w:rsidRDefault="001838A6">
            <w:pPr>
              <w:rPr>
                <w:szCs w:val="20"/>
              </w:rPr>
            </w:pPr>
            <w:r w:rsidRPr="00851737">
              <w:rPr>
                <w:szCs w:val="20"/>
              </w:rPr>
              <w:t xml:space="preserve">Unklar, ob diese Information derzeit </w:t>
            </w:r>
            <w:r>
              <w:rPr>
                <w:szCs w:val="20"/>
              </w:rPr>
              <w:t xml:space="preserve">über die RIA </w:t>
            </w:r>
            <w:r>
              <w:rPr>
                <w:szCs w:val="20"/>
              </w:rPr>
              <w:lastRenderedPageBreak/>
              <w:t xml:space="preserve">Schnittstelle </w:t>
            </w:r>
            <w:r w:rsidRPr="00851737">
              <w:rPr>
                <w:szCs w:val="20"/>
              </w:rPr>
              <w:t>exportiert wird.</w:t>
            </w:r>
          </w:p>
        </w:tc>
        <w:tc>
          <w:tcPr>
            <w:tcW w:w="4352" w:type="dxa"/>
          </w:tcPr>
          <w:p w14:paraId="40B99C7B" w14:textId="1BF2D61E" w:rsidR="001838A6" w:rsidRPr="00851737" w:rsidRDefault="001838A6">
            <w:pPr>
              <w:rPr>
                <w:szCs w:val="20"/>
              </w:rPr>
            </w:pPr>
            <w:r>
              <w:rPr>
                <w:szCs w:val="20"/>
              </w:rPr>
              <w:lastRenderedPageBreak/>
              <w:t xml:space="preserve">Liegt in RIA im </w:t>
            </w:r>
            <w:proofErr w:type="spellStart"/>
            <w:r>
              <w:rPr>
                <w:szCs w:val="20"/>
              </w:rPr>
              <w:t>Registrar</w:t>
            </w:r>
            <w:proofErr w:type="spellEnd"/>
            <w:r>
              <w:rPr>
                <w:szCs w:val="20"/>
              </w:rPr>
              <w:t xml:space="preserve"> Modul und wird derzeit nicht </w:t>
            </w:r>
            <w:proofErr w:type="spellStart"/>
            <w:r>
              <w:rPr>
                <w:szCs w:val="20"/>
              </w:rPr>
              <w:t>exporiert</w:t>
            </w:r>
            <w:proofErr w:type="spellEnd"/>
            <w:r>
              <w:rPr>
                <w:szCs w:val="20"/>
              </w:rPr>
              <w:t>.</w:t>
            </w:r>
          </w:p>
        </w:tc>
        <w:tc>
          <w:tcPr>
            <w:tcW w:w="1104" w:type="dxa"/>
          </w:tcPr>
          <w:p w14:paraId="4B71CF86" w14:textId="77777777" w:rsidR="001838A6" w:rsidRPr="00851737" w:rsidRDefault="001838A6">
            <w:pPr>
              <w:rPr>
                <w:szCs w:val="20"/>
              </w:rPr>
            </w:pPr>
          </w:p>
        </w:tc>
        <w:tc>
          <w:tcPr>
            <w:tcW w:w="221" w:type="dxa"/>
          </w:tcPr>
          <w:p w14:paraId="331EA9EE" w14:textId="7D0F84D0" w:rsidR="001838A6" w:rsidRPr="00851737" w:rsidRDefault="009A32F1">
            <w:pPr>
              <w:rPr>
                <w:szCs w:val="20"/>
              </w:rPr>
            </w:pPr>
            <w:r>
              <w:rPr>
                <w:szCs w:val="20"/>
              </w:rPr>
              <w:t>Geht nicht</w:t>
            </w:r>
          </w:p>
        </w:tc>
      </w:tr>
      <w:tr w:rsidR="004F00D2" w:rsidRPr="00851737" w14:paraId="48F280A1" w14:textId="3A69D4C5" w:rsidTr="001838A6">
        <w:tc>
          <w:tcPr>
            <w:tcW w:w="1819" w:type="dxa"/>
          </w:tcPr>
          <w:p w14:paraId="63CC5393" w14:textId="4954AA94" w:rsidR="001838A6" w:rsidRPr="00851737" w:rsidRDefault="001838A6">
            <w:pPr>
              <w:rPr>
                <w:szCs w:val="20"/>
              </w:rPr>
            </w:pPr>
            <w:proofErr w:type="spellStart"/>
            <w:r w:rsidRPr="00851737">
              <w:rPr>
                <w:szCs w:val="20"/>
              </w:rPr>
              <w:t>bearbDatum</w:t>
            </w:r>
            <w:proofErr w:type="spellEnd"/>
          </w:p>
        </w:tc>
        <w:tc>
          <w:tcPr>
            <w:tcW w:w="1566" w:type="dxa"/>
          </w:tcPr>
          <w:p w14:paraId="30AF1CD9" w14:textId="77777777" w:rsidR="001838A6" w:rsidRPr="00851737" w:rsidRDefault="001838A6">
            <w:pPr>
              <w:rPr>
                <w:szCs w:val="20"/>
              </w:rPr>
            </w:pPr>
          </w:p>
        </w:tc>
        <w:tc>
          <w:tcPr>
            <w:tcW w:w="4352" w:type="dxa"/>
          </w:tcPr>
          <w:p w14:paraId="6B4A3241" w14:textId="63253503" w:rsidR="001838A6" w:rsidRPr="00851737" w:rsidRDefault="001838A6">
            <w:pPr>
              <w:rPr>
                <w:szCs w:val="20"/>
              </w:rPr>
            </w:pPr>
            <w:proofErr w:type="spellStart"/>
            <w:r>
              <w:rPr>
                <w:szCs w:val="20"/>
              </w:rPr>
              <w:t>moduleItem</w:t>
            </w:r>
            <w:proofErr w:type="spellEnd"/>
            <w:r>
              <w:rPr>
                <w:szCs w:val="20"/>
              </w:rPr>
              <w:t>/</w:t>
            </w:r>
            <w:proofErr w:type="spellStart"/>
            <w:r>
              <w:rPr>
                <w:szCs w:val="20"/>
              </w:rPr>
              <w:t>systemField</w:t>
            </w:r>
            <w:proofErr w:type="spellEnd"/>
            <w:r>
              <w:rPr>
                <w:szCs w:val="20"/>
              </w:rPr>
              <w:t>[@</w:t>
            </w:r>
            <w:proofErr w:type="spellStart"/>
            <w:r>
              <w:rPr>
                <w:szCs w:val="20"/>
              </w:rPr>
              <w:t>name</w:t>
            </w:r>
            <w:proofErr w:type="spellEnd"/>
            <w:r>
              <w:rPr>
                <w:szCs w:val="20"/>
              </w:rPr>
              <w:t>=‘</w:t>
            </w:r>
            <w:r w:rsidRPr="002C6F1E">
              <w:rPr>
                <w:szCs w:val="20"/>
              </w:rPr>
              <w:t>__</w:t>
            </w:r>
            <w:proofErr w:type="spellStart"/>
            <w:r w:rsidRPr="002C6F1E">
              <w:rPr>
                <w:szCs w:val="20"/>
              </w:rPr>
              <w:t>lastModified</w:t>
            </w:r>
            <w:proofErr w:type="spellEnd"/>
            <w:r>
              <w:rPr>
                <w:szCs w:val="20"/>
              </w:rPr>
              <w:t>‘]</w:t>
            </w:r>
          </w:p>
        </w:tc>
        <w:tc>
          <w:tcPr>
            <w:tcW w:w="1104" w:type="dxa"/>
          </w:tcPr>
          <w:p w14:paraId="0ACAFFAD" w14:textId="77777777" w:rsidR="001838A6" w:rsidRPr="00851737" w:rsidRDefault="001838A6">
            <w:pPr>
              <w:rPr>
                <w:szCs w:val="20"/>
              </w:rPr>
            </w:pPr>
          </w:p>
        </w:tc>
        <w:tc>
          <w:tcPr>
            <w:tcW w:w="221" w:type="dxa"/>
          </w:tcPr>
          <w:p w14:paraId="09146415" w14:textId="69689537" w:rsidR="001838A6" w:rsidRPr="00851737" w:rsidRDefault="004F00D2">
            <w:pPr>
              <w:rPr>
                <w:szCs w:val="20"/>
              </w:rPr>
            </w:pPr>
            <w:r>
              <w:rPr>
                <w:szCs w:val="20"/>
              </w:rPr>
              <w:t>Ok</w:t>
            </w:r>
          </w:p>
        </w:tc>
      </w:tr>
      <w:tr w:rsidR="004F00D2" w:rsidRPr="00851737" w14:paraId="342557ED" w14:textId="6E503D49" w:rsidTr="001838A6">
        <w:tc>
          <w:tcPr>
            <w:tcW w:w="1819" w:type="dxa"/>
          </w:tcPr>
          <w:p w14:paraId="63EA284B" w14:textId="4AC3B7E6" w:rsidR="001838A6" w:rsidRPr="00851737" w:rsidRDefault="001838A6">
            <w:pPr>
              <w:rPr>
                <w:szCs w:val="20"/>
              </w:rPr>
            </w:pPr>
            <w:proofErr w:type="spellStart"/>
            <w:r w:rsidRPr="00851737">
              <w:rPr>
                <w:szCs w:val="20"/>
              </w:rPr>
              <w:t>erwerbNotizAusgabe</w:t>
            </w:r>
            <w:proofErr w:type="spellEnd"/>
          </w:p>
        </w:tc>
        <w:tc>
          <w:tcPr>
            <w:tcW w:w="1566" w:type="dxa"/>
          </w:tcPr>
          <w:p w14:paraId="2918B6B0" w14:textId="377B5912" w:rsidR="001838A6" w:rsidRPr="00851737" w:rsidRDefault="001838A6">
            <w:pPr>
              <w:rPr>
                <w:szCs w:val="20"/>
              </w:rPr>
            </w:pPr>
            <w:r w:rsidRPr="00851737">
              <w:rPr>
                <w:szCs w:val="20"/>
              </w:rPr>
              <w:t>Diese hatte ich generisch aus bestehenden Bestandteilen erzeugt, die aber nicht in Ausgabe standen. Z.B. "Das Ethnologisches Museum, Staatliche Museen zu Berlin oder eine Vorgängerinstitution erwarb das Objekt 1994 durch Ankauf." Im ersten Schritt exportieren wir nur bestehende Werte. Dann gucken wir mal, wie wir hier verfahren.</w:t>
            </w:r>
          </w:p>
        </w:tc>
        <w:tc>
          <w:tcPr>
            <w:tcW w:w="4352" w:type="dxa"/>
          </w:tcPr>
          <w:p w14:paraId="0C945378" w14:textId="77777777" w:rsidR="001838A6" w:rsidRDefault="001838A6">
            <w:pPr>
              <w:rPr>
                <w:szCs w:val="20"/>
              </w:rPr>
            </w:pPr>
            <w:r>
              <w:rPr>
                <w:szCs w:val="20"/>
              </w:rPr>
              <w:t xml:space="preserve">Ist in RIA ein komplexes Feld. </w:t>
            </w:r>
          </w:p>
          <w:p w14:paraId="66D53083" w14:textId="77777777" w:rsidR="001838A6" w:rsidRDefault="001838A6" w:rsidP="002C4AB4">
            <w:pPr>
              <w:pStyle w:val="Listenabsatz"/>
              <w:numPr>
                <w:ilvl w:val="0"/>
                <w:numId w:val="2"/>
              </w:numPr>
              <w:rPr>
                <w:szCs w:val="20"/>
              </w:rPr>
            </w:pPr>
            <w:r>
              <w:rPr>
                <w:szCs w:val="20"/>
              </w:rPr>
              <w:t>Wiederholfeld</w:t>
            </w:r>
          </w:p>
          <w:p w14:paraId="0628AF8F" w14:textId="77777777" w:rsidR="001838A6" w:rsidRDefault="001838A6" w:rsidP="002C4AB4">
            <w:pPr>
              <w:pStyle w:val="Listenabsatz"/>
              <w:numPr>
                <w:ilvl w:val="0"/>
                <w:numId w:val="2"/>
              </w:numPr>
              <w:rPr>
                <w:szCs w:val="20"/>
              </w:rPr>
            </w:pPr>
            <w:proofErr w:type="spellStart"/>
            <w:r w:rsidRPr="002C4AB4">
              <w:rPr>
                <w:szCs w:val="20"/>
              </w:rPr>
              <w:t>Qualis</w:t>
            </w:r>
            <w:proofErr w:type="spellEnd"/>
            <w:r w:rsidRPr="002C4AB4">
              <w:rPr>
                <w:szCs w:val="20"/>
              </w:rPr>
              <w:t>: Typ,</w:t>
            </w:r>
            <w:r>
              <w:rPr>
                <w:szCs w:val="20"/>
              </w:rPr>
              <w:t xml:space="preserve"> </w:t>
            </w:r>
            <w:proofErr w:type="spellStart"/>
            <w:r>
              <w:rPr>
                <w:szCs w:val="20"/>
              </w:rPr>
              <w:t>Sort</w:t>
            </w:r>
            <w:proofErr w:type="spellEnd"/>
            <w:r>
              <w:rPr>
                <w:szCs w:val="20"/>
              </w:rPr>
              <w:t>, Bemerkung</w:t>
            </w:r>
          </w:p>
          <w:p w14:paraId="4230BA24" w14:textId="04587153" w:rsidR="001838A6" w:rsidRPr="002C4AB4" w:rsidRDefault="001838A6" w:rsidP="002C4AB4">
            <w:pPr>
              <w:pStyle w:val="Listenabsatz"/>
              <w:numPr>
                <w:ilvl w:val="0"/>
                <w:numId w:val="2"/>
              </w:numPr>
              <w:rPr>
                <w:szCs w:val="20"/>
              </w:rPr>
            </w:pPr>
            <w:proofErr w:type="gramStart"/>
            <w:r>
              <w:rPr>
                <w:szCs w:val="20"/>
              </w:rPr>
              <w:t>Notiz</w:t>
            </w:r>
            <w:r w:rsidRPr="002C4AB4">
              <w:rPr>
                <w:szCs w:val="20"/>
              </w:rPr>
              <w:t xml:space="preserve"> </w:t>
            </w:r>
            <w:r>
              <w:rPr>
                <w:szCs w:val="20"/>
              </w:rPr>
              <w:t>:</w:t>
            </w:r>
            <w:proofErr w:type="gramEnd"/>
            <w:r>
              <w:rPr>
                <w:szCs w:val="20"/>
              </w:rPr>
              <w:t xml:space="preserve"> </w:t>
            </w:r>
            <w:proofErr w:type="spellStart"/>
            <w:r>
              <w:rPr>
                <w:szCs w:val="20"/>
              </w:rPr>
              <w:t>dataField</w:t>
            </w:r>
            <w:proofErr w:type="spellEnd"/>
            <w:r>
              <w:rPr>
                <w:szCs w:val="20"/>
              </w:rPr>
              <w:t xml:space="preserve">. </w:t>
            </w:r>
            <w:proofErr w:type="spellStart"/>
            <w:r>
              <w:rPr>
                <w:szCs w:val="20"/>
              </w:rPr>
              <w:t>ObjAcquisitionNotesGrp.MemoClb</w:t>
            </w:r>
            <w:proofErr w:type="spellEnd"/>
          </w:p>
        </w:tc>
        <w:tc>
          <w:tcPr>
            <w:tcW w:w="1104" w:type="dxa"/>
          </w:tcPr>
          <w:p w14:paraId="4BDFE053" w14:textId="6FAF58F7" w:rsidR="001838A6" w:rsidRPr="00851737" w:rsidRDefault="001838A6">
            <w:pPr>
              <w:rPr>
                <w:szCs w:val="20"/>
              </w:rPr>
            </w:pPr>
            <w:r>
              <w:rPr>
                <w:szCs w:val="20"/>
              </w:rPr>
              <w:t>[</w:t>
            </w:r>
            <w:proofErr w:type="spellStart"/>
            <w:r>
              <w:rPr>
                <w:szCs w:val="20"/>
              </w:rPr>
              <w:t>s:n</w:t>
            </w:r>
            <w:proofErr w:type="spellEnd"/>
            <w:r>
              <w:rPr>
                <w:szCs w:val="20"/>
              </w:rPr>
              <w:t>] Notiz [Typ] [Bemerkung]</w:t>
            </w:r>
          </w:p>
        </w:tc>
        <w:tc>
          <w:tcPr>
            <w:tcW w:w="221" w:type="dxa"/>
          </w:tcPr>
          <w:p w14:paraId="174C1A8D" w14:textId="36502102" w:rsidR="001838A6" w:rsidRDefault="004F00D2">
            <w:pPr>
              <w:rPr>
                <w:szCs w:val="20"/>
              </w:rPr>
            </w:pPr>
            <w:r>
              <w:rPr>
                <w:szCs w:val="20"/>
              </w:rPr>
              <w:t>Noch nicht beschränkt auf Ausgabe</w:t>
            </w:r>
          </w:p>
        </w:tc>
      </w:tr>
      <w:tr w:rsidR="004F00D2" w:rsidRPr="00851737" w14:paraId="04F59B51" w14:textId="5DA33E9B" w:rsidTr="001838A6">
        <w:tc>
          <w:tcPr>
            <w:tcW w:w="1819" w:type="dxa"/>
          </w:tcPr>
          <w:p w14:paraId="5BA3A418" w14:textId="6670401F" w:rsidR="001838A6" w:rsidRPr="00851737" w:rsidRDefault="001838A6">
            <w:pPr>
              <w:rPr>
                <w:szCs w:val="20"/>
              </w:rPr>
            </w:pPr>
            <w:proofErr w:type="spellStart"/>
            <w:r w:rsidRPr="00851737">
              <w:rPr>
                <w:szCs w:val="20"/>
              </w:rPr>
              <w:t>geogrBezug</w:t>
            </w:r>
            <w:proofErr w:type="spellEnd"/>
          </w:p>
        </w:tc>
        <w:tc>
          <w:tcPr>
            <w:tcW w:w="1566" w:type="dxa"/>
          </w:tcPr>
          <w:p w14:paraId="2FDB23B5" w14:textId="77777777" w:rsidR="001838A6" w:rsidRPr="00851737" w:rsidRDefault="001838A6">
            <w:pPr>
              <w:rPr>
                <w:szCs w:val="20"/>
              </w:rPr>
            </w:pPr>
          </w:p>
        </w:tc>
        <w:tc>
          <w:tcPr>
            <w:tcW w:w="4352" w:type="dxa"/>
          </w:tcPr>
          <w:p w14:paraId="25E04F3E" w14:textId="77777777" w:rsidR="001838A6" w:rsidRDefault="001838A6">
            <w:pPr>
              <w:rPr>
                <w:szCs w:val="20"/>
              </w:rPr>
            </w:pPr>
            <w:r>
              <w:rPr>
                <w:szCs w:val="20"/>
              </w:rPr>
              <w:t xml:space="preserve">Ist in RIA ein komplexes Feld mit neuen </w:t>
            </w:r>
            <w:proofErr w:type="spellStart"/>
            <w:r>
              <w:rPr>
                <w:szCs w:val="20"/>
              </w:rPr>
              <w:t>Qualifikatoren</w:t>
            </w:r>
            <w:proofErr w:type="spellEnd"/>
            <w:r>
              <w:rPr>
                <w:szCs w:val="20"/>
              </w:rPr>
              <w:t>. Ich gucke nur folgende an</w:t>
            </w:r>
          </w:p>
          <w:p w14:paraId="2BA16EED" w14:textId="45711F48" w:rsidR="001838A6" w:rsidRDefault="001838A6" w:rsidP="002C4AB4">
            <w:pPr>
              <w:pStyle w:val="Listenabsatz"/>
              <w:numPr>
                <w:ilvl w:val="0"/>
                <w:numId w:val="2"/>
              </w:numPr>
              <w:rPr>
                <w:szCs w:val="20"/>
              </w:rPr>
            </w:pPr>
            <w:proofErr w:type="spellStart"/>
            <w:r w:rsidRPr="002C4AB4">
              <w:rPr>
                <w:szCs w:val="20"/>
              </w:rPr>
              <w:t>Ortstyp</w:t>
            </w:r>
            <w:proofErr w:type="spellEnd"/>
            <w:r>
              <w:rPr>
                <w:szCs w:val="20"/>
              </w:rPr>
              <w:t xml:space="preserve"> </w:t>
            </w:r>
          </w:p>
          <w:p w14:paraId="38850C88" w14:textId="38E73E08" w:rsidR="001838A6" w:rsidRDefault="001838A6" w:rsidP="002C4AB4">
            <w:pPr>
              <w:pStyle w:val="Listenabsatz"/>
              <w:numPr>
                <w:ilvl w:val="0"/>
                <w:numId w:val="2"/>
              </w:numPr>
              <w:rPr>
                <w:szCs w:val="20"/>
              </w:rPr>
            </w:pPr>
            <w:proofErr w:type="spellStart"/>
            <w:r>
              <w:rPr>
                <w:szCs w:val="20"/>
              </w:rPr>
              <w:t>Sort</w:t>
            </w:r>
            <w:proofErr w:type="spellEnd"/>
          </w:p>
          <w:p w14:paraId="1A43864F" w14:textId="39114A46" w:rsidR="001838A6" w:rsidRDefault="001838A6" w:rsidP="002C4AB4">
            <w:pPr>
              <w:pStyle w:val="Listenabsatz"/>
              <w:numPr>
                <w:ilvl w:val="0"/>
                <w:numId w:val="2"/>
              </w:numPr>
              <w:rPr>
                <w:szCs w:val="20"/>
              </w:rPr>
            </w:pPr>
            <w:r>
              <w:rPr>
                <w:szCs w:val="20"/>
              </w:rPr>
              <w:t xml:space="preserve">Geogr. </w:t>
            </w:r>
            <w:proofErr w:type="spellStart"/>
            <w:r>
              <w:rPr>
                <w:szCs w:val="20"/>
              </w:rPr>
              <w:t>Bez</w:t>
            </w:r>
            <w:proofErr w:type="spellEnd"/>
            <w:r>
              <w:rPr>
                <w:szCs w:val="20"/>
              </w:rPr>
              <w:t xml:space="preserve"> („Land“)</w:t>
            </w:r>
          </w:p>
          <w:p w14:paraId="675B29E8" w14:textId="27403DEB" w:rsidR="001838A6" w:rsidRDefault="001838A6" w:rsidP="002C4AB4">
            <w:pPr>
              <w:pStyle w:val="Listenabsatz"/>
              <w:numPr>
                <w:ilvl w:val="0"/>
                <w:numId w:val="2"/>
              </w:numPr>
              <w:rPr>
                <w:szCs w:val="20"/>
              </w:rPr>
            </w:pPr>
            <w:r>
              <w:rPr>
                <w:szCs w:val="20"/>
              </w:rPr>
              <w:t>Orts Details</w:t>
            </w:r>
          </w:p>
          <w:p w14:paraId="66943078" w14:textId="77D2495E" w:rsidR="001838A6" w:rsidRDefault="001838A6" w:rsidP="002C4AB4">
            <w:pPr>
              <w:pStyle w:val="Listenabsatz"/>
              <w:numPr>
                <w:ilvl w:val="0"/>
                <w:numId w:val="2"/>
              </w:numPr>
              <w:rPr>
                <w:szCs w:val="20"/>
              </w:rPr>
            </w:pPr>
            <w:r>
              <w:rPr>
                <w:szCs w:val="20"/>
              </w:rPr>
              <w:t>Kommentar</w:t>
            </w:r>
          </w:p>
          <w:p w14:paraId="24802D01" w14:textId="2DC94564" w:rsidR="001838A6" w:rsidRPr="00851737" w:rsidRDefault="001838A6" w:rsidP="002860FE">
            <w:pPr>
              <w:pStyle w:val="Listenabsatz"/>
              <w:numPr>
                <w:ilvl w:val="0"/>
                <w:numId w:val="2"/>
              </w:numPr>
              <w:rPr>
                <w:szCs w:val="20"/>
              </w:rPr>
            </w:pPr>
            <w:proofErr w:type="spellStart"/>
            <w:r>
              <w:rPr>
                <w:szCs w:val="20"/>
              </w:rPr>
              <w:t>Geogr.Name</w:t>
            </w:r>
            <w:proofErr w:type="spellEnd"/>
            <w:r>
              <w:rPr>
                <w:szCs w:val="20"/>
              </w:rPr>
              <w:t xml:space="preserve">: </w:t>
            </w:r>
            <w:proofErr w:type="spellStart"/>
            <w:r>
              <w:rPr>
                <w:szCs w:val="20"/>
              </w:rPr>
              <w:t>dataField</w:t>
            </w:r>
            <w:proofErr w:type="spellEnd"/>
            <w:r>
              <w:rPr>
                <w:szCs w:val="20"/>
              </w:rPr>
              <w:t xml:space="preserve">. </w:t>
            </w:r>
            <w:proofErr w:type="spellStart"/>
            <w:r>
              <w:rPr>
                <w:szCs w:val="20"/>
              </w:rPr>
              <w:t>ObjGeograficGrp.PlaceVoc</w:t>
            </w:r>
            <w:proofErr w:type="spellEnd"/>
          </w:p>
        </w:tc>
        <w:tc>
          <w:tcPr>
            <w:tcW w:w="1104" w:type="dxa"/>
          </w:tcPr>
          <w:p w14:paraId="30A13876" w14:textId="77777777" w:rsidR="001838A6" w:rsidRPr="00851737" w:rsidRDefault="001838A6">
            <w:pPr>
              <w:rPr>
                <w:szCs w:val="20"/>
              </w:rPr>
            </w:pPr>
          </w:p>
        </w:tc>
        <w:tc>
          <w:tcPr>
            <w:tcW w:w="221" w:type="dxa"/>
          </w:tcPr>
          <w:p w14:paraId="5AA5A0AA" w14:textId="3FF95389" w:rsidR="001838A6" w:rsidRPr="00851737" w:rsidRDefault="00A370F8" w:rsidP="00A370F8">
            <w:pPr>
              <w:rPr>
                <w:szCs w:val="20"/>
              </w:rPr>
            </w:pPr>
            <w:proofErr w:type="spellStart"/>
            <w:r>
              <w:rPr>
                <w:szCs w:val="20"/>
              </w:rPr>
              <w:t>Ortstyp</w:t>
            </w:r>
            <w:proofErr w:type="spellEnd"/>
            <w:r>
              <w:rPr>
                <w:szCs w:val="20"/>
              </w:rPr>
              <w:t xml:space="preserve"> not </w:t>
            </w:r>
            <w:proofErr w:type="spellStart"/>
            <w:r>
              <w:rPr>
                <w:szCs w:val="20"/>
              </w:rPr>
              <w:t>yet</w:t>
            </w:r>
            <w:proofErr w:type="spellEnd"/>
            <w:r>
              <w:rPr>
                <w:szCs w:val="20"/>
              </w:rPr>
              <w:t xml:space="preserve"> </w:t>
            </w:r>
            <w:proofErr w:type="spellStart"/>
            <w:r>
              <w:rPr>
                <w:szCs w:val="20"/>
              </w:rPr>
              <w:t>mapped</w:t>
            </w:r>
            <w:proofErr w:type="spellEnd"/>
          </w:p>
        </w:tc>
      </w:tr>
      <w:tr w:rsidR="004F00D2" w:rsidRPr="00851737" w14:paraId="3455D960" w14:textId="1F118A3A" w:rsidTr="001838A6">
        <w:tc>
          <w:tcPr>
            <w:tcW w:w="1819" w:type="dxa"/>
          </w:tcPr>
          <w:p w14:paraId="53BF78D2" w14:textId="2D68AF02" w:rsidR="001838A6" w:rsidRPr="00851737" w:rsidRDefault="001838A6">
            <w:pPr>
              <w:rPr>
                <w:szCs w:val="20"/>
              </w:rPr>
            </w:pPr>
            <w:proofErr w:type="spellStart"/>
            <w:r w:rsidRPr="00851737">
              <w:rPr>
                <w:szCs w:val="20"/>
              </w:rPr>
              <w:t>identNr</w:t>
            </w:r>
            <w:proofErr w:type="spellEnd"/>
          </w:p>
        </w:tc>
        <w:tc>
          <w:tcPr>
            <w:tcW w:w="1566" w:type="dxa"/>
          </w:tcPr>
          <w:p w14:paraId="738AF13E" w14:textId="77777777" w:rsidR="001838A6" w:rsidRPr="00851737" w:rsidRDefault="001838A6">
            <w:pPr>
              <w:rPr>
                <w:szCs w:val="20"/>
              </w:rPr>
            </w:pPr>
          </w:p>
        </w:tc>
        <w:tc>
          <w:tcPr>
            <w:tcW w:w="4352" w:type="dxa"/>
          </w:tcPr>
          <w:p w14:paraId="5A4C0AAC" w14:textId="77777777" w:rsidR="001838A6" w:rsidRDefault="001838A6" w:rsidP="002860FE">
            <w:pPr>
              <w:pStyle w:val="Listenabsatz"/>
              <w:numPr>
                <w:ilvl w:val="0"/>
                <w:numId w:val="2"/>
              </w:numPr>
              <w:rPr>
                <w:szCs w:val="20"/>
              </w:rPr>
            </w:pPr>
            <w:r w:rsidRPr="002860FE">
              <w:rPr>
                <w:szCs w:val="20"/>
              </w:rPr>
              <w:t>Wiederholfeld</w:t>
            </w:r>
          </w:p>
          <w:p w14:paraId="4191D8AF" w14:textId="3B644FCF" w:rsidR="001838A6" w:rsidRDefault="001838A6" w:rsidP="002860FE">
            <w:pPr>
              <w:pStyle w:val="Listenabsatz"/>
              <w:numPr>
                <w:ilvl w:val="0"/>
                <w:numId w:val="2"/>
              </w:numPr>
              <w:rPr>
                <w:szCs w:val="20"/>
              </w:rPr>
            </w:pPr>
            <w:r>
              <w:rPr>
                <w:szCs w:val="20"/>
              </w:rPr>
              <w:t xml:space="preserve">Bezeichnung: </w:t>
            </w:r>
            <w:proofErr w:type="spellStart"/>
            <w:r>
              <w:rPr>
                <w:szCs w:val="20"/>
              </w:rPr>
              <w:t>dataField</w:t>
            </w:r>
            <w:proofErr w:type="spellEnd"/>
            <w:r>
              <w:rPr>
                <w:szCs w:val="20"/>
              </w:rPr>
              <w:t xml:space="preserve">. </w:t>
            </w:r>
            <w:proofErr w:type="spellStart"/>
            <w:r>
              <w:rPr>
                <w:szCs w:val="20"/>
              </w:rPr>
              <w:t>ObjObjectNumberGrp.DenominationVoc</w:t>
            </w:r>
            <w:proofErr w:type="spellEnd"/>
          </w:p>
          <w:p w14:paraId="266DDEA5" w14:textId="77777777" w:rsidR="001838A6" w:rsidRDefault="001838A6" w:rsidP="002860FE">
            <w:pPr>
              <w:pStyle w:val="Listenabsatz"/>
              <w:numPr>
                <w:ilvl w:val="0"/>
                <w:numId w:val="2"/>
              </w:numPr>
              <w:rPr>
                <w:szCs w:val="20"/>
              </w:rPr>
            </w:pPr>
            <w:proofErr w:type="spellStart"/>
            <w:r>
              <w:rPr>
                <w:szCs w:val="20"/>
              </w:rPr>
              <w:t>Sort</w:t>
            </w:r>
            <w:proofErr w:type="spellEnd"/>
          </w:p>
          <w:p w14:paraId="4AF95007" w14:textId="77777777" w:rsidR="001838A6" w:rsidRDefault="001838A6" w:rsidP="002860FE">
            <w:pPr>
              <w:pStyle w:val="Listenabsatz"/>
              <w:numPr>
                <w:ilvl w:val="0"/>
                <w:numId w:val="2"/>
              </w:numPr>
              <w:rPr>
                <w:szCs w:val="20"/>
              </w:rPr>
            </w:pPr>
            <w:r>
              <w:rPr>
                <w:szCs w:val="20"/>
              </w:rPr>
              <w:t>Vorschau</w:t>
            </w:r>
          </w:p>
          <w:p w14:paraId="502E85B5" w14:textId="77777777" w:rsidR="001838A6" w:rsidRDefault="001838A6" w:rsidP="002860FE">
            <w:pPr>
              <w:pStyle w:val="Listenabsatz"/>
              <w:numPr>
                <w:ilvl w:val="0"/>
                <w:numId w:val="2"/>
              </w:numPr>
              <w:rPr>
                <w:szCs w:val="20"/>
              </w:rPr>
            </w:pPr>
            <w:r>
              <w:rPr>
                <w:szCs w:val="20"/>
              </w:rPr>
              <w:t>Quelle</w:t>
            </w:r>
          </w:p>
          <w:p w14:paraId="5F1DE336" w14:textId="3981D02F" w:rsidR="001838A6" w:rsidRPr="002860FE" w:rsidRDefault="001838A6" w:rsidP="002860FE">
            <w:pPr>
              <w:pStyle w:val="Listenabsatz"/>
              <w:numPr>
                <w:ilvl w:val="0"/>
                <w:numId w:val="2"/>
              </w:numPr>
              <w:rPr>
                <w:szCs w:val="20"/>
              </w:rPr>
            </w:pPr>
            <w:r>
              <w:rPr>
                <w:szCs w:val="20"/>
              </w:rPr>
              <w:t>Bemerkungen</w:t>
            </w:r>
          </w:p>
        </w:tc>
        <w:tc>
          <w:tcPr>
            <w:tcW w:w="1104" w:type="dxa"/>
          </w:tcPr>
          <w:p w14:paraId="7A1D1445" w14:textId="77777777" w:rsidR="001838A6" w:rsidRPr="00851737" w:rsidRDefault="001838A6">
            <w:pPr>
              <w:rPr>
                <w:szCs w:val="20"/>
              </w:rPr>
            </w:pPr>
          </w:p>
        </w:tc>
        <w:tc>
          <w:tcPr>
            <w:tcW w:w="221" w:type="dxa"/>
          </w:tcPr>
          <w:p w14:paraId="7EF09F32" w14:textId="77777777" w:rsidR="001838A6" w:rsidRPr="00851737" w:rsidRDefault="001838A6">
            <w:pPr>
              <w:rPr>
                <w:szCs w:val="20"/>
              </w:rPr>
            </w:pPr>
          </w:p>
        </w:tc>
      </w:tr>
      <w:tr w:rsidR="004F00D2" w:rsidRPr="00851737" w14:paraId="40608467" w14:textId="70182FFB" w:rsidTr="001838A6">
        <w:tc>
          <w:tcPr>
            <w:tcW w:w="1819" w:type="dxa"/>
          </w:tcPr>
          <w:p w14:paraId="68B8626C" w14:textId="77FE6562" w:rsidR="001838A6" w:rsidRPr="00851737" w:rsidRDefault="001838A6">
            <w:pPr>
              <w:rPr>
                <w:szCs w:val="20"/>
              </w:rPr>
            </w:pPr>
            <w:r w:rsidRPr="00851737">
              <w:rPr>
                <w:szCs w:val="20"/>
              </w:rPr>
              <w:t>Maßangaben</w:t>
            </w:r>
            <w:r>
              <w:rPr>
                <w:szCs w:val="20"/>
              </w:rPr>
              <w:t>-&gt; Maße</w:t>
            </w:r>
          </w:p>
        </w:tc>
        <w:tc>
          <w:tcPr>
            <w:tcW w:w="1566" w:type="dxa"/>
          </w:tcPr>
          <w:p w14:paraId="04A4C685" w14:textId="77777777" w:rsidR="001838A6" w:rsidRPr="00851737" w:rsidRDefault="001838A6">
            <w:pPr>
              <w:rPr>
                <w:szCs w:val="20"/>
              </w:rPr>
            </w:pPr>
          </w:p>
        </w:tc>
        <w:tc>
          <w:tcPr>
            <w:tcW w:w="4352" w:type="dxa"/>
          </w:tcPr>
          <w:p w14:paraId="171404BF" w14:textId="77777777" w:rsidR="001838A6" w:rsidRDefault="001838A6" w:rsidP="002860FE">
            <w:pPr>
              <w:pStyle w:val="Listenabsatz"/>
              <w:numPr>
                <w:ilvl w:val="0"/>
                <w:numId w:val="2"/>
              </w:numPr>
              <w:rPr>
                <w:szCs w:val="20"/>
              </w:rPr>
            </w:pPr>
            <w:proofErr w:type="spellStart"/>
            <w:r w:rsidRPr="002860FE">
              <w:rPr>
                <w:szCs w:val="20"/>
              </w:rPr>
              <w:t>Maß</w:t>
            </w:r>
            <w:r>
              <w:rPr>
                <w:szCs w:val="20"/>
              </w:rPr>
              <w:t>typ</w:t>
            </w:r>
            <w:proofErr w:type="spellEnd"/>
            <w:r>
              <w:rPr>
                <w:szCs w:val="20"/>
              </w:rPr>
              <w:t>: „Gewicht“</w:t>
            </w:r>
          </w:p>
          <w:p w14:paraId="4F001D10" w14:textId="0759BECB" w:rsidR="001838A6" w:rsidRDefault="001838A6" w:rsidP="002860FE">
            <w:pPr>
              <w:pStyle w:val="Listenabsatz"/>
              <w:numPr>
                <w:ilvl w:val="0"/>
                <w:numId w:val="2"/>
              </w:numPr>
              <w:rPr>
                <w:szCs w:val="20"/>
              </w:rPr>
            </w:pPr>
            <w:r>
              <w:rPr>
                <w:szCs w:val="20"/>
              </w:rPr>
              <w:t xml:space="preserve">Gewicht: </w:t>
            </w:r>
            <w:proofErr w:type="spellStart"/>
            <w:r>
              <w:rPr>
                <w:szCs w:val="20"/>
              </w:rPr>
              <w:t>dataField</w:t>
            </w:r>
            <w:proofErr w:type="spellEnd"/>
            <w:r>
              <w:rPr>
                <w:szCs w:val="20"/>
              </w:rPr>
              <w:t xml:space="preserve">. </w:t>
            </w:r>
            <w:proofErr w:type="spellStart"/>
            <w:r>
              <w:rPr>
                <w:szCs w:val="20"/>
              </w:rPr>
              <w:t>ObjDimAllGrpWeightNum</w:t>
            </w:r>
            <w:proofErr w:type="spellEnd"/>
          </w:p>
          <w:p w14:paraId="076F531B" w14:textId="77777777" w:rsidR="001838A6" w:rsidRDefault="001838A6" w:rsidP="002860FE">
            <w:pPr>
              <w:pStyle w:val="Listenabsatz"/>
              <w:numPr>
                <w:ilvl w:val="0"/>
                <w:numId w:val="2"/>
              </w:numPr>
              <w:rPr>
                <w:szCs w:val="20"/>
              </w:rPr>
            </w:pPr>
            <w:r>
              <w:rPr>
                <w:szCs w:val="20"/>
              </w:rPr>
              <w:t>Einheit</w:t>
            </w:r>
          </w:p>
          <w:p w14:paraId="434CAF5A" w14:textId="77777777" w:rsidR="001838A6" w:rsidRDefault="001838A6" w:rsidP="002860FE">
            <w:pPr>
              <w:pStyle w:val="Listenabsatz"/>
              <w:numPr>
                <w:ilvl w:val="0"/>
                <w:numId w:val="2"/>
              </w:numPr>
              <w:rPr>
                <w:szCs w:val="20"/>
              </w:rPr>
            </w:pPr>
            <w:r>
              <w:rPr>
                <w:szCs w:val="20"/>
              </w:rPr>
              <w:t>Präfix</w:t>
            </w:r>
          </w:p>
          <w:p w14:paraId="4603B35D" w14:textId="77777777" w:rsidR="001838A6" w:rsidRDefault="001838A6" w:rsidP="002860FE">
            <w:pPr>
              <w:pStyle w:val="Listenabsatz"/>
              <w:numPr>
                <w:ilvl w:val="0"/>
                <w:numId w:val="2"/>
              </w:numPr>
              <w:rPr>
                <w:szCs w:val="20"/>
              </w:rPr>
            </w:pPr>
            <w:r>
              <w:rPr>
                <w:szCs w:val="20"/>
              </w:rPr>
              <w:t>Suffix</w:t>
            </w:r>
          </w:p>
          <w:p w14:paraId="117F3F1E" w14:textId="77777777" w:rsidR="001838A6" w:rsidRDefault="001838A6" w:rsidP="002860FE">
            <w:pPr>
              <w:pStyle w:val="Listenabsatz"/>
              <w:numPr>
                <w:ilvl w:val="0"/>
                <w:numId w:val="2"/>
              </w:numPr>
              <w:rPr>
                <w:szCs w:val="20"/>
              </w:rPr>
            </w:pPr>
            <w:r>
              <w:rPr>
                <w:szCs w:val="20"/>
              </w:rPr>
              <w:t>Objektteil (neu)</w:t>
            </w:r>
          </w:p>
          <w:p w14:paraId="6342CB0B" w14:textId="77777777" w:rsidR="001838A6" w:rsidRDefault="001838A6" w:rsidP="002860FE">
            <w:pPr>
              <w:pStyle w:val="Listenabsatz"/>
              <w:numPr>
                <w:ilvl w:val="0"/>
                <w:numId w:val="2"/>
              </w:numPr>
              <w:rPr>
                <w:szCs w:val="20"/>
              </w:rPr>
            </w:pPr>
            <w:r>
              <w:rPr>
                <w:szCs w:val="20"/>
              </w:rPr>
              <w:lastRenderedPageBreak/>
              <w:t>Vorschau</w:t>
            </w:r>
          </w:p>
          <w:p w14:paraId="6F4136E6" w14:textId="7D883E11" w:rsidR="001838A6" w:rsidRPr="002860FE" w:rsidRDefault="001838A6" w:rsidP="002860FE">
            <w:pPr>
              <w:pStyle w:val="Listenabsatz"/>
              <w:numPr>
                <w:ilvl w:val="0"/>
                <w:numId w:val="2"/>
              </w:numPr>
              <w:rPr>
                <w:szCs w:val="20"/>
              </w:rPr>
            </w:pPr>
            <w:r>
              <w:rPr>
                <w:szCs w:val="20"/>
              </w:rPr>
              <w:t>Bemerkungen</w:t>
            </w:r>
          </w:p>
        </w:tc>
        <w:tc>
          <w:tcPr>
            <w:tcW w:w="1104" w:type="dxa"/>
          </w:tcPr>
          <w:p w14:paraId="2A5A22C0" w14:textId="77777777" w:rsidR="001838A6" w:rsidRPr="00851737" w:rsidRDefault="001838A6">
            <w:pPr>
              <w:rPr>
                <w:szCs w:val="20"/>
              </w:rPr>
            </w:pPr>
          </w:p>
        </w:tc>
        <w:tc>
          <w:tcPr>
            <w:tcW w:w="221" w:type="dxa"/>
          </w:tcPr>
          <w:p w14:paraId="6AF5A2E6" w14:textId="77777777" w:rsidR="001838A6" w:rsidRPr="00851737" w:rsidRDefault="001838A6">
            <w:pPr>
              <w:rPr>
                <w:szCs w:val="20"/>
              </w:rPr>
            </w:pPr>
          </w:p>
        </w:tc>
      </w:tr>
      <w:tr w:rsidR="004F00D2" w:rsidRPr="00851737" w14:paraId="4EB192D0" w14:textId="6C772EFD" w:rsidTr="001838A6">
        <w:tc>
          <w:tcPr>
            <w:tcW w:w="1819" w:type="dxa"/>
          </w:tcPr>
          <w:p w14:paraId="7033BA12" w14:textId="17468BDF" w:rsidR="001838A6" w:rsidRPr="00851737" w:rsidRDefault="001838A6">
            <w:pPr>
              <w:rPr>
                <w:szCs w:val="20"/>
              </w:rPr>
            </w:pPr>
            <w:proofErr w:type="spellStart"/>
            <w:r w:rsidRPr="00851737">
              <w:rPr>
                <w:szCs w:val="20"/>
              </w:rPr>
              <w:t>materialTechnikAusgabe</w:t>
            </w:r>
            <w:proofErr w:type="spellEnd"/>
          </w:p>
        </w:tc>
        <w:tc>
          <w:tcPr>
            <w:tcW w:w="1566" w:type="dxa"/>
          </w:tcPr>
          <w:p w14:paraId="0B76268C" w14:textId="105C0B00" w:rsidR="001838A6" w:rsidRPr="00851737" w:rsidRDefault="001838A6">
            <w:pPr>
              <w:rPr>
                <w:szCs w:val="20"/>
              </w:rPr>
            </w:pPr>
            <w:r>
              <w:rPr>
                <w:szCs w:val="20"/>
              </w:rPr>
              <w:t>Für Portale nutzen wir nur Ausgabe.</w:t>
            </w:r>
          </w:p>
        </w:tc>
        <w:tc>
          <w:tcPr>
            <w:tcW w:w="4352" w:type="dxa"/>
          </w:tcPr>
          <w:p w14:paraId="08A7D5FD" w14:textId="21368539" w:rsidR="001838A6" w:rsidRDefault="001838A6" w:rsidP="002860FE">
            <w:pPr>
              <w:pStyle w:val="Listenabsatz"/>
              <w:numPr>
                <w:ilvl w:val="0"/>
                <w:numId w:val="2"/>
              </w:numPr>
              <w:rPr>
                <w:szCs w:val="20"/>
              </w:rPr>
            </w:pPr>
            <w:r>
              <w:rPr>
                <w:szCs w:val="20"/>
              </w:rPr>
              <w:t>Wiederholfeld</w:t>
            </w:r>
          </w:p>
          <w:p w14:paraId="74B80A44" w14:textId="1A13E794" w:rsidR="001838A6" w:rsidRDefault="001838A6" w:rsidP="002860FE">
            <w:pPr>
              <w:pStyle w:val="Listenabsatz"/>
              <w:numPr>
                <w:ilvl w:val="0"/>
                <w:numId w:val="2"/>
              </w:numPr>
              <w:rPr>
                <w:szCs w:val="20"/>
              </w:rPr>
            </w:pPr>
            <w:r w:rsidRPr="002860FE">
              <w:rPr>
                <w:szCs w:val="20"/>
              </w:rPr>
              <w:t>Typ: „Ausgabe“</w:t>
            </w:r>
          </w:p>
          <w:p w14:paraId="24039E36" w14:textId="77777777" w:rsidR="001838A6" w:rsidRDefault="001838A6" w:rsidP="002860FE">
            <w:pPr>
              <w:pStyle w:val="Listenabsatz"/>
              <w:numPr>
                <w:ilvl w:val="0"/>
                <w:numId w:val="2"/>
              </w:numPr>
              <w:rPr>
                <w:szCs w:val="20"/>
              </w:rPr>
            </w:pPr>
            <w:r>
              <w:rPr>
                <w:szCs w:val="20"/>
              </w:rPr>
              <w:t>Ausgabe</w:t>
            </w:r>
          </w:p>
          <w:p w14:paraId="5570A94D" w14:textId="77777777" w:rsidR="001838A6" w:rsidRDefault="001838A6" w:rsidP="002860FE">
            <w:pPr>
              <w:pStyle w:val="Listenabsatz"/>
              <w:numPr>
                <w:ilvl w:val="0"/>
                <w:numId w:val="2"/>
              </w:numPr>
              <w:rPr>
                <w:szCs w:val="20"/>
              </w:rPr>
            </w:pPr>
            <w:r>
              <w:rPr>
                <w:szCs w:val="20"/>
              </w:rPr>
              <w:t>Details</w:t>
            </w:r>
          </w:p>
          <w:p w14:paraId="4E13B277" w14:textId="77777777" w:rsidR="001838A6" w:rsidRDefault="001838A6" w:rsidP="002860FE">
            <w:pPr>
              <w:pStyle w:val="Listenabsatz"/>
              <w:numPr>
                <w:ilvl w:val="0"/>
                <w:numId w:val="2"/>
              </w:numPr>
              <w:rPr>
                <w:szCs w:val="20"/>
              </w:rPr>
            </w:pPr>
            <w:r>
              <w:rPr>
                <w:szCs w:val="20"/>
              </w:rPr>
              <w:t>Beschreibung</w:t>
            </w:r>
          </w:p>
          <w:p w14:paraId="4953DF79" w14:textId="77777777" w:rsidR="001838A6" w:rsidRDefault="001838A6" w:rsidP="002860FE">
            <w:pPr>
              <w:pStyle w:val="Listenabsatz"/>
              <w:numPr>
                <w:ilvl w:val="0"/>
                <w:numId w:val="2"/>
              </w:numPr>
              <w:rPr>
                <w:szCs w:val="20"/>
              </w:rPr>
            </w:pPr>
            <w:r>
              <w:rPr>
                <w:szCs w:val="20"/>
              </w:rPr>
              <w:t>Besonderheit</w:t>
            </w:r>
          </w:p>
          <w:p w14:paraId="73F69052" w14:textId="77777777" w:rsidR="001838A6" w:rsidRDefault="001838A6" w:rsidP="002860FE">
            <w:pPr>
              <w:pStyle w:val="Listenabsatz"/>
              <w:numPr>
                <w:ilvl w:val="0"/>
                <w:numId w:val="2"/>
              </w:numPr>
              <w:rPr>
                <w:szCs w:val="20"/>
              </w:rPr>
            </w:pPr>
            <w:r>
              <w:rPr>
                <w:szCs w:val="20"/>
              </w:rPr>
              <w:t>Lokalisierung</w:t>
            </w:r>
          </w:p>
          <w:p w14:paraId="096D3708" w14:textId="70B00E41" w:rsidR="001838A6" w:rsidRPr="002860FE" w:rsidRDefault="001838A6" w:rsidP="00E208E6">
            <w:pPr>
              <w:pStyle w:val="Listenabsatz"/>
              <w:numPr>
                <w:ilvl w:val="0"/>
                <w:numId w:val="2"/>
              </w:numPr>
              <w:rPr>
                <w:szCs w:val="20"/>
              </w:rPr>
            </w:pPr>
            <w:proofErr w:type="spellStart"/>
            <w:r>
              <w:rPr>
                <w:szCs w:val="20"/>
              </w:rPr>
              <w:t>Sort</w:t>
            </w:r>
            <w:proofErr w:type="spellEnd"/>
            <w:r w:rsidR="00E208E6">
              <w:rPr>
                <w:szCs w:val="20"/>
              </w:rPr>
              <w:t xml:space="preserve">. </w:t>
            </w:r>
            <w:proofErr w:type="spellStart"/>
            <w:r w:rsidR="00E208E6" w:rsidRPr="00E208E6">
              <w:rPr>
                <w:szCs w:val="20"/>
              </w:rPr>
              <w:t>ObjMaterialTechniqueGrp</w:t>
            </w:r>
            <w:proofErr w:type="spellEnd"/>
          </w:p>
        </w:tc>
        <w:tc>
          <w:tcPr>
            <w:tcW w:w="1104" w:type="dxa"/>
          </w:tcPr>
          <w:p w14:paraId="4FC69285" w14:textId="77777777" w:rsidR="001838A6" w:rsidRPr="00851737" w:rsidRDefault="001838A6">
            <w:pPr>
              <w:rPr>
                <w:szCs w:val="20"/>
              </w:rPr>
            </w:pPr>
          </w:p>
        </w:tc>
        <w:tc>
          <w:tcPr>
            <w:tcW w:w="221" w:type="dxa"/>
          </w:tcPr>
          <w:p w14:paraId="33528D3B" w14:textId="77777777" w:rsidR="001838A6" w:rsidRPr="00851737" w:rsidRDefault="001838A6">
            <w:pPr>
              <w:rPr>
                <w:szCs w:val="20"/>
              </w:rPr>
            </w:pPr>
          </w:p>
        </w:tc>
      </w:tr>
      <w:tr w:rsidR="004F00D2" w:rsidRPr="00851737" w14:paraId="169E734C" w14:textId="0100EAE0" w:rsidTr="001838A6">
        <w:tc>
          <w:tcPr>
            <w:tcW w:w="1819" w:type="dxa"/>
          </w:tcPr>
          <w:p w14:paraId="7C622F86" w14:textId="3FA8FA08" w:rsidR="001838A6" w:rsidRPr="00851737" w:rsidRDefault="001838A6">
            <w:pPr>
              <w:rPr>
                <w:szCs w:val="20"/>
              </w:rPr>
            </w:pPr>
            <w:proofErr w:type="spellStart"/>
            <w:r w:rsidRPr="00851737">
              <w:rPr>
                <w:szCs w:val="20"/>
              </w:rPr>
              <w:t>objId</w:t>
            </w:r>
            <w:proofErr w:type="spellEnd"/>
            <w:r>
              <w:rPr>
                <w:szCs w:val="20"/>
              </w:rPr>
              <w:t xml:space="preserve"> (</w:t>
            </w:r>
            <w:proofErr w:type="spellStart"/>
            <w:r>
              <w:rPr>
                <w:szCs w:val="20"/>
              </w:rPr>
              <w:t>id</w:t>
            </w:r>
            <w:proofErr w:type="spellEnd"/>
            <w:r>
              <w:rPr>
                <w:szCs w:val="20"/>
              </w:rPr>
              <w:t>)</w:t>
            </w:r>
          </w:p>
        </w:tc>
        <w:tc>
          <w:tcPr>
            <w:tcW w:w="1566" w:type="dxa"/>
          </w:tcPr>
          <w:p w14:paraId="5DC62C4D" w14:textId="77777777" w:rsidR="001838A6" w:rsidRPr="00851737" w:rsidRDefault="001838A6">
            <w:pPr>
              <w:rPr>
                <w:szCs w:val="20"/>
              </w:rPr>
            </w:pPr>
          </w:p>
        </w:tc>
        <w:tc>
          <w:tcPr>
            <w:tcW w:w="4352" w:type="dxa"/>
          </w:tcPr>
          <w:p w14:paraId="6BA4FDD9" w14:textId="773705BC" w:rsidR="001838A6" w:rsidRPr="00851737" w:rsidRDefault="001838A6">
            <w:pPr>
              <w:rPr>
                <w:szCs w:val="20"/>
              </w:rPr>
            </w:pPr>
            <w:proofErr w:type="spellStart"/>
            <w:r>
              <w:rPr>
                <w:szCs w:val="20"/>
              </w:rPr>
              <w:t>moduleItem@id</w:t>
            </w:r>
            <w:proofErr w:type="spellEnd"/>
          </w:p>
        </w:tc>
        <w:tc>
          <w:tcPr>
            <w:tcW w:w="1104" w:type="dxa"/>
          </w:tcPr>
          <w:p w14:paraId="7F0D7250" w14:textId="77777777" w:rsidR="001838A6" w:rsidRPr="00851737" w:rsidRDefault="001838A6">
            <w:pPr>
              <w:rPr>
                <w:szCs w:val="20"/>
              </w:rPr>
            </w:pPr>
          </w:p>
        </w:tc>
        <w:tc>
          <w:tcPr>
            <w:tcW w:w="221" w:type="dxa"/>
          </w:tcPr>
          <w:p w14:paraId="1B3F5012" w14:textId="77777777" w:rsidR="001838A6" w:rsidRPr="00851737" w:rsidRDefault="001838A6">
            <w:pPr>
              <w:rPr>
                <w:szCs w:val="20"/>
              </w:rPr>
            </w:pPr>
          </w:p>
        </w:tc>
      </w:tr>
      <w:tr w:rsidR="004F00D2" w:rsidRPr="00851737" w14:paraId="7E53A131" w14:textId="66EF7AF6" w:rsidTr="001838A6">
        <w:tc>
          <w:tcPr>
            <w:tcW w:w="1819" w:type="dxa"/>
          </w:tcPr>
          <w:p w14:paraId="1311F612" w14:textId="5AD3355C" w:rsidR="001838A6" w:rsidRPr="00851737" w:rsidRDefault="001838A6">
            <w:pPr>
              <w:rPr>
                <w:szCs w:val="20"/>
              </w:rPr>
            </w:pPr>
            <w:proofErr w:type="spellStart"/>
            <w:r w:rsidRPr="00851737">
              <w:rPr>
                <w:szCs w:val="20"/>
              </w:rPr>
              <w:t>onlineBeschreibung</w:t>
            </w:r>
            <w:proofErr w:type="spellEnd"/>
          </w:p>
        </w:tc>
        <w:tc>
          <w:tcPr>
            <w:tcW w:w="1566" w:type="dxa"/>
          </w:tcPr>
          <w:p w14:paraId="3319C2D1" w14:textId="261BA034" w:rsidR="001838A6" w:rsidRPr="00851737" w:rsidRDefault="001838A6">
            <w:pPr>
              <w:rPr>
                <w:szCs w:val="20"/>
              </w:rPr>
            </w:pPr>
          </w:p>
        </w:tc>
        <w:tc>
          <w:tcPr>
            <w:tcW w:w="4352" w:type="dxa"/>
          </w:tcPr>
          <w:p w14:paraId="33DB5F37" w14:textId="5F0D5EB2" w:rsidR="001838A6" w:rsidRPr="00851737" w:rsidRDefault="001838A6">
            <w:pPr>
              <w:rPr>
                <w:szCs w:val="20"/>
              </w:rPr>
            </w:pPr>
            <w:proofErr w:type="spellStart"/>
            <w:r>
              <w:rPr>
                <w:szCs w:val="20"/>
              </w:rPr>
              <w:t>ObjTextOnlineGrp</w:t>
            </w:r>
            <w:proofErr w:type="spellEnd"/>
          </w:p>
        </w:tc>
        <w:tc>
          <w:tcPr>
            <w:tcW w:w="1104" w:type="dxa"/>
          </w:tcPr>
          <w:p w14:paraId="6232B2E6" w14:textId="77777777" w:rsidR="001838A6" w:rsidRPr="00851737" w:rsidRDefault="001838A6">
            <w:pPr>
              <w:rPr>
                <w:szCs w:val="20"/>
              </w:rPr>
            </w:pPr>
          </w:p>
        </w:tc>
        <w:tc>
          <w:tcPr>
            <w:tcW w:w="221" w:type="dxa"/>
          </w:tcPr>
          <w:p w14:paraId="0C4D0C18" w14:textId="77777777" w:rsidR="001838A6" w:rsidRPr="00851737" w:rsidRDefault="001838A6">
            <w:pPr>
              <w:rPr>
                <w:szCs w:val="20"/>
              </w:rPr>
            </w:pPr>
          </w:p>
        </w:tc>
      </w:tr>
      <w:tr w:rsidR="004F00D2" w:rsidRPr="00851737" w14:paraId="3AAFE3D9" w14:textId="02D5B2EA" w:rsidTr="001838A6">
        <w:tc>
          <w:tcPr>
            <w:tcW w:w="1819" w:type="dxa"/>
          </w:tcPr>
          <w:p w14:paraId="0DA3857A" w14:textId="48CEE275" w:rsidR="001838A6" w:rsidRPr="00851737" w:rsidRDefault="001838A6">
            <w:pPr>
              <w:rPr>
                <w:szCs w:val="20"/>
              </w:rPr>
            </w:pPr>
            <w:r w:rsidRPr="00851737">
              <w:rPr>
                <w:szCs w:val="20"/>
              </w:rPr>
              <w:t>Sachbegriff</w:t>
            </w:r>
          </w:p>
        </w:tc>
        <w:tc>
          <w:tcPr>
            <w:tcW w:w="1566" w:type="dxa"/>
          </w:tcPr>
          <w:p w14:paraId="55445CFB" w14:textId="77777777" w:rsidR="001838A6" w:rsidRPr="00851737" w:rsidRDefault="001838A6">
            <w:pPr>
              <w:rPr>
                <w:szCs w:val="20"/>
              </w:rPr>
            </w:pPr>
          </w:p>
        </w:tc>
        <w:tc>
          <w:tcPr>
            <w:tcW w:w="4352" w:type="dxa"/>
          </w:tcPr>
          <w:p w14:paraId="40198D2E" w14:textId="00E4FE7E" w:rsidR="001838A6" w:rsidRDefault="001838A6" w:rsidP="002860FE">
            <w:pPr>
              <w:pStyle w:val="Listenabsatz"/>
              <w:numPr>
                <w:ilvl w:val="0"/>
                <w:numId w:val="2"/>
              </w:numPr>
              <w:rPr>
                <w:szCs w:val="20"/>
              </w:rPr>
            </w:pPr>
            <w:r w:rsidRPr="002860FE">
              <w:rPr>
                <w:szCs w:val="20"/>
              </w:rPr>
              <w:t>Wiederholfeld</w:t>
            </w:r>
          </w:p>
          <w:p w14:paraId="6C03E74F" w14:textId="7D66E02A" w:rsidR="001838A6" w:rsidRDefault="001838A6" w:rsidP="002860FE">
            <w:pPr>
              <w:pStyle w:val="Listenabsatz"/>
              <w:numPr>
                <w:ilvl w:val="0"/>
                <w:numId w:val="2"/>
              </w:numPr>
              <w:rPr>
                <w:szCs w:val="20"/>
              </w:rPr>
            </w:pPr>
            <w:r>
              <w:rPr>
                <w:szCs w:val="20"/>
              </w:rPr>
              <w:t>Sachbegriff EM</w:t>
            </w:r>
          </w:p>
          <w:p w14:paraId="6EB2B712" w14:textId="6978A357" w:rsidR="001838A6" w:rsidRDefault="001838A6" w:rsidP="002860FE">
            <w:pPr>
              <w:pStyle w:val="Listenabsatz"/>
              <w:numPr>
                <w:ilvl w:val="0"/>
                <w:numId w:val="2"/>
              </w:numPr>
              <w:rPr>
                <w:szCs w:val="20"/>
              </w:rPr>
            </w:pPr>
            <w:proofErr w:type="spellStart"/>
            <w:r>
              <w:rPr>
                <w:szCs w:val="20"/>
              </w:rPr>
              <w:t>Sort</w:t>
            </w:r>
            <w:proofErr w:type="spellEnd"/>
          </w:p>
          <w:p w14:paraId="541F3724" w14:textId="3E109DAB" w:rsidR="001838A6" w:rsidRDefault="001838A6" w:rsidP="002860FE">
            <w:pPr>
              <w:pStyle w:val="Listenabsatz"/>
              <w:numPr>
                <w:ilvl w:val="0"/>
                <w:numId w:val="2"/>
              </w:numPr>
              <w:rPr>
                <w:szCs w:val="20"/>
              </w:rPr>
            </w:pPr>
            <w:r>
              <w:rPr>
                <w:szCs w:val="20"/>
              </w:rPr>
              <w:t>Bemerkungen</w:t>
            </w:r>
          </w:p>
          <w:p w14:paraId="1E7D800A" w14:textId="132691EA" w:rsidR="00167843" w:rsidRPr="002860FE" w:rsidRDefault="00167843" w:rsidP="002860FE">
            <w:pPr>
              <w:pStyle w:val="Listenabsatz"/>
              <w:numPr>
                <w:ilvl w:val="0"/>
                <w:numId w:val="2"/>
              </w:numPr>
              <w:rPr>
                <w:szCs w:val="20"/>
              </w:rPr>
            </w:pPr>
            <w:proofErr w:type="spellStart"/>
            <w:r>
              <w:rPr>
                <w:szCs w:val="20"/>
              </w:rPr>
              <w:t>ObjTechnicalTerm</w:t>
            </w:r>
            <w:proofErr w:type="spellEnd"/>
          </w:p>
          <w:p w14:paraId="0A6F9539" w14:textId="7FB78FEE" w:rsidR="001838A6" w:rsidRPr="00851737" w:rsidRDefault="001838A6">
            <w:pPr>
              <w:rPr>
                <w:szCs w:val="20"/>
              </w:rPr>
            </w:pPr>
          </w:p>
        </w:tc>
        <w:tc>
          <w:tcPr>
            <w:tcW w:w="1104" w:type="dxa"/>
          </w:tcPr>
          <w:p w14:paraId="58D1A91C" w14:textId="77777777" w:rsidR="001838A6" w:rsidRPr="00851737" w:rsidRDefault="001838A6">
            <w:pPr>
              <w:rPr>
                <w:szCs w:val="20"/>
              </w:rPr>
            </w:pPr>
          </w:p>
        </w:tc>
        <w:tc>
          <w:tcPr>
            <w:tcW w:w="221" w:type="dxa"/>
          </w:tcPr>
          <w:p w14:paraId="5B3D6557" w14:textId="77777777" w:rsidR="001838A6" w:rsidRPr="00851737" w:rsidRDefault="001838A6">
            <w:pPr>
              <w:rPr>
                <w:szCs w:val="20"/>
              </w:rPr>
            </w:pPr>
          </w:p>
        </w:tc>
      </w:tr>
      <w:tr w:rsidR="004F00D2" w:rsidRPr="00851737" w14:paraId="54A156B3" w14:textId="5D65AC7F" w:rsidTr="001838A6">
        <w:tc>
          <w:tcPr>
            <w:tcW w:w="1819" w:type="dxa"/>
          </w:tcPr>
          <w:p w14:paraId="45D535E8" w14:textId="48B3D0DA" w:rsidR="001838A6" w:rsidRPr="00851737" w:rsidRDefault="001838A6">
            <w:pPr>
              <w:rPr>
                <w:szCs w:val="20"/>
              </w:rPr>
            </w:pPr>
            <w:r w:rsidRPr="00851737">
              <w:rPr>
                <w:szCs w:val="20"/>
              </w:rPr>
              <w:t>Standardbild</w:t>
            </w:r>
          </w:p>
        </w:tc>
        <w:tc>
          <w:tcPr>
            <w:tcW w:w="1566" w:type="dxa"/>
          </w:tcPr>
          <w:p w14:paraId="1F81E0FF" w14:textId="559C0B4E" w:rsidR="001838A6" w:rsidRPr="00851737" w:rsidRDefault="001838A6">
            <w:pPr>
              <w:rPr>
                <w:szCs w:val="20"/>
              </w:rPr>
            </w:pPr>
            <w:proofErr w:type="spellStart"/>
            <w:r w:rsidRPr="00851737">
              <w:rPr>
                <w:szCs w:val="20"/>
              </w:rPr>
              <w:t>mulId</w:t>
            </w:r>
            <w:proofErr w:type="spellEnd"/>
            <w:r w:rsidRPr="00851737">
              <w:rPr>
                <w:szCs w:val="20"/>
              </w:rPr>
              <w:t xml:space="preserve"> des Standardbildes. Brauchen wir das wirklich noch? Ja, diese Info muss irgendwo sein. Soll sie hier sein?</w:t>
            </w:r>
          </w:p>
        </w:tc>
        <w:tc>
          <w:tcPr>
            <w:tcW w:w="4352" w:type="dxa"/>
          </w:tcPr>
          <w:p w14:paraId="7F547F1C" w14:textId="1115B8F5" w:rsidR="001838A6" w:rsidRPr="00851737" w:rsidRDefault="001838A6">
            <w:pPr>
              <w:rPr>
                <w:szCs w:val="20"/>
              </w:rPr>
            </w:pPr>
            <w:r>
              <w:rPr>
                <w:szCs w:val="20"/>
              </w:rPr>
              <w:t>Keine Ahnung</w:t>
            </w:r>
          </w:p>
        </w:tc>
        <w:tc>
          <w:tcPr>
            <w:tcW w:w="1104" w:type="dxa"/>
          </w:tcPr>
          <w:p w14:paraId="1674A5BD" w14:textId="77777777" w:rsidR="001838A6" w:rsidRPr="00851737" w:rsidRDefault="001838A6">
            <w:pPr>
              <w:rPr>
                <w:szCs w:val="20"/>
              </w:rPr>
            </w:pPr>
          </w:p>
        </w:tc>
        <w:tc>
          <w:tcPr>
            <w:tcW w:w="221" w:type="dxa"/>
          </w:tcPr>
          <w:p w14:paraId="20977894" w14:textId="77777777" w:rsidR="001838A6" w:rsidRPr="00851737" w:rsidRDefault="001838A6">
            <w:pPr>
              <w:rPr>
                <w:szCs w:val="20"/>
              </w:rPr>
            </w:pPr>
          </w:p>
        </w:tc>
      </w:tr>
      <w:tr w:rsidR="004F00D2" w:rsidRPr="00851737" w14:paraId="5F9C96E2" w14:textId="6DF98394" w:rsidTr="001838A6">
        <w:tc>
          <w:tcPr>
            <w:tcW w:w="1819" w:type="dxa"/>
          </w:tcPr>
          <w:p w14:paraId="62BFEA36" w14:textId="198F0395" w:rsidR="001838A6" w:rsidRPr="00851737" w:rsidRDefault="001838A6">
            <w:pPr>
              <w:rPr>
                <w:szCs w:val="20"/>
              </w:rPr>
            </w:pPr>
            <w:r w:rsidRPr="00851737">
              <w:rPr>
                <w:szCs w:val="20"/>
              </w:rPr>
              <w:t>Verantwortlich</w:t>
            </w:r>
            <w:r>
              <w:rPr>
                <w:szCs w:val="20"/>
              </w:rPr>
              <w:t xml:space="preserve"> -&gt; Bereich</w:t>
            </w:r>
          </w:p>
        </w:tc>
        <w:tc>
          <w:tcPr>
            <w:tcW w:w="1566" w:type="dxa"/>
          </w:tcPr>
          <w:p w14:paraId="77890BF4" w14:textId="67538104" w:rsidR="001838A6" w:rsidRPr="00851737" w:rsidRDefault="001838A6">
            <w:pPr>
              <w:rPr>
                <w:szCs w:val="20"/>
              </w:rPr>
            </w:pPr>
          </w:p>
        </w:tc>
        <w:tc>
          <w:tcPr>
            <w:tcW w:w="4352" w:type="dxa"/>
          </w:tcPr>
          <w:p w14:paraId="33FFAB67" w14:textId="062DCC25" w:rsidR="001838A6" w:rsidRPr="00C5299E" w:rsidRDefault="001838A6" w:rsidP="00C5299E">
            <w:pPr>
              <w:pStyle w:val="Listenabsatz"/>
              <w:numPr>
                <w:ilvl w:val="0"/>
                <w:numId w:val="2"/>
              </w:numPr>
              <w:rPr>
                <w:szCs w:val="20"/>
              </w:rPr>
            </w:pPr>
            <w:proofErr w:type="spellStart"/>
            <w:r w:rsidRPr="00C5299E">
              <w:rPr>
                <w:szCs w:val="20"/>
              </w:rPr>
              <w:t>systemField</w:t>
            </w:r>
            <w:proofErr w:type="spellEnd"/>
            <w:r w:rsidRPr="00C5299E">
              <w:rPr>
                <w:szCs w:val="20"/>
              </w:rPr>
              <w:t>[@</w:t>
            </w:r>
            <w:proofErr w:type="spellStart"/>
            <w:r w:rsidRPr="00C5299E">
              <w:rPr>
                <w:szCs w:val="20"/>
              </w:rPr>
              <w:t>name</w:t>
            </w:r>
            <w:proofErr w:type="spellEnd"/>
            <w:r w:rsidRPr="00C5299E">
              <w:rPr>
                <w:szCs w:val="20"/>
              </w:rPr>
              <w:t>=‘__</w:t>
            </w:r>
            <w:proofErr w:type="spellStart"/>
            <w:r w:rsidRPr="00C5299E">
              <w:rPr>
                <w:szCs w:val="20"/>
              </w:rPr>
              <w:t>orgUnit</w:t>
            </w:r>
            <w:proofErr w:type="spellEnd"/>
            <w:r w:rsidRPr="00C5299E">
              <w:rPr>
                <w:szCs w:val="20"/>
              </w:rPr>
              <w:t>‘]?</w:t>
            </w:r>
            <w:r>
              <w:rPr>
                <w:szCs w:val="20"/>
              </w:rPr>
              <w:t xml:space="preserve"> Lieber nicht nehmen, weil nicht im Klartext</w:t>
            </w:r>
          </w:p>
          <w:p w14:paraId="7A627738" w14:textId="14E45977" w:rsidR="001838A6" w:rsidRPr="00C5299E" w:rsidRDefault="001838A6" w:rsidP="00C5299E">
            <w:pPr>
              <w:pStyle w:val="Listenabsatz"/>
              <w:numPr>
                <w:ilvl w:val="0"/>
                <w:numId w:val="2"/>
              </w:numPr>
              <w:rPr>
                <w:szCs w:val="20"/>
              </w:rPr>
            </w:pPr>
            <w:proofErr w:type="spellStart"/>
            <w:r w:rsidRPr="00C5299E">
              <w:rPr>
                <w:szCs w:val="20"/>
              </w:rPr>
              <w:t>vocabularyReference</w:t>
            </w:r>
            <w:proofErr w:type="spellEnd"/>
            <w:r w:rsidRPr="00C5299E">
              <w:rPr>
                <w:szCs w:val="20"/>
              </w:rPr>
              <w:t>[</w:t>
            </w:r>
            <w:proofErr w:type="spellStart"/>
            <w:r w:rsidRPr="00C5299E">
              <w:rPr>
                <w:szCs w:val="20"/>
              </w:rPr>
              <w:t>name</w:t>
            </w:r>
            <w:proofErr w:type="spellEnd"/>
            <w:r w:rsidRPr="00C5299E">
              <w:rPr>
                <w:szCs w:val="20"/>
              </w:rPr>
              <w:t xml:space="preserve"> = ‚</w:t>
            </w:r>
            <w:proofErr w:type="spellStart"/>
            <w:r w:rsidRPr="00C5299E">
              <w:rPr>
                <w:szCs w:val="20"/>
              </w:rPr>
              <w:t>ObjOrgGroupVoc</w:t>
            </w:r>
            <w:proofErr w:type="spellEnd"/>
            <w:r w:rsidRPr="00C5299E">
              <w:rPr>
                <w:szCs w:val="20"/>
              </w:rPr>
              <w:t>‘]/</w:t>
            </w:r>
            <w:proofErr w:type="spellStart"/>
            <w:r w:rsidRPr="00C5299E">
              <w:rPr>
                <w:szCs w:val="20"/>
              </w:rPr>
              <w:t>vocabularyReferenceItem</w:t>
            </w:r>
            <w:proofErr w:type="spellEnd"/>
            <w:r w:rsidRPr="00C5299E">
              <w:rPr>
                <w:szCs w:val="20"/>
              </w:rPr>
              <w:t>/@</w:t>
            </w:r>
            <w:proofErr w:type="spellStart"/>
            <w:r w:rsidRPr="00C5299E">
              <w:rPr>
                <w:szCs w:val="20"/>
              </w:rPr>
              <w:t>name</w:t>
            </w:r>
            <w:proofErr w:type="spellEnd"/>
          </w:p>
        </w:tc>
        <w:tc>
          <w:tcPr>
            <w:tcW w:w="1104" w:type="dxa"/>
          </w:tcPr>
          <w:p w14:paraId="6A43CB62" w14:textId="77777777" w:rsidR="001838A6" w:rsidRPr="00851737" w:rsidRDefault="001838A6">
            <w:pPr>
              <w:rPr>
                <w:szCs w:val="20"/>
              </w:rPr>
            </w:pPr>
          </w:p>
        </w:tc>
        <w:tc>
          <w:tcPr>
            <w:tcW w:w="221" w:type="dxa"/>
          </w:tcPr>
          <w:p w14:paraId="1839BF5A" w14:textId="77777777" w:rsidR="001838A6" w:rsidRPr="00851737" w:rsidRDefault="001838A6">
            <w:pPr>
              <w:rPr>
                <w:szCs w:val="20"/>
              </w:rPr>
            </w:pPr>
          </w:p>
        </w:tc>
      </w:tr>
      <w:tr w:rsidR="004F00D2" w:rsidRPr="00851737" w14:paraId="607E786F" w14:textId="7A6E9976" w:rsidTr="001838A6">
        <w:tc>
          <w:tcPr>
            <w:tcW w:w="1819" w:type="dxa"/>
          </w:tcPr>
          <w:p w14:paraId="4F8AB827" w14:textId="4DBB42EB" w:rsidR="001838A6" w:rsidRPr="00851737" w:rsidRDefault="001838A6">
            <w:pPr>
              <w:rPr>
                <w:szCs w:val="20"/>
              </w:rPr>
            </w:pPr>
            <w:proofErr w:type="spellStart"/>
            <w:r w:rsidRPr="00851737">
              <w:rPr>
                <w:szCs w:val="20"/>
              </w:rPr>
              <w:t>verwaltendeInstitution</w:t>
            </w:r>
            <w:proofErr w:type="spellEnd"/>
          </w:p>
        </w:tc>
        <w:tc>
          <w:tcPr>
            <w:tcW w:w="1566" w:type="dxa"/>
          </w:tcPr>
          <w:p w14:paraId="17C7A12A" w14:textId="77777777" w:rsidR="001838A6" w:rsidRPr="00851737" w:rsidRDefault="001838A6">
            <w:pPr>
              <w:rPr>
                <w:szCs w:val="20"/>
              </w:rPr>
            </w:pPr>
          </w:p>
        </w:tc>
        <w:tc>
          <w:tcPr>
            <w:tcW w:w="4352" w:type="dxa"/>
          </w:tcPr>
          <w:p w14:paraId="22733B99" w14:textId="77777777" w:rsidR="001838A6" w:rsidRDefault="001838A6">
            <w:pPr>
              <w:rPr>
                <w:szCs w:val="20"/>
              </w:rPr>
            </w:pPr>
            <w:proofErr w:type="spellStart"/>
            <w:proofErr w:type="gramStart"/>
            <w:r>
              <w:rPr>
                <w:szCs w:val="20"/>
              </w:rPr>
              <w:t>reference.ObjOwnerRef</w:t>
            </w:r>
            <w:proofErr w:type="spellEnd"/>
            <w:proofErr w:type="gramEnd"/>
          </w:p>
          <w:p w14:paraId="6D097F21" w14:textId="306AF8AA" w:rsidR="001838A6" w:rsidRPr="00851737" w:rsidRDefault="001838A6">
            <w:pPr>
              <w:rPr>
                <w:szCs w:val="20"/>
              </w:rPr>
            </w:pPr>
            <w:proofErr w:type="spellStart"/>
            <w:r w:rsidRPr="00C5299E">
              <w:rPr>
                <w:szCs w:val="20"/>
              </w:rPr>
              <w:t>moduleReference</w:t>
            </w:r>
            <w:proofErr w:type="spellEnd"/>
            <w:r>
              <w:rPr>
                <w:szCs w:val="20"/>
              </w:rPr>
              <w:t>[@</w:t>
            </w:r>
            <w:proofErr w:type="spellStart"/>
            <w:r>
              <w:rPr>
                <w:szCs w:val="20"/>
              </w:rPr>
              <w:t>name</w:t>
            </w:r>
            <w:proofErr w:type="spellEnd"/>
            <w:r>
              <w:rPr>
                <w:szCs w:val="20"/>
              </w:rPr>
              <w:t xml:space="preserve"> = ‚</w:t>
            </w:r>
            <w:proofErr w:type="spellStart"/>
            <w:r>
              <w:rPr>
                <w:szCs w:val="20"/>
              </w:rPr>
              <w:t>ObjOwnerRef</w:t>
            </w:r>
            <w:proofErr w:type="spellEnd"/>
            <w:r>
              <w:rPr>
                <w:szCs w:val="20"/>
              </w:rPr>
              <w:t>‘]/</w:t>
            </w:r>
            <w:proofErr w:type="spellStart"/>
            <w:r w:rsidRPr="00C5299E">
              <w:rPr>
                <w:szCs w:val="20"/>
              </w:rPr>
              <w:t>moduleReferenceItem</w:t>
            </w:r>
            <w:proofErr w:type="spellEnd"/>
            <w:r>
              <w:rPr>
                <w:szCs w:val="20"/>
              </w:rPr>
              <w:t>/</w:t>
            </w:r>
            <w:r>
              <w:t xml:space="preserve"> </w:t>
            </w:r>
            <w:proofErr w:type="spellStart"/>
            <w:r w:rsidRPr="00C5299E">
              <w:rPr>
                <w:szCs w:val="20"/>
              </w:rPr>
              <w:t>formattedValue</w:t>
            </w:r>
            <w:proofErr w:type="spellEnd"/>
          </w:p>
        </w:tc>
        <w:tc>
          <w:tcPr>
            <w:tcW w:w="1104" w:type="dxa"/>
          </w:tcPr>
          <w:p w14:paraId="013C674A" w14:textId="77777777" w:rsidR="001838A6" w:rsidRPr="00851737" w:rsidRDefault="001838A6">
            <w:pPr>
              <w:rPr>
                <w:szCs w:val="20"/>
              </w:rPr>
            </w:pPr>
          </w:p>
        </w:tc>
        <w:tc>
          <w:tcPr>
            <w:tcW w:w="221" w:type="dxa"/>
          </w:tcPr>
          <w:p w14:paraId="000245CC" w14:textId="77777777" w:rsidR="001838A6" w:rsidRPr="00851737" w:rsidRDefault="001838A6">
            <w:pPr>
              <w:rPr>
                <w:szCs w:val="20"/>
              </w:rPr>
            </w:pPr>
          </w:p>
        </w:tc>
      </w:tr>
      <w:tr w:rsidR="00D56969" w:rsidRPr="00851737" w14:paraId="357B7431" w14:textId="77777777" w:rsidTr="001838A6">
        <w:tc>
          <w:tcPr>
            <w:tcW w:w="1819" w:type="dxa"/>
          </w:tcPr>
          <w:p w14:paraId="105E691E" w14:textId="73C00EA3" w:rsidR="00D56969" w:rsidRPr="00851737" w:rsidRDefault="00D56969">
            <w:pPr>
              <w:rPr>
                <w:szCs w:val="20"/>
              </w:rPr>
            </w:pPr>
            <w:r>
              <w:rPr>
                <w:szCs w:val="20"/>
              </w:rPr>
              <w:t>Erwerbungsart</w:t>
            </w:r>
          </w:p>
        </w:tc>
        <w:tc>
          <w:tcPr>
            <w:tcW w:w="1566" w:type="dxa"/>
          </w:tcPr>
          <w:p w14:paraId="10F34B04" w14:textId="77777777" w:rsidR="00D56969" w:rsidRPr="00851737" w:rsidRDefault="00D56969">
            <w:pPr>
              <w:rPr>
                <w:szCs w:val="20"/>
              </w:rPr>
            </w:pPr>
          </w:p>
        </w:tc>
        <w:tc>
          <w:tcPr>
            <w:tcW w:w="4352" w:type="dxa"/>
          </w:tcPr>
          <w:p w14:paraId="609184E2" w14:textId="3300AC70" w:rsidR="00D56969" w:rsidRDefault="00D56969">
            <w:pPr>
              <w:rPr>
                <w:szCs w:val="20"/>
              </w:rPr>
            </w:pPr>
            <w:proofErr w:type="spellStart"/>
            <w:r>
              <w:rPr>
                <w:szCs w:val="20"/>
              </w:rPr>
              <w:t>ObjAcquisitionMethodGrp</w:t>
            </w:r>
            <w:proofErr w:type="spellEnd"/>
          </w:p>
        </w:tc>
        <w:tc>
          <w:tcPr>
            <w:tcW w:w="1104" w:type="dxa"/>
          </w:tcPr>
          <w:p w14:paraId="49A3C74A" w14:textId="77777777" w:rsidR="00D56969" w:rsidRPr="00851737" w:rsidRDefault="00D56969">
            <w:pPr>
              <w:rPr>
                <w:szCs w:val="20"/>
              </w:rPr>
            </w:pPr>
          </w:p>
        </w:tc>
        <w:tc>
          <w:tcPr>
            <w:tcW w:w="221" w:type="dxa"/>
          </w:tcPr>
          <w:p w14:paraId="2B213F05" w14:textId="77777777" w:rsidR="00D56969" w:rsidRPr="00851737" w:rsidRDefault="00D56969">
            <w:pPr>
              <w:rPr>
                <w:szCs w:val="20"/>
              </w:rPr>
            </w:pPr>
          </w:p>
        </w:tc>
      </w:tr>
      <w:tr w:rsidR="00D56969" w:rsidRPr="00851737" w14:paraId="2111D0F1" w14:textId="77777777" w:rsidTr="001838A6">
        <w:tc>
          <w:tcPr>
            <w:tcW w:w="1819" w:type="dxa"/>
          </w:tcPr>
          <w:p w14:paraId="1062D777" w14:textId="3EF0C800" w:rsidR="00D56969" w:rsidRDefault="00D56969">
            <w:pPr>
              <w:rPr>
                <w:szCs w:val="20"/>
              </w:rPr>
            </w:pPr>
            <w:proofErr w:type="spellStart"/>
            <w:r>
              <w:rPr>
                <w:szCs w:val="20"/>
              </w:rPr>
              <w:t>Erwerb.datum</w:t>
            </w:r>
            <w:proofErr w:type="spellEnd"/>
          </w:p>
        </w:tc>
        <w:tc>
          <w:tcPr>
            <w:tcW w:w="1566" w:type="dxa"/>
          </w:tcPr>
          <w:p w14:paraId="3AF0AA4D" w14:textId="77777777" w:rsidR="00D56969" w:rsidRPr="00851737" w:rsidRDefault="00D56969">
            <w:pPr>
              <w:rPr>
                <w:szCs w:val="20"/>
              </w:rPr>
            </w:pPr>
          </w:p>
        </w:tc>
        <w:tc>
          <w:tcPr>
            <w:tcW w:w="4352" w:type="dxa"/>
          </w:tcPr>
          <w:p w14:paraId="3DC21D0C" w14:textId="08E9CC7A" w:rsidR="00D56969" w:rsidRDefault="00D56969">
            <w:pPr>
              <w:rPr>
                <w:szCs w:val="20"/>
              </w:rPr>
            </w:pPr>
            <w:proofErr w:type="spellStart"/>
            <w:r>
              <w:rPr>
                <w:szCs w:val="20"/>
              </w:rPr>
              <w:t>ObjAcquisitionDateGrp</w:t>
            </w:r>
            <w:proofErr w:type="spellEnd"/>
          </w:p>
        </w:tc>
        <w:tc>
          <w:tcPr>
            <w:tcW w:w="1104" w:type="dxa"/>
          </w:tcPr>
          <w:p w14:paraId="5AE11D5D" w14:textId="77777777" w:rsidR="00D56969" w:rsidRPr="00851737" w:rsidRDefault="00D56969">
            <w:pPr>
              <w:rPr>
                <w:szCs w:val="20"/>
              </w:rPr>
            </w:pPr>
          </w:p>
        </w:tc>
        <w:tc>
          <w:tcPr>
            <w:tcW w:w="221" w:type="dxa"/>
          </w:tcPr>
          <w:p w14:paraId="093067FB" w14:textId="77777777" w:rsidR="00D56969" w:rsidRPr="00851737" w:rsidRDefault="00D56969">
            <w:pPr>
              <w:rPr>
                <w:szCs w:val="20"/>
              </w:rPr>
            </w:pPr>
          </w:p>
        </w:tc>
      </w:tr>
      <w:tr w:rsidR="00D56969" w:rsidRPr="00851737" w14:paraId="46F3ABED" w14:textId="77777777" w:rsidTr="001838A6">
        <w:tc>
          <w:tcPr>
            <w:tcW w:w="1819" w:type="dxa"/>
          </w:tcPr>
          <w:p w14:paraId="3CF24826" w14:textId="3F1414D5" w:rsidR="00D56969" w:rsidRDefault="00D56969">
            <w:pPr>
              <w:rPr>
                <w:szCs w:val="20"/>
              </w:rPr>
            </w:pPr>
            <w:proofErr w:type="spellStart"/>
            <w:r>
              <w:rPr>
                <w:szCs w:val="20"/>
              </w:rPr>
              <w:t>erwerbVon</w:t>
            </w:r>
            <w:proofErr w:type="spellEnd"/>
          </w:p>
        </w:tc>
        <w:tc>
          <w:tcPr>
            <w:tcW w:w="1566" w:type="dxa"/>
          </w:tcPr>
          <w:p w14:paraId="35C6A555" w14:textId="77777777" w:rsidR="00D56969" w:rsidRPr="00851737" w:rsidRDefault="00D56969">
            <w:pPr>
              <w:rPr>
                <w:szCs w:val="20"/>
              </w:rPr>
            </w:pPr>
          </w:p>
        </w:tc>
        <w:tc>
          <w:tcPr>
            <w:tcW w:w="4352" w:type="dxa"/>
          </w:tcPr>
          <w:p w14:paraId="20C18B51" w14:textId="310143D3" w:rsidR="00D56969" w:rsidRDefault="00D56969">
            <w:pPr>
              <w:rPr>
                <w:szCs w:val="20"/>
              </w:rPr>
            </w:pPr>
            <w:bookmarkStart w:id="2" w:name="_GoBack"/>
            <w:proofErr w:type="spellStart"/>
            <w:r>
              <w:rPr>
                <w:szCs w:val="20"/>
              </w:rPr>
              <w:t>ObjAcquisitionSourceVoc</w:t>
            </w:r>
            <w:bookmarkEnd w:id="2"/>
            <w:proofErr w:type="spellEnd"/>
          </w:p>
        </w:tc>
        <w:tc>
          <w:tcPr>
            <w:tcW w:w="1104" w:type="dxa"/>
          </w:tcPr>
          <w:p w14:paraId="3C0A694F" w14:textId="77777777" w:rsidR="00D56969" w:rsidRPr="00851737" w:rsidRDefault="00D56969">
            <w:pPr>
              <w:rPr>
                <w:szCs w:val="20"/>
              </w:rPr>
            </w:pPr>
          </w:p>
        </w:tc>
        <w:tc>
          <w:tcPr>
            <w:tcW w:w="221" w:type="dxa"/>
          </w:tcPr>
          <w:p w14:paraId="7676CF17" w14:textId="77777777" w:rsidR="00D56969" w:rsidRPr="00851737" w:rsidRDefault="00D56969">
            <w:pPr>
              <w:rPr>
                <w:szCs w:val="20"/>
              </w:rPr>
            </w:pPr>
          </w:p>
        </w:tc>
      </w:tr>
    </w:tbl>
    <w:p w14:paraId="6302E629" w14:textId="53D803EF" w:rsidR="00CA354D" w:rsidRDefault="00CA354D"/>
    <w:p w14:paraId="781569B9" w14:textId="77777777" w:rsidR="00540A4D" w:rsidRDefault="00540A4D">
      <w:pPr>
        <w:rPr>
          <w:rFonts w:asciiTheme="majorHAnsi" w:eastAsiaTheme="majorEastAsia" w:hAnsiTheme="majorHAnsi" w:cstheme="majorBidi"/>
          <w:color w:val="2F5496" w:themeColor="accent1" w:themeShade="BF"/>
          <w:sz w:val="26"/>
          <w:szCs w:val="26"/>
        </w:rPr>
      </w:pPr>
      <w:bookmarkStart w:id="3" w:name="_Toc72050598"/>
      <w:r>
        <w:br w:type="page"/>
      </w:r>
    </w:p>
    <w:p w14:paraId="211BD8F8" w14:textId="4E464016" w:rsidR="00734DAD" w:rsidRDefault="00273DE3" w:rsidP="00D96389">
      <w:pPr>
        <w:pStyle w:val="berschrift2"/>
      </w:pPr>
      <w:r>
        <w:lastRenderedPageBreak/>
        <w:t>1.2</w:t>
      </w:r>
      <w:r>
        <w:tab/>
      </w:r>
      <w:r w:rsidR="00876052">
        <w:t>Multimedia</w:t>
      </w:r>
      <w:bookmarkEnd w:id="3"/>
    </w:p>
    <w:tbl>
      <w:tblPr>
        <w:tblStyle w:val="Tabellenraster"/>
        <w:tblW w:w="0" w:type="auto"/>
        <w:tblLook w:val="04A0" w:firstRow="1" w:lastRow="0" w:firstColumn="1" w:lastColumn="0" w:noHBand="0" w:noVBand="1"/>
      </w:tblPr>
      <w:tblGrid>
        <w:gridCol w:w="1698"/>
        <w:gridCol w:w="2141"/>
        <w:gridCol w:w="4345"/>
        <w:gridCol w:w="878"/>
      </w:tblGrid>
      <w:tr w:rsidR="00C5299E" w14:paraId="3C7FABFE" w14:textId="533E931F" w:rsidTr="00C5299E">
        <w:tc>
          <w:tcPr>
            <w:tcW w:w="2573" w:type="dxa"/>
          </w:tcPr>
          <w:p w14:paraId="3E63C62E" w14:textId="24267198" w:rsidR="00C5299E" w:rsidRPr="00686539" w:rsidRDefault="00C5299E">
            <w:pPr>
              <w:rPr>
                <w:b/>
              </w:rPr>
            </w:pPr>
            <w:r w:rsidRPr="00686539">
              <w:rPr>
                <w:b/>
              </w:rPr>
              <w:t>FELD</w:t>
            </w:r>
          </w:p>
        </w:tc>
        <w:tc>
          <w:tcPr>
            <w:tcW w:w="2891" w:type="dxa"/>
          </w:tcPr>
          <w:p w14:paraId="14B69BB2" w14:textId="42EE6F33" w:rsidR="00C5299E" w:rsidRPr="00686539" w:rsidRDefault="00C5299E">
            <w:pPr>
              <w:rPr>
                <w:b/>
              </w:rPr>
            </w:pPr>
            <w:r w:rsidRPr="00686539">
              <w:rPr>
                <w:b/>
              </w:rPr>
              <w:t>BEMERKUNG</w:t>
            </w:r>
          </w:p>
        </w:tc>
        <w:tc>
          <w:tcPr>
            <w:tcW w:w="2080" w:type="dxa"/>
          </w:tcPr>
          <w:p w14:paraId="3652846D" w14:textId="0F1F428C" w:rsidR="00C5299E" w:rsidRPr="00686539" w:rsidRDefault="00C5299E">
            <w:pPr>
              <w:rPr>
                <w:b/>
              </w:rPr>
            </w:pPr>
            <w:r>
              <w:rPr>
                <w:b/>
              </w:rPr>
              <w:t>RIA LOKALISIERUNG</w:t>
            </w:r>
          </w:p>
        </w:tc>
        <w:tc>
          <w:tcPr>
            <w:tcW w:w="1518" w:type="dxa"/>
          </w:tcPr>
          <w:p w14:paraId="229EF025" w14:textId="614D69E3" w:rsidR="00C5299E" w:rsidRDefault="00C5299E">
            <w:pPr>
              <w:rPr>
                <w:b/>
              </w:rPr>
            </w:pPr>
            <w:r>
              <w:rPr>
                <w:b/>
              </w:rPr>
              <w:t>DETAILS</w:t>
            </w:r>
          </w:p>
        </w:tc>
      </w:tr>
      <w:tr w:rsidR="00C5299E" w14:paraId="4F956141" w14:textId="466F73CA" w:rsidTr="00C5299E">
        <w:tc>
          <w:tcPr>
            <w:tcW w:w="2573" w:type="dxa"/>
          </w:tcPr>
          <w:p w14:paraId="5B1D1E9E" w14:textId="7AA20604" w:rsidR="00C5299E" w:rsidRDefault="00C5299E">
            <w:proofErr w:type="spellStart"/>
            <w:r>
              <w:t>anfertDat</w:t>
            </w:r>
            <w:proofErr w:type="spellEnd"/>
            <w:r w:rsidR="00AA3797">
              <w:t xml:space="preserve"> -&gt; Datum</w:t>
            </w:r>
          </w:p>
        </w:tc>
        <w:tc>
          <w:tcPr>
            <w:tcW w:w="2891" w:type="dxa"/>
          </w:tcPr>
          <w:p w14:paraId="072C751C" w14:textId="77777777" w:rsidR="00C5299E" w:rsidRDefault="00C5299E"/>
        </w:tc>
        <w:tc>
          <w:tcPr>
            <w:tcW w:w="2080" w:type="dxa"/>
          </w:tcPr>
          <w:p w14:paraId="593CC25B" w14:textId="27652BD5" w:rsidR="00C5299E" w:rsidRDefault="00AA3797">
            <w:proofErr w:type="spellStart"/>
            <w:r>
              <w:t>dataField.MulDateTxt</w:t>
            </w:r>
            <w:proofErr w:type="spellEnd"/>
          </w:p>
        </w:tc>
        <w:tc>
          <w:tcPr>
            <w:tcW w:w="1518" w:type="dxa"/>
          </w:tcPr>
          <w:p w14:paraId="3CB9D6A3" w14:textId="77777777" w:rsidR="00C5299E" w:rsidRDefault="00C5299E"/>
        </w:tc>
      </w:tr>
      <w:tr w:rsidR="00C5299E" w14:paraId="11A55E3F" w14:textId="406C0547" w:rsidTr="00C5299E">
        <w:tc>
          <w:tcPr>
            <w:tcW w:w="2573" w:type="dxa"/>
          </w:tcPr>
          <w:p w14:paraId="30C0C94A" w14:textId="04085EC9" w:rsidR="00C5299E" w:rsidRDefault="00C5299E">
            <w:proofErr w:type="spellStart"/>
            <w:r>
              <w:t>bearbDatum</w:t>
            </w:r>
            <w:proofErr w:type="spellEnd"/>
          </w:p>
        </w:tc>
        <w:tc>
          <w:tcPr>
            <w:tcW w:w="2891" w:type="dxa"/>
          </w:tcPr>
          <w:p w14:paraId="6EF6EB14" w14:textId="77777777" w:rsidR="00C5299E" w:rsidRDefault="00C5299E"/>
        </w:tc>
        <w:tc>
          <w:tcPr>
            <w:tcW w:w="2080" w:type="dxa"/>
          </w:tcPr>
          <w:p w14:paraId="0F2CC450" w14:textId="5E2AFE09" w:rsidR="00C5299E" w:rsidRDefault="00AA3797">
            <w:proofErr w:type="spellStart"/>
            <w:r>
              <w:rPr>
                <w:szCs w:val="20"/>
              </w:rPr>
              <w:t>moduleItem</w:t>
            </w:r>
            <w:proofErr w:type="spellEnd"/>
            <w:r>
              <w:rPr>
                <w:szCs w:val="20"/>
              </w:rPr>
              <w:t>/</w:t>
            </w:r>
            <w:proofErr w:type="spellStart"/>
            <w:r>
              <w:rPr>
                <w:szCs w:val="20"/>
              </w:rPr>
              <w:t>systemField</w:t>
            </w:r>
            <w:proofErr w:type="spellEnd"/>
            <w:r>
              <w:rPr>
                <w:szCs w:val="20"/>
              </w:rPr>
              <w:t>[@</w:t>
            </w:r>
            <w:proofErr w:type="spellStart"/>
            <w:r>
              <w:rPr>
                <w:szCs w:val="20"/>
              </w:rPr>
              <w:t>name</w:t>
            </w:r>
            <w:proofErr w:type="spellEnd"/>
            <w:r>
              <w:rPr>
                <w:szCs w:val="20"/>
              </w:rPr>
              <w:t>=‘</w:t>
            </w:r>
            <w:r w:rsidRPr="002C6F1E">
              <w:rPr>
                <w:szCs w:val="20"/>
              </w:rPr>
              <w:t>__</w:t>
            </w:r>
            <w:proofErr w:type="spellStart"/>
            <w:r w:rsidRPr="002C6F1E">
              <w:rPr>
                <w:szCs w:val="20"/>
              </w:rPr>
              <w:t>lastModified</w:t>
            </w:r>
            <w:proofErr w:type="spellEnd"/>
            <w:r>
              <w:rPr>
                <w:szCs w:val="20"/>
              </w:rPr>
              <w:t>‘]</w:t>
            </w:r>
          </w:p>
        </w:tc>
        <w:tc>
          <w:tcPr>
            <w:tcW w:w="1518" w:type="dxa"/>
          </w:tcPr>
          <w:p w14:paraId="0B135B60" w14:textId="77777777" w:rsidR="00C5299E" w:rsidRDefault="00C5299E"/>
        </w:tc>
      </w:tr>
      <w:tr w:rsidR="00605896" w14:paraId="65B5CDF2" w14:textId="77777777" w:rsidTr="00C5299E">
        <w:tc>
          <w:tcPr>
            <w:tcW w:w="2573" w:type="dxa"/>
          </w:tcPr>
          <w:p w14:paraId="2D5FC2C4" w14:textId="5F125B2D" w:rsidR="00605896" w:rsidRDefault="00605896">
            <w:r>
              <w:t>Dateiname</w:t>
            </w:r>
          </w:p>
        </w:tc>
        <w:tc>
          <w:tcPr>
            <w:tcW w:w="2891" w:type="dxa"/>
          </w:tcPr>
          <w:p w14:paraId="4DBFB13E" w14:textId="4EEFB9E2" w:rsidR="00605896" w:rsidRDefault="00605896">
            <w:r>
              <w:t>Veralteter Dateiname, aber einzige Quelle für Dateiendung.</w:t>
            </w:r>
          </w:p>
        </w:tc>
        <w:tc>
          <w:tcPr>
            <w:tcW w:w="2080" w:type="dxa"/>
          </w:tcPr>
          <w:p w14:paraId="4DFF81C5" w14:textId="03D944C9" w:rsidR="00605896" w:rsidRDefault="00605896">
            <w:proofErr w:type="spellStart"/>
            <w:r w:rsidRPr="00605896">
              <w:t>MulOriginalFileTxt</w:t>
            </w:r>
            <w:proofErr w:type="spellEnd"/>
          </w:p>
        </w:tc>
        <w:tc>
          <w:tcPr>
            <w:tcW w:w="1518" w:type="dxa"/>
          </w:tcPr>
          <w:p w14:paraId="5E225222" w14:textId="77777777" w:rsidR="00605896" w:rsidRDefault="00605896"/>
        </w:tc>
      </w:tr>
      <w:tr w:rsidR="00C5299E" w14:paraId="5338E356" w14:textId="00A5188B" w:rsidTr="00C5299E">
        <w:tc>
          <w:tcPr>
            <w:tcW w:w="2573" w:type="dxa"/>
          </w:tcPr>
          <w:p w14:paraId="101D53A8" w14:textId="6EFC35A4" w:rsidR="00C5299E" w:rsidRDefault="00AA3797">
            <w:r>
              <w:t>F</w:t>
            </w:r>
            <w:r w:rsidR="00C5299E">
              <w:t>arbe</w:t>
            </w:r>
          </w:p>
        </w:tc>
        <w:tc>
          <w:tcPr>
            <w:tcW w:w="2891" w:type="dxa"/>
          </w:tcPr>
          <w:p w14:paraId="501F136C" w14:textId="77777777" w:rsidR="00C5299E" w:rsidRDefault="00C5299E"/>
        </w:tc>
        <w:tc>
          <w:tcPr>
            <w:tcW w:w="2080" w:type="dxa"/>
          </w:tcPr>
          <w:p w14:paraId="4FFC54D7" w14:textId="2EE1CAC5" w:rsidR="00C5299E" w:rsidRDefault="00AA3797">
            <w:proofErr w:type="spellStart"/>
            <w:r>
              <w:t>dataField.MulColorVoc</w:t>
            </w:r>
            <w:proofErr w:type="spellEnd"/>
          </w:p>
        </w:tc>
        <w:tc>
          <w:tcPr>
            <w:tcW w:w="1518" w:type="dxa"/>
          </w:tcPr>
          <w:p w14:paraId="58AB357B" w14:textId="77777777" w:rsidR="00C5299E" w:rsidRDefault="00C5299E"/>
        </w:tc>
      </w:tr>
      <w:tr w:rsidR="00C5299E" w14:paraId="544FA05E" w14:textId="3B2F973C" w:rsidTr="00C5299E">
        <w:tc>
          <w:tcPr>
            <w:tcW w:w="2573" w:type="dxa"/>
          </w:tcPr>
          <w:p w14:paraId="3E9A84EB" w14:textId="4D788E78" w:rsidR="00C5299E" w:rsidRDefault="00AA3797">
            <w:r>
              <w:t>F</w:t>
            </w:r>
            <w:r w:rsidR="00C5299E">
              <w:t>unktion</w:t>
            </w:r>
          </w:p>
        </w:tc>
        <w:tc>
          <w:tcPr>
            <w:tcW w:w="2891" w:type="dxa"/>
          </w:tcPr>
          <w:p w14:paraId="48EA01B0" w14:textId="27516AB4" w:rsidR="00C5299E" w:rsidRDefault="00AA3797">
            <w:r>
              <w:t xml:space="preserve">„Repro </w:t>
            </w:r>
            <w:proofErr w:type="spellStart"/>
            <w:r>
              <w:t>Digitalisat</w:t>
            </w:r>
            <w:proofErr w:type="spellEnd"/>
            <w:r>
              <w:t>“</w:t>
            </w:r>
          </w:p>
        </w:tc>
        <w:tc>
          <w:tcPr>
            <w:tcW w:w="2080" w:type="dxa"/>
          </w:tcPr>
          <w:p w14:paraId="6D5800AC" w14:textId="2710133D" w:rsidR="00C5299E" w:rsidRDefault="00AA3797">
            <w:proofErr w:type="spellStart"/>
            <w:r>
              <w:t>dataField.MulCategoryVoc</w:t>
            </w:r>
            <w:proofErr w:type="spellEnd"/>
          </w:p>
        </w:tc>
        <w:tc>
          <w:tcPr>
            <w:tcW w:w="1518" w:type="dxa"/>
          </w:tcPr>
          <w:p w14:paraId="2BC9BF27" w14:textId="77777777" w:rsidR="00C5299E" w:rsidRDefault="00C5299E"/>
        </w:tc>
      </w:tr>
      <w:tr w:rsidR="00C5299E" w14:paraId="37D5E209" w14:textId="75B6F349" w:rsidTr="00C5299E">
        <w:tc>
          <w:tcPr>
            <w:tcW w:w="2573" w:type="dxa"/>
          </w:tcPr>
          <w:p w14:paraId="37CCB36B" w14:textId="06E63E61" w:rsidR="00C5299E" w:rsidRDefault="00C5299E">
            <w:proofErr w:type="spellStart"/>
            <w:r>
              <w:t>inhaltAnsicht</w:t>
            </w:r>
            <w:proofErr w:type="spellEnd"/>
          </w:p>
        </w:tc>
        <w:tc>
          <w:tcPr>
            <w:tcW w:w="2891" w:type="dxa"/>
          </w:tcPr>
          <w:p w14:paraId="430BD422" w14:textId="77777777" w:rsidR="00C5299E" w:rsidRDefault="00C5299E"/>
        </w:tc>
        <w:tc>
          <w:tcPr>
            <w:tcW w:w="2080" w:type="dxa"/>
          </w:tcPr>
          <w:p w14:paraId="0815C997" w14:textId="60604D7C" w:rsidR="00C5299E" w:rsidRDefault="00AA3797">
            <w:proofErr w:type="spellStart"/>
            <w:r>
              <w:t>dataField.MulSubjectTxt</w:t>
            </w:r>
            <w:proofErr w:type="spellEnd"/>
          </w:p>
        </w:tc>
        <w:tc>
          <w:tcPr>
            <w:tcW w:w="1518" w:type="dxa"/>
          </w:tcPr>
          <w:p w14:paraId="06A03999" w14:textId="77777777" w:rsidR="00C5299E" w:rsidRDefault="00C5299E"/>
        </w:tc>
      </w:tr>
      <w:tr w:rsidR="00C5299E" w14:paraId="1480911D" w14:textId="4BCE62A5" w:rsidTr="00C5299E">
        <w:tc>
          <w:tcPr>
            <w:tcW w:w="2573" w:type="dxa"/>
          </w:tcPr>
          <w:p w14:paraId="584D0BED" w14:textId="0AD1EEDC" w:rsidR="00C5299E" w:rsidRDefault="00C5299E">
            <w:proofErr w:type="spellStart"/>
            <w:r>
              <w:t>mulId</w:t>
            </w:r>
            <w:proofErr w:type="spellEnd"/>
          </w:p>
        </w:tc>
        <w:tc>
          <w:tcPr>
            <w:tcW w:w="2891" w:type="dxa"/>
          </w:tcPr>
          <w:p w14:paraId="1ECF5F1D" w14:textId="77777777" w:rsidR="00C5299E" w:rsidRDefault="00C5299E"/>
        </w:tc>
        <w:tc>
          <w:tcPr>
            <w:tcW w:w="2080" w:type="dxa"/>
          </w:tcPr>
          <w:p w14:paraId="1AC1853C" w14:textId="21E5CC54" w:rsidR="00C5299E" w:rsidRDefault="00AA3797">
            <w:proofErr w:type="spellStart"/>
            <w:r>
              <w:t>moduleItem</w:t>
            </w:r>
            <w:proofErr w:type="spellEnd"/>
            <w:r>
              <w:t>/@</w:t>
            </w:r>
            <w:proofErr w:type="spellStart"/>
            <w:r>
              <w:t>id</w:t>
            </w:r>
            <w:proofErr w:type="spellEnd"/>
          </w:p>
        </w:tc>
        <w:tc>
          <w:tcPr>
            <w:tcW w:w="1518" w:type="dxa"/>
          </w:tcPr>
          <w:p w14:paraId="47AB3965" w14:textId="77777777" w:rsidR="00C5299E" w:rsidRDefault="00C5299E"/>
        </w:tc>
      </w:tr>
      <w:tr w:rsidR="00C5299E" w14:paraId="4866E73E" w14:textId="0EC5AF49" w:rsidTr="00C5299E">
        <w:tc>
          <w:tcPr>
            <w:tcW w:w="2573" w:type="dxa"/>
          </w:tcPr>
          <w:p w14:paraId="34953479" w14:textId="3B3A2507" w:rsidR="00C5299E" w:rsidRDefault="00AA3797" w:rsidP="00661934">
            <w:r>
              <w:t>S</w:t>
            </w:r>
            <w:r w:rsidR="00C5299E">
              <w:t>tandardbild</w:t>
            </w:r>
          </w:p>
        </w:tc>
        <w:tc>
          <w:tcPr>
            <w:tcW w:w="2891" w:type="dxa"/>
          </w:tcPr>
          <w:p w14:paraId="5B0ACCFD" w14:textId="667ECD43" w:rsidR="00C5299E" w:rsidRDefault="00C5299E" w:rsidP="00661934">
            <w:r>
              <w:t xml:space="preserve">Im Classic Export war dieses Feld nur dann vorhanden, wenn dieses Medium als Standardbild gekennzeichnet war. In diesem Fall wiederholte es die </w:t>
            </w:r>
            <w:proofErr w:type="spellStart"/>
            <w:r>
              <w:t>mulId</w:t>
            </w:r>
            <w:proofErr w:type="spellEnd"/>
            <w:r>
              <w:t>. In RIA wird das anders sein. Unklar, ob ich das einfach rekonstruieren kann. MDVOS braucht ohnehin nicht diese Info, sondern eine Priorisierung/Sortierung über alle zu einem Objekt gehörende Medien.</w:t>
            </w:r>
          </w:p>
        </w:tc>
        <w:tc>
          <w:tcPr>
            <w:tcW w:w="2080" w:type="dxa"/>
          </w:tcPr>
          <w:p w14:paraId="48974FA0" w14:textId="2FAEE853" w:rsidR="00C5299E" w:rsidRDefault="00AA3797" w:rsidP="00661934">
            <w:r>
              <w:t>?</w:t>
            </w:r>
          </w:p>
        </w:tc>
        <w:tc>
          <w:tcPr>
            <w:tcW w:w="1518" w:type="dxa"/>
          </w:tcPr>
          <w:p w14:paraId="50E243F5" w14:textId="77777777" w:rsidR="00C5299E" w:rsidRDefault="00C5299E" w:rsidP="00661934"/>
        </w:tc>
      </w:tr>
      <w:tr w:rsidR="00C5299E" w14:paraId="129F7567" w14:textId="1355EFF0" w:rsidTr="00C5299E">
        <w:tc>
          <w:tcPr>
            <w:tcW w:w="2573" w:type="dxa"/>
          </w:tcPr>
          <w:p w14:paraId="5B34B26B" w14:textId="4EA8C169" w:rsidR="00C5299E" w:rsidRDefault="00AA3797" w:rsidP="00661934">
            <w:r>
              <w:t>T</w:t>
            </w:r>
            <w:r w:rsidR="00C5299E">
              <w:t>yp</w:t>
            </w:r>
          </w:p>
        </w:tc>
        <w:tc>
          <w:tcPr>
            <w:tcW w:w="2891" w:type="dxa"/>
          </w:tcPr>
          <w:p w14:paraId="0FAD9E52" w14:textId="61EF87CB" w:rsidR="00C5299E" w:rsidRDefault="00C5299E" w:rsidP="00661934">
            <w:r>
              <w:t>z.B. "digitale Aufnahme"</w:t>
            </w:r>
          </w:p>
        </w:tc>
        <w:tc>
          <w:tcPr>
            <w:tcW w:w="2080" w:type="dxa"/>
          </w:tcPr>
          <w:p w14:paraId="1304AEEA" w14:textId="016695E9" w:rsidR="00C5299E" w:rsidRDefault="00AA3797" w:rsidP="00661934">
            <w:proofErr w:type="spellStart"/>
            <w:r>
              <w:t>dataField.MulTypeVoc</w:t>
            </w:r>
            <w:proofErr w:type="spellEnd"/>
          </w:p>
        </w:tc>
        <w:tc>
          <w:tcPr>
            <w:tcW w:w="1518" w:type="dxa"/>
          </w:tcPr>
          <w:p w14:paraId="62E28D2C" w14:textId="77777777" w:rsidR="00C5299E" w:rsidRDefault="00C5299E" w:rsidP="00661934"/>
        </w:tc>
      </w:tr>
      <w:tr w:rsidR="00C5299E" w14:paraId="4CD8C63D" w14:textId="284EB9A9" w:rsidTr="00C5299E">
        <w:tc>
          <w:tcPr>
            <w:tcW w:w="2573" w:type="dxa"/>
          </w:tcPr>
          <w:p w14:paraId="3A0B0544" w14:textId="78A54C5E" w:rsidR="00C5299E" w:rsidRDefault="00C5299E" w:rsidP="00661934">
            <w:proofErr w:type="spellStart"/>
            <w:r>
              <w:t>urhebFotograf</w:t>
            </w:r>
            <w:proofErr w:type="spellEnd"/>
          </w:p>
        </w:tc>
        <w:tc>
          <w:tcPr>
            <w:tcW w:w="2891" w:type="dxa"/>
          </w:tcPr>
          <w:p w14:paraId="53D5D1A7" w14:textId="77777777" w:rsidR="00C5299E" w:rsidRDefault="00C5299E" w:rsidP="00661934"/>
        </w:tc>
        <w:tc>
          <w:tcPr>
            <w:tcW w:w="2080" w:type="dxa"/>
          </w:tcPr>
          <w:p w14:paraId="4ADED440" w14:textId="4C1D1F2F" w:rsidR="00C5299E" w:rsidRDefault="00AA3797" w:rsidP="00661934">
            <w:proofErr w:type="spellStart"/>
            <w:r>
              <w:t>Ref</w:t>
            </w:r>
            <w:r w:rsidR="00CB505F">
              <w:t>e</w:t>
            </w:r>
            <w:r>
              <w:t>rence.MulPhotographerPerRef</w:t>
            </w:r>
            <w:proofErr w:type="spellEnd"/>
          </w:p>
        </w:tc>
        <w:tc>
          <w:tcPr>
            <w:tcW w:w="1518" w:type="dxa"/>
          </w:tcPr>
          <w:p w14:paraId="6F3558B7" w14:textId="77777777" w:rsidR="00C5299E" w:rsidRDefault="00C5299E" w:rsidP="00661934"/>
        </w:tc>
      </w:tr>
      <w:tr w:rsidR="00C5299E" w14:paraId="4C29E9B0" w14:textId="6C9959E4" w:rsidTr="00C5299E">
        <w:tc>
          <w:tcPr>
            <w:tcW w:w="2573" w:type="dxa"/>
          </w:tcPr>
          <w:p w14:paraId="3F327966" w14:textId="2C83BB25" w:rsidR="00C5299E" w:rsidRDefault="00C5299E" w:rsidP="00661934">
            <w:proofErr w:type="spellStart"/>
            <w:r>
              <w:t>verknüpftesObjekt</w:t>
            </w:r>
            <w:proofErr w:type="spellEnd"/>
            <w:r w:rsidR="00AA3797">
              <w:t xml:space="preserve"> -&gt; Referenzen</w:t>
            </w:r>
          </w:p>
        </w:tc>
        <w:tc>
          <w:tcPr>
            <w:tcW w:w="2891" w:type="dxa"/>
          </w:tcPr>
          <w:p w14:paraId="0E682396" w14:textId="19C1D14D" w:rsidR="00C5299E" w:rsidRDefault="00C5299E" w:rsidP="00661934">
            <w:r>
              <w:t>Unklar, ob diese Info in RIA einfach abzugreifen ist.</w:t>
            </w:r>
          </w:p>
        </w:tc>
        <w:tc>
          <w:tcPr>
            <w:tcW w:w="2080" w:type="dxa"/>
          </w:tcPr>
          <w:p w14:paraId="3CB55934" w14:textId="4893A3CC" w:rsidR="00C5299E" w:rsidRDefault="00A34AFB" w:rsidP="00661934">
            <w:proofErr w:type="spellStart"/>
            <w:r>
              <w:t>MulReferencesCre</w:t>
            </w:r>
            <w:proofErr w:type="spellEnd"/>
            <w:r w:rsidR="00AA3797">
              <w:t>?</w:t>
            </w:r>
          </w:p>
        </w:tc>
        <w:tc>
          <w:tcPr>
            <w:tcW w:w="1518" w:type="dxa"/>
          </w:tcPr>
          <w:p w14:paraId="521A71F1" w14:textId="77777777" w:rsidR="00C5299E" w:rsidRDefault="00C5299E" w:rsidP="00661934"/>
        </w:tc>
      </w:tr>
      <w:tr w:rsidR="00C5299E" w14:paraId="2BFE964E" w14:textId="5B921CF7" w:rsidTr="00C5299E">
        <w:tc>
          <w:tcPr>
            <w:tcW w:w="2573" w:type="dxa"/>
          </w:tcPr>
          <w:p w14:paraId="61109736" w14:textId="79AC5824" w:rsidR="00C5299E" w:rsidRDefault="00C5299E" w:rsidP="00661934">
            <w:r>
              <w:t>Veröffentlichen</w:t>
            </w:r>
            <w:r w:rsidR="00AA3797">
              <w:t xml:space="preserve"> -&gt; Freigabe</w:t>
            </w:r>
          </w:p>
        </w:tc>
        <w:tc>
          <w:tcPr>
            <w:tcW w:w="2891" w:type="dxa"/>
          </w:tcPr>
          <w:p w14:paraId="5485CC61" w14:textId="210323B3" w:rsidR="00C5299E" w:rsidRDefault="00C5299E" w:rsidP="00661934">
            <w:r>
              <w:t xml:space="preserve">In RIA anders strukturiert. Hier Feldname Freigabe. Feld ist ein Wiederholfeld mit </w:t>
            </w:r>
            <w:proofErr w:type="spellStart"/>
            <w:r>
              <w:t>Qualifikator</w:t>
            </w:r>
            <w:proofErr w:type="spellEnd"/>
            <w:r>
              <w:t>, wobei beide kontrolliert sind.</w:t>
            </w:r>
          </w:p>
        </w:tc>
        <w:tc>
          <w:tcPr>
            <w:tcW w:w="2080" w:type="dxa"/>
          </w:tcPr>
          <w:p w14:paraId="45411C7F" w14:textId="77777777" w:rsidR="00C5299E" w:rsidRDefault="00AA3797" w:rsidP="00661934">
            <w:proofErr w:type="spellStart"/>
            <w:r>
              <w:t>MulApprovalGrp</w:t>
            </w:r>
            <w:proofErr w:type="spellEnd"/>
          </w:p>
          <w:p w14:paraId="24D99CD5" w14:textId="77777777" w:rsidR="00AA3797" w:rsidRDefault="00AA3797" w:rsidP="00661934">
            <w:proofErr w:type="spellStart"/>
            <w:r>
              <w:t>TypeVoc</w:t>
            </w:r>
            <w:proofErr w:type="spellEnd"/>
          </w:p>
          <w:p w14:paraId="74A29D6A" w14:textId="42FBEB82" w:rsidR="00CB505F" w:rsidRDefault="00CB505F" w:rsidP="00661934">
            <w:proofErr w:type="spellStart"/>
            <w:r>
              <w:t>repeatableGroup.MulApprovalGrp</w:t>
            </w:r>
            <w:proofErr w:type="spellEnd"/>
          </w:p>
        </w:tc>
        <w:tc>
          <w:tcPr>
            <w:tcW w:w="1518" w:type="dxa"/>
          </w:tcPr>
          <w:p w14:paraId="0F6E1796" w14:textId="77777777" w:rsidR="00C5299E" w:rsidRDefault="00C5299E" w:rsidP="00661934"/>
        </w:tc>
      </w:tr>
      <w:tr w:rsidR="00AA3797" w14:paraId="5FBE2607" w14:textId="77777777" w:rsidTr="00C5299E">
        <w:tc>
          <w:tcPr>
            <w:tcW w:w="2573" w:type="dxa"/>
          </w:tcPr>
          <w:p w14:paraId="3E057F17" w14:textId="62C49AFD" w:rsidR="00AA3797" w:rsidRDefault="00AA3797" w:rsidP="00661934">
            <w:r>
              <w:t xml:space="preserve">Neue Felder: </w:t>
            </w:r>
            <w:proofErr w:type="spellStart"/>
            <w:r>
              <w:t>TypDetails</w:t>
            </w:r>
            <w:proofErr w:type="spellEnd"/>
            <w:r>
              <w:t>, Anlass, Bereich</w:t>
            </w:r>
          </w:p>
        </w:tc>
        <w:tc>
          <w:tcPr>
            <w:tcW w:w="2891" w:type="dxa"/>
          </w:tcPr>
          <w:p w14:paraId="73E96EAB" w14:textId="2FECC503" w:rsidR="00AA3797" w:rsidRDefault="00CB505F" w:rsidP="00CB505F">
            <w:r>
              <w:t>Brauchen wir jetzt nicht, weil kein Content. Aber später vielleicht mal.</w:t>
            </w:r>
          </w:p>
        </w:tc>
        <w:tc>
          <w:tcPr>
            <w:tcW w:w="2080" w:type="dxa"/>
          </w:tcPr>
          <w:p w14:paraId="5D4783BD" w14:textId="77777777" w:rsidR="00AA3797" w:rsidRDefault="00AA3797" w:rsidP="00661934"/>
        </w:tc>
        <w:tc>
          <w:tcPr>
            <w:tcW w:w="1518" w:type="dxa"/>
          </w:tcPr>
          <w:p w14:paraId="1B95DFF9" w14:textId="77777777" w:rsidR="00AA3797" w:rsidRDefault="00AA3797" w:rsidP="00661934"/>
        </w:tc>
      </w:tr>
    </w:tbl>
    <w:p w14:paraId="19FAC159" w14:textId="17C8E77C" w:rsidR="00734DAD" w:rsidRDefault="00734DAD"/>
    <w:p w14:paraId="67811452" w14:textId="77777777" w:rsidR="00273DE3" w:rsidRDefault="00273DE3">
      <w:pPr>
        <w:rPr>
          <w:rFonts w:asciiTheme="majorHAnsi" w:eastAsiaTheme="majorEastAsia" w:hAnsiTheme="majorHAnsi" w:cstheme="majorBidi"/>
          <w:color w:val="2F5496" w:themeColor="accent1" w:themeShade="BF"/>
          <w:sz w:val="32"/>
          <w:szCs w:val="32"/>
        </w:rPr>
      </w:pPr>
      <w:r>
        <w:br w:type="page"/>
      </w:r>
    </w:p>
    <w:p w14:paraId="49E86939" w14:textId="34A98C88" w:rsidR="00273DE3" w:rsidRDefault="00273DE3" w:rsidP="00431172">
      <w:pPr>
        <w:pStyle w:val="berschrift1"/>
      </w:pPr>
      <w:bookmarkStart w:id="4" w:name="_Toc72050599"/>
      <w:r>
        <w:lastRenderedPageBreak/>
        <w:t>2</w:t>
      </w:r>
      <w:r>
        <w:tab/>
      </w:r>
      <w:r w:rsidR="00D46778">
        <w:t>Abgelehnte Felder</w:t>
      </w:r>
      <w:bookmarkEnd w:id="4"/>
      <w:r w:rsidR="00D46778">
        <w:t xml:space="preserve"> </w:t>
      </w:r>
    </w:p>
    <w:p w14:paraId="18966197" w14:textId="77777777" w:rsidR="00273DE3" w:rsidRDefault="00273DE3" w:rsidP="00273DE3">
      <w:pPr>
        <w:pStyle w:val="berschrift2"/>
      </w:pPr>
      <w:bookmarkStart w:id="5" w:name="_Toc72050600"/>
      <w:r>
        <w:t>2.1</w:t>
      </w:r>
      <w:r>
        <w:tab/>
        <w:t>Sammlungsobjekte</w:t>
      </w:r>
      <w:bookmarkEnd w:id="5"/>
    </w:p>
    <w:tbl>
      <w:tblPr>
        <w:tblStyle w:val="Tabellenraster"/>
        <w:tblW w:w="0" w:type="auto"/>
        <w:tblLook w:val="04A0" w:firstRow="1" w:lastRow="0" w:firstColumn="1" w:lastColumn="0" w:noHBand="0" w:noVBand="1"/>
      </w:tblPr>
      <w:tblGrid>
        <w:gridCol w:w="4531"/>
        <w:gridCol w:w="4531"/>
      </w:tblGrid>
      <w:tr w:rsidR="00273DE3" w14:paraId="579CCDB4" w14:textId="77777777" w:rsidTr="00AA3797">
        <w:tc>
          <w:tcPr>
            <w:tcW w:w="4531" w:type="dxa"/>
          </w:tcPr>
          <w:p w14:paraId="5C2A8BC9" w14:textId="77777777" w:rsidR="00273DE3" w:rsidRPr="00EA4109" w:rsidRDefault="00273DE3" w:rsidP="00AA3797">
            <w:pPr>
              <w:rPr>
                <w:b/>
              </w:rPr>
            </w:pPr>
            <w:r w:rsidRPr="00EA4109">
              <w:rPr>
                <w:b/>
              </w:rPr>
              <w:t>FELD</w:t>
            </w:r>
          </w:p>
        </w:tc>
        <w:tc>
          <w:tcPr>
            <w:tcW w:w="4531" w:type="dxa"/>
          </w:tcPr>
          <w:p w14:paraId="6741851E" w14:textId="77777777" w:rsidR="00273DE3" w:rsidRPr="00EA4109" w:rsidRDefault="00273DE3" w:rsidP="00AA3797">
            <w:pPr>
              <w:rPr>
                <w:b/>
              </w:rPr>
            </w:pPr>
            <w:r w:rsidRPr="00EA4109">
              <w:rPr>
                <w:b/>
              </w:rPr>
              <w:t>GRUND</w:t>
            </w:r>
          </w:p>
        </w:tc>
      </w:tr>
      <w:tr w:rsidR="00273DE3" w14:paraId="62B5959E" w14:textId="77777777" w:rsidTr="00AA3797">
        <w:tc>
          <w:tcPr>
            <w:tcW w:w="4531" w:type="dxa"/>
          </w:tcPr>
          <w:p w14:paraId="358C4B42" w14:textId="7A367473" w:rsidR="00273DE3" w:rsidRDefault="00605896" w:rsidP="00AA3797">
            <w:r>
              <w:t>E</w:t>
            </w:r>
            <w:r w:rsidR="00273DE3">
              <w:t>xportdatum</w:t>
            </w:r>
          </w:p>
        </w:tc>
        <w:tc>
          <w:tcPr>
            <w:tcW w:w="4531" w:type="dxa"/>
          </w:tcPr>
          <w:p w14:paraId="622FE6C9" w14:textId="77777777" w:rsidR="00273DE3" w:rsidRDefault="00273DE3" w:rsidP="00AA3797">
            <w:r>
              <w:t>Dieses Feld gibt in der RIA-Schnittstelle nicht. Ich könnte es ähnlich wie bei MPX programmatisch erzeugen. Dazu sehe ich aber zu diesem Zeitpunkt keine Notwendigkeit.</w:t>
            </w:r>
          </w:p>
        </w:tc>
      </w:tr>
      <w:tr w:rsidR="00273DE3" w14:paraId="162275FF" w14:textId="77777777" w:rsidTr="00AA3797">
        <w:tc>
          <w:tcPr>
            <w:tcW w:w="4531" w:type="dxa"/>
          </w:tcPr>
          <w:p w14:paraId="6B39BE1D" w14:textId="77777777" w:rsidR="00273DE3" w:rsidRDefault="00273DE3" w:rsidP="00AA3797">
            <w:proofErr w:type="spellStart"/>
            <w:r>
              <w:t>HandlingVerpackungTransport</w:t>
            </w:r>
            <w:proofErr w:type="spellEnd"/>
          </w:p>
        </w:tc>
        <w:tc>
          <w:tcPr>
            <w:tcW w:w="4531" w:type="dxa"/>
          </w:tcPr>
          <w:p w14:paraId="213F5812" w14:textId="77777777" w:rsidR="00273DE3" w:rsidRDefault="00273DE3" w:rsidP="00AA3797">
            <w:r>
              <w:t>Ist kein MDVOS Feld. Ist jetzt in drei separate Felder gesplittet. Noch nicht geprüft, in welchem Modul sich die Felder befinden.</w:t>
            </w:r>
          </w:p>
        </w:tc>
      </w:tr>
      <w:tr w:rsidR="00273DE3" w14:paraId="6AFC7290" w14:textId="77777777" w:rsidTr="00AA3797">
        <w:tc>
          <w:tcPr>
            <w:tcW w:w="4531" w:type="dxa"/>
          </w:tcPr>
          <w:p w14:paraId="431567BE" w14:textId="77777777" w:rsidR="00273DE3" w:rsidRDefault="00273DE3" w:rsidP="00AA3797">
            <w:proofErr w:type="spellStart"/>
            <w:r>
              <w:t>kABeleuchtung</w:t>
            </w:r>
            <w:proofErr w:type="spellEnd"/>
          </w:p>
        </w:tc>
        <w:tc>
          <w:tcPr>
            <w:tcW w:w="4531" w:type="dxa"/>
          </w:tcPr>
          <w:p w14:paraId="2739AF07" w14:textId="77777777" w:rsidR="00273DE3" w:rsidRDefault="00273DE3" w:rsidP="00AA3797">
            <w:r>
              <w:t>Kein MDVOS Feld</w:t>
            </w:r>
          </w:p>
        </w:tc>
      </w:tr>
      <w:tr w:rsidR="00273DE3" w14:paraId="23988803" w14:textId="77777777" w:rsidTr="00AA3797">
        <w:tc>
          <w:tcPr>
            <w:tcW w:w="4531" w:type="dxa"/>
          </w:tcPr>
          <w:p w14:paraId="71C3E20A" w14:textId="77777777" w:rsidR="00273DE3" w:rsidRDefault="00273DE3" w:rsidP="00AA3797">
            <w:proofErr w:type="spellStart"/>
            <w:r>
              <w:t>kABemLeihfähigkeit</w:t>
            </w:r>
            <w:proofErr w:type="spellEnd"/>
          </w:p>
        </w:tc>
        <w:tc>
          <w:tcPr>
            <w:tcW w:w="4531" w:type="dxa"/>
          </w:tcPr>
          <w:p w14:paraId="02C390D9" w14:textId="77777777" w:rsidR="00273DE3" w:rsidRDefault="00273DE3" w:rsidP="00AA3797">
            <w:r>
              <w:t>Kein MDVOS Feld</w:t>
            </w:r>
          </w:p>
        </w:tc>
      </w:tr>
      <w:tr w:rsidR="00273DE3" w14:paraId="3603D4A1" w14:textId="77777777" w:rsidTr="00AA3797">
        <w:tc>
          <w:tcPr>
            <w:tcW w:w="4531" w:type="dxa"/>
          </w:tcPr>
          <w:p w14:paraId="2DA690E4" w14:textId="77777777" w:rsidR="00273DE3" w:rsidRDefault="00273DE3" w:rsidP="00AA3797">
            <w:proofErr w:type="spellStart"/>
            <w:r>
              <w:t>kALuftfeuchtigkeit</w:t>
            </w:r>
            <w:proofErr w:type="spellEnd"/>
          </w:p>
        </w:tc>
        <w:tc>
          <w:tcPr>
            <w:tcW w:w="4531" w:type="dxa"/>
          </w:tcPr>
          <w:p w14:paraId="6A115557" w14:textId="77777777" w:rsidR="00273DE3" w:rsidRDefault="00273DE3" w:rsidP="00AA3797">
            <w:r>
              <w:t>Kein MDVOS Feld</w:t>
            </w:r>
          </w:p>
        </w:tc>
      </w:tr>
      <w:tr w:rsidR="00273DE3" w14:paraId="6012CD9F" w14:textId="77777777" w:rsidTr="00AA3797">
        <w:tc>
          <w:tcPr>
            <w:tcW w:w="4531" w:type="dxa"/>
          </w:tcPr>
          <w:p w14:paraId="4C00FF27" w14:textId="77777777" w:rsidR="00273DE3" w:rsidRDefault="00273DE3" w:rsidP="00AA3797">
            <w:proofErr w:type="spellStart"/>
            <w:r>
              <w:t>kATemperatur</w:t>
            </w:r>
            <w:proofErr w:type="spellEnd"/>
          </w:p>
        </w:tc>
        <w:tc>
          <w:tcPr>
            <w:tcW w:w="4531" w:type="dxa"/>
          </w:tcPr>
          <w:p w14:paraId="5D494CC3" w14:textId="77777777" w:rsidR="00273DE3" w:rsidRDefault="00273DE3" w:rsidP="00AA3797">
            <w:r>
              <w:t>Kein MDVOS Feld</w:t>
            </w:r>
          </w:p>
        </w:tc>
      </w:tr>
      <w:tr w:rsidR="00273DE3" w14:paraId="4289F8BE" w14:textId="77777777" w:rsidTr="00AA3797">
        <w:tc>
          <w:tcPr>
            <w:tcW w:w="4531" w:type="dxa"/>
          </w:tcPr>
          <w:p w14:paraId="4C674579" w14:textId="77777777" w:rsidR="00273DE3" w:rsidRDefault="00273DE3" w:rsidP="00AA3797">
            <w:proofErr w:type="spellStart"/>
            <w:r>
              <w:t>wGAusVorgaben</w:t>
            </w:r>
            <w:proofErr w:type="spellEnd"/>
          </w:p>
        </w:tc>
        <w:tc>
          <w:tcPr>
            <w:tcW w:w="4531" w:type="dxa"/>
          </w:tcPr>
          <w:p w14:paraId="30E0FE56" w14:textId="77777777" w:rsidR="00273DE3" w:rsidRDefault="00273DE3" w:rsidP="00AA3797">
            <w:r>
              <w:t>Kein MDVOS Feld</w:t>
            </w:r>
          </w:p>
        </w:tc>
      </w:tr>
      <w:tr w:rsidR="00273DE3" w14:paraId="34737708" w14:textId="77777777" w:rsidTr="00AA3797">
        <w:tc>
          <w:tcPr>
            <w:tcW w:w="4531" w:type="dxa"/>
          </w:tcPr>
          <w:p w14:paraId="42186026" w14:textId="77777777" w:rsidR="00273DE3" w:rsidRDefault="00273DE3" w:rsidP="00AA3797">
            <w:proofErr w:type="spellStart"/>
            <w:r>
              <w:t>wGStänderung</w:t>
            </w:r>
            <w:proofErr w:type="spellEnd"/>
          </w:p>
        </w:tc>
        <w:tc>
          <w:tcPr>
            <w:tcW w:w="4531" w:type="dxa"/>
          </w:tcPr>
          <w:p w14:paraId="3C2D6473" w14:textId="77777777" w:rsidR="00273DE3" w:rsidRDefault="00273DE3" w:rsidP="00AA3797">
            <w:r>
              <w:t>Kein MDVOS Feld</w:t>
            </w:r>
          </w:p>
        </w:tc>
      </w:tr>
      <w:tr w:rsidR="00273DE3" w14:paraId="4A87CFFB" w14:textId="77777777" w:rsidTr="00AA3797">
        <w:tc>
          <w:tcPr>
            <w:tcW w:w="4531" w:type="dxa"/>
          </w:tcPr>
          <w:p w14:paraId="4CAA2CEC" w14:textId="77777777" w:rsidR="00273DE3" w:rsidRDefault="00273DE3" w:rsidP="00AA3797">
            <w:proofErr w:type="spellStart"/>
            <w:r>
              <w:t>wGZustand</w:t>
            </w:r>
            <w:proofErr w:type="spellEnd"/>
          </w:p>
        </w:tc>
        <w:tc>
          <w:tcPr>
            <w:tcW w:w="4531" w:type="dxa"/>
          </w:tcPr>
          <w:p w14:paraId="378A2A5C" w14:textId="77777777" w:rsidR="00273DE3" w:rsidRDefault="00273DE3" w:rsidP="00AA3797">
            <w:r>
              <w:t>Kein MDVOS Feld</w:t>
            </w:r>
          </w:p>
        </w:tc>
      </w:tr>
    </w:tbl>
    <w:p w14:paraId="5742B1BD" w14:textId="77777777" w:rsidR="00273DE3" w:rsidRDefault="00273DE3" w:rsidP="00273DE3"/>
    <w:p w14:paraId="11652E48" w14:textId="18C2C44F" w:rsidR="00D46778" w:rsidRDefault="00273DE3" w:rsidP="00273DE3">
      <w:pPr>
        <w:pStyle w:val="berschrift2"/>
      </w:pPr>
      <w:bookmarkStart w:id="6" w:name="_Toc72050601"/>
      <w:r>
        <w:t>2.2</w:t>
      </w:r>
      <w:r>
        <w:tab/>
      </w:r>
      <w:r w:rsidR="00D46778">
        <w:t>Multimedia</w:t>
      </w:r>
      <w:bookmarkEnd w:id="6"/>
    </w:p>
    <w:tbl>
      <w:tblPr>
        <w:tblStyle w:val="Tabellenraster"/>
        <w:tblW w:w="0" w:type="auto"/>
        <w:tblLook w:val="04A0" w:firstRow="1" w:lastRow="0" w:firstColumn="1" w:lastColumn="0" w:noHBand="0" w:noVBand="1"/>
      </w:tblPr>
      <w:tblGrid>
        <w:gridCol w:w="4531"/>
        <w:gridCol w:w="4531"/>
      </w:tblGrid>
      <w:tr w:rsidR="00983570" w14:paraId="6AF1EE90" w14:textId="77777777" w:rsidTr="00983570">
        <w:tc>
          <w:tcPr>
            <w:tcW w:w="4531" w:type="dxa"/>
          </w:tcPr>
          <w:p w14:paraId="7CDEE11B" w14:textId="43508B80" w:rsidR="00983570" w:rsidRDefault="00431172">
            <w:proofErr w:type="spellStart"/>
            <w:r>
              <w:t>d</w:t>
            </w:r>
            <w:r w:rsidR="00983570">
              <w:t>ateiname</w:t>
            </w:r>
            <w:proofErr w:type="spellEnd"/>
          </w:p>
        </w:tc>
        <w:tc>
          <w:tcPr>
            <w:tcW w:w="4531" w:type="dxa"/>
          </w:tcPr>
          <w:p w14:paraId="0D6EB3BC" w14:textId="571F4084" w:rsidR="00983570" w:rsidRDefault="00983570">
            <w:r>
              <w:t>Feld existiert so in RIA nicht mehr; Dateiname auf ehemaliger Festplatte ist nicht mehr relevant.</w:t>
            </w:r>
          </w:p>
        </w:tc>
      </w:tr>
      <w:tr w:rsidR="00983570" w14:paraId="3D69C24C" w14:textId="77777777" w:rsidTr="00983570">
        <w:tc>
          <w:tcPr>
            <w:tcW w:w="4531" w:type="dxa"/>
          </w:tcPr>
          <w:p w14:paraId="5E59FE26" w14:textId="30ACBA1C" w:rsidR="00983570" w:rsidRDefault="00983570">
            <w:proofErr w:type="spellStart"/>
            <w:r>
              <w:t>erweiterung</w:t>
            </w:r>
            <w:proofErr w:type="spellEnd"/>
          </w:p>
        </w:tc>
        <w:tc>
          <w:tcPr>
            <w:tcW w:w="4531" w:type="dxa"/>
          </w:tcPr>
          <w:p w14:paraId="3D77F11D" w14:textId="72E587C5" w:rsidR="00983570" w:rsidRDefault="00983570">
            <w:r>
              <w:t>Feld existiert in RIA gar nicht mehr</w:t>
            </w:r>
          </w:p>
        </w:tc>
      </w:tr>
      <w:tr w:rsidR="00431172" w14:paraId="654CBEAF" w14:textId="77777777" w:rsidTr="00983570">
        <w:tc>
          <w:tcPr>
            <w:tcW w:w="4531" w:type="dxa"/>
          </w:tcPr>
          <w:p w14:paraId="7BFA00E4" w14:textId="4A8CDF4E" w:rsidR="00431172" w:rsidRDefault="00431172">
            <w:proofErr w:type="spellStart"/>
            <w:r>
              <w:t>exportdatum</w:t>
            </w:r>
            <w:proofErr w:type="spellEnd"/>
          </w:p>
        </w:tc>
        <w:tc>
          <w:tcPr>
            <w:tcW w:w="4531" w:type="dxa"/>
          </w:tcPr>
          <w:p w14:paraId="41012DF4" w14:textId="3CFDA47D" w:rsidR="00431172" w:rsidRDefault="00431172">
            <w:r>
              <w:t xml:space="preserve">Feld existiert nicht im </w:t>
            </w:r>
            <w:proofErr w:type="spellStart"/>
            <w:r>
              <w:t>Zetcom</w:t>
            </w:r>
            <w:proofErr w:type="spellEnd"/>
            <w:r>
              <w:t xml:space="preserve"> Export</w:t>
            </w:r>
          </w:p>
        </w:tc>
      </w:tr>
      <w:tr w:rsidR="00431172" w14:paraId="616440D2" w14:textId="77777777" w:rsidTr="00983570">
        <w:tc>
          <w:tcPr>
            <w:tcW w:w="4531" w:type="dxa"/>
          </w:tcPr>
          <w:p w14:paraId="2CD4223D" w14:textId="1F49F513" w:rsidR="00431172" w:rsidRDefault="003C7A49">
            <w:proofErr w:type="spellStart"/>
            <w:r>
              <w:t>pfadangabe</w:t>
            </w:r>
            <w:proofErr w:type="spellEnd"/>
          </w:p>
        </w:tc>
        <w:tc>
          <w:tcPr>
            <w:tcW w:w="4531" w:type="dxa"/>
          </w:tcPr>
          <w:p w14:paraId="61324A96" w14:textId="6B08D2A3" w:rsidR="00431172" w:rsidRDefault="003C7A49">
            <w:r>
              <w:t>Feld existiert in dieser Form nicht mehr, Angabe des Pfades nicht mehr relevant</w:t>
            </w:r>
          </w:p>
        </w:tc>
      </w:tr>
      <w:tr w:rsidR="00DC399E" w14:paraId="4B2975C7" w14:textId="77777777" w:rsidTr="00983570">
        <w:tc>
          <w:tcPr>
            <w:tcW w:w="4531" w:type="dxa"/>
          </w:tcPr>
          <w:p w14:paraId="64CBFE4B" w14:textId="051D953A" w:rsidR="00DC399E" w:rsidRDefault="00DC399E"/>
        </w:tc>
        <w:tc>
          <w:tcPr>
            <w:tcW w:w="4531" w:type="dxa"/>
          </w:tcPr>
          <w:p w14:paraId="00E7796A" w14:textId="081ABEFD" w:rsidR="00DC399E" w:rsidRDefault="00DC399E"/>
        </w:tc>
      </w:tr>
      <w:tr w:rsidR="00661934" w14:paraId="41D55315" w14:textId="77777777" w:rsidTr="00983570">
        <w:tc>
          <w:tcPr>
            <w:tcW w:w="4531" w:type="dxa"/>
          </w:tcPr>
          <w:p w14:paraId="4F4D82DC" w14:textId="77777777" w:rsidR="00661934" w:rsidRDefault="00661934"/>
        </w:tc>
        <w:tc>
          <w:tcPr>
            <w:tcW w:w="4531" w:type="dxa"/>
          </w:tcPr>
          <w:p w14:paraId="6BA20637" w14:textId="77777777" w:rsidR="00661934" w:rsidRDefault="00661934"/>
        </w:tc>
      </w:tr>
    </w:tbl>
    <w:p w14:paraId="31F314F3" w14:textId="77777777" w:rsidR="00D46778" w:rsidRDefault="00D46778"/>
    <w:p w14:paraId="32D0E214" w14:textId="694CFB61" w:rsidR="00CA354D" w:rsidRDefault="00CA354D"/>
    <w:p w14:paraId="6A42D884" w14:textId="3B190AE5" w:rsidR="00CA354D" w:rsidRDefault="00CA354D"/>
    <w:sectPr w:rsidR="00CA354D">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5532F" w14:textId="77777777" w:rsidR="0093160E" w:rsidRDefault="0093160E" w:rsidP="004F5A6A">
      <w:pPr>
        <w:spacing w:after="0" w:line="240" w:lineRule="auto"/>
      </w:pPr>
      <w:r>
        <w:separator/>
      </w:r>
    </w:p>
  </w:endnote>
  <w:endnote w:type="continuationSeparator" w:id="0">
    <w:p w14:paraId="2C308A9B" w14:textId="77777777" w:rsidR="0093160E" w:rsidRDefault="0093160E" w:rsidP="004F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573843"/>
      <w:docPartObj>
        <w:docPartGallery w:val="Page Numbers (Bottom of Page)"/>
        <w:docPartUnique/>
      </w:docPartObj>
    </w:sdtPr>
    <w:sdtEndPr/>
    <w:sdtContent>
      <w:p w14:paraId="6F648592" w14:textId="6802F044" w:rsidR="00AA3797" w:rsidRDefault="00AA3797">
        <w:pPr>
          <w:pStyle w:val="Fuzeile"/>
          <w:jc w:val="center"/>
        </w:pPr>
        <w:r>
          <w:fldChar w:fldCharType="begin"/>
        </w:r>
        <w:r>
          <w:instrText>PAGE   \* MERGEFORMAT</w:instrText>
        </w:r>
        <w:r>
          <w:fldChar w:fldCharType="separate"/>
        </w:r>
        <w:r w:rsidR="004417C3">
          <w:rPr>
            <w:noProof/>
          </w:rPr>
          <w:t>6</w:t>
        </w:r>
        <w:r>
          <w:fldChar w:fldCharType="end"/>
        </w:r>
      </w:p>
    </w:sdtContent>
  </w:sdt>
  <w:p w14:paraId="191CDE08" w14:textId="77777777" w:rsidR="00AA3797" w:rsidRDefault="00AA37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BD821" w14:textId="77777777" w:rsidR="0093160E" w:rsidRDefault="0093160E" w:rsidP="004F5A6A">
      <w:pPr>
        <w:spacing w:after="0" w:line="240" w:lineRule="auto"/>
      </w:pPr>
      <w:r>
        <w:separator/>
      </w:r>
    </w:p>
  </w:footnote>
  <w:footnote w:type="continuationSeparator" w:id="0">
    <w:p w14:paraId="5A96150F" w14:textId="77777777" w:rsidR="0093160E" w:rsidRDefault="0093160E" w:rsidP="004F5A6A">
      <w:pPr>
        <w:spacing w:after="0" w:line="240" w:lineRule="auto"/>
      </w:pPr>
      <w:r>
        <w:continuationSeparator/>
      </w:r>
    </w:p>
  </w:footnote>
  <w:footnote w:id="1">
    <w:p w14:paraId="256F5DBE" w14:textId="73A02B3C" w:rsidR="00AA3797" w:rsidRDefault="00AA3797">
      <w:pPr>
        <w:pStyle w:val="Funotentext"/>
      </w:pPr>
      <w:r>
        <w:rPr>
          <w:rStyle w:val="Funotenzeichen"/>
        </w:rPr>
        <w:footnoteRef/>
      </w:r>
      <w:r>
        <w:t xml:space="preserve"> In der ersten Spalte nenne ich den Namen des Feldes im alten </w:t>
      </w:r>
      <w:proofErr w:type="spellStart"/>
      <w:r>
        <w:t>csv</w:t>
      </w:r>
      <w:proofErr w:type="spellEnd"/>
      <w:r>
        <w:t xml:space="preserve"> Export (aus </w:t>
      </w:r>
      <w:proofErr w:type="spellStart"/>
      <w:r>
        <w:t>npx</w:t>
      </w:r>
      <w:proofErr w:type="spellEnd"/>
      <w:r>
        <w:t xml:space="preserve">). Wenn sich in RIA die Feldbezeichnung wesentlich geändert hat, ändere ich auch die Feldbezeichnung für neues </w:t>
      </w:r>
      <w:proofErr w:type="spellStart"/>
      <w:r>
        <w:t>csv</w:t>
      </w:r>
      <w:proofErr w:type="spellEnd"/>
      <w:r>
        <w:t xml:space="preserve"> und schreibe sie nach einem Pfeil in die erste Spalte.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F60EFB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C9E4B3F"/>
    <w:multiLevelType w:val="hybridMultilevel"/>
    <w:tmpl w:val="06449AD6"/>
    <w:lvl w:ilvl="0" w:tplc="EC2021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6D"/>
    <w:rsid w:val="00021DC6"/>
    <w:rsid w:val="00091F41"/>
    <w:rsid w:val="000D500C"/>
    <w:rsid w:val="00167843"/>
    <w:rsid w:val="001838A6"/>
    <w:rsid w:val="001A1BB2"/>
    <w:rsid w:val="001E0AA3"/>
    <w:rsid w:val="00225322"/>
    <w:rsid w:val="00273DE3"/>
    <w:rsid w:val="002860FE"/>
    <w:rsid w:val="00290F79"/>
    <w:rsid w:val="002C2622"/>
    <w:rsid w:val="002C4AB4"/>
    <w:rsid w:val="002C6F1E"/>
    <w:rsid w:val="003846FE"/>
    <w:rsid w:val="003C7A49"/>
    <w:rsid w:val="003D58B2"/>
    <w:rsid w:val="003D6AF2"/>
    <w:rsid w:val="00431172"/>
    <w:rsid w:val="004417C3"/>
    <w:rsid w:val="004F00D2"/>
    <w:rsid w:val="004F5A6A"/>
    <w:rsid w:val="0051486A"/>
    <w:rsid w:val="00540A4D"/>
    <w:rsid w:val="00554C72"/>
    <w:rsid w:val="005B2D87"/>
    <w:rsid w:val="005B40B3"/>
    <w:rsid w:val="005C7C51"/>
    <w:rsid w:val="00605896"/>
    <w:rsid w:val="00615138"/>
    <w:rsid w:val="00652B3C"/>
    <w:rsid w:val="00661934"/>
    <w:rsid w:val="00686539"/>
    <w:rsid w:val="00734DAD"/>
    <w:rsid w:val="00744456"/>
    <w:rsid w:val="00793ECA"/>
    <w:rsid w:val="007A640A"/>
    <w:rsid w:val="007F0C8A"/>
    <w:rsid w:val="0085134B"/>
    <w:rsid w:val="00851737"/>
    <w:rsid w:val="00876052"/>
    <w:rsid w:val="008E5A16"/>
    <w:rsid w:val="00917690"/>
    <w:rsid w:val="0092306A"/>
    <w:rsid w:val="0092709B"/>
    <w:rsid w:val="0093160E"/>
    <w:rsid w:val="009505B5"/>
    <w:rsid w:val="00963A98"/>
    <w:rsid w:val="00983570"/>
    <w:rsid w:val="009A32F1"/>
    <w:rsid w:val="009E47D3"/>
    <w:rsid w:val="00A34AFB"/>
    <w:rsid w:val="00A370F8"/>
    <w:rsid w:val="00AA3797"/>
    <w:rsid w:val="00AD1A28"/>
    <w:rsid w:val="00AE0E0F"/>
    <w:rsid w:val="00B428AB"/>
    <w:rsid w:val="00B44EA3"/>
    <w:rsid w:val="00BA6042"/>
    <w:rsid w:val="00BC2D6D"/>
    <w:rsid w:val="00BE245E"/>
    <w:rsid w:val="00C25808"/>
    <w:rsid w:val="00C5299E"/>
    <w:rsid w:val="00CA354D"/>
    <w:rsid w:val="00CB505F"/>
    <w:rsid w:val="00CD0FD1"/>
    <w:rsid w:val="00CD76F6"/>
    <w:rsid w:val="00D44619"/>
    <w:rsid w:val="00D46778"/>
    <w:rsid w:val="00D56969"/>
    <w:rsid w:val="00D96389"/>
    <w:rsid w:val="00DB5816"/>
    <w:rsid w:val="00DC2143"/>
    <w:rsid w:val="00DC399E"/>
    <w:rsid w:val="00E141DD"/>
    <w:rsid w:val="00E208E6"/>
    <w:rsid w:val="00E62F4E"/>
    <w:rsid w:val="00E71809"/>
    <w:rsid w:val="00E852A2"/>
    <w:rsid w:val="00EA2A51"/>
    <w:rsid w:val="00EA4109"/>
    <w:rsid w:val="00F510F8"/>
    <w:rsid w:val="00F63E15"/>
    <w:rsid w:val="00F83410"/>
    <w:rsid w:val="00FD7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A07B"/>
  <w15:chartTrackingRefBased/>
  <w15:docId w15:val="{668E7A0A-26AE-407D-A957-4C4CAFDD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34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9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5173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34DAD"/>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4F5A6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F5A6A"/>
    <w:rPr>
      <w:sz w:val="20"/>
      <w:szCs w:val="20"/>
    </w:rPr>
  </w:style>
  <w:style w:type="character" w:styleId="Funotenzeichen">
    <w:name w:val="footnote reference"/>
    <w:basedOn w:val="Absatz-Standardschriftart"/>
    <w:uiPriority w:val="99"/>
    <w:semiHidden/>
    <w:unhideWhenUsed/>
    <w:rsid w:val="004F5A6A"/>
    <w:rPr>
      <w:vertAlign w:val="superscript"/>
    </w:rPr>
  </w:style>
  <w:style w:type="paragraph" w:styleId="Aufzhlungszeichen">
    <w:name w:val="List Bullet"/>
    <w:basedOn w:val="Standard"/>
    <w:uiPriority w:val="99"/>
    <w:unhideWhenUsed/>
    <w:rsid w:val="00744456"/>
    <w:pPr>
      <w:numPr>
        <w:numId w:val="1"/>
      </w:numPr>
      <w:contextualSpacing/>
    </w:pPr>
  </w:style>
  <w:style w:type="paragraph" w:styleId="Verzeichnis1">
    <w:name w:val="toc 1"/>
    <w:basedOn w:val="Standard"/>
    <w:next w:val="Standard"/>
    <w:autoRedefine/>
    <w:uiPriority w:val="39"/>
    <w:unhideWhenUsed/>
    <w:rsid w:val="00D96389"/>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D96389"/>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D96389"/>
    <w:pPr>
      <w:spacing w:after="0"/>
      <w:ind w:left="440"/>
    </w:pPr>
    <w:rPr>
      <w:rFonts w:cstheme="minorHAnsi"/>
      <w:i/>
      <w:iCs/>
      <w:sz w:val="20"/>
      <w:szCs w:val="20"/>
    </w:rPr>
  </w:style>
  <w:style w:type="paragraph" w:styleId="Verzeichnis4">
    <w:name w:val="toc 4"/>
    <w:basedOn w:val="Standard"/>
    <w:next w:val="Standard"/>
    <w:autoRedefine/>
    <w:uiPriority w:val="39"/>
    <w:unhideWhenUsed/>
    <w:rsid w:val="00D96389"/>
    <w:pPr>
      <w:spacing w:after="0"/>
      <w:ind w:left="660"/>
    </w:pPr>
    <w:rPr>
      <w:rFonts w:cstheme="minorHAnsi"/>
      <w:sz w:val="18"/>
      <w:szCs w:val="18"/>
    </w:rPr>
  </w:style>
  <w:style w:type="paragraph" w:styleId="Verzeichnis5">
    <w:name w:val="toc 5"/>
    <w:basedOn w:val="Standard"/>
    <w:next w:val="Standard"/>
    <w:autoRedefine/>
    <w:uiPriority w:val="39"/>
    <w:unhideWhenUsed/>
    <w:rsid w:val="00D96389"/>
    <w:pPr>
      <w:spacing w:after="0"/>
      <w:ind w:left="880"/>
    </w:pPr>
    <w:rPr>
      <w:rFonts w:cstheme="minorHAnsi"/>
      <w:sz w:val="18"/>
      <w:szCs w:val="18"/>
    </w:rPr>
  </w:style>
  <w:style w:type="paragraph" w:styleId="Verzeichnis6">
    <w:name w:val="toc 6"/>
    <w:basedOn w:val="Standard"/>
    <w:next w:val="Standard"/>
    <w:autoRedefine/>
    <w:uiPriority w:val="39"/>
    <w:unhideWhenUsed/>
    <w:rsid w:val="00D96389"/>
    <w:pPr>
      <w:spacing w:after="0"/>
      <w:ind w:left="1100"/>
    </w:pPr>
    <w:rPr>
      <w:rFonts w:cstheme="minorHAnsi"/>
      <w:sz w:val="18"/>
      <w:szCs w:val="18"/>
    </w:rPr>
  </w:style>
  <w:style w:type="paragraph" w:styleId="Verzeichnis7">
    <w:name w:val="toc 7"/>
    <w:basedOn w:val="Standard"/>
    <w:next w:val="Standard"/>
    <w:autoRedefine/>
    <w:uiPriority w:val="39"/>
    <w:unhideWhenUsed/>
    <w:rsid w:val="00D96389"/>
    <w:pPr>
      <w:spacing w:after="0"/>
      <w:ind w:left="1320"/>
    </w:pPr>
    <w:rPr>
      <w:rFonts w:cstheme="minorHAnsi"/>
      <w:sz w:val="18"/>
      <w:szCs w:val="18"/>
    </w:rPr>
  </w:style>
  <w:style w:type="paragraph" w:styleId="Verzeichnis8">
    <w:name w:val="toc 8"/>
    <w:basedOn w:val="Standard"/>
    <w:next w:val="Standard"/>
    <w:autoRedefine/>
    <w:uiPriority w:val="39"/>
    <w:unhideWhenUsed/>
    <w:rsid w:val="00D96389"/>
    <w:pPr>
      <w:spacing w:after="0"/>
      <w:ind w:left="1540"/>
    </w:pPr>
    <w:rPr>
      <w:rFonts w:cstheme="minorHAnsi"/>
      <w:sz w:val="18"/>
      <w:szCs w:val="18"/>
    </w:rPr>
  </w:style>
  <w:style w:type="paragraph" w:styleId="Verzeichnis9">
    <w:name w:val="toc 9"/>
    <w:basedOn w:val="Standard"/>
    <w:next w:val="Standard"/>
    <w:autoRedefine/>
    <w:uiPriority w:val="39"/>
    <w:unhideWhenUsed/>
    <w:rsid w:val="00D96389"/>
    <w:pPr>
      <w:spacing w:after="0"/>
      <w:ind w:left="1760"/>
    </w:pPr>
    <w:rPr>
      <w:rFonts w:cstheme="minorHAnsi"/>
      <w:sz w:val="18"/>
      <w:szCs w:val="18"/>
    </w:rPr>
  </w:style>
  <w:style w:type="character" w:styleId="Hyperlink">
    <w:name w:val="Hyperlink"/>
    <w:basedOn w:val="Absatz-Standardschriftart"/>
    <w:uiPriority w:val="99"/>
    <w:unhideWhenUsed/>
    <w:rsid w:val="00D96389"/>
    <w:rPr>
      <w:color w:val="0563C1" w:themeColor="hyperlink"/>
      <w:u w:val="single"/>
    </w:rPr>
  </w:style>
  <w:style w:type="paragraph" w:styleId="Titel">
    <w:name w:val="Title"/>
    <w:basedOn w:val="Standard"/>
    <w:next w:val="Standard"/>
    <w:link w:val="TitelZchn"/>
    <w:uiPriority w:val="10"/>
    <w:qFormat/>
    <w:rsid w:val="00D96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38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9638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1E0A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0AA3"/>
  </w:style>
  <w:style w:type="paragraph" w:styleId="Fuzeile">
    <w:name w:val="footer"/>
    <w:basedOn w:val="Standard"/>
    <w:link w:val="FuzeileZchn"/>
    <w:uiPriority w:val="99"/>
    <w:unhideWhenUsed/>
    <w:rsid w:val="001E0A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0AA3"/>
  </w:style>
  <w:style w:type="paragraph" w:styleId="Listenabsatz">
    <w:name w:val="List Paragraph"/>
    <w:basedOn w:val="Standard"/>
    <w:uiPriority w:val="34"/>
    <w:qFormat/>
    <w:rsid w:val="002C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C4C1E-B86C-406A-9388-8A461051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927</Words>
  <Characters>5841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Mengel</dc:creator>
  <cp:keywords/>
  <dc:description/>
  <cp:lastModifiedBy>Mengel, Dr. Maurice</cp:lastModifiedBy>
  <cp:revision>67</cp:revision>
  <dcterms:created xsi:type="dcterms:W3CDTF">2021-05-16T07:06:00Z</dcterms:created>
  <dcterms:modified xsi:type="dcterms:W3CDTF">2021-05-18T19:46:00Z</dcterms:modified>
</cp:coreProperties>
</file>