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2" w:name="c-report"/>
    <w:p>
      <w:pPr>
        <w:pStyle w:val="Heading1"/>
      </w:pPr>
      <w:r>
        <w:t xml:space="preserve">1C Report</w:t>
      </w:r>
    </w:p>
    <w:p>
      <w:pPr>
        <w:pStyle w:val="FirstParagraph"/>
      </w:pPr>
      <w:r>
        <w:t xml:space="preserve">We are given the optimization problem</w:t>
      </w:r>
    </w:p>
    <w:p>
      <w:pPr>
        <w:pStyle w:val="BodyText"/>
      </w:pPr>
      <m:oMathPara>
        <m:oMathParaPr>
          <m:jc m:val="center"/>
        </m:oMathParaPr>
        <m:oMath>
          <m:r>
            <m:t>m</m:t>
          </m:r>
          <m:r>
            <m:t>i</m:t>
          </m:r>
          <m:r>
            <m:t>n</m:t>
          </m:r>
          <m:r>
            <m:t>i</m:t>
          </m:r>
          <m:r>
            <m:t>m</m:t>
          </m:r>
          <m:r>
            <m:t>i</m:t>
          </m:r>
          <m:r>
            <m:t>z</m:t>
          </m:r>
          <m:r>
            <m:t>e</m:t>
          </m:r>
          <m:r>
            <m:t>E</m:t>
          </m:r>
          <m:d>
            <m:dPr>
              <m:begChr m:val="("/>
              <m:endChr m:val=")"/>
              <m:sepChr m:val=""/>
              <m:grow/>
            </m:dPr>
            <m:e>
              <m:r>
                <m:t>w</m:t>
              </m:r>
            </m:e>
          </m:d>
          <m:r>
            <m:rPr>
              <m:sty m:val="p"/>
            </m:rPr>
            <m:t>=</m:t>
          </m:r>
          <m:f>
            <m:fPr>
              <m:type m:val="bar"/>
            </m:fPr>
            <m:num>
              <m:r>
                <m:t>1</m:t>
              </m:r>
            </m:num>
            <m:den>
              <m:r>
                <m:t>2</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n</m:t>
                          </m:r>
                        </m:sub>
                      </m:sSub>
                      <m:r>
                        <m:rPr>
                          <m:sty m:val="p"/>
                        </m:rPr>
                        <m:t>−</m:t>
                      </m:r>
                      <m:sSub>
                        <m:e>
                          <m:r>
                            <m:t>t</m:t>
                          </m:r>
                        </m:e>
                        <m:sub>
                          <m:r>
                            <m:t>n</m:t>
                          </m:r>
                        </m:sub>
                      </m:sSub>
                    </m:e>
                  </m:d>
                </m:e>
                <m:sup>
                  <m:r>
                    <m:t>2</m:t>
                  </m:r>
                </m:sup>
              </m:sSup>
            </m:e>
          </m:nary>
        </m:oMath>
      </m:oMathPara>
    </w:p>
    <w:p>
      <w:pPr>
        <w:pStyle w:val="FirstParagraph"/>
      </w:pPr>
      <m:oMathPara>
        <m:oMathParaPr>
          <m:jc m:val="center"/>
        </m:oMathParaPr>
        <m:oMath>
          <m:r>
            <m:t>s</m:t>
          </m:r>
          <m:r>
            <m:t>u</m:t>
          </m:r>
          <m:r>
            <m:t>b</m:t>
          </m:r>
          <m:r>
            <m:t>j</m:t>
          </m:r>
          <m:r>
            <m:t>e</m:t>
          </m:r>
          <m:r>
            <m:t>c</m:t>
          </m:r>
          <m:r>
            <m:t>t</m:t>
          </m:r>
          <m:r>
            <m:t> </m:t>
          </m:r>
          <m:r>
            <m:t> </m:t>
          </m:r>
          <m:r>
            <m:t>t</m:t>
          </m:r>
          <m:r>
            <m:t>o</m:t>
          </m:r>
          <m:r>
            <m:t> </m:t>
          </m:r>
          <m:r>
            <m:t> </m:t>
          </m:r>
          <m:sSup>
            <m:e>
              <m:d>
                <m:dPr>
                  <m:begChr m:val="|"/>
                  <m:endChr m:val="|"/>
                  <m:sepChr m:val=""/>
                  <m:grow/>
                </m:dPr>
                <m:e>
                  <m:sSub>
                    <m:e>
                      <m:r>
                        <m:t>w</m:t>
                      </m:r>
                    </m:e>
                    <m:sub>
                      <m:r>
                        <m:t>1</m:t>
                      </m:r>
                    </m:sub>
                  </m:sSub>
                </m:e>
              </m:d>
            </m:e>
            <m:sup>
              <m:r>
                <m:t>q</m:t>
              </m:r>
            </m:sup>
          </m:sSup>
          <m:r>
            <m:rPr>
              <m:sty m:val="p"/>
            </m:rPr>
            <m:t>+</m:t>
          </m:r>
          <m:sSup>
            <m:e>
              <m:d>
                <m:dPr>
                  <m:begChr m:val="|"/>
                  <m:endChr m:val="|"/>
                  <m:sepChr m:val=""/>
                  <m:grow/>
                </m:dPr>
                <m:e>
                  <m:sSub>
                    <m:e>
                      <m:r>
                        <m:t>w</m:t>
                      </m:r>
                    </m:e>
                    <m:sub>
                      <m:r>
                        <m:t>2</m:t>
                      </m:r>
                    </m:sub>
                  </m:sSub>
                </m:e>
              </m:d>
            </m:e>
            <m:sup>
              <m:r>
                <m:t>q</m:t>
              </m:r>
            </m:sup>
          </m:sSup>
          <m:r>
            <m:rPr>
              <m:sty m:val="p"/>
            </m:rPr>
            <m:t>≤</m:t>
          </m:r>
          <m:r>
            <m:t>η</m:t>
          </m:r>
        </m:oMath>
      </m:oMathPara>
    </w:p>
    <w:p>
      <w:pPr>
        <w:pStyle w:val="FirstParagraph"/>
      </w:pPr>
      <w:r>
        <w:t xml:space="preserve">where</w:t>
      </w:r>
      <w:r>
        <w:t xml:space="preserve"> </w:t>
      </w:r>
      <w:r>
        <w:t xml:space="preserve"> </w:t>
      </w:r>
      <m:oMath>
        <m:sSub>
          <m:e>
            <m:r>
              <m:t>y</m:t>
            </m:r>
          </m:e>
          <m:sub>
            <m:r>
              <m:t>n</m:t>
            </m:r>
          </m:sub>
        </m:sSub>
        <m:r>
          <m:rPr>
            <m:sty m:val="p"/>
          </m:rPr>
          <m:t>=</m:t>
        </m:r>
        <m:sSub>
          <m:e>
            <m:r>
              <m:t>w</m:t>
            </m:r>
          </m:e>
          <m:sub>
            <m:r>
              <m:t>1</m:t>
            </m:r>
          </m:sub>
        </m:sSub>
        <m:sSub>
          <m:e>
            <m:r>
              <m:t>x</m:t>
            </m:r>
          </m:e>
          <m:sub>
            <m:sSub>
              <m:e>
                <m:r>
                  <m:t>n</m:t>
                </m:r>
              </m:e>
              <m:sub>
                <m:r>
                  <m:t>1</m:t>
                </m:r>
              </m:sub>
            </m:sSub>
          </m:sub>
        </m:sSub>
        <m:r>
          <m:rPr>
            <m:sty m:val="p"/>
          </m:rPr>
          <m:t>+</m:t>
        </m:r>
        <m:sSub>
          <m:e>
            <m:r>
              <m:t>w</m:t>
            </m:r>
          </m:e>
          <m:sub>
            <m:r>
              <m:t>2</m:t>
            </m:r>
          </m:sub>
        </m:sSub>
        <m:sSub>
          <m:e>
            <m:r>
              <m:t>x</m:t>
            </m:r>
          </m:e>
          <m:sub>
            <m:sSub>
              <m:e>
                <m:r>
                  <m:t>n</m:t>
                </m:r>
              </m:e>
              <m:sub>
                <m:r>
                  <m:t>2</m:t>
                </m:r>
              </m:sub>
            </m:sSub>
          </m:sub>
        </m:sSub>
      </m:oMath>
      <w:r>
        <w:t xml:space="preserve"> </w:t>
      </w:r>
      <w:r>
        <w:t xml:space="preserve"> </w:t>
      </w:r>
      <m:oMath>
        <m:r>
          <m:t>N</m:t>
        </m:r>
      </m:oMath>
      <w:r>
        <w:t xml:space="preserve"> </w:t>
      </w:r>
      <w:r>
        <w:t xml:space="preserve">is the total umber of samples, and</w:t>
      </w:r>
      <w:r>
        <w:t xml:space="preserve"> </w:t>
      </w:r>
      <m:oMath>
        <m:sSub>
          <m:e>
            <m:r>
              <m:t>x</m:t>
            </m:r>
          </m:e>
          <m:sub>
            <m:sSub>
              <m:e>
                <m:r>
                  <m:t>n</m:t>
                </m:r>
              </m:e>
              <m:sub>
                <m:r>
                  <m:t>1</m:t>
                </m:r>
              </m:sub>
            </m:sSub>
          </m:sub>
        </m:sSub>
      </m:oMath>
      <w:r>
        <w:t xml:space="preserve"> </w:t>
      </w:r>
      <w:r>
        <w:t xml:space="preserve">and</w:t>
      </w:r>
      <w:r>
        <w:t xml:space="preserve"> </w:t>
      </w:r>
      <m:oMath>
        <m:sSub>
          <m:e>
            <m:r>
              <m:t>x</m:t>
            </m:r>
          </m:e>
          <m:sub>
            <m:sSub>
              <m:e>
                <m:r>
                  <m:t>n</m:t>
                </m:r>
              </m:e>
              <m:sub>
                <m:r>
                  <m:t>2</m:t>
                </m:r>
              </m:sub>
            </m:sSub>
          </m:sub>
        </m:sSub>
      </m:oMath>
      <w:r>
        <w:t xml:space="preserve"> </w:t>
      </w:r>
      <w:r>
        <w:t xml:space="preserve">represent the two features of the</w:t>
      </w:r>
      <w:r>
        <w:t xml:space="preserve"> </w:t>
      </w:r>
      <m:oMath>
        <m:sSup>
          <m:e>
            <m:r>
              <m:t>n</m:t>
            </m:r>
          </m:e>
          <m:sup>
            <m:r>
              <m:t>t</m:t>
            </m:r>
            <m:r>
              <m:t>h</m:t>
            </m:r>
          </m:sup>
        </m:sSup>
      </m:oMath>
      <w:r>
        <w:t xml:space="preserve"> </w:t>
      </w:r>
      <w:r>
        <w:t xml:space="preserve">sample.</w:t>
      </w:r>
    </w:p>
    <w:p>
      <w:pPr>
        <w:pStyle w:val="BodyText"/>
      </w:pPr>
      <w:r>
        <w:t xml:space="preserve"> </w:t>
      </w:r>
    </w:p>
    <w:bookmarkStart w:id="20" w:name="finding-the-error-equation"/>
    <w:p>
      <w:pPr>
        <w:pStyle w:val="Heading2"/>
      </w:pPr>
      <w:r>
        <w:t xml:space="preserve">Finding the error equation</w:t>
      </w:r>
    </w:p>
    <w:p>
      <w:pPr>
        <w:pStyle w:val="FirstParagraph"/>
      </w:pPr>
    </w:p>
    <w:p>
      <w:pPr>
        <w:pStyle w:val="BodyText"/>
      </w:pPr>
      <w:r>
        <w:t xml:space="preserve">The error function is as follows</w:t>
      </w:r>
    </w:p>
    <w:p>
      <w:pPr>
        <w:pStyle w:val="BodyText"/>
      </w:pPr>
      <m:oMathPara>
        <m:oMathParaPr>
          <m:jc m:val="center"/>
        </m:oMathParaPr>
        <m:oMath>
          <m:m>
            <m:mPr>
              <m:baseJc m:val="center"/>
              <m:plcHide m:val="1"/>
              <m:mcs>
                <m:mc>
                  <m:mcPr>
                    <m:mcJc m:val="right"/>
                    <m:count m:val="1"/>
                  </m:mcPr>
                </m:mc>
                <m:mc>
                  <m:mcPr>
                    <m:mcJc m:val="left"/>
                    <m:count m:val="1"/>
                  </m:mcPr>
                </m:mc>
              </m:mcs>
            </m:mPr>
            <m:mr>
              <m:e/>
              <m:e>
                <m:r>
                  <m:t>E</m:t>
                </m:r>
                <m:d>
                  <m:dPr>
                    <m:begChr m:val="("/>
                    <m:endChr m:val=")"/>
                    <m:sepChr m:val=""/>
                    <m:grow/>
                  </m:dPr>
                  <m:e>
                    <m:r>
                      <m:t>w</m:t>
                    </m:r>
                  </m:e>
                </m:d>
                <m:r>
                  <m:rPr>
                    <m:sty m:val="p"/>
                  </m:rPr>
                  <m:t>=</m:t>
                </m:r>
                <m:f>
                  <m:fPr>
                    <m:type m:val="bar"/>
                  </m:fPr>
                  <m:num>
                    <m:r>
                      <m:t>1</m:t>
                    </m:r>
                  </m:num>
                  <m:den>
                    <m:r>
                      <m:t>2</m:t>
                    </m:r>
                  </m:den>
                </m:f>
                <m:nary>
                  <m:naryPr>
                    <m:chr m:val="∑"/>
                    <m:limLoc m:val="undOvr"/>
                    <m:subHide m:val="0"/>
                    <m:supHide m:val="0"/>
                  </m:naryPr>
                  <m:sub>
                    <m:r>
                      <m:t>n</m:t>
                    </m:r>
                    <m:r>
                      <m:rPr>
                        <m:sty m:val="p"/>
                      </m:rPr>
                      <m:t>=</m:t>
                    </m:r>
                    <m:r>
                      <m:t>1</m:t>
                    </m:r>
                  </m:sub>
                  <m:sup>
                    <m:r>
                      <m:t>N</m:t>
                    </m:r>
                  </m:sup>
                  <m:e>
                    <m:sSup>
                      <m:e>
                        <m:d>
                          <m:dPr>
                            <m:begChr m:val="("/>
                            <m:endChr m:val=")"/>
                            <m:sepChr m:val=""/>
                            <m:grow/>
                          </m:dPr>
                          <m:e>
                            <m:sSub>
                              <m:e>
                                <m:r>
                                  <m:t>y</m:t>
                                </m:r>
                              </m:e>
                              <m:sub>
                                <m:r>
                                  <m:t>n</m:t>
                                </m:r>
                              </m:sub>
                            </m:sSub>
                            <m:r>
                              <m:rPr>
                                <m:sty m:val="p"/>
                              </m:rPr>
                              <m:t>−</m:t>
                            </m:r>
                            <m:sSub>
                              <m:e>
                                <m:r>
                                  <m:t>t</m:t>
                                </m:r>
                              </m:e>
                              <m:sub>
                                <m:r>
                                  <m:t>n</m:t>
                                </m:r>
                              </m:sub>
                            </m:sSub>
                          </m:e>
                        </m:d>
                      </m:e>
                      <m:sup>
                        <m:r>
                          <m:t>2</m:t>
                        </m:r>
                      </m:sup>
                    </m:sSup>
                  </m:e>
                </m:nary>
              </m:e>
            </m:mr>
            <m:mr>
              <m:e/>
            </m:mr>
            <m:mr>
              <m:e/>
              <m:e>
                <m:r>
                  <m:t>E</m:t>
                </m:r>
                <m:d>
                  <m:dPr>
                    <m:begChr m:val="("/>
                    <m:endChr m:val=")"/>
                    <m:sepChr m:val=""/>
                    <m:grow/>
                  </m:dPr>
                  <m:e>
                    <m:r>
                      <m:t>w</m:t>
                    </m:r>
                  </m:e>
                </m:d>
                <m:r>
                  <m:rPr>
                    <m:sty m:val="p"/>
                  </m:rPr>
                  <m:t>=</m:t>
                </m:r>
                <m:f>
                  <m:fPr>
                    <m:type m:val="bar"/>
                  </m:fPr>
                  <m:num>
                    <m:r>
                      <m:t>1</m:t>
                    </m:r>
                  </m:num>
                  <m:den>
                    <m:r>
                      <m:t>2</m:t>
                    </m:r>
                  </m:den>
                </m:f>
                <m:nary>
                  <m:naryPr>
                    <m:chr m:val="∑"/>
                    <m:limLoc m:val="undOvr"/>
                    <m:subHide m:val="0"/>
                    <m:supHide m:val="0"/>
                  </m:naryPr>
                  <m:sub>
                    <m:r>
                      <m:t>n</m:t>
                    </m:r>
                    <m:r>
                      <m:rPr>
                        <m:sty m:val="p"/>
                      </m:rPr>
                      <m:t>=</m:t>
                    </m:r>
                    <m:r>
                      <m:t>1</m:t>
                    </m:r>
                  </m:sub>
                  <m:sup>
                    <m:r>
                      <m:t>N</m:t>
                    </m:r>
                  </m:sup>
                  <m:e>
                    <m:sSup>
                      <m:e>
                        <m:d>
                          <m:dPr>
                            <m:begChr m:val="("/>
                            <m:endChr m:val=")"/>
                            <m:sepChr m:val=""/>
                            <m:grow/>
                          </m:dPr>
                          <m:e>
                            <m:sSub>
                              <m:e>
                                <m:r>
                                  <m:t>w</m:t>
                                </m:r>
                              </m:e>
                              <m:sub>
                                <m:r>
                                  <m:t>1</m:t>
                                </m:r>
                              </m:sub>
                            </m:sSub>
                            <m:sSub>
                              <m:e>
                                <m:r>
                                  <m:t>x</m:t>
                                </m:r>
                              </m:e>
                              <m:sub>
                                <m:sSub>
                                  <m:e>
                                    <m:r>
                                      <m:t>n</m:t>
                                    </m:r>
                                  </m:e>
                                  <m:sub>
                                    <m:r>
                                      <m:t>1</m:t>
                                    </m:r>
                                  </m:sub>
                                </m:sSub>
                              </m:sub>
                            </m:sSub>
                            <m:r>
                              <m:rPr>
                                <m:sty m:val="p"/>
                              </m:rPr>
                              <m:t>+</m:t>
                            </m:r>
                            <m:sSub>
                              <m:e>
                                <m:r>
                                  <m:t>w</m:t>
                                </m:r>
                              </m:e>
                              <m:sub>
                                <m:r>
                                  <m:t>2</m:t>
                                </m:r>
                              </m:sub>
                            </m:sSub>
                            <m:sSub>
                              <m:e>
                                <m:r>
                                  <m:t>x</m:t>
                                </m:r>
                              </m:e>
                              <m:sub>
                                <m:sSub>
                                  <m:e>
                                    <m:r>
                                      <m:t>n</m:t>
                                    </m:r>
                                  </m:e>
                                  <m:sub>
                                    <m:r>
                                      <m:t>2</m:t>
                                    </m:r>
                                  </m:sub>
                                </m:sSub>
                              </m:sub>
                            </m:sSub>
                            <m:r>
                              <m:rPr>
                                <m:sty m:val="p"/>
                              </m:rPr>
                              <m:t>−</m:t>
                            </m:r>
                            <m:sSub>
                              <m:e>
                                <m:r>
                                  <m:t>t</m:t>
                                </m:r>
                              </m:e>
                              <m:sub>
                                <m:r>
                                  <m:t>n</m:t>
                                </m:r>
                              </m:sub>
                            </m:sSub>
                          </m:e>
                        </m:d>
                      </m:e>
                      <m:sup>
                        <m:r>
                          <m:t>2</m:t>
                        </m:r>
                      </m:sup>
                    </m:sSup>
                  </m:e>
                </m:nary>
              </m:e>
            </m:mr>
          </m:m>
        </m:oMath>
      </m:oMathPara>
    </w:p>
    <w:p>
      <w:pPr>
        <w:pStyle w:val="FirstParagraph"/>
      </w:pPr>
      <w:r>
        <w:t xml:space="preserve">This expression, when expanded, will contain terms</w:t>
      </w:r>
      <w:r>
        <w:t xml:space="preserve"> </w:t>
      </w:r>
      <m:oMath>
        <m:sSubSup>
          <m:e>
            <m:r>
              <m:t>w</m:t>
            </m:r>
          </m:e>
          <m:sub>
            <m:r>
              <m:t>1</m:t>
            </m:r>
          </m:sub>
          <m:sup>
            <m:r>
              <m:t>2</m:t>
            </m:r>
          </m:sup>
        </m:sSubSup>
        <m:r>
          <m:rPr>
            <m:sty m:val="p"/>
          </m:rPr>
          <m:t>,</m:t>
        </m:r>
        <m:sSubSup>
          <m:e>
            <m:r>
              <m:t>w</m:t>
            </m:r>
          </m:e>
          <m:sub>
            <m:r>
              <m:t>2</m:t>
            </m:r>
          </m:sub>
          <m:sup>
            <m:r>
              <m:t>2</m:t>
            </m:r>
          </m:sup>
        </m:sSubSup>
        <m:r>
          <m:rPr>
            <m:sty m:val="p"/>
          </m:rPr>
          <m:t>,</m:t>
        </m:r>
        <m:sSub>
          <m:e>
            <m:r>
              <m:t>w</m:t>
            </m:r>
          </m:e>
          <m:sub>
            <m:r>
              <m:t>1</m:t>
            </m:r>
          </m:sub>
        </m:sSub>
        <m:sSub>
          <m:e>
            <m:r>
              <m:t>w</m:t>
            </m:r>
          </m:e>
          <m:sub>
            <m:r>
              <m:t>2</m:t>
            </m:r>
          </m:sub>
        </m:sSub>
        <m:r>
          <m:rPr>
            <m:sty m:val="p"/>
          </m:rPr>
          <m:t>,</m:t>
        </m:r>
        <m:sSub>
          <m:e>
            <m:r>
              <m:t>w</m:t>
            </m:r>
          </m:e>
          <m:sub>
            <m:r>
              <m:t>1</m:t>
            </m:r>
          </m:sub>
        </m:sSub>
        <m:r>
          <m:rPr>
            <m:sty m:val="p"/>
          </m:rPr>
          <m:t>,</m:t>
        </m:r>
        <m:sSub>
          <m:e>
            <m:r>
              <m:t>w</m:t>
            </m:r>
          </m:e>
          <m:sub>
            <m:r>
              <m:t>2</m:t>
            </m:r>
          </m:sub>
        </m:sSub>
      </m:oMath>
      <w:r>
        <w:t xml:space="preserve"> </w:t>
      </w:r>
      <w:r>
        <w:t xml:space="preserve">and a constant term. The coefficients of these terms in the expansion are evaluated separately using matrix multiplications.</w:t>
      </w:r>
    </w:p>
    <w:p>
      <w:pPr>
        <w:pStyle w:val="BodyText"/>
      </w:pPr>
      <w:r>
        <w:t xml:space="preserve">Coefficient of</w:t>
      </w:r>
      <w:r>
        <w:t xml:space="preserve"> </w:t>
      </w:r>
      <m:oMath>
        <m:sSubSup>
          <m:e>
            <m:r>
              <m:t>w</m:t>
            </m:r>
          </m:e>
          <m:sub>
            <m:r>
              <m:t>1</m:t>
            </m:r>
          </m:sub>
          <m:sup>
            <m:r>
              <m:t>2</m:t>
            </m:r>
          </m:sup>
        </m:sSubSup>
      </m:oMath>
      <w:r>
        <w:t xml:space="preserve"> </w:t>
      </w:r>
      <w:r>
        <w:t xml:space="preserve">is</w:t>
      </w:r>
      <w:r>
        <w:t xml:space="preserve"> </w:t>
      </w:r>
      <m:oMath>
        <m:r>
          <m:t>0.5</m:t>
        </m:r>
        <m:r>
          <m:rPr>
            <m:sty m:val="p"/>
          </m:rPr>
          <m:t>*</m:t>
        </m:r>
        <m:nary>
          <m:naryPr>
            <m:chr m:val="∑"/>
            <m:limLoc m:val="undOvr"/>
            <m:subHide m:val="0"/>
            <m:supHide m:val="0"/>
          </m:naryPr>
          <m:sub>
            <m:r>
              <m:t>n</m:t>
            </m:r>
            <m:r>
              <m:rPr>
                <m:sty m:val="p"/>
              </m:rPr>
              <m:t>=</m:t>
            </m:r>
            <m:r>
              <m:t>1</m:t>
            </m:r>
          </m:sub>
          <m:sup>
            <m:r>
              <m:t>N</m:t>
            </m:r>
          </m:sup>
          <m:e>
            <m:sSubSup>
              <m:e>
                <m:r>
                  <m:t>x</m:t>
                </m:r>
              </m:e>
              <m:sub>
                <m:r>
                  <m:t>1</m:t>
                </m:r>
                <m:r>
                  <m:t>n</m:t>
                </m:r>
              </m:sub>
              <m:sup>
                <m:r>
                  <m:t>2</m:t>
                </m:r>
              </m:sup>
            </m:sSubSup>
          </m:e>
        </m:nary>
      </m:oMath>
      <w:r>
        <w:t xml:space="preserve"> </w:t>
      </w:r>
      <w:r>
        <w:t xml:space="preserve"> </w:t>
      </w:r>
      <w:r>
        <w:t xml:space="preserve"> </w:t>
      </w:r>
      <w:r>
        <w:t xml:space="preserve">Coefficient of</w:t>
      </w:r>
      <w:r>
        <w:t xml:space="preserve"> </w:t>
      </w:r>
      <m:oMath>
        <m:sSubSup>
          <m:e>
            <m:r>
              <m:t>w</m:t>
            </m:r>
          </m:e>
          <m:sub>
            <m:r>
              <m:t>2</m:t>
            </m:r>
          </m:sub>
          <m:sup>
            <m:r>
              <m:t>2</m:t>
            </m:r>
          </m:sup>
        </m:sSubSup>
      </m:oMath>
      <w:r>
        <w:t xml:space="preserve"> </w:t>
      </w:r>
      <w:r>
        <w:t xml:space="preserve">is</w:t>
      </w:r>
      <w:r>
        <w:t xml:space="preserve"> </w:t>
      </w:r>
      <m:oMath>
        <m:r>
          <m:t>0.5</m:t>
        </m:r>
        <m:r>
          <m:rPr>
            <m:sty m:val="p"/>
          </m:rPr>
          <m:t>*</m:t>
        </m:r>
        <m:nary>
          <m:naryPr>
            <m:chr m:val="∑"/>
            <m:limLoc m:val="undOvr"/>
            <m:subHide m:val="0"/>
            <m:supHide m:val="0"/>
          </m:naryPr>
          <m:sub>
            <m:r>
              <m:t>n</m:t>
            </m:r>
            <m:r>
              <m:rPr>
                <m:sty m:val="p"/>
              </m:rPr>
              <m:t>=</m:t>
            </m:r>
            <m:r>
              <m:t>1</m:t>
            </m:r>
          </m:sub>
          <m:sup>
            <m:r>
              <m:t>N</m:t>
            </m:r>
          </m:sup>
          <m:e>
            <m:sSubSup>
              <m:e>
                <m:r>
                  <m:t>x</m:t>
                </m:r>
              </m:e>
              <m:sub>
                <m:r>
                  <m:t>2</m:t>
                </m:r>
                <m:r>
                  <m:t>n</m:t>
                </m:r>
              </m:sub>
              <m:sup>
                <m:r>
                  <m:t>2</m:t>
                </m:r>
              </m:sup>
            </m:sSubSup>
          </m:e>
        </m:nary>
      </m:oMath>
      <w:r>
        <w:t xml:space="preserve"> </w:t>
      </w:r>
      <w:r>
        <w:t xml:space="preserve"> </w:t>
      </w:r>
      <w:r>
        <w:t xml:space="preserve"> </w:t>
      </w:r>
      <w:r>
        <w:t xml:space="preserve">Coefficient of</w:t>
      </w:r>
      <w:r>
        <w:t xml:space="preserve"> </w:t>
      </w:r>
      <m:oMath>
        <m:sSub>
          <m:e>
            <m:r>
              <m:t>w</m:t>
            </m:r>
          </m:e>
          <m:sub>
            <m:r>
              <m:t>1</m:t>
            </m:r>
          </m:sub>
        </m:sSub>
        <m:sSub>
          <m:e>
            <m:r>
              <m:t>w</m:t>
            </m:r>
          </m:e>
          <m:sub>
            <m:r>
              <m:t>2</m:t>
            </m:r>
          </m:sub>
        </m:sSub>
      </m:oMath>
      <w:r>
        <w:t xml:space="preserve"> </w:t>
      </w:r>
      <w:r>
        <w:t xml:space="preserve">is</w:t>
      </w:r>
      <w:r>
        <w:t xml:space="preserve"> </w:t>
      </w:r>
      <m:oMath>
        <m:nary>
          <m:naryPr>
            <m:chr m:val="∑"/>
            <m:limLoc m:val="undOvr"/>
            <m:subHide m:val="0"/>
            <m:supHide m:val="0"/>
          </m:naryPr>
          <m:sub>
            <m:r>
              <m:t>n</m:t>
            </m:r>
            <m:r>
              <m:rPr>
                <m:sty m:val="p"/>
              </m:rPr>
              <m:t>=</m:t>
            </m:r>
            <m:r>
              <m:t>1</m:t>
            </m:r>
          </m:sub>
          <m:sup>
            <m:r>
              <m:t>N</m:t>
            </m:r>
          </m:sup>
          <m:e>
            <m:sSub>
              <m:e>
                <m:r>
                  <m:t>x</m:t>
                </m:r>
              </m:e>
              <m:sub>
                <m:r>
                  <m:t>1</m:t>
                </m:r>
                <m:r>
                  <m:t>n</m:t>
                </m:r>
              </m:sub>
            </m:sSub>
          </m:e>
        </m:nary>
        <m:r>
          <m:t> </m:t>
        </m:r>
        <m:sSub>
          <m:e>
            <m:r>
              <m:t>x</m:t>
            </m:r>
          </m:e>
          <m:sub>
            <m:r>
              <m:t>2</m:t>
            </m:r>
            <m:r>
              <m:t>n</m:t>
            </m:r>
          </m:sub>
        </m:sSub>
      </m:oMath>
      <w:r>
        <w:t xml:space="preserve"> </w:t>
      </w:r>
      <w:r>
        <w:t xml:space="preserve"> </w:t>
      </w:r>
      <w:r>
        <w:t xml:space="preserve"> </w:t>
      </w:r>
      <w:r>
        <w:t xml:space="preserve">Coefficient of</w:t>
      </w:r>
      <w:r>
        <w:t xml:space="preserve"> </w:t>
      </w:r>
      <m:oMath>
        <m:sSub>
          <m:e>
            <m:r>
              <m:t>w</m:t>
            </m:r>
          </m:e>
          <m:sub>
            <m:r>
              <m:t>1</m:t>
            </m:r>
          </m:sub>
        </m:sSub>
      </m:oMath>
      <w:r>
        <w:t xml:space="preserve"> </w:t>
      </w:r>
      <w:r>
        <w:t xml:space="preserve">is</w:t>
      </w:r>
      <w:r>
        <w:t xml:space="preserve"> </w:t>
      </w:r>
      <m:oMath>
        <m:r>
          <m:rPr>
            <m:sty m:val="p"/>
          </m:rPr>
          <m:t>−</m:t>
        </m:r>
        <m:nary>
          <m:naryPr>
            <m:chr m:val="∑"/>
            <m:limLoc m:val="undOvr"/>
            <m:subHide m:val="0"/>
            <m:supHide m:val="0"/>
          </m:naryPr>
          <m:sub>
            <m:r>
              <m:t>n</m:t>
            </m:r>
            <m:r>
              <m:rPr>
                <m:sty m:val="p"/>
              </m:rPr>
              <m:t>=</m:t>
            </m:r>
            <m:r>
              <m:t>1</m:t>
            </m:r>
          </m:sub>
          <m:sup>
            <m:r>
              <m:t>N</m:t>
            </m:r>
          </m:sup>
          <m:e>
            <m:sSub>
              <m:e>
                <m:r>
                  <m:t>t</m:t>
                </m:r>
              </m:e>
              <m:sub>
                <m:r>
                  <m:t>n</m:t>
                </m:r>
              </m:sub>
            </m:sSub>
          </m:e>
        </m:nary>
        <m:r>
          <m:t> </m:t>
        </m:r>
        <m:sSub>
          <m:e>
            <m:r>
              <m:t>x</m:t>
            </m:r>
          </m:e>
          <m:sub>
            <m:r>
              <m:t>1</m:t>
            </m:r>
            <m:r>
              <m:t>n</m:t>
            </m:r>
          </m:sub>
        </m:sSub>
      </m:oMath>
      <w:r>
        <w:t xml:space="preserve"> </w:t>
      </w:r>
      <w:r>
        <w:t xml:space="preserve"> </w:t>
      </w:r>
      <w:r>
        <w:t xml:space="preserve"> </w:t>
      </w:r>
      <w:r>
        <w:t xml:space="preserve">Coefficient of</w:t>
      </w:r>
      <w:r>
        <w:t xml:space="preserve"> </w:t>
      </w:r>
      <m:oMath>
        <m:sSub>
          <m:e>
            <m:r>
              <m:t>w</m:t>
            </m:r>
          </m:e>
          <m:sub>
            <m:r>
              <m:t>2</m:t>
            </m:r>
          </m:sub>
        </m:sSub>
      </m:oMath>
      <w:r>
        <w:t xml:space="preserve"> </w:t>
      </w:r>
      <w:r>
        <w:t xml:space="preserve">is</w:t>
      </w:r>
      <w:r>
        <w:t xml:space="preserve"> </w:t>
      </w:r>
      <m:oMath>
        <m:r>
          <m:rPr>
            <m:sty m:val="p"/>
          </m:rPr>
          <m:t>−</m:t>
        </m:r>
        <m:nary>
          <m:naryPr>
            <m:chr m:val="∑"/>
            <m:limLoc m:val="undOvr"/>
            <m:subHide m:val="0"/>
            <m:supHide m:val="0"/>
          </m:naryPr>
          <m:sub>
            <m:r>
              <m:t>n</m:t>
            </m:r>
            <m:r>
              <m:rPr>
                <m:sty m:val="p"/>
              </m:rPr>
              <m:t>=</m:t>
            </m:r>
            <m:r>
              <m:t>1</m:t>
            </m:r>
          </m:sub>
          <m:sup>
            <m:r>
              <m:t>N</m:t>
            </m:r>
          </m:sup>
          <m:e>
            <m:sSub>
              <m:e>
                <m:r>
                  <m:t>t</m:t>
                </m:r>
              </m:e>
              <m:sub>
                <m:r>
                  <m:t>n</m:t>
                </m:r>
              </m:sub>
            </m:sSub>
          </m:e>
        </m:nary>
        <m:r>
          <m:t> </m:t>
        </m:r>
        <m:sSub>
          <m:e>
            <m:r>
              <m:t>x</m:t>
            </m:r>
          </m:e>
          <m:sub>
            <m:r>
              <m:t>2</m:t>
            </m:r>
            <m:r>
              <m:t>n</m:t>
            </m:r>
          </m:sub>
        </m:sSub>
      </m:oMath>
      <w:r>
        <w:t xml:space="preserve"> </w:t>
      </w:r>
      <w:r>
        <w:t xml:space="preserve"> </w:t>
      </w:r>
      <w:r>
        <w:t xml:space="preserve"> </w:t>
      </w:r>
      <w:r>
        <w:t xml:space="preserve">The constant term is</w:t>
      </w:r>
      <w:r>
        <w:t xml:space="preserve"> </w:t>
      </w:r>
      <m:oMath>
        <m:r>
          <m:t>0.5</m:t>
        </m:r>
        <m:r>
          <m:rPr>
            <m:sty m:val="p"/>
          </m:rPr>
          <m:t>*</m:t>
        </m:r>
        <m:nary>
          <m:naryPr>
            <m:chr m:val="∑"/>
            <m:limLoc m:val="undOvr"/>
            <m:subHide m:val="0"/>
            <m:supHide m:val="0"/>
          </m:naryPr>
          <m:sub>
            <m:r>
              <m:t>n</m:t>
            </m:r>
            <m:r>
              <m:rPr>
                <m:sty m:val="p"/>
              </m:rPr>
              <m:t>=</m:t>
            </m:r>
            <m:r>
              <m:t>1</m:t>
            </m:r>
          </m:sub>
          <m:sup>
            <m:r>
              <m:t>N</m:t>
            </m:r>
          </m:sup>
          <m:e>
            <m:sSubSup>
              <m:e>
                <m:r>
                  <m:t>t</m:t>
                </m:r>
              </m:e>
              <m:sub>
                <m:r>
                  <m:t>n</m:t>
                </m:r>
              </m:sub>
              <m:sup>
                <m:r>
                  <m:t>2</m:t>
                </m:r>
              </m:sup>
            </m:sSubSup>
          </m:e>
        </m:nary>
      </m:oMath>
    </w:p>
    <w:p>
      <w:pPr>
        <w:pStyle w:val="BodyText"/>
      </w:pPr>
      <w:r>
        <w:t xml:space="preserve"> </w:t>
      </w:r>
    </w:p>
    <w:bookmarkEnd w:id="20"/>
    <w:bookmarkStart w:id="24" w:name="error-contour-plot"/>
    <w:p>
      <w:pPr>
        <w:pStyle w:val="Heading2"/>
      </w:pPr>
      <w:r>
        <w:t xml:space="preserve">Error contour plot</w:t>
      </w:r>
    </w:p>
    <w:p>
      <w:pPr>
        <w:pStyle w:val="FirstParagraph"/>
      </w:pPr>
      <w:r>
        <w:t xml:space="preserve">Since the error function will be an implicit function (cannot be expressed purely in terms of</w:t>
      </w:r>
      <w:r>
        <w:t xml:space="preserve"> </w:t>
      </w:r>
      <m:oMath>
        <m:sSub>
          <m:e>
            <m:r>
              <m:t>w</m:t>
            </m:r>
          </m:e>
          <m:sub>
            <m:r>
              <m:t>1</m:t>
            </m:r>
          </m:sub>
        </m:sSub>
      </m:oMath>
      <w:r>
        <w:t xml:space="preserve"> </w:t>
      </w:r>
      <w:r>
        <w:t xml:space="preserve">and</w:t>
      </w:r>
      <w:r>
        <w:t xml:space="preserve"> </w:t>
      </w:r>
      <m:oMath>
        <m:sSub>
          <m:e>
            <m:r>
              <m:t>w</m:t>
            </m:r>
          </m:e>
          <m:sub>
            <m:r>
              <m:t>2</m:t>
            </m:r>
          </m:sub>
        </m:sSub>
      </m:oMath>
      <w:r>
        <w:t xml:space="preserve">), we need to determine a set of values for</w:t>
      </w:r>
      <w:r>
        <w:t xml:space="preserve"> </w:t>
      </w:r>
      <m:oMath>
        <m:sSub>
          <m:e>
            <m:r>
              <m:t>w</m:t>
            </m:r>
          </m:e>
          <m:sub>
            <m:r>
              <m:t>1</m:t>
            </m:r>
          </m:sub>
        </m:sSub>
      </m:oMath>
      <w:r>
        <w:t xml:space="preserve"> </w:t>
      </w:r>
      <w:r>
        <w:t xml:space="preserve">and</w:t>
      </w:r>
      <w:r>
        <w:t xml:space="preserve"> </w:t>
      </w:r>
      <m:oMath>
        <m:sSub>
          <m:e>
            <m:r>
              <m:t>w</m:t>
            </m:r>
          </m:e>
          <m:sub>
            <m:r>
              <m:t>2</m:t>
            </m:r>
          </m:sub>
        </m:sSub>
      </m:oMath>
      <w:r>
        <w:t xml:space="preserve"> </w:t>
      </w:r>
      <w:r>
        <w:t xml:space="preserve">for which we will be plotting the contours. This is done by choosing a start value, an end value and an increment for both</w:t>
      </w:r>
      <w:r>
        <w:t xml:space="preserve"> </w:t>
      </w:r>
      <m:oMath>
        <m:sSub>
          <m:e>
            <m:r>
              <m:t>w</m:t>
            </m:r>
          </m:e>
          <m:sub>
            <m:r>
              <m:t>1</m:t>
            </m:r>
          </m:sub>
        </m:sSub>
      </m:oMath>
      <w:r>
        <w:t xml:space="preserve"> </w:t>
      </w:r>
      <w:r>
        <w:t xml:space="preserve">and</w:t>
      </w:r>
      <w:r>
        <w:t xml:space="preserve"> </w:t>
      </w:r>
      <m:oMath>
        <m:sSub>
          <m:e>
            <m:r>
              <m:t>w</m:t>
            </m:r>
          </m:e>
          <m:sub>
            <m:r>
              <m:t>2</m:t>
            </m:r>
          </m:sub>
        </m:sSub>
      </m:oMath>
      <w:r>
        <w:t xml:space="preserve">.</w:t>
      </w:r>
    </w:p>
    <w:p>
      <w:pPr>
        <w:pStyle w:val="SourceCode"/>
      </w:pPr>
      <w:r>
        <w:rPr>
          <w:rStyle w:val="VerbatimChar"/>
        </w:rPr>
        <w:t xml:space="preserve">w1_range = np.arange(-5.0, 5.0, delta)</w:t>
      </w:r>
      <w:r>
        <w:br/>
      </w:r>
      <w:r>
        <w:rPr>
          <w:rStyle w:val="VerbatimChar"/>
        </w:rPr>
        <w:t xml:space="preserve">w2_range = np.arange(-5.0, 5.0, delta)</w:t>
      </w:r>
    </w:p>
    <w:p>
      <w:pPr>
        <w:pStyle w:val="FirstParagraph"/>
      </w:pPr>
      <w:r>
        <w:t xml:space="preserve">Then we align the axes such that the origin is at the center of the graph, and create the implicit equation of the cost function using the coefficients calculated previously, and then finally plot it using</w:t>
      </w:r>
      <w:r>
        <w:t xml:space="preserve"> </w:t>
      </w:r>
      <w:r>
        <w:rPr>
          <w:rStyle w:val="VerbatimChar"/>
        </w:rPr>
        <w:t xml:space="preserve">plt.contour()</w:t>
      </w:r>
      <w:r>
        <w:t xml:space="preserve">. The resulting contour looks like -</w:t>
      </w:r>
      <w:r>
        <w:t xml:space="preserve"> </w:t>
      </w:r>
      <w:r>
        <w:t xml:space="preserve"> </w:t>
      </w:r>
    </w:p>
    <w:p>
      <w:pPr>
        <w:pStyle w:val="BodyText"/>
      </w:pPr>
      <w:r>
        <w:drawing>
          <wp:inline>
            <wp:extent cx="4756727" cy="3796145"/>
            <wp:effectExtent b="0" l="0" r="0" t="0"/>
            <wp:docPr descr="" title="" id="22" name="Picture"/>
            <a:graphic>
              <a:graphicData uri="http://schemas.openxmlformats.org/drawingml/2006/picture">
                <pic:pic>
                  <pic:nvPicPr>
                    <pic:cNvPr descr="Contour.png" id="23" name="Picture"/>
                    <pic:cNvPicPr>
                      <a:picLocks noChangeArrowheads="1" noChangeAspect="1"/>
                    </pic:cNvPicPr>
                  </pic:nvPicPr>
                  <pic:blipFill>
                    <a:blip r:embed="rId21"/>
                    <a:stretch>
                      <a:fillRect/>
                    </a:stretch>
                  </pic:blipFill>
                  <pic:spPr bwMode="auto">
                    <a:xfrm>
                      <a:off x="0" y="0"/>
                      <a:ext cx="4756727" cy="3796145"/>
                    </a:xfrm>
                    <a:prstGeom prst="rect">
                      <a:avLst/>
                    </a:prstGeom>
                    <a:noFill/>
                    <a:ln w="9525">
                      <a:noFill/>
                      <a:headEnd/>
                      <a:tailEnd/>
                    </a:ln>
                  </pic:spPr>
                </pic:pic>
              </a:graphicData>
            </a:graphic>
          </wp:inline>
        </w:drawing>
      </w:r>
    </w:p>
    <w:p>
      <w:pPr>
        <w:pStyle w:val="BodyText"/>
      </w:pPr>
      <w:r>
        <w:t xml:space="preserve"> </w:t>
      </w:r>
    </w:p>
    <w:bookmarkEnd w:id="24"/>
    <w:bookmarkStart w:id="41" w:name="X5198547a0cdd318b514c5648cce95e9a1331ca2"/>
    <w:p>
      <w:pPr>
        <w:pStyle w:val="Heading2"/>
      </w:pPr>
      <w:r>
        <w:t xml:space="preserve">Plotting constraint regions, finding points of intersection with error function contour plots and generating mean squared errors.</w:t>
      </w:r>
    </w:p>
    <w:p>
      <w:pPr>
        <w:pStyle w:val="FirstParagraph"/>
      </w:pPr>
    </w:p>
    <w:p>
      <w:pPr>
        <w:pStyle w:val="BodyText"/>
      </w:pPr>
      <w:r>
        <w:t xml:space="preserve">We now plot the constraint equations by plugging in appropriate q and</w:t>
      </w:r>
      <w:r>
        <w:t xml:space="preserve"> </w:t>
      </w:r>
      <m:oMath>
        <m:r>
          <m:t>η</m:t>
        </m:r>
      </m:oMath>
      <w:r>
        <w:t xml:space="preserve"> </w:t>
      </w:r>
      <w:r>
        <w:t xml:space="preserve">values in the constraint equations. Then we estimate the point of intersection where both the curves are tangential to each other. The</w:t>
      </w:r>
      <w:r>
        <w:t xml:space="preserve"> </w:t>
      </w:r>
      <m:oMath>
        <m:sSub>
          <m:e>
            <m:r>
              <m:t>w</m:t>
            </m:r>
          </m:e>
          <m:sub>
            <m:r>
              <m:t>1</m:t>
            </m:r>
          </m:sub>
        </m:sSub>
      </m:oMath>
      <w:r>
        <w:t xml:space="preserve"> </w:t>
      </w:r>
      <w:r>
        <w:t xml:space="preserve">and</w:t>
      </w:r>
      <w:r>
        <w:t xml:space="preserve"> </w:t>
      </w:r>
      <m:oMath>
        <m:sSub>
          <m:e>
            <m:r>
              <m:t>w</m:t>
            </m:r>
          </m:e>
          <m:sub>
            <m:r>
              <m:t>2</m:t>
            </m:r>
          </m:sub>
        </m:sSub>
      </m:oMath>
      <w:r>
        <w:t xml:space="preserve"> </w:t>
      </w:r>
      <w:r>
        <w:t xml:space="preserve">values at this point are used to generate our model.</w:t>
      </w:r>
    </w:p>
    <w:p>
      <w:pPr>
        <w:pStyle w:val="BodyText"/>
      </w:pPr>
    </w:p>
    <w:bookmarkStart w:id="28" w:name="case-1-w_10.5-w_20.5-le-1.4"/>
    <w:p>
      <w:pPr>
        <w:pStyle w:val="Heading3"/>
      </w:pPr>
      <w:r>
        <w:t xml:space="preserve">Case #1:</w:t>
      </w:r>
      <w:r>
        <w:t xml:space="preserve"> </w:t>
      </w:r>
      <m:oMath>
        <m:sSup>
          <m:e>
            <m:d>
              <m:dPr>
                <m:begChr m:val="|"/>
                <m:endChr m:val="|"/>
                <m:sepChr m:val=""/>
                <m:grow/>
              </m:dPr>
              <m:e>
                <m:sSub>
                  <m:e>
                    <m:r>
                      <m:t>w</m:t>
                    </m:r>
                  </m:e>
                  <m:sub>
                    <m:r>
                      <m:t>1</m:t>
                    </m:r>
                  </m:sub>
                </m:sSub>
              </m:e>
            </m:d>
          </m:e>
          <m:sup>
            <m:r>
              <m:t>0.5</m:t>
            </m:r>
          </m:sup>
        </m:sSup>
        <m:r>
          <m:rPr>
            <m:sty m:val="p"/>
          </m:rPr>
          <m:t>+</m:t>
        </m:r>
        <m:sSup>
          <m:e>
            <m:d>
              <m:dPr>
                <m:begChr m:val="|"/>
                <m:endChr m:val="|"/>
                <m:sepChr m:val=""/>
                <m:grow/>
              </m:dPr>
              <m:e>
                <m:sSub>
                  <m:e>
                    <m:r>
                      <m:t>w</m:t>
                    </m:r>
                  </m:e>
                  <m:sub>
                    <m:r>
                      <m:t>2</m:t>
                    </m:r>
                  </m:sub>
                </m:sSub>
              </m:e>
            </m:d>
          </m:e>
          <m:sup>
            <m:r>
              <m:t>0.5</m:t>
            </m:r>
          </m:sup>
        </m:sSup>
        <m:r>
          <m:rPr>
            <m:sty m:val="p"/>
          </m:rPr>
          <m:t>≤</m:t>
        </m:r>
        <m:r>
          <m:t>1.4</m:t>
        </m:r>
      </m:oMath>
    </w:p>
    <w:p>
      <w:pPr>
        <w:pStyle w:val="FirstParagraph"/>
      </w:pPr>
      <w:r>
        <w:t xml:space="preserve"> </w:t>
      </w:r>
    </w:p>
    <w:p>
      <w:pPr>
        <w:pStyle w:val="BodyText"/>
      </w:pPr>
      <w:r>
        <w:drawing>
          <wp:inline>
            <wp:extent cx="4756727" cy="3592945"/>
            <wp:effectExtent b="0" l="0" r="0" t="0"/>
            <wp:docPr descr="" title="" id="26" name="Picture"/>
            <a:graphic>
              <a:graphicData uri="http://schemas.openxmlformats.org/drawingml/2006/picture">
                <pic:pic>
                  <pic:nvPicPr>
                    <pic:cNvPr descr="q_05.png" id="27" name="Picture"/>
                    <pic:cNvPicPr>
                      <a:picLocks noChangeArrowheads="1" noChangeAspect="1"/>
                    </pic:cNvPicPr>
                  </pic:nvPicPr>
                  <pic:blipFill>
                    <a:blip r:embed="rId25"/>
                    <a:stretch>
                      <a:fillRect/>
                    </a:stretch>
                  </pic:blipFill>
                  <pic:spPr bwMode="auto">
                    <a:xfrm>
                      <a:off x="0" y="0"/>
                      <a:ext cx="4756727" cy="3592945"/>
                    </a:xfrm>
                    <a:prstGeom prst="rect">
                      <a:avLst/>
                    </a:prstGeom>
                    <a:noFill/>
                    <a:ln w="9525">
                      <a:noFill/>
                      <a:headEnd/>
                      <a:tailEnd/>
                    </a:ln>
                  </pic:spPr>
                </pic:pic>
              </a:graphicData>
            </a:graphic>
          </wp:inline>
        </w:drawing>
      </w:r>
    </w:p>
    <w:p>
      <w:pPr>
        <w:pStyle w:val="BodyText"/>
      </w:pPr>
    </w:p>
    <w:p>
      <w:pPr>
        <w:pStyle w:val="BodyText"/>
      </w:pPr>
      <w:r>
        <w:t xml:space="preserve">Therefore, the model that we get through the intersection of the contour plots and the constraint equation is</w:t>
      </w:r>
      <w:r>
        <w:t xml:space="preserve"> </w:t>
      </w:r>
      <m:oMath>
        <m:r>
          <m:t>y</m:t>
        </m:r>
        <m:r>
          <m:rPr>
            <m:sty m:val="p"/>
          </m:rPr>
          <m:t>=</m:t>
        </m:r>
        <m:r>
          <m:t>1.96</m:t>
        </m:r>
        <m:r>
          <m:t> </m:t>
        </m:r>
        <m:sSub>
          <m:e>
            <m:r>
              <m:t>x</m:t>
            </m:r>
          </m:e>
          <m:sub>
            <m:r>
              <m:t>2</m:t>
            </m:r>
          </m:sub>
        </m:sSub>
      </m:oMath>
      <w:r>
        <w:t xml:space="preserve">. We then calculated the mean squared error which comes out to be</w:t>
      </w:r>
      <w:r>
        <w:t xml:space="preserve"> </w:t>
      </w:r>
      <m:oMath>
        <m:r>
          <m:t>3.277</m:t>
        </m:r>
      </m:oMath>
      <w:r>
        <w:t xml:space="preserve">.</w:t>
      </w:r>
    </w:p>
    <w:p>
      <w:pPr>
        <w:pStyle w:val="BodyText"/>
      </w:pPr>
      <w:r>
        <w:t xml:space="preserve"> </w:t>
      </w:r>
    </w:p>
    <w:bookmarkEnd w:id="28"/>
    <w:bookmarkStart w:id="32" w:name="case-2-w_1-w_2-le-0.1"/>
    <w:p>
      <w:pPr>
        <w:pStyle w:val="Heading3"/>
      </w:pPr>
      <w:r>
        <w:t xml:space="preserve">Case #2:</w:t>
      </w:r>
      <w:r>
        <w:t xml:space="preserve"> </w:t>
      </w:r>
      <m:oMath>
        <m:d>
          <m:dPr>
            <m:begChr m:val="|"/>
            <m:endChr m:val="|"/>
            <m:sepChr m:val=""/>
            <m:grow/>
          </m:dPr>
          <m:e>
            <m:sSub>
              <m:e>
                <m:r>
                  <m:t>w</m:t>
                </m:r>
              </m:e>
              <m:sub>
                <m:r>
                  <m:t>1</m:t>
                </m:r>
              </m:sub>
            </m:sSub>
          </m:e>
        </m:d>
        <m:r>
          <m:rPr>
            <m:sty m:val="p"/>
          </m:rPr>
          <m:t>+</m:t>
        </m:r>
        <m:d>
          <m:dPr>
            <m:begChr m:val="|"/>
            <m:endChr m:val="|"/>
            <m:sepChr m:val=""/>
            <m:grow/>
          </m:dPr>
          <m:e>
            <m:sSub>
              <m:e>
                <m:r>
                  <m:t>w</m:t>
                </m:r>
              </m:e>
              <m:sub>
                <m:r>
                  <m:t>2</m:t>
                </m:r>
              </m:sub>
            </m:sSub>
          </m:e>
        </m:d>
        <m:r>
          <m:rPr>
            <m:sty m:val="p"/>
          </m:rPr>
          <m:t>≤</m:t>
        </m:r>
        <m:r>
          <m:t>0.1</m:t>
        </m:r>
      </m:oMath>
    </w:p>
    <w:p>
      <w:pPr>
        <w:pStyle w:val="FirstParagraph"/>
      </w:pPr>
    </w:p>
    <w:p>
      <w:pPr>
        <w:pStyle w:val="BodyText"/>
      </w:pPr>
      <w:r>
        <w:drawing>
          <wp:inline>
            <wp:extent cx="4959927" cy="3676072"/>
            <wp:effectExtent b="0" l="0" r="0" t="0"/>
            <wp:docPr descr="" title="" id="30" name="Picture"/>
            <a:graphic>
              <a:graphicData uri="http://schemas.openxmlformats.org/drawingml/2006/picture">
                <pic:pic>
                  <pic:nvPicPr>
                    <pic:cNvPr descr="q_1.png" id="31" name="Picture"/>
                    <pic:cNvPicPr>
                      <a:picLocks noChangeArrowheads="1" noChangeAspect="1"/>
                    </pic:cNvPicPr>
                  </pic:nvPicPr>
                  <pic:blipFill>
                    <a:blip r:embed="rId29"/>
                    <a:stretch>
                      <a:fillRect/>
                    </a:stretch>
                  </pic:blipFill>
                  <pic:spPr bwMode="auto">
                    <a:xfrm>
                      <a:off x="0" y="0"/>
                      <a:ext cx="4959927" cy="3676072"/>
                    </a:xfrm>
                    <a:prstGeom prst="rect">
                      <a:avLst/>
                    </a:prstGeom>
                    <a:noFill/>
                    <a:ln w="9525">
                      <a:noFill/>
                      <a:headEnd/>
                      <a:tailEnd/>
                    </a:ln>
                  </pic:spPr>
                </pic:pic>
              </a:graphicData>
            </a:graphic>
          </wp:inline>
        </w:drawing>
      </w:r>
    </w:p>
    <w:p>
      <w:pPr>
        <w:pStyle w:val="BodyText"/>
      </w:pPr>
    </w:p>
    <w:p>
      <w:pPr>
        <w:pStyle w:val="BodyText"/>
      </w:pPr>
      <w:r>
        <w:t xml:space="preserve">Therefore, the model that we get through the intersection of the contour plots and the constraint equation is</w:t>
      </w:r>
      <w:r>
        <w:t xml:space="preserve"> </w:t>
      </w:r>
      <m:oMath>
        <m:r>
          <m:t>y</m:t>
        </m:r>
        <m:r>
          <m:rPr>
            <m:sty m:val="p"/>
          </m:rPr>
          <m:t>=</m:t>
        </m:r>
        <m:r>
          <m:t>0.1</m:t>
        </m:r>
        <m:r>
          <m:t> </m:t>
        </m:r>
        <m:sSub>
          <m:e>
            <m:r>
              <m:t>x</m:t>
            </m:r>
          </m:e>
          <m:sub>
            <m:r>
              <m:t>1</m:t>
            </m:r>
          </m:sub>
        </m:sSub>
      </m:oMath>
      <w:r>
        <w:t xml:space="preserve">. We then calculated the mean squared error which turns out to be</w:t>
      </w:r>
      <w:r>
        <w:t xml:space="preserve"> </w:t>
      </w:r>
      <m:oMath>
        <m:r>
          <m:t>22.087</m:t>
        </m:r>
      </m:oMath>
      <w:r>
        <w:t xml:space="preserve">.</w:t>
      </w:r>
    </w:p>
    <w:p>
      <w:pPr>
        <w:pStyle w:val="BodyText"/>
      </w:pPr>
      <w:r>
        <w:t xml:space="preserve"> </w:t>
      </w:r>
    </w:p>
    <w:bookmarkEnd w:id="32"/>
    <w:bookmarkStart w:id="36" w:name="case-3-w_12-w_22-le-0.035"/>
    <w:p>
      <w:pPr>
        <w:pStyle w:val="Heading3"/>
      </w:pPr>
      <w:r>
        <w:t xml:space="preserve">Case #3:</w:t>
      </w:r>
      <w:r>
        <w:t xml:space="preserve"> </w:t>
      </w:r>
      <m:oMath>
        <m:sSup>
          <m:e>
            <m:d>
              <m:dPr>
                <m:begChr m:val="|"/>
                <m:endChr m:val="|"/>
                <m:sepChr m:val=""/>
                <m:grow/>
              </m:dPr>
              <m:e>
                <m:sSub>
                  <m:e>
                    <m:r>
                      <m:t>w</m:t>
                    </m:r>
                  </m:e>
                  <m:sub>
                    <m:r>
                      <m:t>1</m:t>
                    </m:r>
                  </m:sub>
                </m:sSub>
              </m:e>
            </m:d>
          </m:e>
          <m:sup>
            <m:r>
              <m:t>2</m:t>
            </m:r>
          </m:sup>
        </m:sSup>
        <m:r>
          <m:rPr>
            <m:sty m:val="p"/>
          </m:rPr>
          <m:t>+</m:t>
        </m:r>
        <m:sSup>
          <m:e>
            <m:d>
              <m:dPr>
                <m:begChr m:val="|"/>
                <m:endChr m:val="|"/>
                <m:sepChr m:val=""/>
                <m:grow/>
              </m:dPr>
              <m:e>
                <m:sSub>
                  <m:e>
                    <m:r>
                      <m:t>w</m:t>
                    </m:r>
                  </m:e>
                  <m:sub>
                    <m:r>
                      <m:t>2</m:t>
                    </m:r>
                  </m:sub>
                </m:sSub>
              </m:e>
            </m:d>
          </m:e>
          <m:sup>
            <m:r>
              <m:t>2</m:t>
            </m:r>
          </m:sup>
        </m:sSup>
        <m:r>
          <m:rPr>
            <m:sty m:val="p"/>
          </m:rPr>
          <m:t>≤</m:t>
        </m:r>
        <m:r>
          <m:t>0.035</m:t>
        </m:r>
      </m:oMath>
    </w:p>
    <w:p>
      <w:pPr>
        <w:pStyle w:val="FirstParagraph"/>
      </w:pPr>
    </w:p>
    <w:p>
      <w:pPr>
        <w:pStyle w:val="BodyText"/>
      </w:pPr>
      <w:r>
        <w:drawing>
          <wp:inline>
            <wp:extent cx="4913745" cy="3676072"/>
            <wp:effectExtent b="0" l="0" r="0" t="0"/>
            <wp:docPr descr="" title="" id="34" name="Picture"/>
            <a:graphic>
              <a:graphicData uri="http://schemas.openxmlformats.org/drawingml/2006/picture">
                <pic:pic>
                  <pic:nvPicPr>
                    <pic:cNvPr descr="q_2.png" id="35" name="Picture"/>
                    <pic:cNvPicPr>
                      <a:picLocks noChangeArrowheads="1" noChangeAspect="1"/>
                    </pic:cNvPicPr>
                  </pic:nvPicPr>
                  <pic:blipFill>
                    <a:blip r:embed="rId33"/>
                    <a:stretch>
                      <a:fillRect/>
                    </a:stretch>
                  </pic:blipFill>
                  <pic:spPr bwMode="auto">
                    <a:xfrm>
                      <a:off x="0" y="0"/>
                      <a:ext cx="4913745" cy="3676072"/>
                    </a:xfrm>
                    <a:prstGeom prst="rect">
                      <a:avLst/>
                    </a:prstGeom>
                    <a:noFill/>
                    <a:ln w="9525">
                      <a:noFill/>
                      <a:headEnd/>
                      <a:tailEnd/>
                    </a:ln>
                  </pic:spPr>
                </pic:pic>
              </a:graphicData>
            </a:graphic>
          </wp:inline>
        </w:drawing>
      </w:r>
    </w:p>
    <w:p>
      <w:pPr>
        <w:pStyle w:val="BodyText"/>
      </w:pPr>
    </w:p>
    <w:p>
      <w:pPr>
        <w:pStyle w:val="BodyText"/>
      </w:pPr>
      <w:r>
        <w:t xml:space="preserve">Therefore, the model that we get through the intersection of the contour plots and the constraint equation is</w:t>
      </w:r>
      <w:r>
        <w:t xml:space="preserve"> </w:t>
      </w:r>
      <m:oMath>
        <m:r>
          <m:t>y</m:t>
        </m:r>
        <m:r>
          <m:rPr>
            <m:sty m:val="p"/>
          </m:rPr>
          <m:t>=</m:t>
        </m:r>
        <m:r>
          <m:t>0.132</m:t>
        </m:r>
        <m:r>
          <m:t> </m:t>
        </m:r>
        <m:sSub>
          <m:e>
            <m:r>
              <m:t>x</m:t>
            </m:r>
          </m:e>
          <m:sub>
            <m:r>
              <m:t>1</m:t>
            </m:r>
          </m:sub>
        </m:sSub>
        <m:r>
          <m:rPr>
            <m:sty m:val="p"/>
          </m:rPr>
          <m:t>+</m:t>
        </m:r>
        <m:r>
          <m:t>0.132</m:t>
        </m:r>
        <m:r>
          <m:t> </m:t>
        </m:r>
        <m:sSub>
          <m:e>
            <m:r>
              <m:t>x</m:t>
            </m:r>
          </m:e>
          <m:sub>
            <m:r>
              <m:t>2</m:t>
            </m:r>
          </m:sub>
        </m:sSub>
      </m:oMath>
      <w:r>
        <w:t xml:space="preserve">. We then calculate the mean squared error which turns out to be</w:t>
      </w:r>
      <w:r>
        <w:t xml:space="preserve"> </w:t>
      </w:r>
      <m:oMath>
        <m:r>
          <m:t>18.4928</m:t>
        </m:r>
      </m:oMath>
      <w:r>
        <w:t xml:space="preserve">.</w:t>
      </w:r>
    </w:p>
    <w:p>
      <w:pPr>
        <w:pStyle w:val="BodyText"/>
      </w:pPr>
      <w:r>
        <w:t xml:space="preserve"> </w:t>
      </w:r>
    </w:p>
    <w:bookmarkEnd w:id="36"/>
    <w:bookmarkStart w:id="40" w:name="case-4-w_14-w_24-le-0.052"/>
    <w:p>
      <w:pPr>
        <w:pStyle w:val="Heading3"/>
      </w:pPr>
      <w:r>
        <w:t xml:space="preserve">Case #4:</w:t>
      </w:r>
      <w:r>
        <w:t xml:space="preserve"> </w:t>
      </w:r>
      <m:oMath>
        <m:sSup>
          <m:e>
            <m:d>
              <m:dPr>
                <m:begChr m:val="|"/>
                <m:endChr m:val="|"/>
                <m:sepChr m:val=""/>
                <m:grow/>
              </m:dPr>
              <m:e>
                <m:sSub>
                  <m:e>
                    <m:r>
                      <m:t>w</m:t>
                    </m:r>
                  </m:e>
                  <m:sub>
                    <m:r>
                      <m:t>1</m:t>
                    </m:r>
                  </m:sub>
                </m:sSub>
              </m:e>
            </m:d>
          </m:e>
          <m:sup>
            <m:r>
              <m:t>4</m:t>
            </m:r>
          </m:sup>
        </m:sSup>
        <m:r>
          <m:rPr>
            <m:sty m:val="p"/>
          </m:rPr>
          <m:t>+</m:t>
        </m:r>
        <m:sSup>
          <m:e>
            <m:d>
              <m:dPr>
                <m:begChr m:val="|"/>
                <m:endChr m:val="|"/>
                <m:sepChr m:val=""/>
                <m:grow/>
              </m:dPr>
              <m:e>
                <m:sSub>
                  <m:e>
                    <m:r>
                      <m:t>w</m:t>
                    </m:r>
                  </m:e>
                  <m:sub>
                    <m:r>
                      <m:t>2</m:t>
                    </m:r>
                  </m:sub>
                </m:sSub>
              </m:e>
            </m:d>
          </m:e>
          <m:sup>
            <m:r>
              <m:t>4</m:t>
            </m:r>
          </m:sup>
        </m:sSup>
        <m:r>
          <m:rPr>
            <m:sty m:val="p"/>
          </m:rPr>
          <m:t>≤</m:t>
        </m:r>
        <m:r>
          <m:t>0.052</m:t>
        </m:r>
      </m:oMath>
    </w:p>
    <w:p>
      <w:pPr>
        <w:pStyle w:val="FirstParagraph"/>
      </w:pPr>
    </w:p>
    <w:p>
      <w:pPr>
        <w:pStyle w:val="BodyText"/>
      </w:pPr>
      <w:r>
        <w:drawing>
          <wp:inline>
            <wp:extent cx="4756727" cy="3592945"/>
            <wp:effectExtent b="0" l="0" r="0" t="0"/>
            <wp:docPr descr="" title="" id="38" name="Picture"/>
            <a:graphic>
              <a:graphicData uri="http://schemas.openxmlformats.org/drawingml/2006/picture">
                <pic:pic>
                  <pic:nvPicPr>
                    <pic:cNvPr descr="q_4.png" id="39" name="Picture"/>
                    <pic:cNvPicPr>
                      <a:picLocks noChangeArrowheads="1" noChangeAspect="1"/>
                    </pic:cNvPicPr>
                  </pic:nvPicPr>
                  <pic:blipFill>
                    <a:blip r:embed="rId37"/>
                    <a:stretch>
                      <a:fillRect/>
                    </a:stretch>
                  </pic:blipFill>
                  <pic:spPr bwMode="auto">
                    <a:xfrm>
                      <a:off x="0" y="0"/>
                      <a:ext cx="4756727" cy="3592945"/>
                    </a:xfrm>
                    <a:prstGeom prst="rect">
                      <a:avLst/>
                    </a:prstGeom>
                    <a:noFill/>
                    <a:ln w="9525">
                      <a:noFill/>
                      <a:headEnd/>
                      <a:tailEnd/>
                    </a:ln>
                  </pic:spPr>
                </pic:pic>
              </a:graphicData>
            </a:graphic>
          </wp:inline>
        </w:drawing>
      </w:r>
    </w:p>
    <w:p>
      <w:pPr>
        <w:pStyle w:val="BodyText"/>
      </w:pPr>
    </w:p>
    <w:p>
      <w:pPr>
        <w:pStyle w:val="BodyText"/>
      </w:pPr>
      <w:r>
        <w:t xml:space="preserve">Therefore, the model that we get through the intersection of the contour plots and the constraint equation is</w:t>
      </w:r>
      <w:r>
        <w:t xml:space="preserve"> </w:t>
      </w:r>
      <m:oMath>
        <m:r>
          <m:t>y</m:t>
        </m:r>
        <m:r>
          <m:rPr>
            <m:sty m:val="p"/>
          </m:rPr>
          <m:t>=</m:t>
        </m:r>
        <m:r>
          <m:t>0.39</m:t>
        </m:r>
        <m:r>
          <m:t> </m:t>
        </m:r>
        <m:sSub>
          <m:e>
            <m:r>
              <m:t>x</m:t>
            </m:r>
          </m:e>
          <m:sub>
            <m:r>
              <m:t>1</m:t>
            </m:r>
          </m:sub>
        </m:sSub>
        <m:r>
          <m:rPr>
            <m:sty m:val="p"/>
          </m:rPr>
          <m:t>+</m:t>
        </m:r>
        <m:r>
          <m:t>0.41</m:t>
        </m:r>
        <m:r>
          <m:t> </m:t>
        </m:r>
        <m:sSub>
          <m:e>
            <m:r>
              <m:t>x</m:t>
            </m:r>
          </m:e>
          <m:sub>
            <m:r>
              <m:t>2</m:t>
            </m:r>
          </m:sub>
        </m:sSub>
      </m:oMath>
      <w:r>
        <w:t xml:space="preserve">. We then calculated the mean squared error which turns out to be</w:t>
      </w:r>
      <w:r>
        <w:t xml:space="preserve"> </w:t>
      </w:r>
      <m:oMath>
        <m:r>
          <m:t>9.32168</m:t>
        </m:r>
      </m:oMath>
      <w:r>
        <w:t xml:space="preserve">.</w:t>
      </w:r>
    </w:p>
    <w:bookmarkEnd w:id="40"/>
    <w:bookmarkEnd w:id="41"/>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2022-11-18T17:25:22Z</dcterms:created>
  <dcterms:modified xsi:type="dcterms:W3CDTF">2022-11-18T17:25:22Z</dcterms:modified>
</cp:coreProperties>
</file>

<file path=docProps/custom.xml><?xml version="1.0" encoding="utf-8"?>
<Properties xmlns="http://schemas.openxmlformats.org/officeDocument/2006/custom-properties" xmlns:vt="http://schemas.openxmlformats.org/officeDocument/2006/docPropsVTypes"/>
</file>