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Midterm Examination: Penetration Test — Student Worksheet</w:t>
      </w:r>
    </w:p>
    <w:p>
      <w:pPr>
        <w:spacing w:after="120"/>
      </w:pPr>
      <w:r>
        <w:rPr>
          <w:b/>
          <w:bCs/>
        </w:rPr>
        <w:t xml:space="preserve">Name: </w:t>
      </w:r>
      <w:r>
        <w:t xml:space="preserve">______________________________</w:t>
      </w:r>
      <w:r>
        <w:t xml:space="preserve">   </w:t>
      </w:r>
      <w:r>
        <w:rPr>
          <w:b/>
          <w:bCs/>
        </w:rPr>
        <w:t xml:space="preserve">Date: </w:t>
      </w:r>
      <w:r>
        <w:t xml:space="preserve">____________________</w:t>
      </w:r>
    </w:p>
    <w:p>
      <w:pPr>
        <w:pStyle w:val="Heading2"/>
        <w:spacing w:after="150" w:before="300"/>
      </w:pPr>
      <w:r>
        <w:t xml:space="preserve">Lab Scenario</w:t>
      </w:r>
    </w:p>
    <w:p>
      <w:pPr>
        <w:spacing w:after="120"/>
      </w:pPr>
      <w:r>
        <w:t xml:space="preserve">You have been hired to perform a penetration test on De-ICE Corporation's web server. The CEO believes the system is secure since they run regular Nessus scans. Your job is to prove that automated scanning isn't enough. This is the course's examination — no walkthrough, no hints. Approach it the way you'd approach a real engagement.</w:t>
      </w:r>
    </w:p>
    <w:p>
      <w:pPr>
        <w:spacing w:after="120"/>
      </w:pPr>
      <w:r>
        <w:rPr>
          <w:b/>
          <w:bCs/>
        </w:rPr>
        <w:t xml:space="preserve">Time Limit: </w:t>
      </w:r>
      <w:r>
        <w:t xml:space="preserve">3 hours</w:t>
      </w:r>
    </w:p>
    <w:p>
      <w:pPr>
        <w:spacing w:after="120"/>
      </w:pPr>
      <w:r>
        <w:rPr>
          <w:b/>
          <w:bCs/>
        </w:rPr>
        <w:t xml:space="preserve">Submission: </w:t>
      </w:r>
      <w:r>
        <w:t xml:space="preserve">Complete this worksheet and submit your findings</w:t>
      </w:r>
    </w:p>
    <w:p>
      <w:pPr>
        <w:pStyle w:val="Heading2"/>
        <w:spacing w:after="150" w:before="300"/>
      </w:pPr>
      <w:r>
        <w:t xml:space="preserve">Pre-Lab Setup</w:t>
      </w:r>
    </w:p>
    <w:p>
      <w:pPr>
        <w:spacing w:after="120"/>
      </w:pPr>
      <w:r>
        <w:t xml:space="preserve">☐ Pull the latest changes, or clone a fresh copy of the repository, so you're running the current version of this lab:</w:t>
      </w:r>
    </w:p>
    <w:p>
      <w:pPr>
        <w:shd w:fill="F0F0F0" w:val="clear"/>
        <w:spacing w:after="150" w:before="100"/>
      </w:pPr>
      <w:r>
        <w:rPr>
          <w:rFonts w:ascii="Consolas" w:cs="Consolas" w:eastAsia="Consolas" w:hAnsi="Consolas"/>
          <w:sz w:val="20"/>
          <w:szCs w:val="20"/>
        </w:rPr>
        <w:t xml:space="preserve">git pull</w:t>
      </w:r>
      <w:r>
        <w:br/>
        <w:t xml:space="preserve"/>
      </w:r>
      <w:r>
        <w:rPr>
          <w:rFonts w:ascii="Consolas" w:cs="Consolas" w:eastAsia="Consolas" w:hAnsi="Consolas"/>
          <w:sz w:val="20"/>
          <w:szCs w:val="20"/>
        </w:rPr>
        <w:t xml:space="preserve"># or, for a completely new clone:</w:t>
      </w:r>
      <w:r>
        <w:br/>
        <w:t xml:space="preserve"/>
      </w:r>
      <w:r>
        <w:rPr>
          <w:rFonts w:ascii="Consolas" w:cs="Consolas" w:eastAsia="Consolas" w:hAnsi="Consolas"/>
          <w:sz w:val="20"/>
          <w:szCs w:val="20"/>
        </w:rPr>
        <w:t xml:space="preserve">git clone &lt;repository-url&gt;</w:t>
      </w:r>
    </w:p>
    <w:p>
      <w:pPr>
        <w:spacing w:after="120"/>
      </w:pPr>
      <w:r>
        <w:t xml:space="preserve">☐ Build the base attacker image:</w:t>
      </w:r>
    </w:p>
    <w:p>
      <w:pPr>
        <w:shd w:fill="F0F0F0" w:val="clear"/>
        <w:spacing w:after="150" w:before="100"/>
      </w:pPr>
      <w:r>
        <w:rPr>
          <w:rFonts w:ascii="Consolas" w:cs="Consolas" w:eastAsia="Consolas" w:hAnsi="Consolas"/>
          <w:sz w:val="20"/>
          <w:szCs w:val="20"/>
        </w:rPr>
        <w:t xml:space="preserve"># Using make (Linux / macOS / Git Bash / WSL2)</w:t>
      </w:r>
      <w:r>
        <w:br/>
        <w:t xml:space="preserve"/>
      </w:r>
      <w:r>
        <w:rPr>
          <w:rFonts w:ascii="Consolas" w:cs="Consolas" w:eastAsia="Consolas" w:hAnsi="Consolas"/>
          <w:sz w:val="20"/>
          <w:szCs w:val="20"/>
        </w:rPr>
        <w:t xml:space="preserve">make build-base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Direct docker command (Windows PowerShell / Command Prompt)</w:t>
      </w:r>
      <w:r>
        <w:br/>
        <w:t xml:space="preserve"/>
      </w:r>
      <w:r>
        <w:rPr>
          <w:rFonts w:ascii="Consolas" w:cs="Consolas" w:eastAsia="Consolas" w:hAnsi="Consolas"/>
          <w:sz w:val="20"/>
          <w:szCs w:val="20"/>
        </w:rPr>
        <w:t xml:space="preserve">docker build -t ethical-base -f base.Dockerfile . #(Don't miss this dot)</w:t>
      </w:r>
    </w:p>
    <w:p>
      <w:pPr>
        <w:spacing w:after="120"/>
      </w:pPr>
      <w:r>
        <w:t xml:space="preserve">☐ Start the lab environment: </w:t>
      </w:r>
      <w:r>
        <w:rPr>
          <w:rFonts w:ascii="Consolas" w:cs="Consolas" w:eastAsia="Consolas" w:hAnsi="Consolas"/>
        </w:rPr>
        <w:t xml:space="preserve">docker compose up -d</w:t>
      </w:r>
    </w:p>
    <w:p>
      <w:pPr>
        <w:spacing w:after="120"/>
      </w:pPr>
      <w:r>
        <w:t xml:space="preserve">☐ Access attacker machine: </w:t>
      </w:r>
      <w:r>
        <w:rPr>
          <w:rFonts w:ascii="Consolas" w:cs="Consolas" w:eastAsia="Consolas" w:hAnsi="Consolas"/>
        </w:rPr>
        <w:t xml:space="preserve">docker exec -it midterm2026-attacker bash</w:t>
      </w:r>
    </w:p>
    <w:p>
      <w:pPr>
        <w:spacing w:after="120"/>
      </w:pPr>
      <w:r>
        <w:t xml:space="preserve">☐ Verify you're in the Kali container: </w:t>
      </w:r>
      <w:r>
        <w:rPr>
          <w:rFonts w:ascii="Consolas" w:cs="Consolas" w:eastAsia="Consolas" w:hAnsi="Consolas"/>
        </w:rPr>
        <w:t xml:space="preserve">whoami</w:t>
      </w:r>
      <w:r>
        <w:t xml:space="preserve"> (should show "root")</w:t>
      </w:r>
    </w:p>
    <w:p>
      <w:pPr>
        <w:pBdr>
          <w:bottom w:val="single" w:color="999999" w:sz="6" w:space="1"/>
        </w:pBdr>
        <w:spacing w:after="200" w:before="200"/>
      </w:pPr>
    </w:p>
    <w:p>
      <w:pPr>
        <w:pStyle w:val="Heading2"/>
        <w:spacing w:after="150" w:before="300"/>
      </w:pPr>
      <w:r>
        <w:t xml:space="preserve">Phase 1: Reconnaissance (18 points)</w:t>
      </w:r>
    </w:p>
    <w:p>
      <w:pPr>
        <w:pStyle w:val="Heading3"/>
        <w:spacing w:after="100" w:before="200"/>
      </w:pPr>
      <w:r>
        <w:t xml:space="preserve">1.1 Network Discovery (8 points)</w:t>
      </w:r>
    </w:p>
    <w:p>
      <w:pPr>
        <w:spacing w:after="120"/>
      </w:pPr>
      <w:r>
        <w:t xml:space="preserve">Run a network scan to identify all hosts in the lab network.</w:t>
      </w:r>
    </w:p>
    <w:p>
      <w:pPr>
        <w:spacing w:after="120"/>
      </w:pPr>
      <w:r>
        <w:rPr>
          <w:b/>
          <w:bCs/>
        </w:rPr>
        <w:t xml:space="preserve">Command used:</w:t>
      </w:r>
    </w:p>
    <w:p>
      <w:pPr>
        <w:shd w:fill="F0F0F0" w:val="clear"/>
        <w:spacing w:after="150" w:before="100"/>
      </w:pPr>
      <w:r>
        <w:rPr>
          <w:rFonts w:ascii="Consolas" w:cs="Consolas" w:eastAsia="Consolas" w:hAnsi="Consolas"/>
          <w:sz w:val="20"/>
          <w:szCs w:val="20"/>
        </w:rPr>
        <w:t xml:space="preserve"/>
      </w:r>
    </w:p>
    <w:p>
      <w:pPr>
        <w:spacing w:after="120"/>
      </w:pPr>
      <w:r>
        <w:rPr>
          <w:b/>
          <w:bCs/>
        </w:rPr>
        <w:t xml:space="preserve">Hosts discovered: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E2F3" w:val="clear"/>
          </w:tcPr>
          <w:p>
            <w:r>
              <w:rPr>
                <w:b/>
                <w:bCs/>
              </w:rPr>
              <w:t xml:space="preserve">IP Address</w:t>
            </w:r>
          </w:p>
        </w:tc>
        <w:tc>
          <w:tcPr>
            <w:tcW w:type="dxa" w:w="3120"/>
            <w:shd w:fill="D9E2F3" w:val="clear"/>
          </w:tcPr>
          <w:p>
            <w:r>
              <w:rPr>
                <w:b/>
                <w:bCs/>
              </w:rPr>
              <w:t xml:space="preserve">Hostname</w:t>
            </w:r>
          </w:p>
        </w:tc>
        <w:tc>
          <w:tcPr>
            <w:tcW w:type="dxa" w:w="3120"/>
            <w:shd w:fill="D9E2F3" w:val="clear"/>
          </w:tcPr>
          <w:p>
            <w:r>
              <w:rPr>
                <w:b/>
                <w:bCs/>
              </w:rPr>
              <w:t xml:space="preserve">Status</w:t>
            </w:r>
          </w:p>
        </w:tc>
      </w:tr>
      <w:tr>
        <w:tc>
          <w:tcPr>
            <w:tcW w:type="dxa" w:w="3120"/>
          </w:tcPr>
          <w:p>
            <w:r>
              <w:rPr>
                <w:b w:val="false"/>
                <w:bCs w:val="false"/>
              </w:rPr>
              <w:t xml:space="preserve"/>
            </w:r>
          </w:p>
        </w:tc>
        <w:tc>
          <w:tcPr>
            <w:tcW w:type="dxa" w:w="3120"/>
          </w:tcPr>
          <w:p>
            <w:r>
              <w:rPr>
                <w:b w:val="false"/>
                <w:bCs w:val="false"/>
              </w:rPr>
              <w:t xml:space="preserve"/>
            </w:r>
          </w:p>
        </w:tc>
        <w:tc>
          <w:tcPr>
            <w:tcW w:type="dxa" w:w="3120"/>
          </w:tcPr>
          <w:p>
            <w:r>
              <w:rPr>
                <w:b w:val="false"/>
                <w:bCs w:val="false"/>
              </w:rPr>
              <w:t xml:space="preserve"/>
            </w:r>
          </w:p>
        </w:tc>
      </w:tr>
      <w:tr>
        <w:tc>
          <w:tcPr>
            <w:tcW w:type="dxa" w:w="3120"/>
          </w:tcPr>
          <w:p>
            <w:r>
              <w:rPr>
                <w:b w:val="false"/>
                <w:bCs w:val="false"/>
              </w:rPr>
              <w:t xml:space="preserve"/>
            </w:r>
          </w:p>
        </w:tc>
        <w:tc>
          <w:tcPr>
            <w:tcW w:type="dxa" w:w="3120"/>
          </w:tcPr>
          <w:p>
            <w:r>
              <w:rPr>
                <w:b w:val="false"/>
                <w:bCs w:val="false"/>
              </w:rPr>
              <w:t xml:space="preserve"/>
            </w:r>
          </w:p>
        </w:tc>
        <w:tc>
          <w:tcPr>
            <w:tcW w:type="dxa" w:w="3120"/>
          </w:tcPr>
          <w:p>
            <w:r>
              <w:rPr>
                <w:b w:val="false"/>
                <w:bCs w:val="false"/>
              </w:rPr>
              <w:t xml:space="preserve"/>
            </w:r>
          </w:p>
        </w:tc>
      </w:tr>
      <w:tr>
        <w:tc>
          <w:tcPr>
            <w:tcW w:type="dxa" w:w="3120"/>
          </w:tcPr>
          <w:p>
            <w:r>
              <w:rPr>
                <w:b w:val="false"/>
                <w:bCs w:val="false"/>
              </w:rPr>
              <w:t xml:space="preserve"/>
            </w:r>
          </w:p>
        </w:tc>
        <w:tc>
          <w:tcPr>
            <w:tcW w:type="dxa" w:w="3120"/>
          </w:tcPr>
          <w:p>
            <w:r>
              <w:rPr>
                <w:b w:val="false"/>
                <w:bCs w:val="false"/>
              </w:rPr>
              <w:t xml:space="preserve"/>
            </w:r>
          </w:p>
        </w:tc>
        <w:tc>
          <w:tcPr>
            <w:tcW w:type="dxa" w:w="3120"/>
          </w:tcPr>
          <w:p>
            <w:r>
              <w:rPr>
                <w:b w:val="false"/>
                <w:bCs w:val="false"/>
              </w:rPr>
              <w:t xml:space="preserve"/>
            </w:r>
          </w:p>
        </w:tc>
      </w:tr>
    </w:tbl>
    <w:p>
      <w:pPr>
        <w:pStyle w:val="Heading3"/>
        <w:spacing w:after="100" w:before="200"/>
      </w:pPr>
      <w:r>
        <w:t xml:space="preserve">1.2 Port Scanning (10 points)</w:t>
      </w:r>
    </w:p>
    <w:p>
      <w:pPr>
        <w:spacing w:after="120"/>
      </w:pPr>
      <w:r>
        <w:t xml:space="preserve">Scan the target services for open ports.</w:t>
      </w:r>
    </w:p>
    <w:p>
      <w:pPr>
        <w:spacing w:after="120"/>
      </w:pPr>
      <w:r>
        <w:rPr>
          <w:b/>
          <w:bCs/>
        </w:rPr>
        <w:t xml:space="preserve">Command used:</w:t>
      </w:r>
    </w:p>
    <w:p>
      <w:pPr>
        <w:shd w:fill="F0F0F0" w:val="clear"/>
        <w:spacing w:after="150" w:before="100"/>
      </w:pPr>
      <w:r>
        <w:rPr>
          <w:rFonts w:ascii="Consolas" w:cs="Consolas" w:eastAsia="Consolas" w:hAnsi="Consolas"/>
          <w:sz w:val="20"/>
          <w:szCs w:val="20"/>
        </w:rPr>
        <w:t xml:space="preserve"/>
      </w:r>
    </w:p>
    <w:p>
      <w:pPr>
        <w:spacing w:after="120"/>
      </w:pPr>
      <w:r>
        <w:rPr>
          <w:b/>
          <w:bCs/>
        </w:rPr>
        <w:t xml:space="preserve">Open ports discovered: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D9E2F3" w:val="clear"/>
          </w:tcPr>
          <w:p>
            <w:r>
              <w:rPr>
                <w:b/>
                <w:bCs/>
              </w:rPr>
              <w:t xml:space="preserve">Host</w:t>
            </w:r>
          </w:p>
        </w:tc>
        <w:tc>
          <w:tcPr>
            <w:tcW w:type="dxa" w:w="2340"/>
            <w:shd w:fill="D9E2F3" w:val="clear"/>
          </w:tcPr>
          <w:p>
            <w:r>
              <w:rPr>
                <w:b/>
                <w:bCs/>
              </w:rPr>
              <w:t xml:space="preserve">Port</w:t>
            </w:r>
          </w:p>
        </w:tc>
        <w:tc>
          <w:tcPr>
            <w:tcW w:type="dxa" w:w="2340"/>
            <w:shd w:fill="D9E2F3" w:val="clear"/>
          </w:tcPr>
          <w:p>
            <w:r>
              <w:rPr>
                <w:b/>
                <w:bCs/>
              </w:rPr>
              <w:t xml:space="preserve">Service</w:t>
            </w:r>
          </w:p>
        </w:tc>
        <w:tc>
          <w:tcPr>
            <w:tcW w:type="dxa" w:w="2340"/>
            <w:shd w:fill="D9E2F3" w:val="clear"/>
          </w:tcPr>
          <w:p>
            <w:r>
              <w:rPr>
                <w:b/>
                <w:bCs/>
              </w:rPr>
              <w:t xml:space="preserve">Version</w:t>
            </w:r>
          </w:p>
        </w:tc>
      </w:tr>
      <w:tr>
        <w:tc>
          <w:tcPr>
            <w:tcW w:type="dxa" w:w="2340"/>
          </w:tcPr>
          <w:p>
            <w:r>
              <w:rPr>
                <w:b w:val="false"/>
                <w:bCs w:val="false"/>
              </w:rPr>
              <w:t xml:space="preserve"/>
            </w:r>
          </w:p>
        </w:tc>
        <w:tc>
          <w:tcPr>
            <w:tcW w:type="dxa" w:w="2340"/>
          </w:tcPr>
          <w:p>
            <w:r>
              <w:rPr>
                <w:b w:val="false"/>
                <w:bCs w:val="false"/>
              </w:rPr>
              <w:t xml:space="preserve"/>
            </w:r>
          </w:p>
        </w:tc>
        <w:tc>
          <w:tcPr>
            <w:tcW w:type="dxa" w:w="2340"/>
          </w:tcPr>
          <w:p>
            <w:r>
              <w:rPr>
                <w:b w:val="false"/>
                <w:bCs w:val="false"/>
              </w:rPr>
              <w:t xml:space="preserve"/>
            </w:r>
          </w:p>
        </w:tc>
        <w:tc>
          <w:tcPr>
            <w:tcW w:type="dxa" w:w="2340"/>
          </w:tcPr>
          <w:p>
            <w:r>
              <w:rPr>
                <w:b w:val="false"/>
                <w:bCs w:val="false"/>
              </w:rPr>
              <w:t xml:space="preserve"/>
            </w:r>
          </w:p>
        </w:tc>
      </w:tr>
      <w:tr>
        <w:tc>
          <w:tcPr>
            <w:tcW w:type="dxa" w:w="2340"/>
          </w:tcPr>
          <w:p>
            <w:r>
              <w:rPr>
                <w:b w:val="false"/>
                <w:bCs w:val="false"/>
              </w:rPr>
              <w:t xml:space="preserve"/>
            </w:r>
          </w:p>
        </w:tc>
        <w:tc>
          <w:tcPr>
            <w:tcW w:type="dxa" w:w="2340"/>
          </w:tcPr>
          <w:p>
            <w:r>
              <w:rPr>
                <w:b w:val="false"/>
                <w:bCs w:val="false"/>
              </w:rPr>
              <w:t xml:space="preserve"/>
            </w:r>
          </w:p>
        </w:tc>
        <w:tc>
          <w:tcPr>
            <w:tcW w:type="dxa" w:w="2340"/>
          </w:tcPr>
          <w:p>
            <w:r>
              <w:rPr>
                <w:b w:val="false"/>
                <w:bCs w:val="false"/>
              </w:rPr>
              <w:t xml:space="preserve"/>
            </w:r>
          </w:p>
        </w:tc>
        <w:tc>
          <w:tcPr>
            <w:tcW w:type="dxa" w:w="2340"/>
          </w:tcPr>
          <w:p>
            <w:r>
              <w:rPr>
                <w:b w:val="false"/>
                <w:bCs w:val="false"/>
              </w:rPr>
              <w:t xml:space="preserve"/>
            </w:r>
          </w:p>
        </w:tc>
      </w:tr>
      <w:tr>
        <w:tc>
          <w:tcPr>
            <w:tcW w:type="dxa" w:w="2340"/>
          </w:tcPr>
          <w:p>
            <w:r>
              <w:rPr>
                <w:b w:val="false"/>
                <w:bCs w:val="false"/>
              </w:rPr>
              <w:t xml:space="preserve"/>
            </w:r>
          </w:p>
        </w:tc>
        <w:tc>
          <w:tcPr>
            <w:tcW w:type="dxa" w:w="2340"/>
          </w:tcPr>
          <w:p>
            <w:r>
              <w:rPr>
                <w:b w:val="false"/>
                <w:bCs w:val="false"/>
              </w:rPr>
              <w:t xml:space="preserve"/>
            </w:r>
          </w:p>
        </w:tc>
        <w:tc>
          <w:tcPr>
            <w:tcW w:type="dxa" w:w="2340"/>
          </w:tcPr>
          <w:p>
            <w:r>
              <w:rPr>
                <w:b w:val="false"/>
                <w:bCs w:val="false"/>
              </w:rPr>
              <w:t xml:space="preserve"/>
            </w:r>
          </w:p>
        </w:tc>
        <w:tc>
          <w:tcPr>
            <w:tcW w:type="dxa" w:w="2340"/>
          </w:tcPr>
          <w:p>
            <w:r>
              <w:rPr>
                <w:b w:val="false"/>
                <w:bCs w:val="false"/>
              </w:rPr>
              <w:t xml:space="preserve"/>
            </w:r>
          </w:p>
        </w:tc>
      </w:tr>
      <w:tr>
        <w:tc>
          <w:tcPr>
            <w:tcW w:type="dxa" w:w="2340"/>
          </w:tcPr>
          <w:p>
            <w:r>
              <w:rPr>
                <w:b w:val="false"/>
                <w:bCs w:val="false"/>
              </w:rPr>
              <w:t xml:space="preserve"/>
            </w:r>
          </w:p>
        </w:tc>
        <w:tc>
          <w:tcPr>
            <w:tcW w:type="dxa" w:w="2340"/>
          </w:tcPr>
          <w:p>
            <w:r>
              <w:rPr>
                <w:b w:val="false"/>
                <w:bCs w:val="false"/>
              </w:rPr>
              <w:t xml:space="preserve"/>
            </w:r>
          </w:p>
        </w:tc>
        <w:tc>
          <w:tcPr>
            <w:tcW w:type="dxa" w:w="2340"/>
          </w:tcPr>
          <w:p>
            <w:r>
              <w:rPr>
                <w:b w:val="false"/>
                <w:bCs w:val="false"/>
              </w:rPr>
              <w:t xml:space="preserve"/>
            </w:r>
          </w:p>
        </w:tc>
        <w:tc>
          <w:tcPr>
            <w:tcW w:type="dxa" w:w="2340"/>
          </w:tcPr>
          <w:p>
            <w:r>
              <w:rPr>
                <w:b w:val="false"/>
                <w:bCs w:val="false"/>
              </w:rPr>
              <w:t xml:space="preserve"/>
            </w:r>
          </w:p>
        </w:tc>
      </w:tr>
      <w:tr>
        <w:tc>
          <w:tcPr>
            <w:tcW w:type="dxa" w:w="2340"/>
          </w:tcPr>
          <w:p>
            <w:r>
              <w:rPr>
                <w:b w:val="false"/>
                <w:bCs w:val="false"/>
              </w:rPr>
              <w:t xml:space="preserve"/>
            </w:r>
          </w:p>
        </w:tc>
        <w:tc>
          <w:tcPr>
            <w:tcW w:type="dxa" w:w="2340"/>
          </w:tcPr>
          <w:p>
            <w:r>
              <w:rPr>
                <w:b w:val="false"/>
                <w:bCs w:val="false"/>
              </w:rPr>
              <w:t xml:space="preserve"/>
            </w:r>
          </w:p>
        </w:tc>
        <w:tc>
          <w:tcPr>
            <w:tcW w:type="dxa" w:w="2340"/>
          </w:tcPr>
          <w:p>
            <w:r>
              <w:rPr>
                <w:b w:val="false"/>
                <w:bCs w:val="false"/>
              </w:rPr>
              <w:t xml:space="preserve"/>
            </w:r>
          </w:p>
        </w:tc>
        <w:tc>
          <w:tcPr>
            <w:tcW w:type="dxa" w:w="2340"/>
          </w:tcPr>
          <w:p>
            <w:r>
              <w:rPr>
                <w:b w:val="false"/>
                <w:bCs w:val="false"/>
              </w:rPr>
              <w:t xml:space="preserve"/>
            </w:r>
          </w:p>
        </w:tc>
      </w:tr>
    </w:tbl>
    <w:p>
      <w:pPr>
        <w:pBdr>
          <w:bottom w:val="single" w:color="999999" w:sz="6" w:space="1"/>
        </w:pBdr>
        <w:spacing w:after="200" w:before="200"/>
      </w:pPr>
    </w:p>
    <w:p>
      <w:pPr>
        <w:pStyle w:val="Heading2"/>
        <w:spacing w:after="150" w:before="300"/>
      </w:pPr>
      <w:r>
        <w:t xml:space="preserve">Phase 2: Web Application Enumeration (12 points)</w:t>
      </w:r>
    </w:p>
    <w:p>
      <w:pPr>
        <w:pStyle w:val="Heading3"/>
        <w:spacing w:after="100" w:before="200"/>
      </w:pPr>
      <w:r>
        <w:t xml:space="preserve">2.1 Web Content Analysis (8 points)</w:t>
      </w:r>
    </w:p>
    <w:p>
      <w:pPr>
        <w:spacing w:after="120"/>
      </w:pPr>
      <w:r>
        <w:t xml:space="preserve">Examine the web application for useful information.</w:t>
      </w:r>
    </w:p>
    <w:p>
      <w:pPr>
        <w:spacing w:after="120"/>
      </w:pPr>
      <w:r>
        <w:rPr>
          <w:b/>
          <w:bCs/>
        </w:rPr>
        <w:t xml:space="preserve">Command used:</w:t>
      </w:r>
    </w:p>
    <w:p>
      <w:pPr>
        <w:shd w:fill="F0F0F0" w:val="clear"/>
        <w:spacing w:after="150" w:before="100"/>
      </w:pPr>
      <w:r>
        <w:rPr>
          <w:rFonts w:ascii="Consolas" w:cs="Consolas" w:eastAsia="Consolas" w:hAnsi="Consolas"/>
          <w:sz w:val="20"/>
          <w:szCs w:val="20"/>
        </w:rPr>
        <w:t xml:space="preserve"/>
      </w:r>
    </w:p>
    <w:p>
      <w:pPr>
        <w:spacing w:after="120"/>
      </w:pPr>
      <w:r>
        <w:rPr>
          <w:b/>
          <w:bCs/>
        </w:rPr>
        <w:t xml:space="preserve">Employee information discovered: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E2F3" w:val="clear"/>
          </w:tcPr>
          <w:p>
            <w:r>
              <w:rPr>
                <w:b/>
                <w:bCs/>
              </w:rPr>
              <w:t xml:space="preserve">Full Name</w:t>
            </w:r>
          </w:p>
        </w:tc>
        <w:tc>
          <w:tcPr>
            <w:tcW w:type="dxa" w:w="3120"/>
            <w:shd w:fill="D9E2F3" w:val="clear"/>
          </w:tcPr>
          <w:p>
            <w:r>
              <w:rPr>
                <w:b/>
                <w:bCs/>
              </w:rPr>
              <w:t xml:space="preserve">Email</w:t>
            </w:r>
          </w:p>
        </w:tc>
        <w:tc>
          <w:tcPr>
            <w:tcW w:type="dxa" w:w="3120"/>
            <w:shd w:fill="D9E2F3" w:val="clear"/>
          </w:tcPr>
          <w:p>
            <w:r>
              <w:rPr>
                <w:b/>
                <w:bCs/>
              </w:rPr>
              <w:t xml:space="preserve">Potential Username</w:t>
            </w:r>
          </w:p>
        </w:tc>
      </w:tr>
      <w:tr>
        <w:tc>
          <w:tcPr>
            <w:tcW w:type="dxa" w:w="3120"/>
          </w:tcPr>
          <w:p>
            <w:r>
              <w:rPr>
                <w:b w:val="false"/>
                <w:bCs w:val="false"/>
              </w:rPr>
              <w:t xml:space="preserve"/>
            </w:r>
          </w:p>
        </w:tc>
        <w:tc>
          <w:tcPr>
            <w:tcW w:type="dxa" w:w="3120"/>
          </w:tcPr>
          <w:p>
            <w:r>
              <w:rPr>
                <w:b w:val="false"/>
                <w:bCs w:val="false"/>
              </w:rPr>
              <w:t xml:space="preserve"/>
            </w:r>
          </w:p>
        </w:tc>
        <w:tc>
          <w:tcPr>
            <w:tcW w:type="dxa" w:w="3120"/>
          </w:tcPr>
          <w:p>
            <w:r>
              <w:rPr>
                <w:b w:val="false"/>
                <w:bCs w:val="false"/>
              </w:rPr>
              <w:t xml:space="preserve"/>
            </w:r>
          </w:p>
        </w:tc>
      </w:tr>
      <w:tr>
        <w:tc>
          <w:tcPr>
            <w:tcW w:type="dxa" w:w="3120"/>
          </w:tcPr>
          <w:p>
            <w:r>
              <w:rPr>
                <w:b w:val="false"/>
                <w:bCs w:val="false"/>
              </w:rPr>
              <w:t xml:space="preserve"/>
            </w:r>
          </w:p>
        </w:tc>
        <w:tc>
          <w:tcPr>
            <w:tcW w:type="dxa" w:w="3120"/>
          </w:tcPr>
          <w:p>
            <w:r>
              <w:rPr>
                <w:b w:val="false"/>
                <w:bCs w:val="false"/>
              </w:rPr>
              <w:t xml:space="preserve"/>
            </w:r>
          </w:p>
        </w:tc>
        <w:tc>
          <w:tcPr>
            <w:tcW w:type="dxa" w:w="3120"/>
          </w:tcPr>
          <w:p>
            <w:r>
              <w:rPr>
                <w:b w:val="false"/>
                <w:bCs w:val="false"/>
              </w:rPr>
              <w:t xml:space="preserve"/>
            </w:r>
          </w:p>
        </w:tc>
      </w:tr>
      <w:tr>
        <w:tc>
          <w:tcPr>
            <w:tcW w:type="dxa" w:w="3120"/>
          </w:tcPr>
          <w:p>
            <w:r>
              <w:rPr>
                <w:b w:val="false"/>
                <w:bCs w:val="false"/>
              </w:rPr>
              <w:t xml:space="preserve"/>
            </w:r>
          </w:p>
        </w:tc>
        <w:tc>
          <w:tcPr>
            <w:tcW w:type="dxa" w:w="3120"/>
          </w:tcPr>
          <w:p>
            <w:r>
              <w:rPr>
                <w:b w:val="false"/>
                <w:bCs w:val="false"/>
              </w:rPr>
              <w:t xml:space="preserve"/>
            </w:r>
          </w:p>
        </w:tc>
        <w:tc>
          <w:tcPr>
            <w:tcW w:type="dxa" w:w="3120"/>
          </w:tcPr>
          <w:p>
            <w:r>
              <w:rPr>
                <w:b w:val="false"/>
                <w:bCs w:val="false"/>
              </w:rPr>
              <w:t xml:space="preserve"/>
            </w:r>
          </w:p>
        </w:tc>
      </w:tr>
      <w:tr>
        <w:tc>
          <w:tcPr>
            <w:tcW w:type="dxa" w:w="3120"/>
          </w:tcPr>
          <w:p>
            <w:r>
              <w:rPr>
                <w:b w:val="false"/>
                <w:bCs w:val="false"/>
              </w:rPr>
              <w:t xml:space="preserve"/>
            </w:r>
          </w:p>
        </w:tc>
        <w:tc>
          <w:tcPr>
            <w:tcW w:type="dxa" w:w="3120"/>
          </w:tcPr>
          <w:p>
            <w:r>
              <w:rPr>
                <w:b w:val="false"/>
                <w:bCs w:val="false"/>
              </w:rPr>
              <w:t xml:space="preserve"/>
            </w:r>
          </w:p>
        </w:tc>
        <w:tc>
          <w:tcPr>
            <w:tcW w:type="dxa" w:w="3120"/>
          </w:tcPr>
          <w:p>
            <w:r>
              <w:rPr>
                <w:b w:val="false"/>
                <w:bCs w:val="false"/>
              </w:rPr>
              <w:t xml:space="preserve"/>
            </w:r>
          </w:p>
        </w:tc>
      </w:tr>
      <w:tr>
        <w:tc>
          <w:tcPr>
            <w:tcW w:type="dxa" w:w="3120"/>
          </w:tcPr>
          <w:p>
            <w:r>
              <w:rPr>
                <w:b w:val="false"/>
                <w:bCs w:val="false"/>
              </w:rPr>
              <w:t xml:space="preserve"/>
            </w:r>
          </w:p>
        </w:tc>
        <w:tc>
          <w:tcPr>
            <w:tcW w:type="dxa" w:w="3120"/>
          </w:tcPr>
          <w:p>
            <w:r>
              <w:rPr>
                <w:b w:val="false"/>
                <w:bCs w:val="false"/>
              </w:rPr>
              <w:t xml:space="preserve"/>
            </w:r>
          </w:p>
        </w:tc>
        <w:tc>
          <w:tcPr>
            <w:tcW w:type="dxa" w:w="3120"/>
          </w:tcPr>
          <w:p>
            <w:r>
              <w:rPr>
                <w:b w:val="false"/>
                <w:bCs w:val="false"/>
              </w:rPr>
              <w:t xml:space="preserve"/>
            </w:r>
          </w:p>
        </w:tc>
      </w:tr>
    </w:tbl>
    <w:p>
      <w:pPr>
        <w:spacing w:after="120"/>
      </w:pPr>
      <w:r>
        <w:rPr>
          <w:b/>
          <w:bCs/>
        </w:rPr>
        <w:t xml:space="preserve">Flag captured: </w:t>
      </w:r>
      <w:r>
        <w:t xml:space="preserve">______________________________</w:t>
      </w:r>
    </w:p>
    <w:p>
      <w:pPr>
        <w:pStyle w:val="Heading3"/>
        <w:spacing w:after="100" w:before="200"/>
      </w:pPr>
      <w:r>
        <w:t xml:space="preserve">2.2 Username Generation (4 points)</w:t>
      </w:r>
    </w:p>
    <w:p>
      <w:pPr>
        <w:spacing w:after="120"/>
      </w:pPr>
      <w:r>
        <w:t xml:space="preserve">Based on the naming convention, create a username list.</w:t>
      </w:r>
    </w:p>
    <w:p>
      <w:pPr>
        <w:spacing w:after="120"/>
      </w:pPr>
      <w:r>
        <w:rPr>
          <w:b/>
          <w:bCs/>
        </w:rPr>
        <w:t xml:space="preserve">Username list created: </w:t>
      </w:r>
      <w:r>
        <w:t xml:space="preserve">☐ Yes</w:t>
      </w:r>
      <w:r>
        <w:t xml:space="preserve">   </w:t>
      </w:r>
      <w:r>
        <w:t xml:space="preserve">☐ No</w:t>
      </w:r>
    </w:p>
    <w:p>
      <w:pPr>
        <w:spacing w:after="120"/>
      </w:pPr>
      <w:r>
        <w:rPr>
          <w:b/>
          <w:bCs/>
        </w:rPr>
        <w:t xml:space="preserve">File location: </w:t>
      </w:r>
      <w:r>
        <w:t xml:space="preserve">________________________________________</w:t>
      </w:r>
    </w:p>
    <w:p>
      <w:pPr>
        <w:pBdr>
          <w:bottom w:val="single" w:color="999999" w:sz="6" w:space="1"/>
        </w:pBdr>
        <w:spacing w:after="200" w:before="200"/>
      </w:pPr>
    </w:p>
    <w:p>
      <w:pPr>
        <w:pStyle w:val="Heading2"/>
        <w:spacing w:after="150" w:before="300"/>
      </w:pPr>
      <w:r>
        <w:t xml:space="preserve">Phase 3: FTP Enumeration (12 points)</w:t>
      </w:r>
    </w:p>
    <w:p>
      <w:pPr>
        <w:pStyle w:val="Heading3"/>
        <w:spacing w:after="100" w:before="200"/>
      </w:pPr>
      <w:r>
        <w:t xml:space="preserve">3.1 FTP Access (6 points)</w:t>
      </w:r>
    </w:p>
    <w:p>
      <w:pPr>
        <w:spacing w:after="120"/>
      </w:pPr>
      <w:r>
        <w:t xml:space="preserve">Attempt to access the FTP service.</w:t>
      </w:r>
    </w:p>
    <w:p>
      <w:pPr>
        <w:spacing w:after="120"/>
      </w:pPr>
      <w:r>
        <w:rPr>
          <w:b/>
          <w:bCs/>
        </w:rPr>
        <w:t xml:space="preserve">Connection command:</w:t>
      </w:r>
    </w:p>
    <w:p>
      <w:pPr>
        <w:shd w:fill="F0F0F0" w:val="clear"/>
        <w:spacing w:after="150" w:before="100"/>
      </w:pPr>
      <w:r>
        <w:rPr>
          <w:rFonts w:ascii="Consolas" w:cs="Consolas" w:eastAsia="Consolas" w:hAnsi="Consolas"/>
          <w:sz w:val="20"/>
          <w:szCs w:val="20"/>
        </w:rPr>
        <w:t xml:space="preserve"/>
      </w:r>
    </w:p>
    <w:p>
      <w:pPr>
        <w:spacing w:after="120"/>
      </w:pPr>
      <w:r>
        <w:rPr>
          <w:b/>
          <w:bCs/>
        </w:rPr>
        <w:t xml:space="preserve">Authentication method: </w:t>
      </w:r>
      <w:r>
        <w:t xml:space="preserve">_________________________</w:t>
      </w:r>
    </w:p>
    <w:p>
      <w:pPr>
        <w:spacing w:after="120"/>
      </w:pPr>
      <w:r>
        <w:rPr>
          <w:b/>
          <w:bCs/>
        </w:rPr>
        <w:t xml:space="preserve">Success: </w:t>
      </w:r>
      <w:r>
        <w:t xml:space="preserve">☐ Yes</w:t>
      </w:r>
      <w:r>
        <w:t xml:space="preserve">   </w:t>
      </w:r>
      <w:r>
        <w:t xml:space="preserve">☐ No</w:t>
      </w:r>
    </w:p>
    <w:p>
      <w:pPr>
        <w:spacing w:after="120"/>
      </w:pPr>
      <w:r>
        <w:rPr>
          <w:b/>
          <w:bCs/>
        </w:rPr>
        <w:t xml:space="preserve">Flag captured: </w:t>
      </w:r>
      <w:r>
        <w:t xml:space="preserve">______________________________</w:t>
      </w:r>
    </w:p>
    <w:p>
      <w:pPr>
        <w:pStyle w:val="Heading3"/>
        <w:spacing w:after="100" w:before="200"/>
      </w:pPr>
      <w:r>
        <w:t xml:space="preserve">3.2 FTP File Discovery (6 points)</w:t>
      </w:r>
    </w:p>
    <w:p>
      <w:pPr>
        <w:spacing w:after="120"/>
      </w:pPr>
      <w:r>
        <w:t xml:space="preserve">Explore the FTP directory structure and identify interesting files.</w:t>
      </w:r>
    </w:p>
    <w:p>
      <w:pPr>
        <w:spacing w:after="120"/>
      </w:pPr>
      <w:r>
        <w:rPr>
          <w:b/>
          <w:bCs/>
        </w:rPr>
        <w:t xml:space="preserve">Directories found:</w:t>
      </w:r>
    </w:p>
    <w:p>
      <w:pPr>
        <w:spacing w:after="120"/>
      </w:pPr>
      <w:r>
        <w:t xml:space="preserve">____________________________________________________________</w:t>
      </w:r>
    </w:p>
    <w:p>
      <w:pPr>
        <w:spacing w:after="120"/>
      </w:pPr>
      <w:r>
        <w:rPr>
          <w:b/>
          <w:bCs/>
        </w:rPr>
        <w:t xml:space="preserve">Files discovered: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c>
          <w:tcPr>
            <w:tcW w:type="dxa" w:w="3744"/>
            <w:shd w:fill="D9E2F3" w:val="clear"/>
          </w:tcPr>
          <w:p>
            <w:r>
              <w:rPr>
                <w:b/>
                <w:bCs/>
              </w:rPr>
              <w:t xml:space="preserve">Filename</w:t>
            </w:r>
          </w:p>
        </w:tc>
        <w:tc>
          <w:tcPr>
            <w:tcW w:type="dxa" w:w="1872"/>
            <w:shd w:fill="D9E2F3" w:val="clear"/>
          </w:tcPr>
          <w:p>
            <w:r>
              <w:rPr>
                <w:b/>
                <w:bCs/>
              </w:rPr>
              <w:t xml:space="preserve">Size</w:t>
            </w:r>
          </w:p>
        </w:tc>
        <w:tc>
          <w:tcPr>
            <w:tcW w:type="dxa" w:w="1872"/>
            <w:shd w:fill="D9E2F3" w:val="clear"/>
          </w:tcPr>
          <w:p>
            <w:r>
              <w:rPr>
                <w:b/>
                <w:bCs/>
              </w:rPr>
              <w:t xml:space="preserve">Location</w:t>
            </w:r>
          </w:p>
        </w:tc>
        <w:tc>
          <w:tcPr>
            <w:tcW w:type="dxa" w:w="1872"/>
            <w:shd w:fill="D9E2F3" w:val="clear"/>
          </w:tcPr>
          <w:p>
            <w:r>
              <w:rPr>
                <w:b/>
                <w:bCs/>
              </w:rPr>
              <w:t xml:space="preserve">Downloaded</w:t>
            </w:r>
          </w:p>
        </w:tc>
      </w:tr>
      <w:tr>
        <w:tc>
          <w:tcPr>
            <w:tcW w:type="dxa" w:w="3744"/>
          </w:tcPr>
          <w:p>
            <w:r>
              <w:rPr>
                <w:b w:val="false"/>
                <w:bCs w:val="false"/>
              </w:rPr>
              <w:t xml:space="preserve"/>
            </w:r>
          </w:p>
        </w:tc>
        <w:tc>
          <w:tcPr>
            <w:tcW w:type="dxa" w:w="1872"/>
          </w:tcPr>
          <w:p>
            <w:r>
              <w:rPr>
                <w:b w:val="false"/>
                <w:bCs w:val="false"/>
              </w:rPr>
              <w:t xml:space="preserve"/>
            </w:r>
          </w:p>
        </w:tc>
        <w:tc>
          <w:tcPr>
            <w:tcW w:type="dxa" w:w="1872"/>
          </w:tcPr>
          <w:p>
            <w:r>
              <w:rPr>
                <w:b w:val="false"/>
                <w:bCs w:val="false"/>
              </w:rPr>
              <w:t xml:space="preserve"/>
            </w:r>
          </w:p>
        </w:tc>
        <w:tc>
          <w:tcPr>
            <w:tcW w:type="dxa" w:w="1872"/>
          </w:tcPr>
          <w:p>
            <w:r>
              <w:rPr>
                <w:b w:val="false"/>
                <w:bCs w:val="false"/>
              </w:rPr>
              <w:t xml:space="preserve"/>
            </w:r>
          </w:p>
        </w:tc>
      </w:tr>
      <w:tr>
        <w:tc>
          <w:tcPr>
            <w:tcW w:type="dxa" w:w="3744"/>
          </w:tcPr>
          <w:p>
            <w:r>
              <w:rPr>
                <w:b w:val="false"/>
                <w:bCs w:val="false"/>
              </w:rPr>
              <w:t xml:space="preserve"/>
            </w:r>
          </w:p>
        </w:tc>
        <w:tc>
          <w:tcPr>
            <w:tcW w:type="dxa" w:w="1872"/>
          </w:tcPr>
          <w:p>
            <w:r>
              <w:rPr>
                <w:b w:val="false"/>
                <w:bCs w:val="false"/>
              </w:rPr>
              <w:t xml:space="preserve"/>
            </w:r>
          </w:p>
        </w:tc>
        <w:tc>
          <w:tcPr>
            <w:tcW w:type="dxa" w:w="1872"/>
          </w:tcPr>
          <w:p>
            <w:r>
              <w:rPr>
                <w:b w:val="false"/>
                <w:bCs w:val="false"/>
              </w:rPr>
              <w:t xml:space="preserve"/>
            </w:r>
          </w:p>
        </w:tc>
        <w:tc>
          <w:tcPr>
            <w:tcW w:type="dxa" w:w="1872"/>
          </w:tcPr>
          <w:p>
            <w:r>
              <w:rPr>
                <w:b w:val="false"/>
                <w:bCs w:val="false"/>
              </w:rPr>
              <w:t xml:space="preserve"/>
            </w:r>
          </w:p>
        </w:tc>
      </w:tr>
      <w:tr>
        <w:tc>
          <w:tcPr>
            <w:tcW w:type="dxa" w:w="3744"/>
          </w:tcPr>
          <w:p>
            <w:r>
              <w:rPr>
                <w:b w:val="false"/>
                <w:bCs w:val="false"/>
              </w:rPr>
              <w:t xml:space="preserve"/>
            </w:r>
          </w:p>
        </w:tc>
        <w:tc>
          <w:tcPr>
            <w:tcW w:type="dxa" w:w="1872"/>
          </w:tcPr>
          <w:p>
            <w:r>
              <w:rPr>
                <w:b w:val="false"/>
                <w:bCs w:val="false"/>
              </w:rPr>
              <w:t xml:space="preserve"/>
            </w:r>
          </w:p>
        </w:tc>
        <w:tc>
          <w:tcPr>
            <w:tcW w:type="dxa" w:w="1872"/>
          </w:tcPr>
          <w:p>
            <w:r>
              <w:rPr>
                <w:b w:val="false"/>
                <w:bCs w:val="false"/>
              </w:rPr>
              <w:t xml:space="preserve"/>
            </w:r>
          </w:p>
        </w:tc>
        <w:tc>
          <w:tcPr>
            <w:tcW w:type="dxa" w:w="1872"/>
          </w:tcPr>
          <w:p>
            <w:r>
              <w:rPr>
                <w:b w:val="false"/>
                <w:bCs w:val="false"/>
              </w:rPr>
              <w:t xml:space="preserve"/>
            </w:r>
          </w:p>
        </w:tc>
      </w:tr>
    </w:tbl>
    <w:p>
      <w:pPr>
        <w:pBdr>
          <w:bottom w:val="single" w:color="999999" w:sz="6" w:space="1"/>
        </w:pBdr>
        <w:spacing w:after="200" w:before="200"/>
      </w:pPr>
    </w:p>
    <w:p>
      <w:pPr>
        <w:pStyle w:val="Heading2"/>
        <w:spacing w:after="150" w:before="300"/>
      </w:pPr>
      <w:r>
        <w:t xml:space="preserve">Phase 4: SSH Attack (23 points)</w:t>
      </w:r>
    </w:p>
    <w:p>
      <w:pPr>
        <w:pStyle w:val="Heading3"/>
        <w:spacing w:after="100" w:before="200"/>
      </w:pPr>
      <w:r>
        <w:t xml:space="preserve">4.1 Password List Creation (6 points)</w:t>
      </w:r>
    </w:p>
    <w:p>
      <w:pPr>
        <w:spacing w:after="120"/>
      </w:pPr>
      <w:r>
        <w:t xml:space="preserve">Create a password list for brute force attacks. Use only the </w:t>
      </w:r>
      <w:r>
        <w:rPr>
          <w:b/>
          <w:bCs/>
        </w:rPr>
        <w:t xml:space="preserve">top 10 passwords from </w:t>
      </w:r>
      <w:r>
        <w:rPr>
          <w:rFonts w:ascii="Consolas" w:cs="Consolas" w:eastAsia="Consolas" w:hAnsi="Consolas"/>
          <w:b/>
          <w:bCs/>
        </w:rPr>
        <w:t xml:space="preserve">/usr/share/wordlists/rockyou.txt</w:t>
      </w:r>
      <w:r>
        <w:t xml:space="preserve"> — not the full list (</w:t>
      </w:r>
      <w:r>
        <w:rPr>
          <w:rFonts w:ascii="Consolas" w:cs="Consolas" w:eastAsia="Consolas" w:hAnsi="Consolas"/>
        </w:rPr>
        <w:t xml:space="preserve">head -n 10 /usr/share/wordlists/rockyou.txt</w:t>
      </w:r>
      <w:r>
        <w:t xml:space="preserve">).</w:t>
      </w:r>
    </w:p>
    <w:p>
      <w:pPr>
        <w:spacing w:after="120"/>
      </w:pPr>
      <w:r>
        <w:rPr>
          <w:b/>
          <w:bCs/>
        </w:rPr>
        <w:t xml:space="preserve">Hint: </w:t>
      </w:r>
      <w:r>
        <w:t xml:space="preserve">rockyou alone may not be enough. Weak passwords are sometimes a username spelled backwards — try adding each discovered username, reversed, to your list.</w:t>
      </w:r>
    </w:p>
    <w:p>
      <w:pPr>
        <w:spacing w:after="120"/>
      </w:pPr>
      <w:r>
        <w:rPr>
          <w:b/>
          <w:bCs/>
        </w:rPr>
        <w:t xml:space="preserve">Password list file: </w:t>
      </w:r>
      <w:r>
        <w:t xml:space="preserve">________________________________________</w:t>
      </w:r>
    </w:p>
    <w:p>
      <w:pPr>
        <w:pStyle w:val="Heading3"/>
        <w:spacing w:after="100" w:before="200"/>
      </w:pPr>
      <w:r>
        <w:t xml:space="preserve">4.2 SSH Brute Force (12 points)</w:t>
      </w:r>
    </w:p>
    <w:p>
      <w:pPr>
        <w:spacing w:after="120"/>
      </w:pPr>
      <w:r>
        <w:t xml:space="preserve">Perform a brute force attack against the SSH service.</w:t>
      </w:r>
    </w:p>
    <w:p>
      <w:pPr>
        <w:spacing w:after="120"/>
      </w:pPr>
      <w:r>
        <w:rPr>
          <w:b/>
          <w:bCs/>
        </w:rPr>
        <w:t xml:space="preserve">Command used:</w:t>
      </w:r>
    </w:p>
    <w:p>
      <w:pPr>
        <w:shd w:fill="F0F0F0" w:val="clear"/>
        <w:spacing w:after="150" w:before="100"/>
      </w:pPr>
      <w:r>
        <w:rPr>
          <w:rFonts w:ascii="Consolas" w:cs="Consolas" w:eastAsia="Consolas" w:hAnsi="Consolas"/>
          <w:sz w:val="20"/>
          <w:szCs w:val="20"/>
        </w:rPr>
        <w:t xml:space="preserve"/>
      </w:r>
    </w:p>
    <w:p>
      <w:pPr>
        <w:spacing w:after="120"/>
      </w:pPr>
      <w:r>
        <w:rPr>
          <w:b/>
          <w:bCs/>
        </w:rPr>
        <w:t xml:space="preserve">Successful credentials found:</w:t>
      </w:r>
    </w:p>
    <w:p>
      <w:pPr>
        <w:spacing w:after="120"/>
      </w:pPr>
      <w:r>
        <w:t xml:space="preserve">Username: </w:t>
      </w:r>
      <w:r>
        <w:t xml:space="preserve">____________________</w:t>
      </w:r>
      <w:r>
        <w:t xml:space="preserve">   Password: </w:t>
      </w:r>
      <w:r>
        <w:t xml:space="preserve">____________________</w:t>
      </w:r>
    </w:p>
    <w:p>
      <w:pPr>
        <w:pStyle w:val="Heading3"/>
        <w:spacing w:after="100" w:before="200"/>
      </w:pPr>
      <w:r>
        <w:t xml:space="preserve">4.3 SSH Access (5 points)</w:t>
      </w:r>
    </w:p>
    <w:p>
      <w:pPr>
        <w:spacing w:after="120"/>
      </w:pPr>
      <w:r>
        <w:t xml:space="preserve">Log into the system with discovered credentials.</w:t>
      </w:r>
    </w:p>
    <w:p>
      <w:pPr>
        <w:spacing w:after="120"/>
      </w:pPr>
      <w:r>
        <w:rPr>
          <w:b/>
          <w:bCs/>
        </w:rPr>
        <w:t xml:space="preserve">Login successful: </w:t>
      </w:r>
      <w:r>
        <w:t xml:space="preserve">☐ Yes</w:t>
      </w:r>
      <w:r>
        <w:t xml:space="preserve">   </w:t>
      </w:r>
      <w:r>
        <w:t xml:space="preserve">☐ No</w:t>
      </w:r>
    </w:p>
    <w:p>
      <w:pPr>
        <w:spacing w:after="120"/>
      </w:pPr>
      <w:r>
        <w:rPr>
          <w:b/>
          <w:bCs/>
        </w:rPr>
        <w:t xml:space="preserve">User privileges discovered:</w:t>
      </w:r>
    </w:p>
    <w:p>
      <w:pPr>
        <w:shd w:fill="F0F0F0" w:val="clear"/>
        <w:spacing w:after="150" w:before="100"/>
      </w:pPr>
      <w:r>
        <w:rPr>
          <w:rFonts w:ascii="Consolas" w:cs="Consolas" w:eastAsia="Consolas" w:hAnsi="Consolas"/>
          <w:sz w:val="20"/>
          <w:szCs w:val="20"/>
        </w:rPr>
        <w:t xml:space="preserve">whoami: _________________</w:t>
      </w:r>
      <w:r>
        <w:br/>
        <w:t xml:space="preserve"/>
      </w:r>
      <w:r>
        <w:rPr>
          <w:rFonts w:ascii="Consolas" w:cs="Consolas" w:eastAsia="Consolas" w:hAnsi="Consolas"/>
          <w:sz w:val="20"/>
          <w:szCs w:val="20"/>
        </w:rPr>
        <w:t xml:space="preserve">id: _____________________</w:t>
      </w:r>
    </w:p>
    <w:p>
      <w:pPr>
        <w:spacing w:after="120"/>
      </w:pPr>
      <w:r>
        <w:rPr>
          <w:b/>
          <w:bCs/>
        </w:rPr>
        <w:t xml:space="preserve">Flag captured: </w:t>
      </w:r>
      <w:r>
        <w:t xml:space="preserve">______________________________</w:t>
      </w:r>
    </w:p>
    <w:p>
      <w:pPr>
        <w:pBdr>
          <w:bottom w:val="single" w:color="999999" w:sz="6" w:space="1"/>
        </w:pBdr>
        <w:spacing w:after="200" w:before="200"/>
      </w:pPr>
    </w:p>
    <w:p>
      <w:pPr>
        <w:pStyle w:val="Heading2"/>
        <w:spacing w:after="150" w:before="300"/>
      </w:pPr>
      <w:r>
        <w:t xml:space="preserve">Phase 5: File Analysis (18 points)</w:t>
      </w:r>
    </w:p>
    <w:p>
      <w:pPr>
        <w:pStyle w:val="Heading3"/>
        <w:spacing w:after="100" w:before="200"/>
      </w:pPr>
      <w:r>
        <w:t xml:space="preserve">5.1 System Exploration (6 points)</w:t>
      </w:r>
    </w:p>
    <w:p>
      <w:pPr>
        <w:spacing w:after="120"/>
      </w:pPr>
      <w:r>
        <w:t xml:space="preserve">Explore the system for interesting files.</w:t>
      </w:r>
    </w:p>
    <w:p>
      <w:pPr>
        <w:spacing w:after="120"/>
      </w:pPr>
      <w:r>
        <w:rPr>
          <w:b/>
          <w:bCs/>
        </w:rPr>
        <w:t xml:space="preserve">Commands used:</w:t>
      </w:r>
    </w:p>
    <w:p>
      <w:pPr>
        <w:shd w:fill="F0F0F0" w:val="clear"/>
        <w:spacing w:after="150" w:before="100"/>
      </w:pP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w:r>
    </w:p>
    <w:p>
      <w:pPr>
        <w:spacing w:after="120"/>
      </w:pPr>
      <w:r>
        <w:rPr>
          <w:b/>
          <w:bCs/>
        </w:rPr>
        <w:t xml:space="preserve">Interesting files found:</w:t>
      </w:r>
    </w:p>
    <w:p>
      <w:pPr>
        <w:spacing w:after="120"/>
      </w:pPr>
      <w:r>
        <w:t xml:space="preserve">____________________________________________________________</w:t>
      </w:r>
    </w:p>
    <w:p>
      <w:pPr>
        <w:pStyle w:val="Heading3"/>
        <w:spacing w:after="100" w:before="200"/>
      </w:pPr>
      <w:r>
        <w:t xml:space="preserve">5.2 File Decryption (12 points)</w:t>
      </w:r>
    </w:p>
    <w:p>
      <w:pPr>
        <w:spacing w:after="120"/>
      </w:pPr>
      <w:r>
        <w:t xml:space="preserve">Attempt to decrypt any encrypted files found.</w:t>
      </w:r>
    </w:p>
    <w:p>
      <w:pPr>
        <w:spacing w:after="120"/>
      </w:pPr>
      <w:r>
        <w:rPr>
          <w:b/>
          <w:bCs/>
        </w:rPr>
        <w:t xml:space="preserve">Hint: </w:t>
      </w:r>
      <w:r>
        <w:t xml:space="preserve">this file was encrypted with OpenSSL's symmetric cipher, AES-256-CBC with a salt. Only the password is unknown — the tool and algorithm aren't.</w:t>
      </w:r>
    </w:p>
    <w:p>
      <w:pPr>
        <w:shd w:fill="F0F0F0" w:val="clear"/>
        <w:spacing w:after="150" w:before="100"/>
      </w:pPr>
      <w:r>
        <w:rPr>
          <w:rFonts w:ascii="Consolas" w:cs="Consolas" w:eastAsia="Consolas" w:hAnsi="Consolas"/>
          <w:sz w:val="20"/>
          <w:szCs w:val="20"/>
        </w:rPr>
        <w:t xml:space="preserve">openssl enc -aes-256-cbc -d -salt -in &lt;file&gt; -out &lt;output&gt; -k &lt;password&gt;</w:t>
      </w:r>
    </w:p>
    <w:p>
      <w:pPr>
        <w:spacing w:after="120"/>
      </w:pPr>
      <w:r>
        <w:rPr>
          <w:b/>
          <w:bCs/>
        </w:rPr>
        <w:t xml:space="preserve">Encrypted file: </w:t>
      </w:r>
      <w:r>
        <w:t xml:space="preserve">________________________________________</w:t>
      </w:r>
    </w:p>
    <w:p>
      <w:pPr>
        <w:spacing w:after="120"/>
      </w:pPr>
      <w:r>
        <w:rPr>
          <w:b/>
          <w:bCs/>
        </w:rPr>
        <w:t xml:space="preserve">Decryption attempts: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20"/>
        <w:gridCol w:w="2340"/>
      </w:tblGrid>
      <w:tr>
        <w:tc>
          <w:tcPr>
            <w:tcW w:type="dxa" w:w="7020"/>
            <w:shd w:fill="D9E2F3" w:val="clear"/>
          </w:tcPr>
          <w:p>
            <w:r>
              <w:rPr>
                <w:b/>
                <w:bCs/>
              </w:rPr>
              <w:t xml:space="preserve">Password Tried</w:t>
            </w:r>
          </w:p>
        </w:tc>
        <w:tc>
          <w:tcPr>
            <w:tcW w:type="dxa" w:w="2340"/>
            <w:shd w:fill="D9E2F3" w:val="clear"/>
          </w:tcPr>
          <w:p>
            <w:r>
              <w:rPr>
                <w:b/>
                <w:bCs/>
              </w:rPr>
              <w:t xml:space="preserve">Success</w:t>
            </w:r>
          </w:p>
        </w:tc>
      </w:tr>
      <w:tr>
        <w:tc>
          <w:tcPr>
            <w:tcW w:type="dxa" w:w="7020"/>
          </w:tcPr>
          <w:p>
            <w:r>
              <w:rPr>
                <w:b w:val="false"/>
                <w:bCs w:val="false"/>
              </w:rPr>
              <w:t xml:space="preserve"/>
            </w:r>
          </w:p>
        </w:tc>
        <w:tc>
          <w:tcPr>
            <w:tcW w:type="dxa" w:w="2340"/>
          </w:tcPr>
          <w:p>
            <w:r>
              <w:rPr>
                <w:b w:val="false"/>
                <w:bCs w:val="false"/>
              </w:rPr>
              <w:t xml:space="preserve"/>
            </w:r>
          </w:p>
        </w:tc>
      </w:tr>
      <w:tr>
        <w:tc>
          <w:tcPr>
            <w:tcW w:type="dxa" w:w="7020"/>
          </w:tcPr>
          <w:p>
            <w:r>
              <w:rPr>
                <w:b w:val="false"/>
                <w:bCs w:val="false"/>
              </w:rPr>
              <w:t xml:space="preserve"/>
            </w:r>
          </w:p>
        </w:tc>
        <w:tc>
          <w:tcPr>
            <w:tcW w:type="dxa" w:w="2340"/>
          </w:tcPr>
          <w:p>
            <w:r>
              <w:rPr>
                <w:b w:val="false"/>
                <w:bCs w:val="false"/>
              </w:rPr>
              <w:t xml:space="preserve"/>
            </w:r>
          </w:p>
        </w:tc>
      </w:tr>
      <w:tr>
        <w:tc>
          <w:tcPr>
            <w:tcW w:type="dxa" w:w="7020"/>
          </w:tcPr>
          <w:p>
            <w:r>
              <w:rPr>
                <w:b w:val="false"/>
                <w:bCs w:val="false"/>
              </w:rPr>
              <w:t xml:space="preserve"/>
            </w:r>
          </w:p>
        </w:tc>
        <w:tc>
          <w:tcPr>
            <w:tcW w:type="dxa" w:w="2340"/>
          </w:tcPr>
          <w:p>
            <w:r>
              <w:rPr>
                <w:b w:val="false"/>
                <w:bCs w:val="false"/>
              </w:rPr>
              <w:t xml:space="preserve"/>
            </w:r>
          </w:p>
        </w:tc>
      </w:tr>
    </w:tbl>
    <w:p>
      <w:pPr>
        <w:spacing w:after="120"/>
      </w:pPr>
      <w:r>
        <w:rPr>
          <w:b/>
          <w:bCs/>
        </w:rPr>
        <w:t xml:space="preserve">Successful decryption password: </w:t>
      </w:r>
      <w:r>
        <w:t xml:space="preserve">_________________________</w:t>
      </w:r>
    </w:p>
    <w:p>
      <w:pPr>
        <w:spacing w:after="120"/>
      </w:pPr>
      <w:r>
        <w:rPr>
          <w:b/>
          <w:bCs/>
        </w:rPr>
        <w:t xml:space="preserve">Decrypted content (first 3 lines):</w:t>
      </w:r>
    </w:p>
    <w:p>
      <w:pPr>
        <w:shd w:fill="F0F0F0" w:val="clear"/>
        <w:spacing w:after="150" w:before="100"/>
      </w:pP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w:r>
    </w:p>
    <w:p>
      <w:pPr>
        <w:spacing w:after="120"/>
      </w:pPr>
      <w:r>
        <w:rPr>
          <w:b/>
          <w:bCs/>
        </w:rPr>
        <w:t xml:space="preserve">Flag captured: </w:t>
      </w:r>
      <w:r>
        <w:t xml:space="preserve">______________________________</w:t>
      </w:r>
    </w:p>
    <w:p>
      <w:pPr>
        <w:pBdr>
          <w:bottom w:val="single" w:color="999999" w:sz="6" w:space="1"/>
        </w:pBdr>
        <w:spacing w:after="200" w:before="200"/>
      </w:pPr>
    </w:p>
    <w:p>
      <w:pPr>
        <w:pStyle w:val="Heading2"/>
        <w:spacing w:after="150" w:before="300"/>
      </w:pPr>
      <w:r>
        <w:t xml:space="preserve">Phase 6: Privilege Escalation (17 points)</w:t>
      </w:r>
    </w:p>
    <w:p>
      <w:pPr>
        <w:pStyle w:val="Heading3"/>
        <w:spacing w:after="100" w:before="200"/>
      </w:pPr>
      <w:r>
        <w:t xml:space="preserve">6.1 Sudo Enumeration (6 points)</w:t>
      </w:r>
    </w:p>
    <w:p>
      <w:pPr>
        <w:spacing w:after="120"/>
      </w:pPr>
      <w:r>
        <w:t xml:space="preserve">Check what the compromised account is allowed to run as another user.</w:t>
      </w:r>
    </w:p>
    <w:p>
      <w:pPr>
        <w:spacing w:after="120"/>
      </w:pPr>
      <w:r>
        <w:rPr>
          <w:b/>
          <w:bCs/>
        </w:rPr>
        <w:t xml:space="preserve">Command used:</w:t>
      </w:r>
    </w:p>
    <w:p>
      <w:pPr>
        <w:shd w:fill="F0F0F0" w:val="clear"/>
        <w:spacing w:after="150" w:before="100"/>
      </w:pPr>
      <w:r>
        <w:rPr>
          <w:rFonts w:ascii="Consolas" w:cs="Consolas" w:eastAsia="Consolas" w:hAnsi="Consolas"/>
          <w:sz w:val="20"/>
          <w:szCs w:val="20"/>
        </w:rPr>
        <w:t xml:space="preserve"/>
      </w:r>
    </w:p>
    <w:p>
      <w:pPr>
        <w:spacing w:after="120"/>
      </w:pPr>
      <w:r>
        <w:rPr>
          <w:b/>
          <w:bCs/>
        </w:rPr>
        <w:t xml:space="preserve">Sudo rights found: </w:t>
      </w:r>
      <w:r>
        <w:t xml:space="preserve">________________________________________</w:t>
      </w:r>
    </w:p>
    <w:p>
      <w:pPr>
        <w:pStyle w:val="Heading3"/>
        <w:spacing w:after="100" w:before="200"/>
      </w:pPr>
      <w:r>
        <w:t xml:space="preserve">6.2 Root Exploitation (6 points)</w:t>
      </w:r>
    </w:p>
    <w:p>
      <w:pPr>
        <w:spacing w:after="120"/>
      </w:pPr>
      <w:r>
        <w:t xml:space="preserve">Use the misconfiguration to read a root-owned file.</w:t>
      </w:r>
    </w:p>
    <w:p>
      <w:pPr>
        <w:spacing w:after="120"/>
      </w:pPr>
      <w:r>
        <w:rPr>
          <w:b/>
          <w:bCs/>
        </w:rPr>
        <w:t xml:space="preserve">Command used:</w:t>
      </w:r>
    </w:p>
    <w:p>
      <w:pPr>
        <w:shd w:fill="F0F0F0" w:val="clear"/>
        <w:spacing w:after="150" w:before="100"/>
      </w:pPr>
      <w:r>
        <w:rPr>
          <w:rFonts w:ascii="Consolas" w:cs="Consolas" w:eastAsia="Consolas" w:hAnsi="Consolas"/>
          <w:sz w:val="20"/>
          <w:szCs w:val="20"/>
        </w:rPr>
        <w:t xml:space="preserve"/>
      </w:r>
    </w:p>
    <w:p>
      <w:pPr>
        <w:spacing w:after="120"/>
      </w:pPr>
      <w:r>
        <w:rPr>
          <w:b/>
          <w:bCs/>
        </w:rPr>
        <w:t xml:space="preserve">Flag captured: </w:t>
      </w:r>
      <w:r>
        <w:t xml:space="preserve">______________________________</w:t>
      </w:r>
    </w:p>
    <w:p>
      <w:pPr>
        <w:pStyle w:val="Heading3"/>
        <w:spacing w:after="100" w:before="200"/>
      </w:pPr>
      <w:r>
        <w:t xml:space="preserve">6.3 Reflection (5 points)</w:t>
      </w:r>
    </w:p>
    <w:p>
      <w:pPr>
        <w:spacing w:after="120"/>
      </w:pPr>
      <w:r>
        <w:t xml:space="preserve">Why does a NOPASSWD sudo rule on a seemingly harmless binary (like cat) grant full root access? (Hint: check GTFOBins for that binary.)</w:t>
      </w:r>
    </w:p>
    <w:p>
      <w:pPr>
        <w:spacing w:after="120"/>
      </w:pPr>
      <w:r>
        <w:t xml:space="preserve">______________________________________________________________________</w:t>
      </w:r>
    </w:p>
    <w:p>
      <w:pPr>
        <w:spacing w:after="120"/>
      </w:pPr>
      <w:r>
        <w:t xml:space="preserve">______________________________________________________________________</w:t>
      </w:r>
    </w:p>
    <w:p>
      <w:pPr>
        <w:pBdr>
          <w:bottom w:val="single" w:color="999999" w:sz="6" w:space="1"/>
        </w:pBdr>
        <w:spacing w:after="200" w:before="200"/>
      </w:pPr>
    </w:p>
    <w:p>
      <w:pPr>
        <w:pStyle w:val="Heading2"/>
        <w:spacing w:after="150" w:before="300"/>
      </w:pPr>
      <w:r>
        <w:t xml:space="preserve">Lab Cleanup</w:t>
      </w:r>
    </w:p>
    <w:p>
      <w:pPr>
        <w:spacing w:after="120"/>
      </w:pPr>
      <w:r>
        <w:t xml:space="preserve">Before leaving:</w:t>
      </w:r>
    </w:p>
    <w:p>
      <w:pPr>
        <w:spacing w:after="120"/>
      </w:pPr>
      <w:r>
        <w:t xml:space="preserve">☐ Document all findings</w:t>
      </w:r>
    </w:p>
    <w:p>
      <w:pPr>
        <w:spacing w:after="120"/>
      </w:pPr>
      <w:r>
        <w:t xml:space="preserve">☐ Stop the lab: </w:t>
      </w:r>
      <w:r>
        <w:rPr>
          <w:rFonts w:ascii="Consolas" w:cs="Consolas" w:eastAsia="Consolas" w:hAnsi="Consolas"/>
        </w:rPr>
        <w:t xml:space="preserve">docker compose down</w:t>
      </w:r>
    </w:p>
    <w:p>
      <w:pPr>
        <w:spacing w:after="120"/>
      </w:pPr>
      <w:r>
        <w:t xml:space="preserve">☐ Submit completed worksheet</w:t>
      </w:r>
    </w:p>
    <w:p>
      <w:pPr>
        <w:pBdr>
          <w:bottom w:val="single" w:color="999999" w:sz="6" w:space="1"/>
        </w:pBdr>
        <w:spacing w:after="200" w:before="200"/>
      </w:pPr>
    </w:p>
    <w:p>
      <w:pPr>
        <w:pStyle w:val="Heading2"/>
        <w:spacing w:after="150" w:before="300"/>
      </w:pPr>
      <w:r>
        <w:t xml:space="preserve">Instructor Use Only</w:t>
      </w:r>
    </w:p>
    <w:p>
      <w:pPr>
        <w:spacing w:after="120"/>
      </w:pPr>
      <w:r>
        <w:rPr>
          <w:b/>
          <w:bCs/>
        </w:rPr>
        <w:t xml:space="preserve">Grade Breakdown:</w:t>
      </w:r>
    </w:p>
    <w:p>
      <w:pPr>
        <w:pStyle w:val="ListParagraph"/>
        <w:numPr>
          <w:ilvl w:val="0"/>
          <w:numId w:val="1"/>
        </w:numPr>
        <w:spacing w:after="80"/>
      </w:pPr>
      <w:r>
        <w:t xml:space="preserve">Reconnaissance: ______ / 18</w:t>
      </w:r>
    </w:p>
    <w:p>
      <w:pPr>
        <w:pStyle w:val="ListParagraph"/>
        <w:numPr>
          <w:ilvl w:val="0"/>
          <w:numId w:val="1"/>
        </w:numPr>
        <w:spacing w:after="80"/>
      </w:pPr>
      <w:r>
        <w:t xml:space="preserve">Web Enumeration: ______ / 12</w:t>
      </w:r>
    </w:p>
    <w:p>
      <w:pPr>
        <w:pStyle w:val="ListParagraph"/>
        <w:numPr>
          <w:ilvl w:val="0"/>
          <w:numId w:val="1"/>
        </w:numPr>
        <w:spacing w:after="80"/>
      </w:pPr>
      <w:r>
        <w:t xml:space="preserve">FTP Access: ______ / 12</w:t>
      </w:r>
    </w:p>
    <w:p>
      <w:pPr>
        <w:pStyle w:val="ListParagraph"/>
        <w:numPr>
          <w:ilvl w:val="0"/>
          <w:numId w:val="1"/>
        </w:numPr>
        <w:spacing w:after="80"/>
      </w:pPr>
      <w:r>
        <w:t xml:space="preserve">SSH Attack: ______ / 23</w:t>
      </w:r>
    </w:p>
    <w:p>
      <w:pPr>
        <w:pStyle w:val="ListParagraph"/>
        <w:numPr>
          <w:ilvl w:val="0"/>
          <w:numId w:val="1"/>
        </w:numPr>
        <w:spacing w:after="80"/>
      </w:pPr>
      <w:r>
        <w:t xml:space="preserve">File Analysis: ______ / 18</w:t>
      </w:r>
    </w:p>
    <w:p>
      <w:pPr>
        <w:pStyle w:val="ListParagraph"/>
        <w:numPr>
          <w:ilvl w:val="0"/>
          <w:numId w:val="1"/>
        </w:numPr>
        <w:spacing w:after="80"/>
      </w:pPr>
      <w:r>
        <w:t xml:space="preserve">Privilege Escalation: ______ / 17</w:t>
      </w:r>
    </w:p>
    <w:p>
      <w:pPr>
        <w:spacing w:after="120"/>
      </w:pPr>
      <w:r>
        <w:rPr>
          <w:b/>
          <w:bCs/>
        </w:rPr>
        <w:t xml:space="preserve">Total Score: </w:t>
      </w:r>
      <w:r>
        <w:t xml:space="preserve">__________</w:t>
      </w:r>
      <w:r>
        <w:t xml:space="preserve"> / 100</w:t>
      </w:r>
    </w:p>
    <w:p>
      <w:pPr>
        <w:spacing w:after="120"/>
      </w:pPr>
      <w:r>
        <w:rPr>
          <w:b/>
          <w:bCs/>
        </w:rPr>
        <w:t xml:space="preserve">Comments:</w:t>
      </w:r>
    </w:p>
    <w:p>
      <w:pPr>
        <w:spacing w:after="120"/>
      </w:pPr>
      <w:r>
        <w:t xml:space="preserve">______________________________________________________________________</w:t>
      </w:r>
    </w:p>
    <w:p>
      <w:pPr>
        <w:spacing w:after="120"/>
      </w:pPr>
      <w:r>
        <w:t xml:space="preserve">______________________________________________________________________</w:t>
      </w:r>
    </w:p>
    <w:p>
      <w:pPr>
        <w:spacing w:after="120"/>
      </w:pPr>
      <w:r>
        <w:t xml:space="preserve">______________________________________________________________________</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2026-10-12T15:09:26.033Z</dcterms:created>
  <dcterms:modified xsi:type="dcterms:W3CDTF">2026-10-12T15:09:26.034Z</dcterms:modified>
</cp:coreProperties>
</file>

<file path=docProps/custom.xml><?xml version="1.0" encoding="utf-8"?>
<Properties xmlns="http://schemas.openxmlformats.org/officeDocument/2006/custom-properties" xmlns:vt="http://schemas.openxmlformats.org/officeDocument/2006/docPropsVTypes"/>
</file>